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6CBC1E" w14:textId="77777777" w:rsidR="008D77CF" w:rsidRDefault="008D77CF" w:rsidP="00043490">
      <w:pPr>
        <w:spacing w:after="0" w:line="240" w:lineRule="auto"/>
        <w:ind w:left="0"/>
        <w:rPr>
          <w:rFonts w:ascii="Noto Sans" w:hAnsi="Noto Sans" w:cs="Noto Sans"/>
        </w:rPr>
      </w:pPr>
    </w:p>
    <w:p w14:paraId="0DF2FBE3" w14:textId="77777777" w:rsidR="008D77CF" w:rsidRDefault="008D77CF" w:rsidP="00043490">
      <w:pPr>
        <w:spacing w:after="0" w:line="240" w:lineRule="auto"/>
        <w:ind w:left="0"/>
        <w:rPr>
          <w:rFonts w:ascii="Noto Sans" w:hAnsi="Noto Sans" w:cs="Noto Sans"/>
        </w:rPr>
      </w:pPr>
    </w:p>
    <w:p w14:paraId="05D12415" w14:textId="77777777" w:rsidR="008D77CF" w:rsidRDefault="008D77CF" w:rsidP="00043490">
      <w:pPr>
        <w:spacing w:after="0" w:line="240" w:lineRule="auto"/>
        <w:ind w:left="0"/>
        <w:rPr>
          <w:rFonts w:ascii="Noto Sans" w:hAnsi="Noto Sans" w:cs="Noto Sans"/>
        </w:rPr>
      </w:pPr>
    </w:p>
    <w:p w14:paraId="1CFD6B90" w14:textId="77777777" w:rsidR="008D77CF" w:rsidRDefault="008D77CF" w:rsidP="00043490">
      <w:pPr>
        <w:spacing w:after="0" w:line="240" w:lineRule="auto"/>
        <w:ind w:left="0"/>
        <w:rPr>
          <w:rFonts w:ascii="Noto Sans" w:hAnsi="Noto Sans" w:cs="Noto Sans"/>
        </w:rPr>
      </w:pPr>
    </w:p>
    <w:p w14:paraId="3FFDE414" w14:textId="77777777" w:rsidR="008D77CF" w:rsidRDefault="008D77CF" w:rsidP="00043490">
      <w:pPr>
        <w:spacing w:after="0" w:line="240" w:lineRule="auto"/>
        <w:ind w:left="0"/>
        <w:rPr>
          <w:rFonts w:ascii="Noto Sans" w:hAnsi="Noto Sans" w:cs="Noto Sans"/>
        </w:rPr>
      </w:pPr>
    </w:p>
    <w:p w14:paraId="1361B141" w14:textId="77777777" w:rsidR="008D77CF" w:rsidRDefault="008D77CF" w:rsidP="00043490">
      <w:pPr>
        <w:spacing w:after="0" w:line="240" w:lineRule="auto"/>
        <w:ind w:left="0"/>
        <w:rPr>
          <w:rFonts w:ascii="Noto Sans" w:hAnsi="Noto Sans" w:cs="Noto Sans"/>
        </w:rPr>
      </w:pPr>
    </w:p>
    <w:p w14:paraId="1FB6B219" w14:textId="0A239D99" w:rsidR="001B0C18" w:rsidRPr="00482483" w:rsidRDefault="00BE0E48" w:rsidP="00043490">
      <w:pPr>
        <w:spacing w:after="0" w:line="240" w:lineRule="auto"/>
        <w:ind w:left="0"/>
        <w:rPr>
          <w:rFonts w:ascii="Noto Sans" w:hAnsi="Noto Sans" w:cs="Noto Sans"/>
        </w:rPr>
      </w:pPr>
      <w:r w:rsidRPr="00482483">
        <w:rPr>
          <w:rFonts w:ascii="Noto Sans" w:hAnsi="Noto Sans" w:cs="Noto Sans"/>
        </w:rPr>
        <w:t xml:space="preserve">                                                                                                </w:t>
      </w:r>
    </w:p>
    <w:p w14:paraId="3EDB2B65" w14:textId="77777777" w:rsidR="001B0C18" w:rsidRPr="00482483" w:rsidRDefault="001B0C18" w:rsidP="00DC78E9">
      <w:pPr>
        <w:tabs>
          <w:tab w:val="left" w:pos="567"/>
        </w:tabs>
        <w:spacing w:after="0" w:line="240" w:lineRule="auto"/>
        <w:ind w:left="0"/>
        <w:rPr>
          <w:rFonts w:ascii="Noto Sans" w:hAnsi="Noto Sans" w:cs="Noto Sans"/>
          <w:color w:val="auto"/>
          <w:sz w:val="15"/>
          <w:szCs w:val="15"/>
        </w:rPr>
      </w:pPr>
    </w:p>
    <w:p w14:paraId="795C0C6D" w14:textId="77777777" w:rsidR="00EF015E" w:rsidRPr="00482483" w:rsidRDefault="00EF015E" w:rsidP="00EF015E">
      <w:pPr>
        <w:pStyle w:val="Textoindependiente"/>
        <w:jc w:val="center"/>
        <w:rPr>
          <w:rFonts w:ascii="Noto Sans" w:hAnsi="Noto Sans" w:cs="Noto Sans"/>
          <w:b/>
          <w:sz w:val="18"/>
          <w:szCs w:val="18"/>
        </w:rPr>
      </w:pPr>
      <w:bookmarkStart w:id="0" w:name="_Hlk199497734"/>
      <w:r w:rsidRPr="00482483">
        <w:rPr>
          <w:rFonts w:ascii="Noto Sans" w:hAnsi="Noto Sans" w:cs="Noto Sans"/>
          <w:b/>
          <w:sz w:val="18"/>
          <w:szCs w:val="18"/>
        </w:rPr>
        <w:t xml:space="preserve">DIRECCIÓN ADMINISTRATIVA </w:t>
      </w:r>
    </w:p>
    <w:p w14:paraId="5B55B94B" w14:textId="77777777" w:rsidR="00EF015E" w:rsidRPr="00482483" w:rsidRDefault="00EF015E" w:rsidP="00EF015E">
      <w:pPr>
        <w:pStyle w:val="Textoindependiente"/>
        <w:jc w:val="center"/>
        <w:rPr>
          <w:rFonts w:ascii="Noto Sans" w:hAnsi="Noto Sans" w:cs="Noto Sans"/>
          <w:b/>
          <w:sz w:val="18"/>
          <w:szCs w:val="18"/>
        </w:rPr>
      </w:pPr>
      <w:r w:rsidRPr="00482483">
        <w:rPr>
          <w:rFonts w:ascii="Noto Sans" w:hAnsi="Noto Sans" w:cs="Noto Sans"/>
          <w:b/>
          <w:sz w:val="18"/>
          <w:szCs w:val="18"/>
        </w:rPr>
        <w:t>SUBDIRECCIÓN DE PROGRAMACIÓN Y RECURSOS MATERIALES</w:t>
      </w:r>
    </w:p>
    <w:p w14:paraId="7B7D9B5F" w14:textId="77777777" w:rsidR="001B0C18" w:rsidRPr="00482483" w:rsidRDefault="001B0C18" w:rsidP="00DC78E9">
      <w:pPr>
        <w:pStyle w:val="Textoindependiente"/>
        <w:tabs>
          <w:tab w:val="left" w:pos="567"/>
        </w:tabs>
        <w:jc w:val="center"/>
        <w:rPr>
          <w:rFonts w:ascii="Noto Sans" w:hAnsi="Noto Sans" w:cs="Noto Sans"/>
          <w:b/>
          <w:sz w:val="18"/>
          <w:szCs w:val="18"/>
          <w:u w:val="single"/>
        </w:rPr>
      </w:pPr>
    </w:p>
    <w:p w14:paraId="1CBE92C3" w14:textId="77777777" w:rsidR="001B0C18" w:rsidRPr="00482483" w:rsidRDefault="001B0C18" w:rsidP="00DC78E9">
      <w:pPr>
        <w:pStyle w:val="Textoindependiente"/>
        <w:tabs>
          <w:tab w:val="left" w:pos="567"/>
        </w:tabs>
        <w:jc w:val="center"/>
        <w:rPr>
          <w:rFonts w:ascii="Noto Sans" w:hAnsi="Noto Sans" w:cs="Noto Sans"/>
          <w:b/>
          <w:sz w:val="18"/>
          <w:szCs w:val="18"/>
          <w:u w:val="single"/>
        </w:rPr>
      </w:pPr>
    </w:p>
    <w:p w14:paraId="5610F112" w14:textId="77777777" w:rsidR="001B0C18" w:rsidRPr="00482483" w:rsidRDefault="001B0C18" w:rsidP="00DC78E9">
      <w:pPr>
        <w:pStyle w:val="Textoindependiente"/>
        <w:tabs>
          <w:tab w:val="left" w:pos="567"/>
        </w:tabs>
        <w:jc w:val="center"/>
        <w:rPr>
          <w:rFonts w:ascii="Noto Sans" w:hAnsi="Noto Sans" w:cs="Noto Sans"/>
          <w:b/>
          <w:sz w:val="18"/>
          <w:szCs w:val="18"/>
          <w:u w:val="single"/>
        </w:rPr>
      </w:pPr>
      <w:r w:rsidRPr="00482483">
        <w:rPr>
          <w:rFonts w:ascii="Noto Sans" w:hAnsi="Noto Sans" w:cs="Noto Sans"/>
          <w:b/>
          <w:sz w:val="18"/>
          <w:szCs w:val="18"/>
          <w:u w:val="single"/>
        </w:rPr>
        <w:t>CONVOCATORIA</w:t>
      </w:r>
    </w:p>
    <w:p w14:paraId="62FD1C26" w14:textId="77777777" w:rsidR="001B0C18" w:rsidRPr="00482483" w:rsidRDefault="001B0C18" w:rsidP="00DC78E9">
      <w:pPr>
        <w:pStyle w:val="Textoindependiente"/>
        <w:tabs>
          <w:tab w:val="left" w:pos="567"/>
        </w:tabs>
        <w:jc w:val="center"/>
        <w:rPr>
          <w:rFonts w:ascii="Noto Sans" w:hAnsi="Noto Sans" w:cs="Noto Sans"/>
          <w:b/>
          <w:sz w:val="18"/>
          <w:szCs w:val="18"/>
          <w:u w:val="single"/>
        </w:rPr>
      </w:pPr>
    </w:p>
    <w:p w14:paraId="232DCB21" w14:textId="77777777" w:rsidR="001B0C18" w:rsidRPr="00482483" w:rsidRDefault="001B0C18" w:rsidP="00DC78E9">
      <w:pPr>
        <w:pStyle w:val="Textoindependiente"/>
        <w:tabs>
          <w:tab w:val="left" w:pos="567"/>
          <w:tab w:val="left" w:pos="1893"/>
        </w:tabs>
        <w:rPr>
          <w:rFonts w:ascii="Noto Sans" w:hAnsi="Noto Sans" w:cs="Noto Sans"/>
          <w:b/>
          <w:sz w:val="18"/>
          <w:szCs w:val="18"/>
        </w:rPr>
      </w:pPr>
    </w:p>
    <w:p w14:paraId="2ED664FD" w14:textId="6CB37577" w:rsidR="001B0C18" w:rsidRPr="00482483" w:rsidRDefault="001B0C18" w:rsidP="00DC78E9">
      <w:pPr>
        <w:pStyle w:val="Textoindependiente"/>
        <w:tabs>
          <w:tab w:val="left" w:pos="567"/>
          <w:tab w:val="left" w:pos="8222"/>
        </w:tabs>
        <w:jc w:val="center"/>
        <w:rPr>
          <w:rFonts w:ascii="Noto Sans" w:hAnsi="Noto Sans" w:cs="Noto Sans"/>
          <w:b/>
          <w:sz w:val="18"/>
          <w:szCs w:val="18"/>
        </w:rPr>
      </w:pPr>
      <w:r w:rsidRPr="00482483">
        <w:rPr>
          <w:rFonts w:ascii="Noto Sans" w:hAnsi="Noto Sans" w:cs="Noto Sans"/>
          <w:b/>
          <w:sz w:val="18"/>
          <w:szCs w:val="18"/>
        </w:rPr>
        <w:t xml:space="preserve">LICITACIÓN PÚBLICA NACIONAL </w:t>
      </w:r>
    </w:p>
    <w:p w14:paraId="3F0084C7" w14:textId="7DA46B93" w:rsidR="0034461F" w:rsidRPr="00482483" w:rsidRDefault="00463131" w:rsidP="0029058A">
      <w:pPr>
        <w:pStyle w:val="Textoindependiente"/>
        <w:ind w:left="708" w:hanging="708"/>
        <w:jc w:val="center"/>
        <w:rPr>
          <w:rFonts w:ascii="Noto Sans" w:hAnsi="Noto Sans" w:cs="Noto Sans"/>
          <w:b/>
          <w:sz w:val="18"/>
          <w:szCs w:val="18"/>
        </w:rPr>
      </w:pPr>
      <w:r w:rsidRPr="00463131">
        <w:rPr>
          <w:rFonts w:ascii="Noto Sans" w:hAnsi="Noto Sans" w:cs="Noto Sans"/>
          <w:b/>
          <w:sz w:val="18"/>
          <w:szCs w:val="18"/>
        </w:rPr>
        <w:t>LA-11-L3P-011L3P001-N-53-2026</w:t>
      </w:r>
    </w:p>
    <w:p w14:paraId="300B2E8B" w14:textId="41BC17C3" w:rsidR="001B0C18" w:rsidRPr="00482483" w:rsidRDefault="00D10C99" w:rsidP="00DC78E9">
      <w:pPr>
        <w:pStyle w:val="Textoindependiente"/>
        <w:tabs>
          <w:tab w:val="left" w:pos="567"/>
        </w:tabs>
        <w:jc w:val="center"/>
        <w:rPr>
          <w:rFonts w:ascii="Noto Sans" w:hAnsi="Noto Sans" w:cs="Noto Sans"/>
          <w:b/>
          <w:sz w:val="18"/>
          <w:szCs w:val="18"/>
        </w:rPr>
      </w:pPr>
      <w:r w:rsidRPr="00482483">
        <w:rPr>
          <w:rFonts w:ascii="Noto Sans" w:hAnsi="Noto Sans" w:cs="Noto Sans"/>
          <w:b/>
          <w:sz w:val="18"/>
          <w:szCs w:val="18"/>
        </w:rPr>
        <w:t xml:space="preserve"> </w:t>
      </w:r>
      <w:r w:rsidR="001B0C18" w:rsidRPr="00482483">
        <w:rPr>
          <w:rFonts w:ascii="Noto Sans" w:hAnsi="Noto Sans" w:cs="Noto Sans"/>
          <w:b/>
          <w:sz w:val="18"/>
          <w:szCs w:val="18"/>
        </w:rPr>
        <w:t>“</w:t>
      </w:r>
      <w:r w:rsidR="00EF015E" w:rsidRPr="00482483">
        <w:rPr>
          <w:rFonts w:ascii="Noto Sans" w:hAnsi="Noto Sans" w:cs="Noto Sans"/>
          <w:b/>
          <w:sz w:val="18"/>
          <w:szCs w:val="18"/>
        </w:rPr>
        <w:t>SERVICIO DE MANTENIMIENTO A MAQUINARIA Y EQUIPO DE LABORATORIO</w:t>
      </w:r>
      <w:r w:rsidR="001B0C18" w:rsidRPr="00482483">
        <w:rPr>
          <w:rFonts w:ascii="Noto Sans" w:hAnsi="Noto Sans" w:cs="Noto Sans"/>
          <w:b/>
          <w:sz w:val="18"/>
          <w:szCs w:val="18"/>
        </w:rPr>
        <w:t>”</w:t>
      </w:r>
    </w:p>
    <w:p w14:paraId="7F9105D3" w14:textId="2D949ED6" w:rsidR="00963B46" w:rsidRPr="00482483" w:rsidRDefault="005D4082" w:rsidP="00DC78E9">
      <w:pPr>
        <w:pStyle w:val="Textoindependiente"/>
        <w:tabs>
          <w:tab w:val="left" w:pos="567"/>
        </w:tabs>
        <w:jc w:val="center"/>
        <w:rPr>
          <w:rFonts w:ascii="Noto Sans" w:hAnsi="Noto Sans" w:cs="Noto Sans"/>
          <w:b/>
          <w:sz w:val="18"/>
          <w:szCs w:val="18"/>
        </w:rPr>
      </w:pPr>
      <w:r w:rsidRPr="00482483">
        <w:rPr>
          <w:rFonts w:ascii="Noto Sans" w:hAnsi="Noto Sans" w:cs="Noto Sans"/>
          <w:b/>
          <w:sz w:val="18"/>
          <w:szCs w:val="18"/>
        </w:rPr>
        <w:t xml:space="preserve"> </w:t>
      </w:r>
    </w:p>
    <w:p w14:paraId="38055B58" w14:textId="77777777" w:rsidR="001B0C18" w:rsidRPr="00482483" w:rsidRDefault="001B0C18" w:rsidP="00DC78E9">
      <w:pPr>
        <w:pStyle w:val="BodyText217"/>
        <w:tabs>
          <w:tab w:val="left" w:pos="567"/>
        </w:tabs>
        <w:spacing w:line="240" w:lineRule="auto"/>
        <w:rPr>
          <w:rFonts w:ascii="Noto Sans" w:hAnsi="Noto Sans" w:cs="Noto Sans"/>
          <w:sz w:val="18"/>
          <w:szCs w:val="18"/>
          <w:lang w:val="es-ES"/>
        </w:rPr>
      </w:pPr>
    </w:p>
    <w:p w14:paraId="408E186F" w14:textId="77777777" w:rsidR="001B0C18" w:rsidRPr="00482483" w:rsidRDefault="001B0C18" w:rsidP="00DC78E9">
      <w:pPr>
        <w:pStyle w:val="BodyText217"/>
        <w:tabs>
          <w:tab w:val="left" w:pos="567"/>
        </w:tabs>
        <w:spacing w:line="240" w:lineRule="auto"/>
        <w:rPr>
          <w:rFonts w:ascii="Noto Sans" w:hAnsi="Noto Sans" w:cs="Noto Sans"/>
          <w:sz w:val="18"/>
          <w:szCs w:val="18"/>
          <w:lang w:val="es-MX"/>
        </w:rPr>
      </w:pPr>
    </w:p>
    <w:tbl>
      <w:tblPr>
        <w:tblW w:w="5000" w:type="pct"/>
        <w:jc w:val="center"/>
        <w:tblBorders>
          <w:top w:val="double" w:sz="4" w:space="0" w:color="000000"/>
          <w:left w:val="double" w:sz="4" w:space="0" w:color="000000"/>
          <w:bottom w:val="double" w:sz="4" w:space="0" w:color="000000"/>
          <w:right w:val="double" w:sz="4" w:space="0" w:color="000000"/>
          <w:insideH w:val="single" w:sz="4" w:space="0" w:color="000000"/>
          <w:insideV w:val="single" w:sz="4" w:space="0" w:color="000000"/>
        </w:tblBorders>
        <w:tblCellMar>
          <w:left w:w="70" w:type="dxa"/>
          <w:right w:w="70" w:type="dxa"/>
        </w:tblCellMar>
        <w:tblLook w:val="04A0" w:firstRow="1" w:lastRow="0" w:firstColumn="1" w:lastColumn="0" w:noHBand="0" w:noVBand="1"/>
      </w:tblPr>
      <w:tblGrid>
        <w:gridCol w:w="632"/>
        <w:gridCol w:w="2304"/>
        <w:gridCol w:w="2304"/>
        <w:gridCol w:w="2405"/>
        <w:gridCol w:w="2013"/>
      </w:tblGrid>
      <w:tr w:rsidR="00715172" w:rsidRPr="00482483" w14:paraId="5DFEE3B0" w14:textId="77777777" w:rsidTr="00AC7A76">
        <w:trPr>
          <w:trHeight w:val="170"/>
          <w:jc w:val="center"/>
        </w:trPr>
        <w:tc>
          <w:tcPr>
            <w:tcW w:w="327" w:type="pct"/>
            <w:tcBorders>
              <w:top w:val="double" w:sz="4" w:space="0" w:color="000000"/>
              <w:left w:val="double" w:sz="4" w:space="0" w:color="000000"/>
              <w:bottom w:val="double" w:sz="4" w:space="0" w:color="000000"/>
              <w:right w:val="double" w:sz="4" w:space="0" w:color="000000"/>
            </w:tcBorders>
            <w:shd w:val="clear" w:color="auto" w:fill="BF8F00" w:themeFill="accent4" w:themeFillShade="BF"/>
          </w:tcPr>
          <w:p w14:paraId="264C2F85" w14:textId="77777777" w:rsidR="00715172" w:rsidRPr="00482483" w:rsidRDefault="00715172" w:rsidP="00DD18D8">
            <w:pPr>
              <w:tabs>
                <w:tab w:val="left" w:pos="567"/>
              </w:tabs>
              <w:spacing w:after="0" w:line="240" w:lineRule="auto"/>
              <w:jc w:val="center"/>
              <w:rPr>
                <w:rFonts w:ascii="Noto Sans" w:hAnsi="Noto Sans" w:cs="Noto Sans"/>
                <w:b/>
                <w:bCs/>
                <w:sz w:val="18"/>
                <w:szCs w:val="18"/>
              </w:rPr>
            </w:pPr>
          </w:p>
        </w:tc>
        <w:tc>
          <w:tcPr>
            <w:tcW w:w="1193" w:type="pct"/>
            <w:tcBorders>
              <w:top w:val="double" w:sz="4" w:space="0" w:color="000000"/>
              <w:left w:val="double" w:sz="4" w:space="0" w:color="000000"/>
              <w:bottom w:val="double" w:sz="4" w:space="0" w:color="000000"/>
              <w:right w:val="double" w:sz="4" w:space="0" w:color="000000"/>
            </w:tcBorders>
            <w:shd w:val="clear" w:color="auto" w:fill="BF8F00" w:themeFill="accent4" w:themeFillShade="BF"/>
          </w:tcPr>
          <w:p w14:paraId="5FC061BF" w14:textId="68504DC4" w:rsidR="00715172" w:rsidRPr="00482483" w:rsidRDefault="00AC7A76" w:rsidP="00DD18D8">
            <w:pPr>
              <w:tabs>
                <w:tab w:val="left" w:pos="567"/>
              </w:tabs>
              <w:spacing w:after="0" w:line="240" w:lineRule="auto"/>
              <w:ind w:left="0"/>
              <w:jc w:val="center"/>
              <w:rPr>
                <w:rFonts w:ascii="Noto Sans" w:hAnsi="Noto Sans" w:cs="Noto Sans"/>
                <w:b/>
                <w:bCs/>
                <w:color w:val="FFFFFF" w:themeColor="background1"/>
                <w:sz w:val="18"/>
                <w:szCs w:val="18"/>
              </w:rPr>
            </w:pPr>
            <w:r w:rsidRPr="00482483">
              <w:rPr>
                <w:rFonts w:ascii="Noto Sans" w:hAnsi="Noto Sans" w:cs="Noto Sans"/>
                <w:b/>
                <w:bCs/>
                <w:color w:val="FFFFFF" w:themeColor="background1"/>
                <w:sz w:val="18"/>
                <w:szCs w:val="18"/>
              </w:rPr>
              <w:t>Visita a las Instalaciones</w:t>
            </w:r>
          </w:p>
        </w:tc>
        <w:tc>
          <w:tcPr>
            <w:tcW w:w="1193" w:type="pct"/>
            <w:tcBorders>
              <w:top w:val="double" w:sz="4" w:space="0" w:color="000000"/>
              <w:left w:val="double" w:sz="4" w:space="0" w:color="000000"/>
              <w:bottom w:val="double" w:sz="4" w:space="0" w:color="000000"/>
              <w:right w:val="double" w:sz="4" w:space="0" w:color="000000"/>
            </w:tcBorders>
            <w:shd w:val="clear" w:color="auto" w:fill="BF8F00" w:themeFill="accent4" w:themeFillShade="BF"/>
            <w:vAlign w:val="center"/>
          </w:tcPr>
          <w:p w14:paraId="3274DEA1" w14:textId="79377640" w:rsidR="00715172" w:rsidRPr="00482483" w:rsidRDefault="00715172" w:rsidP="00DD18D8">
            <w:pPr>
              <w:tabs>
                <w:tab w:val="left" w:pos="567"/>
              </w:tabs>
              <w:spacing w:after="0" w:line="240" w:lineRule="auto"/>
              <w:ind w:left="0"/>
              <w:jc w:val="center"/>
              <w:rPr>
                <w:rFonts w:ascii="Noto Sans" w:hAnsi="Noto Sans" w:cs="Noto Sans"/>
                <w:b/>
                <w:bCs/>
                <w:color w:val="FFFFFF" w:themeColor="background1"/>
                <w:sz w:val="18"/>
                <w:szCs w:val="18"/>
              </w:rPr>
            </w:pPr>
            <w:r w:rsidRPr="00482483">
              <w:rPr>
                <w:rFonts w:ascii="Noto Sans" w:hAnsi="Noto Sans" w:cs="Noto Sans"/>
                <w:b/>
                <w:bCs/>
                <w:color w:val="FFFFFF" w:themeColor="background1"/>
                <w:sz w:val="18"/>
                <w:szCs w:val="18"/>
              </w:rPr>
              <w:t>Junta de Aclaraciones</w:t>
            </w:r>
          </w:p>
        </w:tc>
        <w:tc>
          <w:tcPr>
            <w:tcW w:w="1245" w:type="pct"/>
            <w:tcBorders>
              <w:top w:val="double" w:sz="4" w:space="0" w:color="000000"/>
              <w:left w:val="double" w:sz="4" w:space="0" w:color="000000"/>
              <w:bottom w:val="double" w:sz="4" w:space="0" w:color="000000"/>
              <w:right w:val="double" w:sz="4" w:space="0" w:color="000000"/>
            </w:tcBorders>
            <w:shd w:val="clear" w:color="auto" w:fill="BF8F00" w:themeFill="accent4" w:themeFillShade="BF"/>
            <w:vAlign w:val="center"/>
            <w:hideMark/>
          </w:tcPr>
          <w:p w14:paraId="488DA3D9" w14:textId="77777777" w:rsidR="00715172" w:rsidRPr="00482483" w:rsidRDefault="00715172" w:rsidP="00DD18D8">
            <w:pPr>
              <w:tabs>
                <w:tab w:val="left" w:pos="567"/>
              </w:tabs>
              <w:spacing w:after="0" w:line="240" w:lineRule="auto"/>
              <w:ind w:left="24"/>
              <w:jc w:val="center"/>
              <w:rPr>
                <w:rFonts w:ascii="Noto Sans" w:hAnsi="Noto Sans" w:cs="Noto Sans"/>
                <w:b/>
                <w:bCs/>
                <w:color w:val="FFFFFF" w:themeColor="background1"/>
                <w:sz w:val="18"/>
                <w:szCs w:val="18"/>
              </w:rPr>
            </w:pPr>
            <w:r w:rsidRPr="00482483">
              <w:rPr>
                <w:rFonts w:ascii="Noto Sans" w:hAnsi="Noto Sans" w:cs="Noto Sans"/>
                <w:b/>
                <w:bCs/>
                <w:color w:val="FFFFFF" w:themeColor="background1"/>
                <w:sz w:val="18"/>
                <w:szCs w:val="18"/>
              </w:rPr>
              <w:t>Presentación de Propuesta y Apertura</w:t>
            </w:r>
          </w:p>
        </w:tc>
        <w:tc>
          <w:tcPr>
            <w:tcW w:w="1042" w:type="pct"/>
            <w:tcBorders>
              <w:top w:val="double" w:sz="4" w:space="0" w:color="000000"/>
              <w:left w:val="double" w:sz="4" w:space="0" w:color="000000"/>
              <w:bottom w:val="double" w:sz="4" w:space="0" w:color="000000"/>
              <w:right w:val="double" w:sz="4" w:space="0" w:color="000000"/>
            </w:tcBorders>
            <w:shd w:val="clear" w:color="auto" w:fill="BF8F00" w:themeFill="accent4" w:themeFillShade="BF"/>
            <w:vAlign w:val="center"/>
            <w:hideMark/>
          </w:tcPr>
          <w:p w14:paraId="7CD3A21B" w14:textId="77777777" w:rsidR="00715172" w:rsidRPr="00482483" w:rsidRDefault="00715172" w:rsidP="00DD18D8">
            <w:pPr>
              <w:tabs>
                <w:tab w:val="left" w:pos="567"/>
              </w:tabs>
              <w:spacing w:after="0" w:line="240" w:lineRule="auto"/>
              <w:ind w:left="0"/>
              <w:jc w:val="center"/>
              <w:rPr>
                <w:rFonts w:ascii="Noto Sans" w:hAnsi="Noto Sans" w:cs="Noto Sans"/>
                <w:b/>
                <w:bCs/>
                <w:color w:val="FFFFFF" w:themeColor="background1"/>
                <w:sz w:val="18"/>
                <w:szCs w:val="18"/>
              </w:rPr>
            </w:pPr>
            <w:r w:rsidRPr="00482483">
              <w:rPr>
                <w:rFonts w:ascii="Noto Sans" w:hAnsi="Noto Sans" w:cs="Noto Sans"/>
                <w:b/>
                <w:bCs/>
                <w:color w:val="FFFFFF" w:themeColor="background1"/>
                <w:sz w:val="18"/>
                <w:szCs w:val="18"/>
              </w:rPr>
              <w:t>Fallo</w:t>
            </w:r>
          </w:p>
        </w:tc>
      </w:tr>
      <w:tr w:rsidR="00715172" w:rsidRPr="00482483" w14:paraId="7691D226" w14:textId="77777777" w:rsidTr="00696C6B">
        <w:trPr>
          <w:trHeight w:val="170"/>
          <w:jc w:val="center"/>
        </w:trPr>
        <w:tc>
          <w:tcPr>
            <w:tcW w:w="327" w:type="pct"/>
            <w:tcBorders>
              <w:top w:val="double" w:sz="4" w:space="0" w:color="000000"/>
              <w:left w:val="double" w:sz="4" w:space="0" w:color="000000"/>
              <w:bottom w:val="double" w:sz="4" w:space="0" w:color="000000"/>
              <w:right w:val="double" w:sz="4" w:space="0" w:color="000000"/>
            </w:tcBorders>
            <w:vAlign w:val="center"/>
            <w:hideMark/>
          </w:tcPr>
          <w:p w14:paraId="1671B6C6" w14:textId="77777777" w:rsidR="00715172" w:rsidRPr="00482483" w:rsidRDefault="00715172" w:rsidP="00DD18D8">
            <w:pPr>
              <w:tabs>
                <w:tab w:val="left" w:pos="567"/>
              </w:tabs>
              <w:spacing w:after="0" w:line="240" w:lineRule="auto"/>
              <w:ind w:left="0"/>
              <w:jc w:val="center"/>
              <w:rPr>
                <w:rFonts w:ascii="Noto Sans" w:hAnsi="Noto Sans" w:cs="Noto Sans"/>
                <w:b/>
                <w:sz w:val="18"/>
                <w:szCs w:val="18"/>
              </w:rPr>
            </w:pPr>
            <w:r w:rsidRPr="00482483">
              <w:rPr>
                <w:rFonts w:ascii="Noto Sans" w:hAnsi="Noto Sans" w:cs="Noto Sans"/>
                <w:b/>
                <w:sz w:val="18"/>
                <w:szCs w:val="18"/>
              </w:rPr>
              <w:t>Día</w:t>
            </w:r>
          </w:p>
          <w:p w14:paraId="237D899F" w14:textId="77777777" w:rsidR="00715172" w:rsidRPr="00482483" w:rsidRDefault="00715172" w:rsidP="00DD18D8">
            <w:pPr>
              <w:tabs>
                <w:tab w:val="left" w:pos="567"/>
              </w:tabs>
              <w:spacing w:after="0" w:line="240" w:lineRule="auto"/>
              <w:ind w:left="0"/>
              <w:jc w:val="center"/>
              <w:rPr>
                <w:rFonts w:ascii="Noto Sans" w:hAnsi="Noto Sans" w:cs="Noto Sans"/>
                <w:b/>
                <w:sz w:val="18"/>
                <w:szCs w:val="18"/>
              </w:rPr>
            </w:pPr>
            <w:r w:rsidRPr="00482483">
              <w:rPr>
                <w:rFonts w:ascii="Noto Sans" w:hAnsi="Noto Sans" w:cs="Noto Sans"/>
                <w:b/>
                <w:sz w:val="18"/>
                <w:szCs w:val="18"/>
              </w:rPr>
              <w:t>Hora</w:t>
            </w:r>
          </w:p>
        </w:tc>
        <w:tc>
          <w:tcPr>
            <w:tcW w:w="1193" w:type="pct"/>
            <w:tcBorders>
              <w:top w:val="double" w:sz="4" w:space="0" w:color="000000"/>
              <w:left w:val="double" w:sz="4" w:space="0" w:color="000000"/>
              <w:bottom w:val="double" w:sz="4" w:space="0" w:color="000000"/>
              <w:right w:val="double" w:sz="4" w:space="0" w:color="000000"/>
            </w:tcBorders>
            <w:shd w:val="clear" w:color="auto" w:fill="auto"/>
          </w:tcPr>
          <w:p w14:paraId="19FDCAF4" w14:textId="4C19480C" w:rsidR="00715172" w:rsidRPr="00482483" w:rsidRDefault="000F39B1" w:rsidP="00DD18D8">
            <w:pPr>
              <w:tabs>
                <w:tab w:val="left" w:pos="567"/>
              </w:tabs>
              <w:spacing w:after="0" w:line="240" w:lineRule="auto"/>
              <w:ind w:left="0"/>
              <w:jc w:val="center"/>
              <w:rPr>
                <w:rFonts w:ascii="Noto Sans" w:hAnsi="Noto Sans" w:cs="Noto Sans"/>
                <w:sz w:val="18"/>
                <w:szCs w:val="18"/>
              </w:rPr>
            </w:pPr>
            <w:r w:rsidRPr="00482483">
              <w:rPr>
                <w:rFonts w:ascii="Noto Sans" w:hAnsi="Noto Sans" w:cs="Noto Sans"/>
                <w:sz w:val="18"/>
                <w:szCs w:val="18"/>
              </w:rPr>
              <w:t>2</w:t>
            </w:r>
            <w:r w:rsidR="00950251" w:rsidRPr="00482483">
              <w:rPr>
                <w:rFonts w:ascii="Noto Sans" w:hAnsi="Noto Sans" w:cs="Noto Sans"/>
                <w:sz w:val="18"/>
                <w:szCs w:val="18"/>
              </w:rPr>
              <w:t>1 y 22 de mayo</w:t>
            </w:r>
            <w:r w:rsidR="00AC7A76" w:rsidRPr="00482483">
              <w:rPr>
                <w:rFonts w:ascii="Noto Sans" w:hAnsi="Noto Sans" w:cs="Noto Sans"/>
                <w:sz w:val="18"/>
                <w:szCs w:val="18"/>
              </w:rPr>
              <w:t xml:space="preserve"> de </w:t>
            </w:r>
            <w:r w:rsidR="00614859" w:rsidRPr="00482483">
              <w:rPr>
                <w:rFonts w:ascii="Noto Sans" w:hAnsi="Noto Sans" w:cs="Noto Sans"/>
                <w:sz w:val="18"/>
                <w:szCs w:val="18"/>
              </w:rPr>
              <w:t>202</w:t>
            </w:r>
            <w:r w:rsidR="00950251" w:rsidRPr="00482483">
              <w:rPr>
                <w:rFonts w:ascii="Noto Sans" w:hAnsi="Noto Sans" w:cs="Noto Sans"/>
                <w:sz w:val="18"/>
                <w:szCs w:val="18"/>
              </w:rPr>
              <w:t>6</w:t>
            </w:r>
          </w:p>
          <w:p w14:paraId="35DC9FB5" w14:textId="37D4C40E" w:rsidR="00AC7A76" w:rsidRPr="00482483" w:rsidRDefault="00950251" w:rsidP="00DD18D8">
            <w:pPr>
              <w:tabs>
                <w:tab w:val="left" w:pos="567"/>
              </w:tabs>
              <w:spacing w:after="0" w:line="240" w:lineRule="auto"/>
              <w:ind w:left="0"/>
              <w:jc w:val="center"/>
              <w:rPr>
                <w:rFonts w:ascii="Noto Sans" w:hAnsi="Noto Sans" w:cs="Noto Sans"/>
                <w:sz w:val="18"/>
                <w:szCs w:val="18"/>
              </w:rPr>
            </w:pPr>
            <w:r w:rsidRPr="00482483">
              <w:rPr>
                <w:rFonts w:ascii="Noto Sans" w:hAnsi="Noto Sans" w:cs="Noto Sans"/>
                <w:sz w:val="18"/>
                <w:szCs w:val="18"/>
              </w:rPr>
              <w:t>10:00</w:t>
            </w:r>
            <w:r w:rsidR="00AC7A76" w:rsidRPr="00482483">
              <w:rPr>
                <w:rFonts w:ascii="Noto Sans" w:hAnsi="Noto Sans" w:cs="Noto Sans"/>
                <w:sz w:val="18"/>
                <w:szCs w:val="18"/>
              </w:rPr>
              <w:t xml:space="preserve"> horas</w:t>
            </w:r>
          </w:p>
        </w:tc>
        <w:tc>
          <w:tcPr>
            <w:tcW w:w="1193" w:type="pct"/>
            <w:tcBorders>
              <w:top w:val="double" w:sz="4" w:space="0" w:color="000000"/>
              <w:left w:val="double" w:sz="4" w:space="0" w:color="000000"/>
              <w:bottom w:val="double" w:sz="4" w:space="0" w:color="000000"/>
              <w:right w:val="double" w:sz="4" w:space="0" w:color="000000"/>
            </w:tcBorders>
            <w:shd w:val="clear" w:color="auto" w:fill="auto"/>
            <w:vAlign w:val="center"/>
          </w:tcPr>
          <w:p w14:paraId="67E8FFAE" w14:textId="638765A9" w:rsidR="00715172" w:rsidRPr="00482483" w:rsidRDefault="00C14A94" w:rsidP="00DD18D8">
            <w:pPr>
              <w:tabs>
                <w:tab w:val="left" w:pos="567"/>
              </w:tabs>
              <w:spacing w:after="0" w:line="240" w:lineRule="auto"/>
              <w:ind w:left="0"/>
              <w:jc w:val="center"/>
              <w:rPr>
                <w:rFonts w:ascii="Noto Sans" w:hAnsi="Noto Sans" w:cs="Noto Sans"/>
                <w:sz w:val="18"/>
                <w:szCs w:val="18"/>
              </w:rPr>
            </w:pPr>
            <w:r w:rsidRPr="00482483">
              <w:rPr>
                <w:rFonts w:ascii="Noto Sans" w:hAnsi="Noto Sans" w:cs="Noto Sans"/>
                <w:sz w:val="18"/>
                <w:szCs w:val="18"/>
              </w:rPr>
              <w:t>28</w:t>
            </w:r>
            <w:r w:rsidR="00696C6B" w:rsidRPr="00482483">
              <w:rPr>
                <w:rFonts w:ascii="Noto Sans" w:hAnsi="Noto Sans" w:cs="Noto Sans"/>
                <w:sz w:val="18"/>
                <w:szCs w:val="18"/>
              </w:rPr>
              <w:t xml:space="preserve"> de </w:t>
            </w:r>
            <w:r w:rsidRPr="00482483">
              <w:rPr>
                <w:rFonts w:ascii="Noto Sans" w:hAnsi="Noto Sans" w:cs="Noto Sans"/>
                <w:sz w:val="18"/>
                <w:szCs w:val="18"/>
              </w:rPr>
              <w:t>mayo</w:t>
            </w:r>
            <w:r w:rsidR="00715172" w:rsidRPr="00482483">
              <w:rPr>
                <w:rFonts w:ascii="Noto Sans" w:hAnsi="Noto Sans" w:cs="Noto Sans"/>
                <w:sz w:val="18"/>
                <w:szCs w:val="18"/>
              </w:rPr>
              <w:t xml:space="preserve"> de </w:t>
            </w:r>
            <w:r w:rsidR="00614859" w:rsidRPr="00482483">
              <w:rPr>
                <w:rFonts w:ascii="Noto Sans" w:hAnsi="Noto Sans" w:cs="Noto Sans"/>
                <w:sz w:val="18"/>
                <w:szCs w:val="18"/>
              </w:rPr>
              <w:t>202</w:t>
            </w:r>
            <w:r w:rsidRPr="00482483">
              <w:rPr>
                <w:rFonts w:ascii="Noto Sans" w:hAnsi="Noto Sans" w:cs="Noto Sans"/>
                <w:sz w:val="18"/>
                <w:szCs w:val="18"/>
              </w:rPr>
              <w:t>6</w:t>
            </w:r>
          </w:p>
          <w:p w14:paraId="70A5A9BF" w14:textId="77777777" w:rsidR="00715172" w:rsidRPr="00482483" w:rsidRDefault="00715172" w:rsidP="00DD18D8">
            <w:pPr>
              <w:tabs>
                <w:tab w:val="left" w:pos="567"/>
              </w:tabs>
              <w:spacing w:after="0" w:line="240" w:lineRule="auto"/>
              <w:ind w:left="0"/>
              <w:jc w:val="center"/>
              <w:rPr>
                <w:rFonts w:ascii="Noto Sans" w:hAnsi="Noto Sans" w:cs="Noto Sans"/>
                <w:sz w:val="18"/>
                <w:szCs w:val="18"/>
              </w:rPr>
            </w:pPr>
            <w:r w:rsidRPr="00482483">
              <w:rPr>
                <w:rFonts w:ascii="Noto Sans" w:hAnsi="Noto Sans" w:cs="Noto Sans"/>
                <w:sz w:val="18"/>
                <w:szCs w:val="18"/>
              </w:rPr>
              <w:t>10:00 horas</w:t>
            </w:r>
          </w:p>
        </w:tc>
        <w:tc>
          <w:tcPr>
            <w:tcW w:w="1245" w:type="pct"/>
            <w:tcBorders>
              <w:top w:val="double" w:sz="4" w:space="0" w:color="000000"/>
              <w:left w:val="double" w:sz="4" w:space="0" w:color="000000"/>
              <w:bottom w:val="double" w:sz="4" w:space="0" w:color="000000"/>
              <w:right w:val="double" w:sz="4" w:space="0" w:color="000000"/>
            </w:tcBorders>
            <w:shd w:val="clear" w:color="auto" w:fill="auto"/>
            <w:vAlign w:val="center"/>
            <w:hideMark/>
          </w:tcPr>
          <w:p w14:paraId="1E6E080A" w14:textId="54E8A85A" w:rsidR="00715172" w:rsidRPr="00482483" w:rsidRDefault="00C14A94" w:rsidP="00DD18D8">
            <w:pPr>
              <w:tabs>
                <w:tab w:val="left" w:pos="567"/>
              </w:tabs>
              <w:spacing w:after="0" w:line="240" w:lineRule="auto"/>
              <w:ind w:left="16"/>
              <w:jc w:val="center"/>
              <w:rPr>
                <w:rFonts w:ascii="Noto Sans" w:hAnsi="Noto Sans" w:cs="Noto Sans"/>
                <w:sz w:val="18"/>
                <w:szCs w:val="18"/>
              </w:rPr>
            </w:pPr>
            <w:r w:rsidRPr="00482483">
              <w:rPr>
                <w:rFonts w:ascii="Noto Sans" w:hAnsi="Noto Sans" w:cs="Noto Sans"/>
                <w:sz w:val="18"/>
                <w:szCs w:val="18"/>
              </w:rPr>
              <w:t>04</w:t>
            </w:r>
            <w:r w:rsidR="00E068D3" w:rsidRPr="00482483">
              <w:rPr>
                <w:rFonts w:ascii="Noto Sans" w:hAnsi="Noto Sans" w:cs="Noto Sans"/>
                <w:sz w:val="18"/>
                <w:szCs w:val="18"/>
              </w:rPr>
              <w:t xml:space="preserve"> de </w:t>
            </w:r>
            <w:r w:rsidR="00792481" w:rsidRPr="00482483">
              <w:rPr>
                <w:rFonts w:ascii="Noto Sans" w:hAnsi="Noto Sans" w:cs="Noto Sans"/>
                <w:sz w:val="18"/>
                <w:szCs w:val="18"/>
              </w:rPr>
              <w:t>ju</w:t>
            </w:r>
            <w:r w:rsidRPr="00482483">
              <w:rPr>
                <w:rFonts w:ascii="Noto Sans" w:hAnsi="Noto Sans" w:cs="Noto Sans"/>
                <w:sz w:val="18"/>
                <w:szCs w:val="18"/>
              </w:rPr>
              <w:t>nio</w:t>
            </w:r>
            <w:r w:rsidR="00696C6B" w:rsidRPr="00482483">
              <w:rPr>
                <w:rFonts w:ascii="Noto Sans" w:hAnsi="Noto Sans" w:cs="Noto Sans"/>
                <w:sz w:val="18"/>
                <w:szCs w:val="18"/>
              </w:rPr>
              <w:t xml:space="preserve"> </w:t>
            </w:r>
            <w:r w:rsidR="00715172" w:rsidRPr="00482483">
              <w:rPr>
                <w:rFonts w:ascii="Noto Sans" w:hAnsi="Noto Sans" w:cs="Noto Sans"/>
                <w:sz w:val="18"/>
                <w:szCs w:val="18"/>
              </w:rPr>
              <w:t xml:space="preserve">de </w:t>
            </w:r>
            <w:r w:rsidR="00614859" w:rsidRPr="00482483">
              <w:rPr>
                <w:rFonts w:ascii="Noto Sans" w:hAnsi="Noto Sans" w:cs="Noto Sans"/>
                <w:sz w:val="18"/>
                <w:szCs w:val="18"/>
              </w:rPr>
              <w:t>202</w:t>
            </w:r>
            <w:r w:rsidRPr="00482483">
              <w:rPr>
                <w:rFonts w:ascii="Noto Sans" w:hAnsi="Noto Sans" w:cs="Noto Sans"/>
                <w:sz w:val="18"/>
                <w:szCs w:val="18"/>
              </w:rPr>
              <w:t>6</w:t>
            </w:r>
          </w:p>
          <w:p w14:paraId="7E3720A6" w14:textId="77777777" w:rsidR="00715172" w:rsidRPr="00482483" w:rsidRDefault="00715172" w:rsidP="00DD18D8">
            <w:pPr>
              <w:tabs>
                <w:tab w:val="left" w:pos="567"/>
              </w:tabs>
              <w:spacing w:after="0" w:line="240" w:lineRule="auto"/>
              <w:ind w:left="16"/>
              <w:jc w:val="center"/>
              <w:rPr>
                <w:rFonts w:ascii="Noto Sans" w:hAnsi="Noto Sans" w:cs="Noto Sans"/>
                <w:sz w:val="18"/>
                <w:szCs w:val="18"/>
              </w:rPr>
            </w:pPr>
            <w:r w:rsidRPr="00482483">
              <w:rPr>
                <w:rFonts w:ascii="Noto Sans" w:hAnsi="Noto Sans" w:cs="Noto Sans"/>
                <w:sz w:val="18"/>
                <w:szCs w:val="18"/>
              </w:rPr>
              <w:t>10:00 horas</w:t>
            </w:r>
          </w:p>
        </w:tc>
        <w:tc>
          <w:tcPr>
            <w:tcW w:w="1042" w:type="pct"/>
            <w:tcBorders>
              <w:top w:val="double" w:sz="4" w:space="0" w:color="000000"/>
              <w:left w:val="double" w:sz="4" w:space="0" w:color="000000"/>
              <w:bottom w:val="double" w:sz="4" w:space="0" w:color="000000"/>
              <w:right w:val="double" w:sz="4" w:space="0" w:color="000000"/>
            </w:tcBorders>
            <w:shd w:val="clear" w:color="auto" w:fill="auto"/>
            <w:vAlign w:val="center"/>
            <w:hideMark/>
          </w:tcPr>
          <w:p w14:paraId="23EC8947" w14:textId="3B309589" w:rsidR="00715172" w:rsidRPr="00482483" w:rsidRDefault="00C14A94" w:rsidP="00DD18D8">
            <w:pPr>
              <w:tabs>
                <w:tab w:val="left" w:pos="567"/>
              </w:tabs>
              <w:spacing w:after="0" w:line="240" w:lineRule="auto"/>
              <w:ind w:left="0"/>
              <w:jc w:val="center"/>
              <w:rPr>
                <w:rFonts w:ascii="Noto Sans" w:hAnsi="Noto Sans" w:cs="Noto Sans"/>
                <w:sz w:val="18"/>
                <w:szCs w:val="18"/>
              </w:rPr>
            </w:pPr>
            <w:r w:rsidRPr="00482483">
              <w:rPr>
                <w:rFonts w:ascii="Noto Sans" w:hAnsi="Noto Sans" w:cs="Noto Sans"/>
                <w:sz w:val="18"/>
                <w:szCs w:val="18"/>
              </w:rPr>
              <w:t>12</w:t>
            </w:r>
            <w:r w:rsidR="00E068D3" w:rsidRPr="00482483">
              <w:rPr>
                <w:rFonts w:ascii="Noto Sans" w:hAnsi="Noto Sans" w:cs="Noto Sans"/>
                <w:sz w:val="18"/>
                <w:szCs w:val="18"/>
              </w:rPr>
              <w:t xml:space="preserve"> de </w:t>
            </w:r>
            <w:r w:rsidRPr="00482483">
              <w:rPr>
                <w:rFonts w:ascii="Noto Sans" w:hAnsi="Noto Sans" w:cs="Noto Sans"/>
                <w:sz w:val="18"/>
                <w:szCs w:val="18"/>
              </w:rPr>
              <w:t>junio</w:t>
            </w:r>
            <w:r w:rsidR="00715172" w:rsidRPr="00482483">
              <w:rPr>
                <w:rFonts w:ascii="Noto Sans" w:hAnsi="Noto Sans" w:cs="Noto Sans"/>
                <w:sz w:val="18"/>
                <w:szCs w:val="18"/>
              </w:rPr>
              <w:t xml:space="preserve"> de </w:t>
            </w:r>
            <w:r w:rsidR="00614859" w:rsidRPr="00482483">
              <w:rPr>
                <w:rFonts w:ascii="Noto Sans" w:hAnsi="Noto Sans" w:cs="Noto Sans"/>
                <w:sz w:val="18"/>
                <w:szCs w:val="18"/>
              </w:rPr>
              <w:t>202</w:t>
            </w:r>
            <w:r w:rsidRPr="00482483">
              <w:rPr>
                <w:rFonts w:ascii="Noto Sans" w:hAnsi="Noto Sans" w:cs="Noto Sans"/>
                <w:sz w:val="18"/>
                <w:szCs w:val="18"/>
              </w:rPr>
              <w:t>6</w:t>
            </w:r>
          </w:p>
          <w:p w14:paraId="445B1DC4" w14:textId="77777777" w:rsidR="00715172" w:rsidRPr="00482483" w:rsidRDefault="00715172" w:rsidP="00DD18D8">
            <w:pPr>
              <w:tabs>
                <w:tab w:val="left" w:pos="567"/>
              </w:tabs>
              <w:spacing w:after="0" w:line="240" w:lineRule="auto"/>
              <w:ind w:left="0"/>
              <w:jc w:val="center"/>
              <w:rPr>
                <w:rFonts w:ascii="Noto Sans" w:hAnsi="Noto Sans" w:cs="Noto Sans"/>
                <w:sz w:val="18"/>
                <w:szCs w:val="18"/>
              </w:rPr>
            </w:pPr>
            <w:r w:rsidRPr="00482483">
              <w:rPr>
                <w:rFonts w:ascii="Noto Sans" w:hAnsi="Noto Sans" w:cs="Noto Sans"/>
                <w:sz w:val="18"/>
                <w:szCs w:val="18"/>
              </w:rPr>
              <w:t>12:00 horas</w:t>
            </w:r>
          </w:p>
        </w:tc>
      </w:tr>
      <w:tr w:rsidR="00AC7A76" w:rsidRPr="00482483" w14:paraId="60A170E7" w14:textId="77777777" w:rsidTr="00AC7A76">
        <w:trPr>
          <w:trHeight w:val="510"/>
          <w:jc w:val="center"/>
        </w:trPr>
        <w:tc>
          <w:tcPr>
            <w:tcW w:w="327" w:type="pct"/>
            <w:tcBorders>
              <w:top w:val="double" w:sz="4" w:space="0" w:color="000000"/>
              <w:left w:val="double" w:sz="4" w:space="0" w:color="000000"/>
              <w:bottom w:val="double" w:sz="4" w:space="0" w:color="000000"/>
              <w:right w:val="double" w:sz="4" w:space="0" w:color="000000"/>
            </w:tcBorders>
            <w:vAlign w:val="center"/>
            <w:hideMark/>
          </w:tcPr>
          <w:p w14:paraId="5337F5DD" w14:textId="77777777" w:rsidR="00AC7A76" w:rsidRPr="00482483" w:rsidRDefault="00AC7A76" w:rsidP="00DD18D8">
            <w:pPr>
              <w:tabs>
                <w:tab w:val="left" w:pos="567"/>
              </w:tabs>
              <w:spacing w:after="0" w:line="240" w:lineRule="auto"/>
              <w:ind w:left="0"/>
              <w:jc w:val="center"/>
              <w:rPr>
                <w:rFonts w:ascii="Noto Sans" w:hAnsi="Noto Sans" w:cs="Noto Sans"/>
                <w:b/>
                <w:sz w:val="18"/>
                <w:szCs w:val="18"/>
              </w:rPr>
            </w:pPr>
            <w:r w:rsidRPr="00482483">
              <w:rPr>
                <w:rFonts w:ascii="Noto Sans" w:hAnsi="Noto Sans" w:cs="Noto Sans"/>
                <w:b/>
                <w:sz w:val="18"/>
                <w:szCs w:val="18"/>
              </w:rPr>
              <w:t>Lugar</w:t>
            </w:r>
          </w:p>
        </w:tc>
        <w:tc>
          <w:tcPr>
            <w:tcW w:w="4673" w:type="pct"/>
            <w:gridSpan w:val="4"/>
            <w:tcBorders>
              <w:top w:val="double" w:sz="4" w:space="0" w:color="000000"/>
              <w:left w:val="double" w:sz="4" w:space="0" w:color="000000"/>
              <w:bottom w:val="double" w:sz="4" w:space="0" w:color="000000"/>
              <w:right w:val="double" w:sz="4" w:space="0" w:color="000000"/>
            </w:tcBorders>
          </w:tcPr>
          <w:p w14:paraId="24DFF514" w14:textId="6BE7C1B0" w:rsidR="00AC7A76" w:rsidRPr="00482483" w:rsidRDefault="00AC7A76" w:rsidP="00DD18D8">
            <w:pPr>
              <w:tabs>
                <w:tab w:val="left" w:pos="567"/>
              </w:tabs>
              <w:spacing w:after="0" w:line="240" w:lineRule="auto"/>
              <w:ind w:left="0"/>
              <w:jc w:val="center"/>
              <w:rPr>
                <w:rFonts w:ascii="Noto Sans" w:hAnsi="Noto Sans" w:cs="Noto Sans"/>
                <w:b/>
                <w:bCs/>
                <w:sz w:val="18"/>
                <w:szCs w:val="18"/>
                <w:lang w:val="es-ES"/>
              </w:rPr>
            </w:pPr>
            <w:r w:rsidRPr="00482483">
              <w:rPr>
                <w:rFonts w:ascii="Noto Sans" w:hAnsi="Noto Sans" w:cs="Noto Sans"/>
                <w:b/>
                <w:bCs/>
                <w:sz w:val="18"/>
                <w:szCs w:val="18"/>
                <w:lang w:val="es-ES"/>
              </w:rPr>
              <w:t>LICITACIÓN ELECTRÓNICA</w:t>
            </w:r>
          </w:p>
          <w:p w14:paraId="3EC9D948" w14:textId="77777777" w:rsidR="00AC7A76" w:rsidRPr="00482483" w:rsidRDefault="00AC7A76" w:rsidP="00DD18D8">
            <w:pPr>
              <w:tabs>
                <w:tab w:val="left" w:pos="567"/>
              </w:tabs>
              <w:spacing w:after="0" w:line="240" w:lineRule="auto"/>
              <w:ind w:left="0"/>
              <w:jc w:val="center"/>
              <w:rPr>
                <w:rFonts w:ascii="Noto Sans" w:hAnsi="Noto Sans" w:cs="Noto Sans"/>
                <w:sz w:val="18"/>
                <w:szCs w:val="18"/>
              </w:rPr>
            </w:pPr>
            <w:r w:rsidRPr="00482483">
              <w:rPr>
                <w:rFonts w:ascii="Noto Sans" w:hAnsi="Noto Sans" w:cs="Noto Sans"/>
                <w:b/>
                <w:bCs/>
                <w:sz w:val="18"/>
                <w:szCs w:val="18"/>
                <w:lang w:val="es-ES"/>
              </w:rPr>
              <w:t>Domicilio de la Convocante:</w:t>
            </w:r>
            <w:r w:rsidRPr="00482483">
              <w:rPr>
                <w:rFonts w:ascii="Noto Sans" w:hAnsi="Noto Sans" w:cs="Noto Sans"/>
                <w:bCs/>
                <w:sz w:val="18"/>
                <w:szCs w:val="18"/>
                <w:lang w:val="es-ES"/>
              </w:rPr>
              <w:t xml:space="preserve"> Planta</w:t>
            </w:r>
            <w:r w:rsidRPr="00482483">
              <w:rPr>
                <w:rFonts w:ascii="Noto Sans" w:hAnsi="Noto Sans" w:cs="Noto Sans"/>
                <w:sz w:val="18"/>
                <w:szCs w:val="18"/>
              </w:rPr>
              <w:t xml:space="preserve"> baja del edificio “O” del Plantel Colomos del Centro de Enseñanza Técnica Industrial ubicado en el número 1885 de la calle Nueva Escocia en la Colonia Providencia Quinta Sección, en la ciudad de Guadalajara, Jalisco.</w:t>
            </w:r>
          </w:p>
        </w:tc>
      </w:tr>
    </w:tbl>
    <w:p w14:paraId="2C752E47" w14:textId="77777777" w:rsidR="001B0C18" w:rsidRPr="00482483" w:rsidRDefault="001B0C18" w:rsidP="00DC78E9">
      <w:pPr>
        <w:tabs>
          <w:tab w:val="left" w:pos="567"/>
          <w:tab w:val="center" w:pos="4419"/>
          <w:tab w:val="right" w:pos="8838"/>
        </w:tabs>
        <w:spacing w:line="240" w:lineRule="auto"/>
        <w:jc w:val="center"/>
        <w:rPr>
          <w:rFonts w:ascii="Noto Sans" w:hAnsi="Noto Sans" w:cs="Noto Sans"/>
          <w:b/>
          <w:bCs/>
          <w:sz w:val="18"/>
          <w:szCs w:val="18"/>
        </w:rPr>
      </w:pPr>
    </w:p>
    <w:p w14:paraId="267D23E6" w14:textId="77777777" w:rsidR="001B0C18" w:rsidRPr="00482483" w:rsidRDefault="001B0C18" w:rsidP="00DC78E9">
      <w:pPr>
        <w:tabs>
          <w:tab w:val="left" w:pos="567"/>
          <w:tab w:val="center" w:pos="4419"/>
          <w:tab w:val="right" w:pos="8838"/>
        </w:tabs>
        <w:spacing w:line="240" w:lineRule="auto"/>
        <w:jc w:val="center"/>
        <w:rPr>
          <w:rFonts w:ascii="Noto Sans" w:hAnsi="Noto Sans" w:cs="Noto Sans"/>
          <w:b/>
          <w:bCs/>
          <w:sz w:val="18"/>
          <w:szCs w:val="18"/>
          <w:lang w:val="es-ES"/>
        </w:rPr>
      </w:pPr>
    </w:p>
    <w:p w14:paraId="29D6FAAF" w14:textId="006F4FBE" w:rsidR="001B0C18" w:rsidRPr="00482483" w:rsidRDefault="001B0C18" w:rsidP="00DC78E9">
      <w:pPr>
        <w:tabs>
          <w:tab w:val="left" w:pos="567"/>
          <w:tab w:val="center" w:pos="4419"/>
          <w:tab w:val="right" w:pos="8838"/>
        </w:tabs>
        <w:spacing w:after="0" w:line="240" w:lineRule="auto"/>
        <w:ind w:left="0"/>
        <w:jc w:val="center"/>
        <w:rPr>
          <w:rFonts w:ascii="Noto Sans" w:hAnsi="Noto Sans" w:cs="Noto Sans"/>
          <w:b/>
          <w:bCs/>
          <w:sz w:val="18"/>
          <w:szCs w:val="18"/>
          <w:lang w:val="es-ES"/>
        </w:rPr>
      </w:pPr>
      <w:r w:rsidRPr="00482483">
        <w:rPr>
          <w:rFonts w:ascii="Noto Sans" w:hAnsi="Noto Sans" w:cs="Noto Sans"/>
          <w:b/>
          <w:bCs/>
          <w:sz w:val="18"/>
          <w:szCs w:val="18"/>
          <w:lang w:val="es-ES"/>
        </w:rPr>
        <w:t xml:space="preserve">LOS </w:t>
      </w:r>
      <w:r w:rsidR="007C4EF1" w:rsidRPr="00482483">
        <w:rPr>
          <w:rFonts w:ascii="Noto Sans" w:hAnsi="Noto Sans" w:cs="Noto Sans"/>
          <w:b/>
          <w:bCs/>
          <w:sz w:val="18"/>
          <w:szCs w:val="18"/>
          <w:lang w:val="es-ES"/>
        </w:rPr>
        <w:t>LICITANTES</w:t>
      </w:r>
      <w:r w:rsidRPr="00482483">
        <w:rPr>
          <w:rFonts w:ascii="Noto Sans" w:hAnsi="Noto Sans" w:cs="Noto Sans"/>
          <w:b/>
          <w:bCs/>
          <w:sz w:val="18"/>
          <w:szCs w:val="18"/>
          <w:lang w:val="es-ES"/>
        </w:rPr>
        <w:t xml:space="preserve"> DEBERÁN PARTICIPAR EN FORMA ELECTRÓNICA A TRAVÉS DEL PORTAL DE </w:t>
      </w:r>
      <w:r w:rsidR="001E27D3" w:rsidRPr="00482483">
        <w:rPr>
          <w:rFonts w:ascii="Noto Sans" w:hAnsi="Noto Sans" w:cs="Noto Sans"/>
          <w:b/>
          <w:bCs/>
          <w:sz w:val="18"/>
          <w:szCs w:val="18"/>
          <w:lang w:val="es-ES"/>
        </w:rPr>
        <w:t>COMPRAS MX</w:t>
      </w:r>
      <w:r w:rsidR="00E068D3" w:rsidRPr="00482483">
        <w:rPr>
          <w:rFonts w:ascii="Noto Sans" w:hAnsi="Noto Sans" w:cs="Noto Sans"/>
          <w:b/>
          <w:bCs/>
          <w:sz w:val="18"/>
          <w:szCs w:val="18"/>
          <w:lang w:val="es-ES"/>
        </w:rPr>
        <w:t xml:space="preserve"> DEBIENDO</w:t>
      </w:r>
      <w:r w:rsidRPr="00482483">
        <w:rPr>
          <w:rFonts w:ascii="Noto Sans" w:hAnsi="Noto Sans" w:cs="Noto Sans"/>
          <w:b/>
          <w:bCs/>
          <w:sz w:val="18"/>
          <w:szCs w:val="18"/>
          <w:lang w:val="es-ES"/>
        </w:rPr>
        <w:t xml:space="preserve"> CONTAR CON REGISTRO DE IDENTIFICACIÓN ELECTRÓNICA PARA EL ENVÍO DE PROPOSICIONES POR MEDIOS ELECTRÓNICOS. </w:t>
      </w:r>
    </w:p>
    <w:p w14:paraId="375BD408" w14:textId="77777777" w:rsidR="001B0C18" w:rsidRPr="00482483" w:rsidRDefault="001B0C18" w:rsidP="00DC78E9">
      <w:pPr>
        <w:tabs>
          <w:tab w:val="left" w:pos="567"/>
          <w:tab w:val="center" w:pos="4419"/>
          <w:tab w:val="right" w:pos="8838"/>
        </w:tabs>
        <w:spacing w:after="0" w:line="240" w:lineRule="auto"/>
        <w:ind w:left="0"/>
        <w:jc w:val="center"/>
        <w:rPr>
          <w:rFonts w:ascii="Noto Sans" w:hAnsi="Noto Sans" w:cs="Noto Sans"/>
          <w:b/>
          <w:bCs/>
          <w:sz w:val="18"/>
          <w:szCs w:val="18"/>
          <w:lang w:val="es-ES"/>
        </w:rPr>
      </w:pPr>
    </w:p>
    <w:p w14:paraId="58E2032F" w14:textId="77777777" w:rsidR="001B0C18" w:rsidRPr="00482483" w:rsidRDefault="001B0C18" w:rsidP="00DC78E9">
      <w:pPr>
        <w:tabs>
          <w:tab w:val="left" w:pos="567"/>
          <w:tab w:val="center" w:pos="4419"/>
          <w:tab w:val="right" w:pos="8838"/>
        </w:tabs>
        <w:spacing w:line="240" w:lineRule="auto"/>
        <w:ind w:left="0"/>
        <w:jc w:val="center"/>
        <w:rPr>
          <w:rFonts w:ascii="Noto Sans" w:hAnsi="Noto Sans" w:cs="Noto Sans"/>
          <w:b/>
          <w:bCs/>
          <w:sz w:val="18"/>
          <w:szCs w:val="18"/>
          <w:lang w:val="es-ES"/>
        </w:rPr>
      </w:pPr>
      <w:r w:rsidRPr="00482483">
        <w:rPr>
          <w:rFonts w:ascii="Noto Sans" w:hAnsi="Noto Sans" w:cs="Noto Sans"/>
          <w:b/>
          <w:bCs/>
          <w:sz w:val="18"/>
          <w:szCs w:val="18"/>
          <w:lang w:val="es-ES"/>
        </w:rPr>
        <w:t>NO SE RECIBIRÁN PROPOSICIONES ENVIADAS A TRAVÉS DE SERVICIO POSTAL O DE MENSAJERÍA</w:t>
      </w:r>
    </w:p>
    <w:p w14:paraId="71A0F877" w14:textId="77777777" w:rsidR="001B0C18" w:rsidRPr="00482483" w:rsidRDefault="001B0C18" w:rsidP="00DC78E9">
      <w:pPr>
        <w:tabs>
          <w:tab w:val="left" w:pos="567"/>
          <w:tab w:val="center" w:pos="4419"/>
          <w:tab w:val="right" w:pos="8838"/>
        </w:tabs>
        <w:spacing w:line="240" w:lineRule="auto"/>
        <w:jc w:val="center"/>
        <w:rPr>
          <w:rFonts w:ascii="Noto Sans" w:hAnsi="Noto Sans" w:cs="Noto Sans"/>
          <w:b/>
          <w:bCs/>
          <w:sz w:val="18"/>
          <w:szCs w:val="18"/>
          <w:lang w:val="es-ES"/>
        </w:rPr>
      </w:pPr>
    </w:p>
    <w:p w14:paraId="4768D7A1" w14:textId="207FEE55" w:rsidR="001B0C18" w:rsidRPr="00482483" w:rsidRDefault="001B0C18" w:rsidP="00DC78E9">
      <w:pPr>
        <w:tabs>
          <w:tab w:val="left" w:pos="567"/>
          <w:tab w:val="center" w:pos="4419"/>
          <w:tab w:val="right" w:pos="8838"/>
        </w:tabs>
        <w:spacing w:line="240" w:lineRule="auto"/>
        <w:jc w:val="center"/>
        <w:rPr>
          <w:rFonts w:ascii="Noto Sans" w:hAnsi="Noto Sans" w:cs="Noto Sans"/>
          <w:b/>
          <w:bCs/>
          <w:sz w:val="18"/>
          <w:szCs w:val="18"/>
          <w:lang w:val="es-ES"/>
        </w:rPr>
      </w:pPr>
    </w:p>
    <w:p w14:paraId="66E70646" w14:textId="399E3A21" w:rsidR="00800577" w:rsidRPr="00482483" w:rsidRDefault="00800577" w:rsidP="00DC78E9">
      <w:pPr>
        <w:tabs>
          <w:tab w:val="left" w:pos="567"/>
          <w:tab w:val="center" w:pos="4419"/>
          <w:tab w:val="right" w:pos="8838"/>
        </w:tabs>
        <w:spacing w:line="240" w:lineRule="auto"/>
        <w:jc w:val="center"/>
        <w:rPr>
          <w:rFonts w:ascii="Noto Sans" w:hAnsi="Noto Sans" w:cs="Noto Sans"/>
          <w:b/>
          <w:bCs/>
          <w:sz w:val="18"/>
          <w:szCs w:val="18"/>
          <w:lang w:val="es-ES"/>
        </w:rPr>
      </w:pPr>
    </w:p>
    <w:p w14:paraId="05028A31" w14:textId="4D7C27BB" w:rsidR="0034461F" w:rsidRPr="00482483" w:rsidRDefault="0034461F" w:rsidP="0029058A">
      <w:pPr>
        <w:tabs>
          <w:tab w:val="left" w:pos="567"/>
          <w:tab w:val="center" w:pos="4419"/>
          <w:tab w:val="right" w:pos="8838"/>
        </w:tabs>
        <w:spacing w:after="0" w:line="240" w:lineRule="auto"/>
        <w:ind w:left="0" w:firstLine="0"/>
        <w:rPr>
          <w:rFonts w:ascii="Noto Sans" w:hAnsi="Noto Sans" w:cs="Noto Sans"/>
          <w:b/>
          <w:bCs/>
          <w:sz w:val="15"/>
          <w:szCs w:val="15"/>
          <w:lang w:val="es-ES"/>
        </w:rPr>
      </w:pPr>
    </w:p>
    <w:p w14:paraId="2F0D1809" w14:textId="245FE8B6" w:rsidR="0034461F" w:rsidRPr="00482483" w:rsidRDefault="0034461F" w:rsidP="00482483">
      <w:pPr>
        <w:tabs>
          <w:tab w:val="left" w:pos="567"/>
          <w:tab w:val="center" w:pos="4419"/>
          <w:tab w:val="right" w:pos="8838"/>
        </w:tabs>
        <w:spacing w:after="0" w:line="240" w:lineRule="auto"/>
        <w:ind w:left="0" w:firstLine="0"/>
        <w:rPr>
          <w:rFonts w:ascii="Noto Sans" w:hAnsi="Noto Sans" w:cs="Noto Sans"/>
          <w:b/>
          <w:bCs/>
          <w:sz w:val="15"/>
          <w:szCs w:val="15"/>
          <w:lang w:val="es-ES"/>
        </w:rPr>
      </w:pPr>
    </w:p>
    <w:p w14:paraId="427F57E3" w14:textId="694AC409" w:rsidR="001B0C18" w:rsidRPr="00482483" w:rsidRDefault="001B0C18" w:rsidP="00DC78E9">
      <w:pPr>
        <w:tabs>
          <w:tab w:val="left" w:pos="567"/>
          <w:tab w:val="center" w:pos="4419"/>
          <w:tab w:val="right" w:pos="8838"/>
        </w:tabs>
        <w:spacing w:after="0" w:line="240" w:lineRule="auto"/>
        <w:ind w:left="0"/>
        <w:jc w:val="center"/>
        <w:rPr>
          <w:rFonts w:ascii="Noto Sans" w:hAnsi="Noto Sans" w:cs="Noto Sans"/>
          <w:b/>
          <w:bCs/>
          <w:sz w:val="15"/>
          <w:szCs w:val="15"/>
          <w:lang w:val="es-ES"/>
        </w:rPr>
      </w:pPr>
      <w:r w:rsidRPr="00482483">
        <w:rPr>
          <w:rFonts w:ascii="Noto Sans" w:hAnsi="Noto Sans" w:cs="Noto Sans"/>
          <w:b/>
          <w:bCs/>
          <w:sz w:val="15"/>
          <w:szCs w:val="15"/>
          <w:lang w:val="es-ES"/>
        </w:rPr>
        <w:lastRenderedPageBreak/>
        <w:t>ÍNDICE</w:t>
      </w:r>
    </w:p>
    <w:p w14:paraId="6DF5E21D" w14:textId="77777777" w:rsidR="002A54BE" w:rsidRPr="00482483" w:rsidRDefault="002A54BE" w:rsidP="00DC78E9">
      <w:pPr>
        <w:tabs>
          <w:tab w:val="left" w:pos="567"/>
          <w:tab w:val="center" w:pos="4419"/>
          <w:tab w:val="right" w:pos="8838"/>
        </w:tabs>
        <w:spacing w:after="0" w:line="240" w:lineRule="auto"/>
        <w:ind w:left="0"/>
        <w:jc w:val="center"/>
        <w:rPr>
          <w:rFonts w:ascii="Noto Sans" w:hAnsi="Noto Sans" w:cs="Noto Sans"/>
          <w:b/>
          <w:bCs/>
          <w:sz w:val="15"/>
          <w:szCs w:val="15"/>
          <w:lang w:val="es-ES"/>
        </w:rPr>
      </w:pPr>
    </w:p>
    <w:tbl>
      <w:tblPr>
        <w:tblW w:w="9619" w:type="dxa"/>
        <w:jc w:val="center"/>
        <w:tblCellSpacing w:w="20" w:type="dxa"/>
        <w:tblBorders>
          <w:top w:val="outset" w:sz="12" w:space="0" w:color="auto"/>
          <w:left w:val="outset" w:sz="12" w:space="0" w:color="auto"/>
          <w:bottom w:val="outset" w:sz="12" w:space="0" w:color="auto"/>
          <w:right w:val="outset" w:sz="12" w:space="0" w:color="auto"/>
          <w:insideH w:val="outset" w:sz="12" w:space="0" w:color="auto"/>
          <w:insideV w:val="outset" w:sz="12" w:space="0" w:color="auto"/>
        </w:tblBorders>
        <w:tblLayout w:type="fixed"/>
        <w:tblCellMar>
          <w:left w:w="71" w:type="dxa"/>
          <w:right w:w="71" w:type="dxa"/>
        </w:tblCellMar>
        <w:tblLook w:val="0000" w:firstRow="0" w:lastRow="0" w:firstColumn="0" w:lastColumn="0" w:noHBand="0" w:noVBand="0"/>
      </w:tblPr>
      <w:tblGrid>
        <w:gridCol w:w="1276"/>
        <w:gridCol w:w="8343"/>
      </w:tblGrid>
      <w:tr w:rsidR="00A63431" w:rsidRPr="00482483" w14:paraId="4DBF4211" w14:textId="77777777" w:rsidTr="00A63431">
        <w:trPr>
          <w:trHeight w:val="302"/>
          <w:tblCellSpacing w:w="20" w:type="dxa"/>
          <w:jc w:val="center"/>
        </w:trPr>
        <w:tc>
          <w:tcPr>
            <w:tcW w:w="1216" w:type="dxa"/>
            <w:shd w:val="clear" w:color="auto" w:fill="806000" w:themeFill="accent4" w:themeFillShade="80"/>
            <w:vAlign w:val="center"/>
          </w:tcPr>
          <w:p w14:paraId="147FBD89" w14:textId="77777777" w:rsidR="001B0C18" w:rsidRPr="00482483" w:rsidRDefault="001B0C18" w:rsidP="00DC78E9">
            <w:pPr>
              <w:tabs>
                <w:tab w:val="left" w:pos="567"/>
              </w:tabs>
              <w:spacing w:after="0" w:line="240" w:lineRule="auto"/>
              <w:ind w:left="0"/>
              <w:jc w:val="center"/>
              <w:rPr>
                <w:rFonts w:ascii="Noto Sans" w:hAnsi="Noto Sans" w:cs="Noto Sans"/>
                <w:b/>
                <w:caps/>
                <w:color w:val="FFFFFF" w:themeColor="background1"/>
                <w:sz w:val="15"/>
                <w:szCs w:val="15"/>
              </w:rPr>
            </w:pPr>
            <w:r w:rsidRPr="00482483">
              <w:rPr>
                <w:rFonts w:ascii="Noto Sans" w:hAnsi="Noto Sans" w:cs="Noto Sans"/>
                <w:b/>
                <w:caps/>
                <w:color w:val="FFFFFF" w:themeColor="background1"/>
                <w:sz w:val="15"/>
                <w:szCs w:val="15"/>
              </w:rPr>
              <w:t>Numeral</w:t>
            </w:r>
          </w:p>
        </w:tc>
        <w:tc>
          <w:tcPr>
            <w:tcW w:w="8283" w:type="dxa"/>
            <w:shd w:val="clear" w:color="auto" w:fill="806000" w:themeFill="accent4" w:themeFillShade="80"/>
            <w:vAlign w:val="center"/>
          </w:tcPr>
          <w:p w14:paraId="0396DD95" w14:textId="77777777" w:rsidR="001B0C18" w:rsidRPr="00482483" w:rsidRDefault="001B0C18" w:rsidP="00DC78E9">
            <w:pPr>
              <w:tabs>
                <w:tab w:val="left" w:pos="567"/>
              </w:tabs>
              <w:spacing w:after="0" w:line="240" w:lineRule="auto"/>
              <w:ind w:left="21"/>
              <w:jc w:val="center"/>
              <w:rPr>
                <w:rFonts w:ascii="Noto Sans" w:hAnsi="Noto Sans" w:cs="Noto Sans"/>
                <w:b/>
                <w:caps/>
                <w:color w:val="FFFFFF" w:themeColor="background1"/>
                <w:sz w:val="15"/>
                <w:szCs w:val="15"/>
              </w:rPr>
            </w:pPr>
            <w:r w:rsidRPr="00482483">
              <w:rPr>
                <w:rFonts w:ascii="Noto Sans" w:hAnsi="Noto Sans" w:cs="Noto Sans"/>
                <w:b/>
                <w:caps/>
                <w:color w:val="FFFFFF" w:themeColor="background1"/>
                <w:sz w:val="15"/>
                <w:szCs w:val="15"/>
              </w:rPr>
              <w:t>DESCRIPCIÓN de la CONVOCATORIA</w:t>
            </w:r>
          </w:p>
        </w:tc>
      </w:tr>
      <w:tr w:rsidR="00A63431" w:rsidRPr="00482483" w14:paraId="05CF1F4B" w14:textId="77777777" w:rsidTr="00A63431">
        <w:trPr>
          <w:trHeight w:val="388"/>
          <w:tblCellSpacing w:w="20" w:type="dxa"/>
          <w:jc w:val="center"/>
        </w:trPr>
        <w:tc>
          <w:tcPr>
            <w:tcW w:w="1216" w:type="dxa"/>
            <w:shd w:val="clear" w:color="auto" w:fill="BF8F00" w:themeFill="accent4" w:themeFillShade="BF"/>
            <w:vAlign w:val="center"/>
          </w:tcPr>
          <w:p w14:paraId="3D567512" w14:textId="77777777" w:rsidR="001B0C18" w:rsidRPr="00482483" w:rsidRDefault="001B0C18" w:rsidP="00DC78E9">
            <w:pPr>
              <w:tabs>
                <w:tab w:val="left" w:pos="567"/>
              </w:tabs>
              <w:spacing w:after="0" w:line="240" w:lineRule="auto"/>
              <w:ind w:left="0"/>
              <w:jc w:val="center"/>
              <w:rPr>
                <w:rFonts w:ascii="Noto Sans" w:hAnsi="Noto Sans" w:cs="Noto Sans"/>
                <w:b/>
                <w:bCs/>
                <w:color w:val="FFFFFF" w:themeColor="background1"/>
                <w:sz w:val="15"/>
                <w:szCs w:val="15"/>
              </w:rPr>
            </w:pPr>
            <w:r w:rsidRPr="00482483">
              <w:rPr>
                <w:rFonts w:ascii="Noto Sans" w:hAnsi="Noto Sans" w:cs="Noto Sans"/>
                <w:b/>
                <w:bCs/>
                <w:color w:val="FFFFFF" w:themeColor="background1"/>
                <w:sz w:val="15"/>
                <w:szCs w:val="15"/>
              </w:rPr>
              <w:t>I.</w:t>
            </w:r>
          </w:p>
        </w:tc>
        <w:tc>
          <w:tcPr>
            <w:tcW w:w="8283" w:type="dxa"/>
            <w:shd w:val="clear" w:color="auto" w:fill="BF8F00" w:themeFill="accent4" w:themeFillShade="BF"/>
            <w:vAlign w:val="center"/>
          </w:tcPr>
          <w:p w14:paraId="38D606C9" w14:textId="77777777" w:rsidR="001B0C18" w:rsidRPr="00482483" w:rsidRDefault="001B0C18" w:rsidP="00DC78E9">
            <w:pPr>
              <w:tabs>
                <w:tab w:val="left" w:pos="567"/>
              </w:tabs>
              <w:spacing w:after="0" w:line="240" w:lineRule="auto"/>
              <w:ind w:left="21"/>
              <w:jc w:val="both"/>
              <w:rPr>
                <w:rFonts w:ascii="Noto Sans" w:hAnsi="Noto Sans" w:cs="Noto Sans"/>
                <w:b/>
                <w:color w:val="FFFFFF" w:themeColor="background1"/>
                <w:sz w:val="15"/>
                <w:szCs w:val="15"/>
              </w:rPr>
            </w:pPr>
            <w:r w:rsidRPr="00482483">
              <w:rPr>
                <w:rFonts w:ascii="Noto Sans" w:hAnsi="Noto Sans" w:cs="Noto Sans"/>
                <w:b/>
                <w:color w:val="FFFFFF" w:themeColor="background1"/>
                <w:sz w:val="15"/>
                <w:szCs w:val="15"/>
              </w:rPr>
              <w:t>DEFINICIÓN DE TÉRMINOS Y ACRÓNIMOS.</w:t>
            </w:r>
          </w:p>
        </w:tc>
      </w:tr>
      <w:tr w:rsidR="001B0C18" w:rsidRPr="00482483" w14:paraId="53CD396B" w14:textId="77777777" w:rsidTr="003E5B2C">
        <w:trPr>
          <w:trHeight w:val="80"/>
          <w:tblCellSpacing w:w="20" w:type="dxa"/>
          <w:jc w:val="center"/>
        </w:trPr>
        <w:tc>
          <w:tcPr>
            <w:tcW w:w="1216" w:type="dxa"/>
            <w:vAlign w:val="center"/>
          </w:tcPr>
          <w:p w14:paraId="75F044A7" w14:textId="77777777" w:rsidR="001B0C18" w:rsidRPr="00482483" w:rsidRDefault="001B0C18" w:rsidP="00DC78E9">
            <w:pPr>
              <w:tabs>
                <w:tab w:val="left" w:pos="567"/>
              </w:tabs>
              <w:spacing w:after="0" w:line="240" w:lineRule="auto"/>
              <w:ind w:left="0"/>
              <w:jc w:val="center"/>
              <w:rPr>
                <w:rFonts w:ascii="Noto Sans" w:hAnsi="Noto Sans" w:cs="Noto Sans"/>
                <w:b/>
                <w:sz w:val="15"/>
                <w:szCs w:val="15"/>
              </w:rPr>
            </w:pPr>
            <w:r w:rsidRPr="00482483">
              <w:rPr>
                <w:rFonts w:ascii="Noto Sans" w:hAnsi="Noto Sans" w:cs="Noto Sans"/>
                <w:b/>
                <w:sz w:val="15"/>
                <w:szCs w:val="15"/>
              </w:rPr>
              <w:t>1.</w:t>
            </w:r>
          </w:p>
        </w:tc>
        <w:tc>
          <w:tcPr>
            <w:tcW w:w="8283" w:type="dxa"/>
            <w:vAlign w:val="center"/>
          </w:tcPr>
          <w:p w14:paraId="1D86B4A7" w14:textId="77777777" w:rsidR="001B0C18" w:rsidRPr="00482483" w:rsidRDefault="001B0C18" w:rsidP="00DC78E9">
            <w:pPr>
              <w:tabs>
                <w:tab w:val="left" w:pos="567"/>
              </w:tabs>
              <w:spacing w:after="0" w:line="240" w:lineRule="auto"/>
              <w:ind w:left="21"/>
              <w:jc w:val="both"/>
              <w:rPr>
                <w:rFonts w:ascii="Noto Sans" w:hAnsi="Noto Sans" w:cs="Noto Sans"/>
                <w:b/>
                <w:sz w:val="15"/>
                <w:szCs w:val="15"/>
              </w:rPr>
            </w:pPr>
            <w:r w:rsidRPr="00482483">
              <w:rPr>
                <w:rFonts w:ascii="Noto Sans" w:hAnsi="Noto Sans" w:cs="Noto Sans"/>
                <w:b/>
                <w:sz w:val="15"/>
                <w:szCs w:val="15"/>
              </w:rPr>
              <w:t>Definición de términos.</w:t>
            </w:r>
          </w:p>
        </w:tc>
      </w:tr>
      <w:tr w:rsidR="001B0C18" w:rsidRPr="00482483" w14:paraId="7DBCC421" w14:textId="77777777" w:rsidTr="003E5B2C">
        <w:trPr>
          <w:trHeight w:val="30"/>
          <w:tblCellSpacing w:w="20" w:type="dxa"/>
          <w:jc w:val="center"/>
        </w:trPr>
        <w:tc>
          <w:tcPr>
            <w:tcW w:w="1216" w:type="dxa"/>
            <w:vAlign w:val="center"/>
          </w:tcPr>
          <w:p w14:paraId="0320940B" w14:textId="77777777" w:rsidR="001B0C18" w:rsidRPr="00482483" w:rsidRDefault="001B0C18" w:rsidP="00DC78E9">
            <w:pPr>
              <w:tabs>
                <w:tab w:val="left" w:pos="567"/>
              </w:tabs>
              <w:spacing w:after="0" w:line="240" w:lineRule="auto"/>
              <w:ind w:left="0"/>
              <w:jc w:val="center"/>
              <w:rPr>
                <w:rFonts w:ascii="Noto Sans" w:hAnsi="Noto Sans" w:cs="Noto Sans"/>
                <w:b/>
                <w:sz w:val="15"/>
                <w:szCs w:val="15"/>
              </w:rPr>
            </w:pPr>
            <w:r w:rsidRPr="00482483">
              <w:rPr>
                <w:rFonts w:ascii="Noto Sans" w:hAnsi="Noto Sans" w:cs="Noto Sans"/>
                <w:b/>
                <w:sz w:val="15"/>
                <w:szCs w:val="15"/>
              </w:rPr>
              <w:t>2.</w:t>
            </w:r>
          </w:p>
        </w:tc>
        <w:tc>
          <w:tcPr>
            <w:tcW w:w="8283" w:type="dxa"/>
            <w:vAlign w:val="center"/>
          </w:tcPr>
          <w:p w14:paraId="13DC1921" w14:textId="77777777" w:rsidR="001B0C18" w:rsidRPr="00482483" w:rsidRDefault="001B0C18" w:rsidP="00DC78E9">
            <w:pPr>
              <w:tabs>
                <w:tab w:val="left" w:pos="567"/>
              </w:tabs>
              <w:spacing w:after="0" w:line="240" w:lineRule="auto"/>
              <w:ind w:left="21"/>
              <w:jc w:val="both"/>
              <w:rPr>
                <w:rFonts w:ascii="Noto Sans" w:hAnsi="Noto Sans" w:cs="Noto Sans"/>
                <w:b/>
                <w:sz w:val="15"/>
                <w:szCs w:val="15"/>
              </w:rPr>
            </w:pPr>
            <w:r w:rsidRPr="00482483">
              <w:rPr>
                <w:rFonts w:ascii="Noto Sans" w:hAnsi="Noto Sans" w:cs="Noto Sans"/>
                <w:b/>
                <w:sz w:val="15"/>
                <w:szCs w:val="15"/>
              </w:rPr>
              <w:t>Acrónimos.</w:t>
            </w:r>
          </w:p>
        </w:tc>
      </w:tr>
      <w:tr w:rsidR="001B0C18" w:rsidRPr="00482483" w14:paraId="6889FE41" w14:textId="77777777" w:rsidTr="00A63431">
        <w:trPr>
          <w:trHeight w:val="350"/>
          <w:tblCellSpacing w:w="20" w:type="dxa"/>
          <w:jc w:val="center"/>
        </w:trPr>
        <w:tc>
          <w:tcPr>
            <w:tcW w:w="1216" w:type="dxa"/>
            <w:shd w:val="clear" w:color="auto" w:fill="BF8F00" w:themeFill="accent4" w:themeFillShade="BF"/>
            <w:vAlign w:val="center"/>
          </w:tcPr>
          <w:p w14:paraId="4DBD1F39" w14:textId="77777777" w:rsidR="001B0C18" w:rsidRPr="00482483" w:rsidRDefault="001B0C18" w:rsidP="00DC78E9">
            <w:pPr>
              <w:tabs>
                <w:tab w:val="left" w:pos="567"/>
              </w:tabs>
              <w:spacing w:after="0" w:line="240" w:lineRule="auto"/>
              <w:ind w:left="0"/>
              <w:jc w:val="center"/>
              <w:rPr>
                <w:rFonts w:ascii="Noto Sans" w:hAnsi="Noto Sans" w:cs="Noto Sans"/>
                <w:b/>
                <w:bCs/>
                <w:color w:val="FFFFFF" w:themeColor="background1"/>
                <w:sz w:val="15"/>
                <w:szCs w:val="15"/>
              </w:rPr>
            </w:pPr>
            <w:r w:rsidRPr="00482483">
              <w:rPr>
                <w:rFonts w:ascii="Noto Sans" w:hAnsi="Noto Sans" w:cs="Noto Sans"/>
                <w:b/>
                <w:bCs/>
                <w:color w:val="FFFFFF" w:themeColor="background1"/>
                <w:sz w:val="15"/>
                <w:szCs w:val="15"/>
              </w:rPr>
              <w:t>II.</w:t>
            </w:r>
          </w:p>
        </w:tc>
        <w:tc>
          <w:tcPr>
            <w:tcW w:w="8283" w:type="dxa"/>
            <w:shd w:val="clear" w:color="auto" w:fill="BF8F00" w:themeFill="accent4" w:themeFillShade="BF"/>
            <w:vAlign w:val="center"/>
          </w:tcPr>
          <w:p w14:paraId="6B63A3A6" w14:textId="77777777" w:rsidR="001B0C18" w:rsidRPr="00482483" w:rsidRDefault="001B0C18" w:rsidP="00A63431">
            <w:pPr>
              <w:tabs>
                <w:tab w:val="left" w:pos="567"/>
              </w:tabs>
              <w:spacing w:after="0" w:line="240" w:lineRule="auto"/>
              <w:ind w:left="0"/>
              <w:rPr>
                <w:rFonts w:ascii="Noto Sans" w:hAnsi="Noto Sans" w:cs="Noto Sans"/>
                <w:b/>
                <w:bCs/>
                <w:color w:val="FFFFFF" w:themeColor="background1"/>
                <w:sz w:val="15"/>
                <w:szCs w:val="15"/>
              </w:rPr>
            </w:pPr>
            <w:r w:rsidRPr="00482483">
              <w:rPr>
                <w:rFonts w:ascii="Noto Sans" w:hAnsi="Noto Sans" w:cs="Noto Sans"/>
                <w:b/>
                <w:bCs/>
                <w:color w:val="FFFFFF" w:themeColor="background1"/>
                <w:sz w:val="15"/>
                <w:szCs w:val="15"/>
              </w:rPr>
              <w:t>DATOS GENERALES DE LA LICITACIÓN PÚBLICA.</w:t>
            </w:r>
          </w:p>
        </w:tc>
      </w:tr>
      <w:tr w:rsidR="001B0C18" w:rsidRPr="00482483" w14:paraId="407A8097" w14:textId="77777777" w:rsidTr="003E5B2C">
        <w:trPr>
          <w:tblCellSpacing w:w="20" w:type="dxa"/>
          <w:jc w:val="center"/>
        </w:trPr>
        <w:tc>
          <w:tcPr>
            <w:tcW w:w="1216" w:type="dxa"/>
            <w:vAlign w:val="center"/>
          </w:tcPr>
          <w:p w14:paraId="10EBF3A2" w14:textId="77777777" w:rsidR="001B0C18" w:rsidRPr="00482483" w:rsidRDefault="001B0C18" w:rsidP="00DC78E9">
            <w:pPr>
              <w:tabs>
                <w:tab w:val="left" w:pos="567"/>
              </w:tabs>
              <w:spacing w:after="0" w:line="240" w:lineRule="auto"/>
              <w:ind w:left="0"/>
              <w:jc w:val="center"/>
              <w:rPr>
                <w:rFonts w:ascii="Noto Sans" w:hAnsi="Noto Sans" w:cs="Noto Sans"/>
                <w:b/>
                <w:sz w:val="15"/>
                <w:szCs w:val="15"/>
              </w:rPr>
            </w:pPr>
            <w:r w:rsidRPr="00482483">
              <w:rPr>
                <w:rFonts w:ascii="Noto Sans" w:hAnsi="Noto Sans" w:cs="Noto Sans"/>
                <w:b/>
                <w:sz w:val="15"/>
                <w:szCs w:val="15"/>
              </w:rPr>
              <w:t>1.</w:t>
            </w:r>
          </w:p>
        </w:tc>
        <w:tc>
          <w:tcPr>
            <w:tcW w:w="8283" w:type="dxa"/>
            <w:vAlign w:val="center"/>
          </w:tcPr>
          <w:p w14:paraId="46EE5688" w14:textId="77777777" w:rsidR="001B0C18" w:rsidRPr="00482483" w:rsidRDefault="001B0C18" w:rsidP="00DC78E9">
            <w:pPr>
              <w:tabs>
                <w:tab w:val="left" w:pos="567"/>
              </w:tabs>
              <w:spacing w:after="0" w:line="240" w:lineRule="auto"/>
              <w:ind w:left="21"/>
              <w:jc w:val="both"/>
              <w:rPr>
                <w:rFonts w:ascii="Noto Sans" w:hAnsi="Noto Sans" w:cs="Noto Sans"/>
                <w:b/>
                <w:sz w:val="15"/>
                <w:szCs w:val="15"/>
              </w:rPr>
            </w:pPr>
            <w:r w:rsidRPr="00482483">
              <w:rPr>
                <w:rFonts w:ascii="Noto Sans" w:hAnsi="Noto Sans" w:cs="Noto Sans"/>
                <w:b/>
                <w:sz w:val="15"/>
                <w:szCs w:val="15"/>
              </w:rPr>
              <w:t>De la Entidad Convocante y el Área Contratante.</w:t>
            </w:r>
          </w:p>
        </w:tc>
      </w:tr>
      <w:tr w:rsidR="001B0C18" w:rsidRPr="00482483" w14:paraId="6D6E85B3" w14:textId="77777777" w:rsidTr="003E5B2C">
        <w:trPr>
          <w:tblCellSpacing w:w="20" w:type="dxa"/>
          <w:jc w:val="center"/>
        </w:trPr>
        <w:tc>
          <w:tcPr>
            <w:tcW w:w="1216" w:type="dxa"/>
            <w:vAlign w:val="center"/>
          </w:tcPr>
          <w:p w14:paraId="36A3EAE3" w14:textId="77777777" w:rsidR="001B0C18" w:rsidRPr="00482483" w:rsidRDefault="001B0C18" w:rsidP="00DC78E9">
            <w:pPr>
              <w:tabs>
                <w:tab w:val="left" w:pos="567"/>
              </w:tabs>
              <w:spacing w:after="0" w:line="240" w:lineRule="auto"/>
              <w:ind w:left="0"/>
              <w:jc w:val="center"/>
              <w:rPr>
                <w:rFonts w:ascii="Noto Sans" w:hAnsi="Noto Sans" w:cs="Noto Sans"/>
                <w:b/>
                <w:sz w:val="15"/>
                <w:szCs w:val="15"/>
              </w:rPr>
            </w:pPr>
            <w:r w:rsidRPr="00482483">
              <w:rPr>
                <w:rFonts w:ascii="Noto Sans" w:hAnsi="Noto Sans" w:cs="Noto Sans"/>
                <w:b/>
                <w:sz w:val="15"/>
                <w:szCs w:val="15"/>
              </w:rPr>
              <w:t>2.</w:t>
            </w:r>
          </w:p>
        </w:tc>
        <w:tc>
          <w:tcPr>
            <w:tcW w:w="8283" w:type="dxa"/>
            <w:vAlign w:val="center"/>
          </w:tcPr>
          <w:p w14:paraId="4976CBA0" w14:textId="0595B398" w:rsidR="001B0C18" w:rsidRPr="00482483" w:rsidRDefault="001B0C18" w:rsidP="00DC78E9">
            <w:pPr>
              <w:tabs>
                <w:tab w:val="left" w:pos="567"/>
              </w:tabs>
              <w:spacing w:after="0" w:line="240" w:lineRule="auto"/>
              <w:ind w:left="21"/>
              <w:jc w:val="both"/>
              <w:rPr>
                <w:rFonts w:ascii="Noto Sans" w:hAnsi="Noto Sans" w:cs="Noto Sans"/>
                <w:b/>
                <w:sz w:val="15"/>
                <w:szCs w:val="15"/>
              </w:rPr>
            </w:pPr>
            <w:r w:rsidRPr="00482483">
              <w:rPr>
                <w:rFonts w:ascii="Noto Sans" w:hAnsi="Noto Sans" w:cs="Noto Sans"/>
                <w:b/>
                <w:sz w:val="15"/>
                <w:szCs w:val="15"/>
              </w:rPr>
              <w:t xml:space="preserve">Medio a utilizar en la Licitación Pública y su </w:t>
            </w:r>
            <w:r w:rsidR="0048413B" w:rsidRPr="00482483">
              <w:rPr>
                <w:rFonts w:ascii="Noto Sans" w:hAnsi="Noto Sans" w:cs="Noto Sans"/>
                <w:b/>
                <w:sz w:val="15"/>
                <w:szCs w:val="15"/>
              </w:rPr>
              <w:t>c</w:t>
            </w:r>
            <w:r w:rsidRPr="00482483">
              <w:rPr>
                <w:rFonts w:ascii="Noto Sans" w:hAnsi="Noto Sans" w:cs="Noto Sans"/>
                <w:b/>
                <w:sz w:val="15"/>
                <w:szCs w:val="15"/>
              </w:rPr>
              <w:t>arácter.</w:t>
            </w:r>
          </w:p>
        </w:tc>
      </w:tr>
      <w:tr w:rsidR="001B0C18" w:rsidRPr="00482483" w14:paraId="49FB7E68" w14:textId="77777777" w:rsidTr="003E5B2C">
        <w:trPr>
          <w:tblCellSpacing w:w="20" w:type="dxa"/>
          <w:jc w:val="center"/>
        </w:trPr>
        <w:tc>
          <w:tcPr>
            <w:tcW w:w="1216" w:type="dxa"/>
            <w:vAlign w:val="center"/>
          </w:tcPr>
          <w:p w14:paraId="440C164B" w14:textId="77777777" w:rsidR="001B0C18" w:rsidRPr="00482483" w:rsidRDefault="001B0C18" w:rsidP="00DC78E9">
            <w:pPr>
              <w:tabs>
                <w:tab w:val="left" w:pos="567"/>
              </w:tabs>
              <w:spacing w:after="0" w:line="240" w:lineRule="auto"/>
              <w:ind w:left="0"/>
              <w:jc w:val="center"/>
              <w:rPr>
                <w:rFonts w:ascii="Noto Sans" w:hAnsi="Noto Sans" w:cs="Noto Sans"/>
                <w:b/>
                <w:sz w:val="15"/>
                <w:szCs w:val="15"/>
              </w:rPr>
            </w:pPr>
            <w:r w:rsidRPr="00482483">
              <w:rPr>
                <w:rFonts w:ascii="Noto Sans" w:hAnsi="Noto Sans" w:cs="Noto Sans"/>
                <w:b/>
                <w:sz w:val="15"/>
                <w:szCs w:val="15"/>
              </w:rPr>
              <w:t>3.</w:t>
            </w:r>
          </w:p>
        </w:tc>
        <w:tc>
          <w:tcPr>
            <w:tcW w:w="8283" w:type="dxa"/>
            <w:vAlign w:val="center"/>
          </w:tcPr>
          <w:p w14:paraId="1EC0153D" w14:textId="77777777" w:rsidR="001B0C18" w:rsidRPr="00482483" w:rsidRDefault="001B0C18" w:rsidP="00DC78E9">
            <w:pPr>
              <w:tabs>
                <w:tab w:val="left" w:pos="567"/>
              </w:tabs>
              <w:spacing w:after="0" w:line="240" w:lineRule="auto"/>
              <w:ind w:left="21"/>
              <w:jc w:val="both"/>
              <w:rPr>
                <w:rFonts w:ascii="Noto Sans" w:hAnsi="Noto Sans" w:cs="Noto Sans"/>
                <w:b/>
                <w:sz w:val="15"/>
                <w:szCs w:val="15"/>
              </w:rPr>
            </w:pPr>
            <w:r w:rsidRPr="00482483">
              <w:rPr>
                <w:rFonts w:ascii="Noto Sans" w:hAnsi="Noto Sans" w:cs="Noto Sans"/>
                <w:b/>
                <w:sz w:val="15"/>
                <w:szCs w:val="15"/>
              </w:rPr>
              <w:t>Identificación de la convocatoria.</w:t>
            </w:r>
          </w:p>
        </w:tc>
      </w:tr>
      <w:tr w:rsidR="001B0C18" w:rsidRPr="00482483" w14:paraId="4EA30E65" w14:textId="77777777" w:rsidTr="003E5B2C">
        <w:trPr>
          <w:tblCellSpacing w:w="20" w:type="dxa"/>
          <w:jc w:val="center"/>
        </w:trPr>
        <w:tc>
          <w:tcPr>
            <w:tcW w:w="1216" w:type="dxa"/>
            <w:vAlign w:val="center"/>
          </w:tcPr>
          <w:p w14:paraId="502D2CEE" w14:textId="77777777" w:rsidR="001B0C18" w:rsidRPr="00482483" w:rsidRDefault="001B0C18" w:rsidP="00DC78E9">
            <w:pPr>
              <w:tabs>
                <w:tab w:val="left" w:pos="567"/>
              </w:tabs>
              <w:spacing w:after="0" w:line="240" w:lineRule="auto"/>
              <w:ind w:left="0"/>
              <w:jc w:val="center"/>
              <w:rPr>
                <w:rFonts w:ascii="Noto Sans" w:hAnsi="Noto Sans" w:cs="Noto Sans"/>
                <w:b/>
                <w:sz w:val="15"/>
                <w:szCs w:val="15"/>
              </w:rPr>
            </w:pPr>
            <w:r w:rsidRPr="00482483">
              <w:rPr>
                <w:rFonts w:ascii="Noto Sans" w:hAnsi="Noto Sans" w:cs="Noto Sans"/>
                <w:b/>
                <w:sz w:val="15"/>
                <w:szCs w:val="15"/>
              </w:rPr>
              <w:t>4.</w:t>
            </w:r>
          </w:p>
        </w:tc>
        <w:tc>
          <w:tcPr>
            <w:tcW w:w="8283" w:type="dxa"/>
            <w:vAlign w:val="center"/>
          </w:tcPr>
          <w:p w14:paraId="7021756F" w14:textId="77777777" w:rsidR="001B0C18" w:rsidRPr="00482483" w:rsidRDefault="001B0C18" w:rsidP="00DC78E9">
            <w:pPr>
              <w:tabs>
                <w:tab w:val="left" w:pos="567"/>
              </w:tabs>
              <w:spacing w:after="0" w:line="240" w:lineRule="auto"/>
              <w:ind w:left="21"/>
              <w:jc w:val="both"/>
              <w:rPr>
                <w:rFonts w:ascii="Noto Sans" w:hAnsi="Noto Sans" w:cs="Noto Sans"/>
                <w:b/>
                <w:sz w:val="15"/>
                <w:szCs w:val="15"/>
              </w:rPr>
            </w:pPr>
            <w:r w:rsidRPr="00482483">
              <w:rPr>
                <w:rFonts w:ascii="Noto Sans" w:hAnsi="Noto Sans" w:cs="Noto Sans"/>
                <w:b/>
                <w:sz w:val="15"/>
                <w:szCs w:val="15"/>
              </w:rPr>
              <w:t>Idioma.</w:t>
            </w:r>
          </w:p>
        </w:tc>
      </w:tr>
      <w:tr w:rsidR="001B0C18" w:rsidRPr="00482483" w14:paraId="3B9975F3" w14:textId="77777777" w:rsidTr="003E5B2C">
        <w:trPr>
          <w:tblCellSpacing w:w="20" w:type="dxa"/>
          <w:jc w:val="center"/>
        </w:trPr>
        <w:tc>
          <w:tcPr>
            <w:tcW w:w="1216" w:type="dxa"/>
            <w:vAlign w:val="center"/>
          </w:tcPr>
          <w:p w14:paraId="606C2842" w14:textId="77777777" w:rsidR="001B0C18" w:rsidRPr="00482483" w:rsidRDefault="001B0C18" w:rsidP="00DC78E9">
            <w:pPr>
              <w:tabs>
                <w:tab w:val="left" w:pos="567"/>
              </w:tabs>
              <w:spacing w:after="0" w:line="240" w:lineRule="auto"/>
              <w:ind w:left="0"/>
              <w:jc w:val="center"/>
              <w:rPr>
                <w:rFonts w:ascii="Noto Sans" w:hAnsi="Noto Sans" w:cs="Noto Sans"/>
                <w:b/>
                <w:sz w:val="15"/>
                <w:szCs w:val="15"/>
              </w:rPr>
            </w:pPr>
            <w:r w:rsidRPr="00482483">
              <w:rPr>
                <w:rFonts w:ascii="Noto Sans" w:hAnsi="Noto Sans" w:cs="Noto Sans"/>
                <w:b/>
                <w:sz w:val="15"/>
                <w:szCs w:val="15"/>
              </w:rPr>
              <w:t>5.</w:t>
            </w:r>
          </w:p>
        </w:tc>
        <w:tc>
          <w:tcPr>
            <w:tcW w:w="8283" w:type="dxa"/>
            <w:vAlign w:val="center"/>
          </w:tcPr>
          <w:p w14:paraId="30515793" w14:textId="77777777" w:rsidR="001B0C18" w:rsidRPr="00482483" w:rsidRDefault="001B0C18" w:rsidP="00DC78E9">
            <w:pPr>
              <w:tabs>
                <w:tab w:val="left" w:pos="567"/>
              </w:tabs>
              <w:spacing w:after="0" w:line="240" w:lineRule="auto"/>
              <w:ind w:left="21"/>
              <w:jc w:val="both"/>
              <w:rPr>
                <w:rFonts w:ascii="Noto Sans" w:hAnsi="Noto Sans" w:cs="Noto Sans"/>
                <w:b/>
                <w:sz w:val="15"/>
                <w:szCs w:val="15"/>
              </w:rPr>
            </w:pPr>
            <w:r w:rsidRPr="00482483">
              <w:rPr>
                <w:rFonts w:ascii="Noto Sans" w:hAnsi="Noto Sans" w:cs="Noto Sans"/>
                <w:b/>
                <w:sz w:val="15"/>
                <w:szCs w:val="15"/>
              </w:rPr>
              <w:t>Disponibilidad presupuestaria.</w:t>
            </w:r>
          </w:p>
        </w:tc>
      </w:tr>
      <w:tr w:rsidR="001B0C18" w:rsidRPr="00482483" w14:paraId="234CC7C8" w14:textId="77777777" w:rsidTr="003E5B2C">
        <w:trPr>
          <w:tblCellSpacing w:w="20" w:type="dxa"/>
          <w:jc w:val="center"/>
        </w:trPr>
        <w:tc>
          <w:tcPr>
            <w:tcW w:w="1216" w:type="dxa"/>
            <w:vAlign w:val="center"/>
          </w:tcPr>
          <w:p w14:paraId="094EB310" w14:textId="77777777" w:rsidR="001B0C18" w:rsidRPr="00482483" w:rsidRDefault="001B0C18" w:rsidP="00DC78E9">
            <w:pPr>
              <w:tabs>
                <w:tab w:val="left" w:pos="567"/>
              </w:tabs>
              <w:spacing w:after="0" w:line="240" w:lineRule="auto"/>
              <w:ind w:left="0"/>
              <w:jc w:val="center"/>
              <w:rPr>
                <w:rFonts w:ascii="Noto Sans" w:hAnsi="Noto Sans" w:cs="Noto Sans"/>
                <w:b/>
                <w:sz w:val="15"/>
                <w:szCs w:val="15"/>
              </w:rPr>
            </w:pPr>
            <w:r w:rsidRPr="00482483">
              <w:rPr>
                <w:rFonts w:ascii="Noto Sans" w:hAnsi="Noto Sans" w:cs="Noto Sans"/>
                <w:b/>
                <w:sz w:val="15"/>
                <w:szCs w:val="15"/>
              </w:rPr>
              <w:t>6.</w:t>
            </w:r>
          </w:p>
        </w:tc>
        <w:tc>
          <w:tcPr>
            <w:tcW w:w="8283" w:type="dxa"/>
            <w:vAlign w:val="center"/>
          </w:tcPr>
          <w:p w14:paraId="2B3820BD" w14:textId="77777777" w:rsidR="001B0C18" w:rsidRPr="00482483" w:rsidRDefault="001B0C18" w:rsidP="00DC78E9">
            <w:pPr>
              <w:tabs>
                <w:tab w:val="left" w:pos="567"/>
              </w:tabs>
              <w:spacing w:after="0" w:line="240" w:lineRule="auto"/>
              <w:ind w:left="21"/>
              <w:jc w:val="both"/>
              <w:rPr>
                <w:rFonts w:ascii="Noto Sans" w:hAnsi="Noto Sans" w:cs="Noto Sans"/>
                <w:b/>
                <w:sz w:val="15"/>
                <w:szCs w:val="15"/>
              </w:rPr>
            </w:pPr>
            <w:r w:rsidRPr="00482483">
              <w:rPr>
                <w:rFonts w:ascii="Noto Sans" w:hAnsi="Noto Sans" w:cs="Noto Sans"/>
                <w:b/>
                <w:sz w:val="15"/>
                <w:szCs w:val="15"/>
              </w:rPr>
              <w:t>Particularidades del procedimiento de contratación.</w:t>
            </w:r>
          </w:p>
        </w:tc>
      </w:tr>
      <w:tr w:rsidR="001B0C18" w:rsidRPr="00482483" w14:paraId="44297D53" w14:textId="77777777" w:rsidTr="003E5B2C">
        <w:trPr>
          <w:tblCellSpacing w:w="20" w:type="dxa"/>
          <w:jc w:val="center"/>
        </w:trPr>
        <w:tc>
          <w:tcPr>
            <w:tcW w:w="1216" w:type="dxa"/>
            <w:vAlign w:val="center"/>
          </w:tcPr>
          <w:p w14:paraId="53990452" w14:textId="77777777" w:rsidR="001B0C18" w:rsidRPr="00482483" w:rsidRDefault="001B0C18" w:rsidP="00DC78E9">
            <w:pPr>
              <w:tabs>
                <w:tab w:val="left" w:pos="567"/>
              </w:tabs>
              <w:spacing w:after="0" w:line="240" w:lineRule="auto"/>
              <w:ind w:left="0"/>
              <w:jc w:val="center"/>
              <w:rPr>
                <w:rFonts w:ascii="Noto Sans" w:hAnsi="Noto Sans" w:cs="Noto Sans"/>
                <w:b/>
                <w:sz w:val="15"/>
                <w:szCs w:val="15"/>
              </w:rPr>
            </w:pPr>
            <w:r w:rsidRPr="00482483">
              <w:rPr>
                <w:rFonts w:ascii="Noto Sans" w:hAnsi="Noto Sans" w:cs="Noto Sans"/>
                <w:b/>
                <w:sz w:val="15"/>
                <w:szCs w:val="15"/>
              </w:rPr>
              <w:t>7.</w:t>
            </w:r>
          </w:p>
        </w:tc>
        <w:tc>
          <w:tcPr>
            <w:tcW w:w="8283" w:type="dxa"/>
            <w:vAlign w:val="center"/>
          </w:tcPr>
          <w:p w14:paraId="30478E43" w14:textId="77777777" w:rsidR="001B0C18" w:rsidRPr="00482483" w:rsidRDefault="001B0C18" w:rsidP="00DC78E9">
            <w:pPr>
              <w:tabs>
                <w:tab w:val="left" w:pos="567"/>
              </w:tabs>
              <w:spacing w:after="0" w:line="240" w:lineRule="auto"/>
              <w:ind w:left="21"/>
              <w:jc w:val="both"/>
              <w:rPr>
                <w:rFonts w:ascii="Noto Sans" w:hAnsi="Noto Sans" w:cs="Noto Sans"/>
                <w:b/>
                <w:sz w:val="15"/>
                <w:szCs w:val="15"/>
              </w:rPr>
            </w:pPr>
            <w:r w:rsidRPr="00482483">
              <w:rPr>
                <w:rFonts w:ascii="Noto Sans" w:hAnsi="Noto Sans" w:cs="Noto Sans"/>
                <w:b/>
                <w:sz w:val="15"/>
                <w:szCs w:val="15"/>
              </w:rPr>
              <w:t>Área Requirente, Área Técnica y Área Responsable de Administrar y Verificar el Cumplimiento del Contrato.</w:t>
            </w:r>
          </w:p>
        </w:tc>
      </w:tr>
      <w:tr w:rsidR="00A63431" w:rsidRPr="00482483" w14:paraId="78DFB703" w14:textId="77777777" w:rsidTr="00A63431">
        <w:trPr>
          <w:trHeight w:val="359"/>
          <w:tblCellSpacing w:w="20" w:type="dxa"/>
          <w:jc w:val="center"/>
        </w:trPr>
        <w:tc>
          <w:tcPr>
            <w:tcW w:w="1216" w:type="dxa"/>
            <w:shd w:val="clear" w:color="auto" w:fill="BF8F00" w:themeFill="accent4" w:themeFillShade="BF"/>
            <w:vAlign w:val="center"/>
          </w:tcPr>
          <w:p w14:paraId="06B9C2F4" w14:textId="77777777" w:rsidR="001B0C18" w:rsidRPr="00482483" w:rsidRDefault="001B0C18" w:rsidP="00DC78E9">
            <w:pPr>
              <w:tabs>
                <w:tab w:val="left" w:pos="567"/>
              </w:tabs>
              <w:spacing w:after="0" w:line="240" w:lineRule="auto"/>
              <w:ind w:left="0"/>
              <w:jc w:val="center"/>
              <w:rPr>
                <w:rFonts w:ascii="Noto Sans" w:hAnsi="Noto Sans" w:cs="Noto Sans"/>
                <w:b/>
                <w:bCs/>
                <w:color w:val="FFFFFF" w:themeColor="background1"/>
                <w:sz w:val="15"/>
                <w:szCs w:val="15"/>
              </w:rPr>
            </w:pPr>
            <w:r w:rsidRPr="00482483">
              <w:rPr>
                <w:rFonts w:ascii="Noto Sans" w:hAnsi="Noto Sans" w:cs="Noto Sans"/>
                <w:b/>
                <w:bCs/>
                <w:color w:val="FFFFFF" w:themeColor="background1"/>
                <w:sz w:val="15"/>
                <w:szCs w:val="15"/>
              </w:rPr>
              <w:t>III.</w:t>
            </w:r>
          </w:p>
        </w:tc>
        <w:tc>
          <w:tcPr>
            <w:tcW w:w="8283" w:type="dxa"/>
            <w:shd w:val="clear" w:color="auto" w:fill="BF8F00" w:themeFill="accent4" w:themeFillShade="BF"/>
            <w:vAlign w:val="center"/>
          </w:tcPr>
          <w:p w14:paraId="1F78D067" w14:textId="77777777" w:rsidR="001B0C18" w:rsidRPr="00482483" w:rsidRDefault="001B0C18" w:rsidP="00DC78E9">
            <w:pPr>
              <w:tabs>
                <w:tab w:val="left" w:pos="567"/>
              </w:tabs>
              <w:spacing w:after="0" w:line="240" w:lineRule="auto"/>
              <w:ind w:left="21"/>
              <w:jc w:val="both"/>
              <w:rPr>
                <w:rFonts w:ascii="Noto Sans" w:hAnsi="Noto Sans" w:cs="Noto Sans"/>
                <w:b/>
                <w:bCs/>
                <w:color w:val="FFFFFF" w:themeColor="background1"/>
                <w:sz w:val="15"/>
                <w:szCs w:val="15"/>
              </w:rPr>
            </w:pPr>
            <w:r w:rsidRPr="00482483">
              <w:rPr>
                <w:rFonts w:ascii="Noto Sans" w:hAnsi="Noto Sans" w:cs="Noto Sans"/>
                <w:b/>
                <w:bCs/>
                <w:color w:val="FFFFFF" w:themeColor="background1"/>
                <w:sz w:val="15"/>
                <w:szCs w:val="15"/>
              </w:rPr>
              <w:t>OBJETO Y ALCANCE DE LA LICITACIÓN.</w:t>
            </w:r>
          </w:p>
        </w:tc>
      </w:tr>
      <w:tr w:rsidR="001B0C18" w:rsidRPr="00482483" w14:paraId="5A75BD18" w14:textId="77777777" w:rsidTr="003E5B2C">
        <w:trPr>
          <w:tblCellSpacing w:w="20" w:type="dxa"/>
          <w:jc w:val="center"/>
        </w:trPr>
        <w:tc>
          <w:tcPr>
            <w:tcW w:w="1216" w:type="dxa"/>
            <w:vAlign w:val="center"/>
          </w:tcPr>
          <w:p w14:paraId="397CE5C0" w14:textId="77777777" w:rsidR="001B0C18" w:rsidRPr="00482483" w:rsidRDefault="001B0C18" w:rsidP="00DC78E9">
            <w:pPr>
              <w:tabs>
                <w:tab w:val="left" w:pos="567"/>
              </w:tabs>
              <w:spacing w:after="0" w:line="240" w:lineRule="auto"/>
              <w:ind w:left="0"/>
              <w:jc w:val="center"/>
              <w:rPr>
                <w:rFonts w:ascii="Noto Sans" w:hAnsi="Noto Sans" w:cs="Noto Sans"/>
                <w:b/>
                <w:sz w:val="15"/>
                <w:szCs w:val="15"/>
              </w:rPr>
            </w:pPr>
            <w:r w:rsidRPr="00482483">
              <w:rPr>
                <w:rFonts w:ascii="Noto Sans" w:hAnsi="Noto Sans" w:cs="Noto Sans"/>
                <w:b/>
                <w:sz w:val="15"/>
                <w:szCs w:val="15"/>
              </w:rPr>
              <w:t>1.</w:t>
            </w:r>
          </w:p>
        </w:tc>
        <w:tc>
          <w:tcPr>
            <w:tcW w:w="8283" w:type="dxa"/>
            <w:vAlign w:val="center"/>
          </w:tcPr>
          <w:p w14:paraId="0786D3BD" w14:textId="77777777" w:rsidR="001B0C18" w:rsidRPr="00482483" w:rsidRDefault="001B0C18" w:rsidP="00DC78E9">
            <w:pPr>
              <w:tabs>
                <w:tab w:val="left" w:pos="567"/>
              </w:tabs>
              <w:spacing w:after="0" w:line="240" w:lineRule="auto"/>
              <w:ind w:left="21"/>
              <w:jc w:val="both"/>
              <w:rPr>
                <w:rFonts w:ascii="Noto Sans" w:hAnsi="Noto Sans" w:cs="Noto Sans"/>
                <w:b/>
                <w:sz w:val="15"/>
                <w:szCs w:val="15"/>
              </w:rPr>
            </w:pPr>
            <w:r w:rsidRPr="00482483">
              <w:rPr>
                <w:rFonts w:ascii="Noto Sans" w:hAnsi="Noto Sans" w:cs="Noto Sans"/>
                <w:b/>
                <w:sz w:val="15"/>
                <w:szCs w:val="15"/>
              </w:rPr>
              <w:t xml:space="preserve">Descripción y cantidad de </w:t>
            </w:r>
            <w:r w:rsidR="006E216D" w:rsidRPr="00482483">
              <w:rPr>
                <w:rFonts w:ascii="Noto Sans" w:hAnsi="Noto Sans" w:cs="Noto Sans"/>
                <w:b/>
                <w:sz w:val="15"/>
                <w:szCs w:val="15"/>
              </w:rPr>
              <w:t>el servicio</w:t>
            </w:r>
            <w:r w:rsidRPr="00482483">
              <w:rPr>
                <w:rFonts w:ascii="Noto Sans" w:hAnsi="Noto Sans" w:cs="Noto Sans"/>
                <w:b/>
                <w:sz w:val="15"/>
                <w:szCs w:val="15"/>
              </w:rPr>
              <w:t xml:space="preserve"> a contratar.</w:t>
            </w:r>
          </w:p>
        </w:tc>
      </w:tr>
      <w:tr w:rsidR="001B0C18" w:rsidRPr="00482483" w14:paraId="2014B0A0" w14:textId="77777777" w:rsidTr="003E5B2C">
        <w:trPr>
          <w:tblCellSpacing w:w="20" w:type="dxa"/>
          <w:jc w:val="center"/>
        </w:trPr>
        <w:tc>
          <w:tcPr>
            <w:tcW w:w="1216" w:type="dxa"/>
            <w:vAlign w:val="center"/>
          </w:tcPr>
          <w:p w14:paraId="71E42DD6" w14:textId="77777777" w:rsidR="001B0C18" w:rsidRPr="00482483" w:rsidRDefault="001B0C18" w:rsidP="00DC78E9">
            <w:pPr>
              <w:tabs>
                <w:tab w:val="left" w:pos="567"/>
              </w:tabs>
              <w:spacing w:after="0" w:line="240" w:lineRule="auto"/>
              <w:ind w:left="0"/>
              <w:jc w:val="center"/>
              <w:rPr>
                <w:rFonts w:ascii="Noto Sans" w:hAnsi="Noto Sans" w:cs="Noto Sans"/>
                <w:b/>
                <w:sz w:val="15"/>
                <w:szCs w:val="15"/>
              </w:rPr>
            </w:pPr>
            <w:r w:rsidRPr="00482483">
              <w:rPr>
                <w:rFonts w:ascii="Noto Sans" w:hAnsi="Noto Sans" w:cs="Noto Sans"/>
                <w:b/>
                <w:sz w:val="15"/>
                <w:szCs w:val="15"/>
              </w:rPr>
              <w:t>1.1</w:t>
            </w:r>
          </w:p>
        </w:tc>
        <w:tc>
          <w:tcPr>
            <w:tcW w:w="8283" w:type="dxa"/>
            <w:vAlign w:val="center"/>
          </w:tcPr>
          <w:p w14:paraId="59BF6F10" w14:textId="77777777" w:rsidR="001B0C18" w:rsidRPr="00482483" w:rsidRDefault="001B0C18" w:rsidP="00DC78E9">
            <w:pPr>
              <w:tabs>
                <w:tab w:val="left" w:pos="567"/>
              </w:tabs>
              <w:spacing w:after="0" w:line="240" w:lineRule="auto"/>
              <w:ind w:left="21"/>
              <w:jc w:val="both"/>
              <w:rPr>
                <w:rFonts w:ascii="Noto Sans" w:hAnsi="Noto Sans" w:cs="Noto Sans"/>
                <w:b/>
                <w:sz w:val="15"/>
                <w:szCs w:val="15"/>
              </w:rPr>
            </w:pPr>
            <w:r w:rsidRPr="00482483">
              <w:rPr>
                <w:rFonts w:ascii="Noto Sans" w:hAnsi="Noto Sans" w:cs="Noto Sans"/>
                <w:b/>
                <w:sz w:val="15"/>
                <w:szCs w:val="15"/>
              </w:rPr>
              <w:t>Plazo para la prestación d</w:t>
            </w:r>
            <w:r w:rsidR="006E216D" w:rsidRPr="00482483">
              <w:rPr>
                <w:rFonts w:ascii="Noto Sans" w:hAnsi="Noto Sans" w:cs="Noto Sans"/>
                <w:b/>
                <w:sz w:val="15"/>
                <w:szCs w:val="15"/>
              </w:rPr>
              <w:t>el servicio</w:t>
            </w:r>
            <w:r w:rsidRPr="00482483">
              <w:rPr>
                <w:rFonts w:ascii="Noto Sans" w:hAnsi="Noto Sans" w:cs="Noto Sans"/>
                <w:b/>
                <w:sz w:val="15"/>
                <w:szCs w:val="15"/>
              </w:rPr>
              <w:t>.</w:t>
            </w:r>
          </w:p>
        </w:tc>
      </w:tr>
      <w:tr w:rsidR="001B0C18" w:rsidRPr="00482483" w14:paraId="6408E1F7" w14:textId="77777777" w:rsidTr="003E5B2C">
        <w:trPr>
          <w:tblCellSpacing w:w="20" w:type="dxa"/>
          <w:jc w:val="center"/>
        </w:trPr>
        <w:tc>
          <w:tcPr>
            <w:tcW w:w="1216" w:type="dxa"/>
            <w:vAlign w:val="center"/>
          </w:tcPr>
          <w:p w14:paraId="54C8AE9C" w14:textId="77777777" w:rsidR="001B0C18" w:rsidRPr="00482483" w:rsidRDefault="001B0C18" w:rsidP="00DC78E9">
            <w:pPr>
              <w:tabs>
                <w:tab w:val="left" w:pos="567"/>
              </w:tabs>
              <w:spacing w:after="0" w:line="240" w:lineRule="auto"/>
              <w:ind w:left="0"/>
              <w:jc w:val="center"/>
              <w:rPr>
                <w:rFonts w:ascii="Noto Sans" w:hAnsi="Noto Sans" w:cs="Noto Sans"/>
                <w:b/>
                <w:sz w:val="15"/>
                <w:szCs w:val="15"/>
              </w:rPr>
            </w:pPr>
            <w:r w:rsidRPr="00482483">
              <w:rPr>
                <w:rFonts w:ascii="Noto Sans" w:hAnsi="Noto Sans" w:cs="Noto Sans"/>
                <w:b/>
                <w:sz w:val="15"/>
                <w:szCs w:val="15"/>
              </w:rPr>
              <w:t>1.2</w:t>
            </w:r>
          </w:p>
        </w:tc>
        <w:tc>
          <w:tcPr>
            <w:tcW w:w="8283" w:type="dxa"/>
            <w:vAlign w:val="center"/>
          </w:tcPr>
          <w:p w14:paraId="31DF7143" w14:textId="77777777" w:rsidR="001B0C18" w:rsidRPr="00482483" w:rsidRDefault="001B0C18" w:rsidP="00DC78E9">
            <w:pPr>
              <w:tabs>
                <w:tab w:val="left" w:pos="567"/>
              </w:tabs>
              <w:spacing w:after="0" w:line="240" w:lineRule="auto"/>
              <w:ind w:left="21"/>
              <w:jc w:val="both"/>
              <w:rPr>
                <w:rFonts w:ascii="Noto Sans" w:hAnsi="Noto Sans" w:cs="Noto Sans"/>
                <w:b/>
                <w:sz w:val="15"/>
                <w:szCs w:val="15"/>
              </w:rPr>
            </w:pPr>
            <w:r w:rsidRPr="00482483">
              <w:rPr>
                <w:rFonts w:ascii="Noto Sans" w:hAnsi="Noto Sans" w:cs="Noto Sans"/>
                <w:b/>
                <w:sz w:val="15"/>
                <w:szCs w:val="15"/>
              </w:rPr>
              <w:t>Cantidades adicionales que podrán contratarse.</w:t>
            </w:r>
          </w:p>
        </w:tc>
      </w:tr>
      <w:tr w:rsidR="001B0C18" w:rsidRPr="00482483" w14:paraId="1A2C4857" w14:textId="77777777" w:rsidTr="003E5B2C">
        <w:trPr>
          <w:tblCellSpacing w:w="20" w:type="dxa"/>
          <w:jc w:val="center"/>
        </w:trPr>
        <w:tc>
          <w:tcPr>
            <w:tcW w:w="1216" w:type="dxa"/>
            <w:vAlign w:val="center"/>
          </w:tcPr>
          <w:p w14:paraId="43D1BDA3" w14:textId="77777777" w:rsidR="001B0C18" w:rsidRPr="00482483" w:rsidRDefault="001B0C18" w:rsidP="00DC78E9">
            <w:pPr>
              <w:tabs>
                <w:tab w:val="left" w:pos="567"/>
              </w:tabs>
              <w:spacing w:after="0" w:line="240" w:lineRule="auto"/>
              <w:ind w:left="0"/>
              <w:jc w:val="center"/>
              <w:rPr>
                <w:rFonts w:ascii="Noto Sans" w:hAnsi="Noto Sans" w:cs="Noto Sans"/>
                <w:b/>
                <w:sz w:val="15"/>
                <w:szCs w:val="15"/>
              </w:rPr>
            </w:pPr>
            <w:r w:rsidRPr="00482483">
              <w:rPr>
                <w:rFonts w:ascii="Noto Sans" w:hAnsi="Noto Sans" w:cs="Noto Sans"/>
                <w:b/>
                <w:sz w:val="15"/>
                <w:szCs w:val="15"/>
              </w:rPr>
              <w:t>1.3</w:t>
            </w:r>
          </w:p>
        </w:tc>
        <w:tc>
          <w:tcPr>
            <w:tcW w:w="8283" w:type="dxa"/>
            <w:vAlign w:val="center"/>
          </w:tcPr>
          <w:p w14:paraId="6064E82F" w14:textId="77777777" w:rsidR="001B0C18" w:rsidRPr="00482483" w:rsidRDefault="001B0C18" w:rsidP="00DC78E9">
            <w:pPr>
              <w:tabs>
                <w:tab w:val="left" w:pos="567"/>
              </w:tabs>
              <w:spacing w:after="0" w:line="240" w:lineRule="auto"/>
              <w:ind w:left="21"/>
              <w:jc w:val="both"/>
              <w:rPr>
                <w:rFonts w:ascii="Noto Sans" w:hAnsi="Noto Sans" w:cs="Noto Sans"/>
                <w:b/>
                <w:sz w:val="15"/>
                <w:szCs w:val="15"/>
              </w:rPr>
            </w:pPr>
            <w:r w:rsidRPr="00482483">
              <w:rPr>
                <w:rFonts w:ascii="Noto Sans" w:hAnsi="Noto Sans" w:cs="Noto Sans"/>
                <w:b/>
                <w:sz w:val="15"/>
                <w:szCs w:val="15"/>
              </w:rPr>
              <w:t>Confidencialidad.</w:t>
            </w:r>
          </w:p>
        </w:tc>
      </w:tr>
      <w:tr w:rsidR="001B0C18" w:rsidRPr="00482483" w14:paraId="10199663" w14:textId="77777777" w:rsidTr="003E5B2C">
        <w:trPr>
          <w:tblCellSpacing w:w="20" w:type="dxa"/>
          <w:jc w:val="center"/>
        </w:trPr>
        <w:tc>
          <w:tcPr>
            <w:tcW w:w="1216" w:type="dxa"/>
            <w:vAlign w:val="center"/>
          </w:tcPr>
          <w:p w14:paraId="2FDFEF59" w14:textId="77777777" w:rsidR="001B0C18" w:rsidRPr="00482483" w:rsidRDefault="001B0C18" w:rsidP="00DC78E9">
            <w:pPr>
              <w:tabs>
                <w:tab w:val="left" w:pos="567"/>
              </w:tabs>
              <w:spacing w:after="0" w:line="240" w:lineRule="auto"/>
              <w:ind w:left="0"/>
              <w:jc w:val="center"/>
              <w:rPr>
                <w:rFonts w:ascii="Noto Sans" w:hAnsi="Noto Sans" w:cs="Noto Sans"/>
                <w:b/>
                <w:sz w:val="15"/>
                <w:szCs w:val="15"/>
              </w:rPr>
            </w:pPr>
            <w:r w:rsidRPr="00482483">
              <w:rPr>
                <w:rFonts w:ascii="Noto Sans" w:hAnsi="Noto Sans" w:cs="Noto Sans"/>
                <w:b/>
                <w:sz w:val="15"/>
                <w:szCs w:val="15"/>
              </w:rPr>
              <w:t>2.</w:t>
            </w:r>
          </w:p>
        </w:tc>
        <w:tc>
          <w:tcPr>
            <w:tcW w:w="8283" w:type="dxa"/>
            <w:vAlign w:val="center"/>
          </w:tcPr>
          <w:p w14:paraId="3CEDF695" w14:textId="77777777" w:rsidR="001B0C18" w:rsidRPr="00482483" w:rsidRDefault="001B0C18" w:rsidP="00DC78E9">
            <w:pPr>
              <w:tabs>
                <w:tab w:val="left" w:pos="567"/>
              </w:tabs>
              <w:spacing w:after="0" w:line="240" w:lineRule="auto"/>
              <w:ind w:left="21"/>
              <w:jc w:val="both"/>
              <w:rPr>
                <w:rFonts w:ascii="Noto Sans" w:hAnsi="Noto Sans" w:cs="Noto Sans"/>
                <w:b/>
                <w:sz w:val="15"/>
                <w:szCs w:val="15"/>
              </w:rPr>
            </w:pPr>
            <w:r w:rsidRPr="00482483">
              <w:rPr>
                <w:rFonts w:ascii="Noto Sans" w:hAnsi="Noto Sans" w:cs="Noto Sans"/>
                <w:b/>
                <w:sz w:val="15"/>
                <w:szCs w:val="15"/>
              </w:rPr>
              <w:t>Agrupación de</w:t>
            </w:r>
            <w:r w:rsidR="006E216D" w:rsidRPr="00482483">
              <w:rPr>
                <w:rFonts w:ascii="Noto Sans" w:hAnsi="Noto Sans" w:cs="Noto Sans"/>
                <w:b/>
                <w:sz w:val="15"/>
                <w:szCs w:val="15"/>
              </w:rPr>
              <w:t>l servicio</w:t>
            </w:r>
            <w:r w:rsidRPr="00482483">
              <w:rPr>
                <w:rFonts w:ascii="Noto Sans" w:hAnsi="Noto Sans" w:cs="Noto Sans"/>
                <w:b/>
                <w:sz w:val="15"/>
                <w:szCs w:val="15"/>
              </w:rPr>
              <w:t>.</w:t>
            </w:r>
          </w:p>
        </w:tc>
      </w:tr>
      <w:tr w:rsidR="001B0C18" w:rsidRPr="00482483" w14:paraId="63DE43A0" w14:textId="77777777" w:rsidTr="003E5B2C">
        <w:trPr>
          <w:tblCellSpacing w:w="20" w:type="dxa"/>
          <w:jc w:val="center"/>
        </w:trPr>
        <w:tc>
          <w:tcPr>
            <w:tcW w:w="1216" w:type="dxa"/>
            <w:vAlign w:val="center"/>
          </w:tcPr>
          <w:p w14:paraId="40AB08CA" w14:textId="77777777" w:rsidR="001B0C18" w:rsidRPr="00482483" w:rsidRDefault="001B0C18" w:rsidP="00DC78E9">
            <w:pPr>
              <w:tabs>
                <w:tab w:val="left" w:pos="567"/>
              </w:tabs>
              <w:spacing w:after="0" w:line="240" w:lineRule="auto"/>
              <w:ind w:left="0"/>
              <w:jc w:val="center"/>
              <w:rPr>
                <w:rFonts w:ascii="Noto Sans" w:hAnsi="Noto Sans" w:cs="Noto Sans"/>
                <w:b/>
                <w:sz w:val="15"/>
                <w:szCs w:val="15"/>
              </w:rPr>
            </w:pPr>
            <w:r w:rsidRPr="00482483">
              <w:rPr>
                <w:rFonts w:ascii="Noto Sans" w:hAnsi="Noto Sans" w:cs="Noto Sans"/>
                <w:b/>
                <w:sz w:val="15"/>
                <w:szCs w:val="15"/>
              </w:rPr>
              <w:t>3.</w:t>
            </w:r>
          </w:p>
        </w:tc>
        <w:tc>
          <w:tcPr>
            <w:tcW w:w="8283" w:type="dxa"/>
            <w:vAlign w:val="center"/>
          </w:tcPr>
          <w:p w14:paraId="7C7D0964" w14:textId="77777777" w:rsidR="001B0C18" w:rsidRPr="00482483" w:rsidRDefault="001B0C18" w:rsidP="00DC78E9">
            <w:pPr>
              <w:tabs>
                <w:tab w:val="left" w:pos="567"/>
              </w:tabs>
              <w:spacing w:after="0" w:line="240" w:lineRule="auto"/>
              <w:ind w:left="21"/>
              <w:jc w:val="both"/>
              <w:rPr>
                <w:rFonts w:ascii="Noto Sans" w:hAnsi="Noto Sans" w:cs="Noto Sans"/>
                <w:b/>
                <w:sz w:val="15"/>
                <w:szCs w:val="15"/>
              </w:rPr>
            </w:pPr>
            <w:r w:rsidRPr="00482483">
              <w:rPr>
                <w:rFonts w:ascii="Noto Sans" w:hAnsi="Noto Sans" w:cs="Noto Sans"/>
                <w:b/>
                <w:sz w:val="15"/>
                <w:szCs w:val="15"/>
              </w:rPr>
              <w:t>Precio máximo.</w:t>
            </w:r>
          </w:p>
        </w:tc>
      </w:tr>
      <w:tr w:rsidR="001B0C18" w:rsidRPr="00482483" w14:paraId="1A6DF2D4" w14:textId="77777777" w:rsidTr="003E5B2C">
        <w:trPr>
          <w:tblCellSpacing w:w="20" w:type="dxa"/>
          <w:jc w:val="center"/>
        </w:trPr>
        <w:tc>
          <w:tcPr>
            <w:tcW w:w="1216" w:type="dxa"/>
            <w:vAlign w:val="center"/>
          </w:tcPr>
          <w:p w14:paraId="60D54C88" w14:textId="77777777" w:rsidR="001B0C18" w:rsidRPr="00482483" w:rsidRDefault="001B0C18" w:rsidP="00DC78E9">
            <w:pPr>
              <w:tabs>
                <w:tab w:val="left" w:pos="567"/>
              </w:tabs>
              <w:spacing w:after="0" w:line="240" w:lineRule="auto"/>
              <w:ind w:left="0"/>
              <w:jc w:val="center"/>
              <w:rPr>
                <w:rFonts w:ascii="Noto Sans" w:hAnsi="Noto Sans" w:cs="Noto Sans"/>
                <w:b/>
                <w:sz w:val="15"/>
                <w:szCs w:val="15"/>
              </w:rPr>
            </w:pPr>
            <w:r w:rsidRPr="00482483">
              <w:rPr>
                <w:rFonts w:ascii="Noto Sans" w:hAnsi="Noto Sans" w:cs="Noto Sans"/>
                <w:b/>
                <w:sz w:val="15"/>
                <w:szCs w:val="15"/>
              </w:rPr>
              <w:t>4.</w:t>
            </w:r>
          </w:p>
        </w:tc>
        <w:tc>
          <w:tcPr>
            <w:tcW w:w="8283" w:type="dxa"/>
            <w:vAlign w:val="center"/>
          </w:tcPr>
          <w:p w14:paraId="71E5DD76" w14:textId="77777777" w:rsidR="001B0C18" w:rsidRPr="00482483" w:rsidRDefault="001B0C18" w:rsidP="00DC78E9">
            <w:pPr>
              <w:tabs>
                <w:tab w:val="left" w:pos="567"/>
              </w:tabs>
              <w:spacing w:after="0" w:line="240" w:lineRule="auto"/>
              <w:ind w:left="21"/>
              <w:jc w:val="both"/>
              <w:rPr>
                <w:rFonts w:ascii="Noto Sans" w:hAnsi="Noto Sans" w:cs="Noto Sans"/>
                <w:b/>
                <w:sz w:val="15"/>
                <w:szCs w:val="15"/>
              </w:rPr>
            </w:pPr>
            <w:r w:rsidRPr="00482483">
              <w:rPr>
                <w:rFonts w:ascii="Noto Sans" w:hAnsi="Noto Sans" w:cs="Noto Sans"/>
                <w:b/>
                <w:sz w:val="15"/>
                <w:szCs w:val="15"/>
              </w:rPr>
              <w:t>Normas oficiales.</w:t>
            </w:r>
          </w:p>
        </w:tc>
      </w:tr>
      <w:tr w:rsidR="001B0C18" w:rsidRPr="00482483" w14:paraId="1A5F9FA7" w14:textId="77777777" w:rsidTr="003E5B2C">
        <w:trPr>
          <w:tblCellSpacing w:w="20" w:type="dxa"/>
          <w:jc w:val="center"/>
        </w:trPr>
        <w:tc>
          <w:tcPr>
            <w:tcW w:w="1216" w:type="dxa"/>
            <w:vAlign w:val="center"/>
          </w:tcPr>
          <w:p w14:paraId="07096558" w14:textId="77777777" w:rsidR="001B0C18" w:rsidRPr="00482483" w:rsidRDefault="001B0C18" w:rsidP="00DC78E9">
            <w:pPr>
              <w:tabs>
                <w:tab w:val="left" w:pos="567"/>
              </w:tabs>
              <w:spacing w:after="0" w:line="240" w:lineRule="auto"/>
              <w:ind w:left="0"/>
              <w:jc w:val="center"/>
              <w:rPr>
                <w:rFonts w:ascii="Noto Sans" w:hAnsi="Noto Sans" w:cs="Noto Sans"/>
                <w:b/>
                <w:sz w:val="15"/>
                <w:szCs w:val="15"/>
              </w:rPr>
            </w:pPr>
            <w:r w:rsidRPr="00482483">
              <w:rPr>
                <w:rFonts w:ascii="Noto Sans" w:hAnsi="Noto Sans" w:cs="Noto Sans"/>
                <w:b/>
                <w:sz w:val="15"/>
                <w:szCs w:val="15"/>
              </w:rPr>
              <w:t>5.</w:t>
            </w:r>
          </w:p>
        </w:tc>
        <w:tc>
          <w:tcPr>
            <w:tcW w:w="8283" w:type="dxa"/>
            <w:vAlign w:val="center"/>
          </w:tcPr>
          <w:p w14:paraId="0E818889" w14:textId="77777777" w:rsidR="001B0C18" w:rsidRPr="00482483" w:rsidRDefault="001B0C18" w:rsidP="00DC78E9">
            <w:pPr>
              <w:tabs>
                <w:tab w:val="left" w:pos="567"/>
              </w:tabs>
              <w:spacing w:after="0" w:line="240" w:lineRule="auto"/>
              <w:ind w:left="21"/>
              <w:jc w:val="both"/>
              <w:rPr>
                <w:rFonts w:ascii="Noto Sans" w:hAnsi="Noto Sans" w:cs="Noto Sans"/>
                <w:b/>
                <w:sz w:val="15"/>
                <w:szCs w:val="15"/>
              </w:rPr>
            </w:pPr>
            <w:r w:rsidRPr="00482483">
              <w:rPr>
                <w:rFonts w:ascii="Noto Sans" w:hAnsi="Noto Sans" w:cs="Noto Sans"/>
                <w:b/>
                <w:sz w:val="15"/>
                <w:szCs w:val="15"/>
              </w:rPr>
              <w:t>Cantidades a contratar.</w:t>
            </w:r>
          </w:p>
        </w:tc>
      </w:tr>
      <w:tr w:rsidR="001B0C18" w:rsidRPr="00482483" w14:paraId="74329A18" w14:textId="77777777" w:rsidTr="003E5B2C">
        <w:trPr>
          <w:tblCellSpacing w:w="20" w:type="dxa"/>
          <w:jc w:val="center"/>
        </w:trPr>
        <w:tc>
          <w:tcPr>
            <w:tcW w:w="1216" w:type="dxa"/>
            <w:vAlign w:val="center"/>
          </w:tcPr>
          <w:p w14:paraId="617C7FC4" w14:textId="77777777" w:rsidR="001B0C18" w:rsidRPr="00482483" w:rsidRDefault="001B0C18" w:rsidP="00DC78E9">
            <w:pPr>
              <w:tabs>
                <w:tab w:val="left" w:pos="567"/>
              </w:tabs>
              <w:spacing w:after="0" w:line="240" w:lineRule="auto"/>
              <w:ind w:left="0"/>
              <w:jc w:val="center"/>
              <w:rPr>
                <w:rFonts w:ascii="Noto Sans" w:hAnsi="Noto Sans" w:cs="Noto Sans"/>
                <w:b/>
                <w:sz w:val="15"/>
                <w:szCs w:val="15"/>
              </w:rPr>
            </w:pPr>
            <w:r w:rsidRPr="00482483">
              <w:rPr>
                <w:rFonts w:ascii="Noto Sans" w:hAnsi="Noto Sans" w:cs="Noto Sans"/>
                <w:b/>
                <w:sz w:val="15"/>
                <w:szCs w:val="15"/>
              </w:rPr>
              <w:t>6.</w:t>
            </w:r>
          </w:p>
        </w:tc>
        <w:tc>
          <w:tcPr>
            <w:tcW w:w="8283" w:type="dxa"/>
            <w:vAlign w:val="center"/>
          </w:tcPr>
          <w:p w14:paraId="003E6197" w14:textId="77777777" w:rsidR="001B0C18" w:rsidRPr="00482483" w:rsidRDefault="001B0C18" w:rsidP="00DC78E9">
            <w:pPr>
              <w:tabs>
                <w:tab w:val="left" w:pos="567"/>
              </w:tabs>
              <w:spacing w:after="0" w:line="240" w:lineRule="auto"/>
              <w:ind w:left="21"/>
              <w:jc w:val="both"/>
              <w:rPr>
                <w:rFonts w:ascii="Noto Sans" w:hAnsi="Noto Sans" w:cs="Noto Sans"/>
                <w:b/>
                <w:sz w:val="15"/>
                <w:szCs w:val="15"/>
              </w:rPr>
            </w:pPr>
            <w:r w:rsidRPr="00482483">
              <w:rPr>
                <w:rFonts w:ascii="Noto Sans" w:hAnsi="Noto Sans" w:cs="Noto Sans"/>
                <w:b/>
                <w:sz w:val="15"/>
                <w:szCs w:val="15"/>
              </w:rPr>
              <w:t>Abastecimiento simultáneo.</w:t>
            </w:r>
          </w:p>
        </w:tc>
      </w:tr>
      <w:tr w:rsidR="001B0C18" w:rsidRPr="00482483" w14:paraId="65CEE906" w14:textId="77777777" w:rsidTr="003E5B2C">
        <w:trPr>
          <w:tblCellSpacing w:w="20" w:type="dxa"/>
          <w:jc w:val="center"/>
        </w:trPr>
        <w:tc>
          <w:tcPr>
            <w:tcW w:w="1216" w:type="dxa"/>
            <w:vAlign w:val="center"/>
          </w:tcPr>
          <w:p w14:paraId="544E8C6C" w14:textId="77777777" w:rsidR="001B0C18" w:rsidRPr="00482483" w:rsidRDefault="001B0C18" w:rsidP="00DC78E9">
            <w:pPr>
              <w:tabs>
                <w:tab w:val="left" w:pos="567"/>
              </w:tabs>
              <w:spacing w:after="0" w:line="240" w:lineRule="auto"/>
              <w:ind w:left="0"/>
              <w:jc w:val="center"/>
              <w:rPr>
                <w:rFonts w:ascii="Noto Sans" w:hAnsi="Noto Sans" w:cs="Noto Sans"/>
                <w:b/>
                <w:sz w:val="15"/>
                <w:szCs w:val="15"/>
              </w:rPr>
            </w:pPr>
            <w:r w:rsidRPr="00482483">
              <w:rPr>
                <w:rFonts w:ascii="Noto Sans" w:hAnsi="Noto Sans" w:cs="Noto Sans"/>
                <w:b/>
                <w:sz w:val="15"/>
                <w:szCs w:val="15"/>
              </w:rPr>
              <w:t>7.</w:t>
            </w:r>
          </w:p>
        </w:tc>
        <w:tc>
          <w:tcPr>
            <w:tcW w:w="8283" w:type="dxa"/>
            <w:vAlign w:val="center"/>
          </w:tcPr>
          <w:p w14:paraId="646DDD47" w14:textId="77777777" w:rsidR="001B0C18" w:rsidRPr="00482483" w:rsidRDefault="001B0C18" w:rsidP="00DC78E9">
            <w:pPr>
              <w:tabs>
                <w:tab w:val="left" w:pos="567"/>
              </w:tabs>
              <w:spacing w:after="0" w:line="240" w:lineRule="auto"/>
              <w:ind w:left="21"/>
              <w:jc w:val="both"/>
              <w:rPr>
                <w:rFonts w:ascii="Noto Sans" w:hAnsi="Noto Sans" w:cs="Noto Sans"/>
                <w:b/>
                <w:sz w:val="15"/>
                <w:szCs w:val="15"/>
              </w:rPr>
            </w:pPr>
            <w:r w:rsidRPr="00482483">
              <w:rPr>
                <w:rFonts w:ascii="Noto Sans" w:hAnsi="Noto Sans" w:cs="Noto Sans"/>
                <w:b/>
                <w:sz w:val="15"/>
                <w:szCs w:val="15"/>
              </w:rPr>
              <w:t>Modelo de contrato.</w:t>
            </w:r>
          </w:p>
        </w:tc>
      </w:tr>
      <w:tr w:rsidR="00A63431" w:rsidRPr="00482483" w14:paraId="17BF79D6" w14:textId="77777777" w:rsidTr="00A63431">
        <w:trPr>
          <w:trHeight w:val="471"/>
          <w:tblCellSpacing w:w="20" w:type="dxa"/>
          <w:jc w:val="center"/>
        </w:trPr>
        <w:tc>
          <w:tcPr>
            <w:tcW w:w="1216" w:type="dxa"/>
            <w:shd w:val="clear" w:color="auto" w:fill="BF8F00" w:themeFill="accent4" w:themeFillShade="BF"/>
            <w:vAlign w:val="center"/>
          </w:tcPr>
          <w:p w14:paraId="4DCE6B2A" w14:textId="77777777" w:rsidR="001B0C18" w:rsidRPr="00482483" w:rsidRDefault="001B0C18" w:rsidP="00DC78E9">
            <w:pPr>
              <w:tabs>
                <w:tab w:val="left" w:pos="567"/>
              </w:tabs>
              <w:spacing w:after="0" w:line="240" w:lineRule="auto"/>
              <w:ind w:left="0"/>
              <w:jc w:val="center"/>
              <w:rPr>
                <w:rFonts w:ascii="Noto Sans" w:hAnsi="Noto Sans" w:cs="Noto Sans"/>
                <w:b/>
                <w:bCs/>
                <w:color w:val="FFFFFF" w:themeColor="background1"/>
                <w:sz w:val="15"/>
                <w:szCs w:val="15"/>
              </w:rPr>
            </w:pPr>
            <w:r w:rsidRPr="00482483">
              <w:rPr>
                <w:rFonts w:ascii="Noto Sans" w:hAnsi="Noto Sans" w:cs="Noto Sans"/>
                <w:b/>
                <w:bCs/>
                <w:color w:val="FFFFFF" w:themeColor="background1"/>
                <w:sz w:val="15"/>
                <w:szCs w:val="15"/>
              </w:rPr>
              <w:t>IV.</w:t>
            </w:r>
          </w:p>
        </w:tc>
        <w:tc>
          <w:tcPr>
            <w:tcW w:w="8283" w:type="dxa"/>
            <w:shd w:val="clear" w:color="auto" w:fill="BF8F00" w:themeFill="accent4" w:themeFillShade="BF"/>
            <w:vAlign w:val="center"/>
          </w:tcPr>
          <w:p w14:paraId="02F1F7E3" w14:textId="77777777" w:rsidR="001B0C18" w:rsidRPr="00482483" w:rsidRDefault="001B0C18" w:rsidP="00DC78E9">
            <w:pPr>
              <w:tabs>
                <w:tab w:val="left" w:pos="567"/>
              </w:tabs>
              <w:spacing w:after="0" w:line="240" w:lineRule="auto"/>
              <w:ind w:left="21"/>
              <w:jc w:val="both"/>
              <w:rPr>
                <w:rFonts w:ascii="Noto Sans" w:hAnsi="Noto Sans" w:cs="Noto Sans"/>
                <w:color w:val="FFFFFF" w:themeColor="background1"/>
                <w:sz w:val="15"/>
                <w:szCs w:val="15"/>
              </w:rPr>
            </w:pPr>
            <w:r w:rsidRPr="00482483">
              <w:rPr>
                <w:rFonts w:ascii="Noto Sans" w:hAnsi="Noto Sans" w:cs="Noto Sans"/>
                <w:b/>
                <w:caps/>
                <w:color w:val="FFFFFF" w:themeColor="background1"/>
                <w:sz w:val="15"/>
                <w:szCs w:val="15"/>
              </w:rPr>
              <w:t>Forma y términos que regirán los diversos actos del procedimiento de licitación pública.</w:t>
            </w:r>
          </w:p>
        </w:tc>
      </w:tr>
      <w:tr w:rsidR="001B0C18" w:rsidRPr="00482483" w14:paraId="1A390D43" w14:textId="77777777" w:rsidTr="003E5B2C">
        <w:trPr>
          <w:tblCellSpacing w:w="20" w:type="dxa"/>
          <w:jc w:val="center"/>
        </w:trPr>
        <w:tc>
          <w:tcPr>
            <w:tcW w:w="1216" w:type="dxa"/>
            <w:vAlign w:val="center"/>
          </w:tcPr>
          <w:p w14:paraId="27B1CD54" w14:textId="77777777" w:rsidR="001B0C18" w:rsidRPr="00482483" w:rsidRDefault="001B0C18" w:rsidP="00DC78E9">
            <w:pPr>
              <w:tabs>
                <w:tab w:val="left" w:pos="567"/>
              </w:tabs>
              <w:spacing w:after="0" w:line="240" w:lineRule="auto"/>
              <w:ind w:left="0"/>
              <w:jc w:val="center"/>
              <w:rPr>
                <w:rFonts w:ascii="Noto Sans" w:hAnsi="Noto Sans" w:cs="Noto Sans"/>
                <w:b/>
                <w:sz w:val="15"/>
                <w:szCs w:val="15"/>
              </w:rPr>
            </w:pPr>
            <w:r w:rsidRPr="00482483">
              <w:rPr>
                <w:rFonts w:ascii="Noto Sans" w:hAnsi="Noto Sans" w:cs="Noto Sans"/>
                <w:b/>
                <w:sz w:val="15"/>
                <w:szCs w:val="15"/>
              </w:rPr>
              <w:t>1.</w:t>
            </w:r>
          </w:p>
        </w:tc>
        <w:tc>
          <w:tcPr>
            <w:tcW w:w="8283" w:type="dxa"/>
            <w:vAlign w:val="center"/>
          </w:tcPr>
          <w:p w14:paraId="6B1EDE0A" w14:textId="77777777" w:rsidR="001B0C18" w:rsidRPr="00482483" w:rsidRDefault="001B0C18" w:rsidP="00DC78E9">
            <w:pPr>
              <w:tabs>
                <w:tab w:val="left" w:pos="567"/>
              </w:tabs>
              <w:spacing w:after="0" w:line="240" w:lineRule="auto"/>
              <w:ind w:left="21"/>
              <w:jc w:val="both"/>
              <w:rPr>
                <w:rFonts w:ascii="Noto Sans" w:hAnsi="Noto Sans" w:cs="Noto Sans"/>
                <w:b/>
                <w:sz w:val="15"/>
                <w:szCs w:val="15"/>
              </w:rPr>
            </w:pPr>
            <w:r w:rsidRPr="00482483">
              <w:rPr>
                <w:rFonts w:ascii="Noto Sans" w:hAnsi="Noto Sans" w:cs="Noto Sans"/>
                <w:b/>
                <w:sz w:val="15"/>
                <w:szCs w:val="15"/>
              </w:rPr>
              <w:t>Reducción de plazos para la presentación y apertura de proposiciones.</w:t>
            </w:r>
          </w:p>
        </w:tc>
      </w:tr>
      <w:tr w:rsidR="001B0C18" w:rsidRPr="00482483" w14:paraId="6ABBD029" w14:textId="77777777" w:rsidTr="003E5B2C">
        <w:trPr>
          <w:tblCellSpacing w:w="20" w:type="dxa"/>
          <w:jc w:val="center"/>
        </w:trPr>
        <w:tc>
          <w:tcPr>
            <w:tcW w:w="1216" w:type="dxa"/>
            <w:vAlign w:val="center"/>
          </w:tcPr>
          <w:p w14:paraId="19BE7EE9" w14:textId="77777777" w:rsidR="001B0C18" w:rsidRPr="00482483" w:rsidRDefault="001B0C18" w:rsidP="00DC78E9">
            <w:pPr>
              <w:tabs>
                <w:tab w:val="left" w:pos="567"/>
              </w:tabs>
              <w:spacing w:after="0" w:line="240" w:lineRule="auto"/>
              <w:ind w:left="0"/>
              <w:jc w:val="center"/>
              <w:rPr>
                <w:rFonts w:ascii="Noto Sans" w:hAnsi="Noto Sans" w:cs="Noto Sans"/>
                <w:b/>
                <w:sz w:val="15"/>
                <w:szCs w:val="15"/>
              </w:rPr>
            </w:pPr>
            <w:r w:rsidRPr="00482483">
              <w:rPr>
                <w:rFonts w:ascii="Noto Sans" w:hAnsi="Noto Sans" w:cs="Noto Sans"/>
                <w:b/>
                <w:sz w:val="15"/>
                <w:szCs w:val="15"/>
              </w:rPr>
              <w:t>2.</w:t>
            </w:r>
          </w:p>
        </w:tc>
        <w:tc>
          <w:tcPr>
            <w:tcW w:w="8283" w:type="dxa"/>
            <w:vAlign w:val="center"/>
          </w:tcPr>
          <w:p w14:paraId="3C1773A2" w14:textId="77777777" w:rsidR="001B0C18" w:rsidRPr="00482483" w:rsidRDefault="001B0C18" w:rsidP="00DC78E9">
            <w:pPr>
              <w:tabs>
                <w:tab w:val="left" w:pos="567"/>
              </w:tabs>
              <w:spacing w:after="0" w:line="240" w:lineRule="auto"/>
              <w:ind w:left="21"/>
              <w:jc w:val="both"/>
              <w:rPr>
                <w:rFonts w:ascii="Noto Sans" w:hAnsi="Noto Sans" w:cs="Noto Sans"/>
                <w:b/>
                <w:sz w:val="15"/>
                <w:szCs w:val="15"/>
              </w:rPr>
            </w:pPr>
            <w:r w:rsidRPr="00482483">
              <w:rPr>
                <w:rFonts w:ascii="Noto Sans" w:hAnsi="Noto Sans" w:cs="Noto Sans"/>
                <w:b/>
                <w:sz w:val="15"/>
                <w:szCs w:val="15"/>
              </w:rPr>
              <w:t>Fecha, hora, lugar y condiciones para la celebración de los actos del proceso.</w:t>
            </w:r>
          </w:p>
        </w:tc>
      </w:tr>
      <w:tr w:rsidR="001B0C18" w:rsidRPr="00482483" w14:paraId="7023AA63" w14:textId="77777777" w:rsidTr="003E5B2C">
        <w:trPr>
          <w:tblCellSpacing w:w="20" w:type="dxa"/>
          <w:jc w:val="center"/>
        </w:trPr>
        <w:tc>
          <w:tcPr>
            <w:tcW w:w="1216" w:type="dxa"/>
            <w:vAlign w:val="center"/>
          </w:tcPr>
          <w:p w14:paraId="422DAB95" w14:textId="77777777" w:rsidR="001B0C18" w:rsidRPr="00482483" w:rsidRDefault="001B0C18" w:rsidP="00DC78E9">
            <w:pPr>
              <w:tabs>
                <w:tab w:val="left" w:pos="567"/>
              </w:tabs>
              <w:spacing w:after="0" w:line="240" w:lineRule="auto"/>
              <w:ind w:left="0"/>
              <w:jc w:val="center"/>
              <w:rPr>
                <w:rFonts w:ascii="Noto Sans" w:hAnsi="Noto Sans" w:cs="Noto Sans"/>
                <w:b/>
                <w:sz w:val="15"/>
                <w:szCs w:val="15"/>
              </w:rPr>
            </w:pPr>
            <w:r w:rsidRPr="00482483">
              <w:rPr>
                <w:rFonts w:ascii="Noto Sans" w:hAnsi="Noto Sans" w:cs="Noto Sans"/>
                <w:b/>
                <w:sz w:val="15"/>
                <w:szCs w:val="15"/>
              </w:rPr>
              <w:t>2.1</w:t>
            </w:r>
          </w:p>
        </w:tc>
        <w:tc>
          <w:tcPr>
            <w:tcW w:w="8283" w:type="dxa"/>
            <w:vAlign w:val="center"/>
          </w:tcPr>
          <w:p w14:paraId="6D1C422D" w14:textId="77777777" w:rsidR="001B0C18" w:rsidRPr="00482483" w:rsidRDefault="001B0C18" w:rsidP="00DC78E9">
            <w:pPr>
              <w:tabs>
                <w:tab w:val="left" w:pos="567"/>
              </w:tabs>
              <w:spacing w:after="0" w:line="240" w:lineRule="auto"/>
              <w:ind w:left="21"/>
              <w:jc w:val="both"/>
              <w:rPr>
                <w:rFonts w:ascii="Noto Sans" w:hAnsi="Noto Sans" w:cs="Noto Sans"/>
                <w:b/>
                <w:sz w:val="15"/>
                <w:szCs w:val="15"/>
              </w:rPr>
            </w:pPr>
            <w:r w:rsidRPr="00482483">
              <w:rPr>
                <w:rFonts w:ascii="Noto Sans" w:hAnsi="Noto Sans" w:cs="Noto Sans"/>
                <w:b/>
                <w:sz w:val="15"/>
                <w:szCs w:val="15"/>
              </w:rPr>
              <w:t>Obtención de la Convocatoria.</w:t>
            </w:r>
          </w:p>
        </w:tc>
      </w:tr>
      <w:tr w:rsidR="00AC7A76" w:rsidRPr="00482483" w14:paraId="3876D85C" w14:textId="77777777" w:rsidTr="003E5B2C">
        <w:trPr>
          <w:tblCellSpacing w:w="20" w:type="dxa"/>
          <w:jc w:val="center"/>
        </w:trPr>
        <w:tc>
          <w:tcPr>
            <w:tcW w:w="1216" w:type="dxa"/>
            <w:vAlign w:val="center"/>
          </w:tcPr>
          <w:p w14:paraId="208054C7" w14:textId="4EFC575A" w:rsidR="00AC7A76" w:rsidRPr="00482483" w:rsidRDefault="00AC7A76" w:rsidP="00AC7A76">
            <w:pPr>
              <w:tabs>
                <w:tab w:val="left" w:pos="567"/>
              </w:tabs>
              <w:spacing w:after="0" w:line="240" w:lineRule="auto"/>
              <w:ind w:left="0"/>
              <w:jc w:val="center"/>
              <w:rPr>
                <w:rFonts w:ascii="Noto Sans" w:hAnsi="Noto Sans" w:cs="Noto Sans"/>
                <w:b/>
                <w:sz w:val="15"/>
                <w:szCs w:val="15"/>
              </w:rPr>
            </w:pPr>
            <w:r w:rsidRPr="00482483">
              <w:rPr>
                <w:rFonts w:ascii="Noto Sans" w:hAnsi="Noto Sans" w:cs="Noto Sans"/>
                <w:b/>
                <w:sz w:val="15"/>
                <w:szCs w:val="15"/>
              </w:rPr>
              <w:t>2.2</w:t>
            </w:r>
          </w:p>
        </w:tc>
        <w:tc>
          <w:tcPr>
            <w:tcW w:w="8283" w:type="dxa"/>
            <w:vAlign w:val="center"/>
          </w:tcPr>
          <w:p w14:paraId="76410C03" w14:textId="4077B843" w:rsidR="00AC7A76" w:rsidRPr="00482483" w:rsidRDefault="00AC7A76" w:rsidP="00AC7A76">
            <w:pPr>
              <w:tabs>
                <w:tab w:val="left" w:pos="567"/>
              </w:tabs>
              <w:spacing w:after="0" w:line="240" w:lineRule="auto"/>
              <w:ind w:left="21"/>
              <w:jc w:val="both"/>
              <w:rPr>
                <w:rFonts w:ascii="Noto Sans" w:hAnsi="Noto Sans" w:cs="Noto Sans"/>
                <w:b/>
                <w:sz w:val="15"/>
                <w:szCs w:val="15"/>
              </w:rPr>
            </w:pPr>
            <w:r w:rsidRPr="00482483">
              <w:rPr>
                <w:rFonts w:ascii="Noto Sans" w:hAnsi="Noto Sans" w:cs="Noto Sans"/>
                <w:b/>
                <w:sz w:val="15"/>
                <w:szCs w:val="15"/>
              </w:rPr>
              <w:t>Visita a las Instalaciones</w:t>
            </w:r>
          </w:p>
        </w:tc>
      </w:tr>
      <w:tr w:rsidR="00AC7A76" w:rsidRPr="00482483" w14:paraId="1B9F1E02" w14:textId="77777777" w:rsidTr="003E5B2C">
        <w:trPr>
          <w:tblCellSpacing w:w="20" w:type="dxa"/>
          <w:jc w:val="center"/>
        </w:trPr>
        <w:tc>
          <w:tcPr>
            <w:tcW w:w="1216" w:type="dxa"/>
            <w:vAlign w:val="center"/>
          </w:tcPr>
          <w:p w14:paraId="2CFEBE5E" w14:textId="41B003BE" w:rsidR="00AC7A76" w:rsidRPr="00482483" w:rsidRDefault="00AC7A76" w:rsidP="00AC7A76">
            <w:pPr>
              <w:tabs>
                <w:tab w:val="left" w:pos="567"/>
              </w:tabs>
              <w:spacing w:after="0" w:line="240" w:lineRule="auto"/>
              <w:ind w:left="0"/>
              <w:jc w:val="center"/>
              <w:rPr>
                <w:rFonts w:ascii="Noto Sans" w:hAnsi="Noto Sans" w:cs="Noto Sans"/>
                <w:b/>
                <w:sz w:val="15"/>
                <w:szCs w:val="15"/>
              </w:rPr>
            </w:pPr>
            <w:r w:rsidRPr="00482483">
              <w:rPr>
                <w:rFonts w:ascii="Noto Sans" w:hAnsi="Noto Sans" w:cs="Noto Sans"/>
                <w:b/>
                <w:sz w:val="15"/>
                <w:szCs w:val="15"/>
              </w:rPr>
              <w:t>2.3</w:t>
            </w:r>
          </w:p>
        </w:tc>
        <w:tc>
          <w:tcPr>
            <w:tcW w:w="8283" w:type="dxa"/>
            <w:vAlign w:val="center"/>
          </w:tcPr>
          <w:p w14:paraId="43D9F52A" w14:textId="77777777" w:rsidR="00AC7A76" w:rsidRPr="00482483" w:rsidRDefault="00AC7A76" w:rsidP="00AC7A76">
            <w:pPr>
              <w:tabs>
                <w:tab w:val="left" w:pos="567"/>
              </w:tabs>
              <w:spacing w:after="0" w:line="240" w:lineRule="auto"/>
              <w:ind w:left="21"/>
              <w:jc w:val="both"/>
              <w:rPr>
                <w:rFonts w:ascii="Noto Sans" w:hAnsi="Noto Sans" w:cs="Noto Sans"/>
                <w:b/>
                <w:sz w:val="15"/>
                <w:szCs w:val="15"/>
              </w:rPr>
            </w:pPr>
            <w:r w:rsidRPr="00482483">
              <w:rPr>
                <w:rFonts w:ascii="Noto Sans" w:hAnsi="Noto Sans" w:cs="Noto Sans"/>
                <w:b/>
                <w:sz w:val="15"/>
                <w:szCs w:val="15"/>
              </w:rPr>
              <w:t>Junta de aclaraciones a la Convocatoria.</w:t>
            </w:r>
          </w:p>
        </w:tc>
      </w:tr>
      <w:tr w:rsidR="00AC7A76" w:rsidRPr="00482483" w14:paraId="6475AC30" w14:textId="77777777" w:rsidTr="003E5B2C">
        <w:trPr>
          <w:tblCellSpacing w:w="20" w:type="dxa"/>
          <w:jc w:val="center"/>
        </w:trPr>
        <w:tc>
          <w:tcPr>
            <w:tcW w:w="1216" w:type="dxa"/>
            <w:vAlign w:val="center"/>
          </w:tcPr>
          <w:p w14:paraId="424EECB9" w14:textId="188C6705" w:rsidR="00AC7A76" w:rsidRPr="00482483" w:rsidRDefault="00AC7A76" w:rsidP="00AC7A76">
            <w:pPr>
              <w:tabs>
                <w:tab w:val="left" w:pos="567"/>
              </w:tabs>
              <w:spacing w:after="0" w:line="240" w:lineRule="auto"/>
              <w:ind w:left="0"/>
              <w:jc w:val="center"/>
              <w:rPr>
                <w:rFonts w:ascii="Noto Sans" w:hAnsi="Noto Sans" w:cs="Noto Sans"/>
                <w:b/>
                <w:sz w:val="15"/>
                <w:szCs w:val="15"/>
              </w:rPr>
            </w:pPr>
            <w:r w:rsidRPr="00482483">
              <w:rPr>
                <w:rFonts w:ascii="Noto Sans" w:hAnsi="Noto Sans" w:cs="Noto Sans"/>
                <w:b/>
                <w:sz w:val="15"/>
                <w:szCs w:val="15"/>
              </w:rPr>
              <w:t>2.4</w:t>
            </w:r>
          </w:p>
        </w:tc>
        <w:tc>
          <w:tcPr>
            <w:tcW w:w="8283" w:type="dxa"/>
            <w:vAlign w:val="center"/>
          </w:tcPr>
          <w:p w14:paraId="68DC3F4F" w14:textId="77777777" w:rsidR="00AC7A76" w:rsidRPr="00482483" w:rsidRDefault="00AC7A76" w:rsidP="00AC7A76">
            <w:pPr>
              <w:tabs>
                <w:tab w:val="left" w:pos="567"/>
              </w:tabs>
              <w:spacing w:after="0" w:line="240" w:lineRule="auto"/>
              <w:ind w:left="21"/>
              <w:jc w:val="both"/>
              <w:rPr>
                <w:rFonts w:ascii="Noto Sans" w:hAnsi="Noto Sans" w:cs="Noto Sans"/>
                <w:b/>
                <w:sz w:val="15"/>
                <w:szCs w:val="15"/>
              </w:rPr>
            </w:pPr>
            <w:r w:rsidRPr="00482483">
              <w:rPr>
                <w:rFonts w:ascii="Noto Sans" w:hAnsi="Noto Sans" w:cs="Noto Sans"/>
                <w:b/>
                <w:sz w:val="15"/>
                <w:szCs w:val="15"/>
              </w:rPr>
              <w:t>Acto de presentación y apertura de proposiciones.</w:t>
            </w:r>
          </w:p>
        </w:tc>
      </w:tr>
      <w:tr w:rsidR="00AC7A76" w:rsidRPr="00482483" w14:paraId="5300DBB5" w14:textId="77777777" w:rsidTr="003E5B2C">
        <w:trPr>
          <w:tblCellSpacing w:w="20" w:type="dxa"/>
          <w:jc w:val="center"/>
        </w:trPr>
        <w:tc>
          <w:tcPr>
            <w:tcW w:w="1216" w:type="dxa"/>
            <w:vAlign w:val="center"/>
          </w:tcPr>
          <w:p w14:paraId="1DA310C4" w14:textId="5D58D9DF" w:rsidR="00AC7A76" w:rsidRPr="00482483" w:rsidRDefault="00AC7A76" w:rsidP="00AC7A76">
            <w:pPr>
              <w:tabs>
                <w:tab w:val="left" w:pos="567"/>
              </w:tabs>
              <w:spacing w:after="0" w:line="240" w:lineRule="auto"/>
              <w:ind w:left="0"/>
              <w:jc w:val="center"/>
              <w:rPr>
                <w:rFonts w:ascii="Noto Sans" w:hAnsi="Noto Sans" w:cs="Noto Sans"/>
                <w:b/>
                <w:sz w:val="15"/>
                <w:szCs w:val="15"/>
              </w:rPr>
            </w:pPr>
            <w:r w:rsidRPr="00482483">
              <w:rPr>
                <w:rFonts w:ascii="Noto Sans" w:hAnsi="Noto Sans" w:cs="Noto Sans"/>
                <w:b/>
                <w:sz w:val="15"/>
                <w:szCs w:val="15"/>
              </w:rPr>
              <w:t>2.5</w:t>
            </w:r>
          </w:p>
        </w:tc>
        <w:tc>
          <w:tcPr>
            <w:tcW w:w="8283" w:type="dxa"/>
            <w:vAlign w:val="center"/>
          </w:tcPr>
          <w:p w14:paraId="13C6F710" w14:textId="77777777" w:rsidR="00AC7A76" w:rsidRPr="00482483" w:rsidRDefault="00AC7A76" w:rsidP="00AC7A76">
            <w:pPr>
              <w:tabs>
                <w:tab w:val="left" w:pos="567"/>
              </w:tabs>
              <w:spacing w:after="0" w:line="240" w:lineRule="auto"/>
              <w:ind w:left="21"/>
              <w:jc w:val="both"/>
              <w:rPr>
                <w:rFonts w:ascii="Noto Sans" w:hAnsi="Noto Sans" w:cs="Noto Sans"/>
                <w:b/>
                <w:sz w:val="15"/>
                <w:szCs w:val="15"/>
              </w:rPr>
            </w:pPr>
            <w:r w:rsidRPr="00482483">
              <w:rPr>
                <w:rFonts w:ascii="Noto Sans" w:hAnsi="Noto Sans" w:cs="Noto Sans"/>
                <w:b/>
                <w:sz w:val="15"/>
                <w:szCs w:val="15"/>
              </w:rPr>
              <w:t>Presentación de Proposiciones</w:t>
            </w:r>
          </w:p>
        </w:tc>
      </w:tr>
      <w:tr w:rsidR="00AC7A76" w:rsidRPr="00482483" w14:paraId="528C351E" w14:textId="77777777" w:rsidTr="003E5B2C">
        <w:trPr>
          <w:tblCellSpacing w:w="20" w:type="dxa"/>
          <w:jc w:val="center"/>
        </w:trPr>
        <w:tc>
          <w:tcPr>
            <w:tcW w:w="1216" w:type="dxa"/>
            <w:vAlign w:val="center"/>
          </w:tcPr>
          <w:p w14:paraId="62F97FC0" w14:textId="34AB1C8D" w:rsidR="00AC7A76" w:rsidRPr="00482483" w:rsidRDefault="00AC7A76" w:rsidP="00AC7A76">
            <w:pPr>
              <w:tabs>
                <w:tab w:val="left" w:pos="567"/>
              </w:tabs>
              <w:spacing w:after="0" w:line="240" w:lineRule="auto"/>
              <w:ind w:left="0"/>
              <w:jc w:val="center"/>
              <w:rPr>
                <w:rFonts w:ascii="Noto Sans" w:hAnsi="Noto Sans" w:cs="Noto Sans"/>
                <w:b/>
                <w:sz w:val="15"/>
                <w:szCs w:val="15"/>
              </w:rPr>
            </w:pPr>
            <w:r w:rsidRPr="00482483">
              <w:rPr>
                <w:rFonts w:ascii="Noto Sans" w:hAnsi="Noto Sans" w:cs="Noto Sans"/>
                <w:b/>
                <w:sz w:val="15"/>
                <w:szCs w:val="15"/>
              </w:rPr>
              <w:t>2.6</w:t>
            </w:r>
          </w:p>
        </w:tc>
        <w:tc>
          <w:tcPr>
            <w:tcW w:w="8283" w:type="dxa"/>
            <w:vAlign w:val="center"/>
          </w:tcPr>
          <w:p w14:paraId="18A6D027" w14:textId="77777777" w:rsidR="00AC7A76" w:rsidRPr="00482483" w:rsidRDefault="00AC7A76" w:rsidP="00AC7A76">
            <w:pPr>
              <w:tabs>
                <w:tab w:val="left" w:pos="567"/>
              </w:tabs>
              <w:spacing w:after="0" w:line="240" w:lineRule="auto"/>
              <w:ind w:left="21"/>
              <w:jc w:val="both"/>
              <w:rPr>
                <w:rFonts w:ascii="Noto Sans" w:hAnsi="Noto Sans" w:cs="Noto Sans"/>
                <w:b/>
                <w:sz w:val="15"/>
                <w:szCs w:val="15"/>
              </w:rPr>
            </w:pPr>
            <w:r w:rsidRPr="00482483">
              <w:rPr>
                <w:rFonts w:ascii="Noto Sans" w:hAnsi="Noto Sans" w:cs="Noto Sans"/>
                <w:b/>
                <w:sz w:val="15"/>
                <w:szCs w:val="15"/>
              </w:rPr>
              <w:t>Notificación del Fallo.</w:t>
            </w:r>
          </w:p>
        </w:tc>
      </w:tr>
      <w:tr w:rsidR="001B0C18" w:rsidRPr="00482483" w14:paraId="4EDC32C3" w14:textId="77777777" w:rsidTr="003E5B2C">
        <w:trPr>
          <w:tblCellSpacing w:w="20" w:type="dxa"/>
          <w:jc w:val="center"/>
        </w:trPr>
        <w:tc>
          <w:tcPr>
            <w:tcW w:w="1216" w:type="dxa"/>
            <w:vAlign w:val="center"/>
          </w:tcPr>
          <w:p w14:paraId="67DEAEA4" w14:textId="07205429" w:rsidR="001B0C18" w:rsidRPr="00482483" w:rsidRDefault="00AC7A76" w:rsidP="00DC78E9">
            <w:pPr>
              <w:tabs>
                <w:tab w:val="left" w:pos="567"/>
              </w:tabs>
              <w:spacing w:after="0" w:line="240" w:lineRule="auto"/>
              <w:ind w:left="0"/>
              <w:jc w:val="center"/>
              <w:rPr>
                <w:rFonts w:ascii="Noto Sans" w:hAnsi="Noto Sans" w:cs="Noto Sans"/>
                <w:b/>
                <w:sz w:val="15"/>
                <w:szCs w:val="15"/>
              </w:rPr>
            </w:pPr>
            <w:r w:rsidRPr="00482483">
              <w:rPr>
                <w:rFonts w:ascii="Noto Sans" w:hAnsi="Noto Sans" w:cs="Noto Sans"/>
                <w:b/>
                <w:sz w:val="15"/>
                <w:szCs w:val="15"/>
              </w:rPr>
              <w:t>2.7</w:t>
            </w:r>
          </w:p>
        </w:tc>
        <w:tc>
          <w:tcPr>
            <w:tcW w:w="8283" w:type="dxa"/>
            <w:vAlign w:val="center"/>
          </w:tcPr>
          <w:p w14:paraId="64DEB540" w14:textId="77777777" w:rsidR="001B0C18" w:rsidRPr="00482483" w:rsidRDefault="001B0C18" w:rsidP="00DC78E9">
            <w:pPr>
              <w:tabs>
                <w:tab w:val="left" w:pos="567"/>
              </w:tabs>
              <w:spacing w:after="0" w:line="240" w:lineRule="auto"/>
              <w:ind w:left="21"/>
              <w:jc w:val="both"/>
              <w:rPr>
                <w:rFonts w:ascii="Noto Sans" w:hAnsi="Noto Sans" w:cs="Noto Sans"/>
                <w:b/>
                <w:sz w:val="15"/>
                <w:szCs w:val="15"/>
              </w:rPr>
            </w:pPr>
            <w:r w:rsidRPr="00482483">
              <w:rPr>
                <w:rFonts w:ascii="Noto Sans" w:hAnsi="Noto Sans" w:cs="Noto Sans"/>
                <w:b/>
                <w:sz w:val="15"/>
                <w:szCs w:val="15"/>
              </w:rPr>
              <w:t>Firma del contrato.</w:t>
            </w:r>
          </w:p>
        </w:tc>
      </w:tr>
      <w:tr w:rsidR="002A6B8A" w:rsidRPr="00482483" w14:paraId="0E9FC2C7" w14:textId="77777777" w:rsidTr="006D249D">
        <w:trPr>
          <w:tblCellSpacing w:w="20" w:type="dxa"/>
          <w:jc w:val="center"/>
        </w:trPr>
        <w:tc>
          <w:tcPr>
            <w:tcW w:w="1216" w:type="dxa"/>
            <w:shd w:val="clear" w:color="auto" w:fill="806000" w:themeFill="accent4" w:themeFillShade="80"/>
            <w:vAlign w:val="center"/>
          </w:tcPr>
          <w:p w14:paraId="16C2C373" w14:textId="77777777" w:rsidR="002A6B8A" w:rsidRPr="00482483" w:rsidRDefault="002A6B8A" w:rsidP="006D249D">
            <w:pPr>
              <w:tabs>
                <w:tab w:val="left" w:pos="567"/>
              </w:tabs>
              <w:spacing w:after="0" w:line="240" w:lineRule="auto"/>
              <w:ind w:left="0"/>
              <w:jc w:val="center"/>
              <w:rPr>
                <w:rFonts w:ascii="Noto Sans" w:hAnsi="Noto Sans" w:cs="Noto Sans"/>
                <w:b/>
                <w:caps/>
                <w:color w:val="FFFFFF" w:themeColor="background1"/>
                <w:sz w:val="15"/>
                <w:szCs w:val="15"/>
              </w:rPr>
            </w:pPr>
            <w:r w:rsidRPr="00482483">
              <w:rPr>
                <w:rFonts w:ascii="Noto Sans" w:hAnsi="Noto Sans" w:cs="Noto Sans"/>
                <w:b/>
                <w:caps/>
                <w:color w:val="FFFFFF" w:themeColor="background1"/>
                <w:sz w:val="15"/>
                <w:szCs w:val="15"/>
              </w:rPr>
              <w:t>Numeral</w:t>
            </w:r>
          </w:p>
        </w:tc>
        <w:tc>
          <w:tcPr>
            <w:tcW w:w="8283" w:type="dxa"/>
            <w:shd w:val="clear" w:color="auto" w:fill="806000" w:themeFill="accent4" w:themeFillShade="80"/>
            <w:vAlign w:val="center"/>
          </w:tcPr>
          <w:p w14:paraId="48D0D59D" w14:textId="77777777" w:rsidR="002A6B8A" w:rsidRPr="00482483" w:rsidRDefault="002A6B8A" w:rsidP="006D249D">
            <w:pPr>
              <w:tabs>
                <w:tab w:val="left" w:pos="567"/>
              </w:tabs>
              <w:spacing w:after="0" w:line="240" w:lineRule="auto"/>
              <w:ind w:left="21"/>
              <w:jc w:val="center"/>
              <w:rPr>
                <w:rFonts w:ascii="Noto Sans" w:hAnsi="Noto Sans" w:cs="Noto Sans"/>
                <w:b/>
                <w:caps/>
                <w:color w:val="FFFFFF" w:themeColor="background1"/>
                <w:sz w:val="15"/>
                <w:szCs w:val="15"/>
              </w:rPr>
            </w:pPr>
            <w:r w:rsidRPr="00482483">
              <w:rPr>
                <w:rFonts w:ascii="Noto Sans" w:hAnsi="Noto Sans" w:cs="Noto Sans"/>
                <w:b/>
                <w:caps/>
                <w:color w:val="FFFFFF" w:themeColor="background1"/>
                <w:sz w:val="15"/>
                <w:szCs w:val="15"/>
              </w:rPr>
              <w:t>DESCRIPCIÓN de la CONVOCATORIA</w:t>
            </w:r>
          </w:p>
        </w:tc>
      </w:tr>
      <w:tr w:rsidR="001B0C18" w:rsidRPr="00482483" w14:paraId="62400006" w14:textId="77777777" w:rsidTr="003E5B2C">
        <w:trPr>
          <w:tblCellSpacing w:w="20" w:type="dxa"/>
          <w:jc w:val="center"/>
        </w:trPr>
        <w:tc>
          <w:tcPr>
            <w:tcW w:w="1216" w:type="dxa"/>
            <w:vAlign w:val="center"/>
          </w:tcPr>
          <w:p w14:paraId="70944CDC" w14:textId="77777777" w:rsidR="001B0C18" w:rsidRPr="00482483" w:rsidRDefault="001B0C18" w:rsidP="00DC78E9">
            <w:pPr>
              <w:tabs>
                <w:tab w:val="left" w:pos="567"/>
              </w:tabs>
              <w:spacing w:after="0" w:line="240" w:lineRule="auto"/>
              <w:ind w:left="0"/>
              <w:jc w:val="center"/>
              <w:rPr>
                <w:rFonts w:ascii="Noto Sans" w:hAnsi="Noto Sans" w:cs="Noto Sans"/>
                <w:b/>
                <w:sz w:val="15"/>
                <w:szCs w:val="15"/>
              </w:rPr>
            </w:pPr>
            <w:r w:rsidRPr="00482483">
              <w:rPr>
                <w:rFonts w:ascii="Noto Sans" w:hAnsi="Noto Sans" w:cs="Noto Sans"/>
                <w:b/>
                <w:sz w:val="15"/>
                <w:szCs w:val="15"/>
              </w:rPr>
              <w:t>3.</w:t>
            </w:r>
          </w:p>
        </w:tc>
        <w:tc>
          <w:tcPr>
            <w:tcW w:w="8283" w:type="dxa"/>
            <w:vAlign w:val="center"/>
          </w:tcPr>
          <w:p w14:paraId="045594F4" w14:textId="77777777" w:rsidR="001B0C18" w:rsidRPr="00482483" w:rsidRDefault="001B0C18" w:rsidP="00DC78E9">
            <w:pPr>
              <w:tabs>
                <w:tab w:val="left" w:pos="567"/>
              </w:tabs>
              <w:spacing w:after="0" w:line="240" w:lineRule="auto"/>
              <w:ind w:left="21"/>
              <w:jc w:val="both"/>
              <w:rPr>
                <w:rFonts w:ascii="Noto Sans" w:hAnsi="Noto Sans" w:cs="Noto Sans"/>
                <w:b/>
                <w:sz w:val="15"/>
                <w:szCs w:val="15"/>
              </w:rPr>
            </w:pPr>
            <w:r w:rsidRPr="00482483">
              <w:rPr>
                <w:rFonts w:ascii="Noto Sans" w:hAnsi="Noto Sans" w:cs="Noto Sans"/>
                <w:b/>
                <w:sz w:val="15"/>
                <w:szCs w:val="15"/>
              </w:rPr>
              <w:t>Vigencia de las proposiciones.</w:t>
            </w:r>
          </w:p>
        </w:tc>
      </w:tr>
      <w:tr w:rsidR="001B0C18" w:rsidRPr="00482483" w14:paraId="7C4CFE49" w14:textId="77777777" w:rsidTr="003E5B2C">
        <w:trPr>
          <w:tblCellSpacing w:w="20" w:type="dxa"/>
          <w:jc w:val="center"/>
        </w:trPr>
        <w:tc>
          <w:tcPr>
            <w:tcW w:w="1216" w:type="dxa"/>
            <w:vAlign w:val="center"/>
          </w:tcPr>
          <w:p w14:paraId="4C4DC689" w14:textId="77777777" w:rsidR="001B0C18" w:rsidRPr="00482483" w:rsidRDefault="001B0C18" w:rsidP="00DC78E9">
            <w:pPr>
              <w:tabs>
                <w:tab w:val="left" w:pos="567"/>
              </w:tabs>
              <w:spacing w:after="0" w:line="240" w:lineRule="auto"/>
              <w:ind w:left="0"/>
              <w:jc w:val="center"/>
              <w:rPr>
                <w:rFonts w:ascii="Noto Sans" w:hAnsi="Noto Sans" w:cs="Noto Sans"/>
                <w:b/>
                <w:sz w:val="15"/>
                <w:szCs w:val="15"/>
              </w:rPr>
            </w:pPr>
            <w:r w:rsidRPr="00482483">
              <w:rPr>
                <w:rFonts w:ascii="Noto Sans" w:hAnsi="Noto Sans" w:cs="Noto Sans"/>
                <w:b/>
                <w:sz w:val="15"/>
                <w:szCs w:val="15"/>
              </w:rPr>
              <w:lastRenderedPageBreak/>
              <w:t>4.</w:t>
            </w:r>
          </w:p>
        </w:tc>
        <w:tc>
          <w:tcPr>
            <w:tcW w:w="8283" w:type="dxa"/>
            <w:vAlign w:val="center"/>
          </w:tcPr>
          <w:p w14:paraId="5EC6663C" w14:textId="77777777" w:rsidR="001B0C18" w:rsidRPr="00482483" w:rsidRDefault="001B0C18" w:rsidP="00DC78E9">
            <w:pPr>
              <w:tabs>
                <w:tab w:val="left" w:pos="567"/>
              </w:tabs>
              <w:spacing w:after="0" w:line="240" w:lineRule="auto"/>
              <w:ind w:left="21"/>
              <w:jc w:val="both"/>
              <w:rPr>
                <w:rFonts w:ascii="Noto Sans" w:hAnsi="Noto Sans" w:cs="Noto Sans"/>
                <w:b/>
                <w:sz w:val="15"/>
                <w:szCs w:val="15"/>
              </w:rPr>
            </w:pPr>
            <w:r w:rsidRPr="00482483">
              <w:rPr>
                <w:rFonts w:ascii="Noto Sans" w:hAnsi="Noto Sans" w:cs="Noto Sans"/>
                <w:b/>
                <w:sz w:val="15"/>
                <w:szCs w:val="15"/>
              </w:rPr>
              <w:t>Proposiciones conjuntas.</w:t>
            </w:r>
          </w:p>
        </w:tc>
      </w:tr>
      <w:tr w:rsidR="001B0C18" w:rsidRPr="00482483" w14:paraId="7D84025C" w14:textId="77777777" w:rsidTr="003E5B2C">
        <w:trPr>
          <w:tblCellSpacing w:w="20" w:type="dxa"/>
          <w:jc w:val="center"/>
        </w:trPr>
        <w:tc>
          <w:tcPr>
            <w:tcW w:w="1216" w:type="dxa"/>
            <w:vAlign w:val="center"/>
          </w:tcPr>
          <w:p w14:paraId="30C42557" w14:textId="77777777" w:rsidR="001B0C18" w:rsidRPr="00482483" w:rsidRDefault="001B0C18" w:rsidP="00DC78E9">
            <w:pPr>
              <w:tabs>
                <w:tab w:val="left" w:pos="567"/>
              </w:tabs>
              <w:spacing w:after="0" w:line="240" w:lineRule="auto"/>
              <w:ind w:left="0"/>
              <w:jc w:val="center"/>
              <w:rPr>
                <w:rFonts w:ascii="Noto Sans" w:hAnsi="Noto Sans" w:cs="Noto Sans"/>
                <w:b/>
                <w:sz w:val="15"/>
                <w:szCs w:val="15"/>
              </w:rPr>
            </w:pPr>
            <w:r w:rsidRPr="00482483">
              <w:rPr>
                <w:rFonts w:ascii="Noto Sans" w:hAnsi="Noto Sans" w:cs="Noto Sans"/>
                <w:b/>
                <w:sz w:val="15"/>
                <w:szCs w:val="15"/>
              </w:rPr>
              <w:t>5.</w:t>
            </w:r>
          </w:p>
        </w:tc>
        <w:tc>
          <w:tcPr>
            <w:tcW w:w="8283" w:type="dxa"/>
            <w:vAlign w:val="center"/>
          </w:tcPr>
          <w:p w14:paraId="6FD946F4" w14:textId="77777777" w:rsidR="001B0C18" w:rsidRPr="00482483" w:rsidRDefault="001B0C18" w:rsidP="00DC78E9">
            <w:pPr>
              <w:tabs>
                <w:tab w:val="left" w:pos="567"/>
              </w:tabs>
              <w:spacing w:after="0" w:line="240" w:lineRule="auto"/>
              <w:ind w:left="21"/>
              <w:jc w:val="both"/>
              <w:rPr>
                <w:rFonts w:ascii="Noto Sans" w:hAnsi="Noto Sans" w:cs="Noto Sans"/>
                <w:b/>
                <w:sz w:val="15"/>
                <w:szCs w:val="15"/>
              </w:rPr>
            </w:pPr>
            <w:r w:rsidRPr="00482483">
              <w:rPr>
                <w:rFonts w:ascii="Noto Sans" w:hAnsi="Noto Sans" w:cs="Noto Sans"/>
                <w:b/>
                <w:sz w:val="15"/>
                <w:szCs w:val="15"/>
              </w:rPr>
              <w:t>Número de proposiciones permitidas por licitante.</w:t>
            </w:r>
          </w:p>
        </w:tc>
      </w:tr>
      <w:tr w:rsidR="001B0C18" w:rsidRPr="00482483" w14:paraId="0C746301" w14:textId="77777777" w:rsidTr="003E5B2C">
        <w:trPr>
          <w:tblCellSpacing w:w="20" w:type="dxa"/>
          <w:jc w:val="center"/>
        </w:trPr>
        <w:tc>
          <w:tcPr>
            <w:tcW w:w="1216" w:type="dxa"/>
            <w:vAlign w:val="center"/>
          </w:tcPr>
          <w:p w14:paraId="4C5B9036" w14:textId="77777777" w:rsidR="001B0C18" w:rsidRPr="00482483" w:rsidRDefault="001B0C18" w:rsidP="00DC78E9">
            <w:pPr>
              <w:tabs>
                <w:tab w:val="left" w:pos="567"/>
              </w:tabs>
              <w:spacing w:after="0" w:line="240" w:lineRule="auto"/>
              <w:ind w:left="0"/>
              <w:jc w:val="center"/>
              <w:rPr>
                <w:rFonts w:ascii="Noto Sans" w:hAnsi="Noto Sans" w:cs="Noto Sans"/>
                <w:b/>
                <w:sz w:val="15"/>
                <w:szCs w:val="15"/>
              </w:rPr>
            </w:pPr>
            <w:r w:rsidRPr="00482483">
              <w:rPr>
                <w:rFonts w:ascii="Noto Sans" w:hAnsi="Noto Sans" w:cs="Noto Sans"/>
                <w:b/>
                <w:sz w:val="15"/>
                <w:szCs w:val="15"/>
              </w:rPr>
              <w:t>6.</w:t>
            </w:r>
          </w:p>
        </w:tc>
        <w:tc>
          <w:tcPr>
            <w:tcW w:w="8283" w:type="dxa"/>
            <w:vAlign w:val="center"/>
          </w:tcPr>
          <w:p w14:paraId="6FB84D24" w14:textId="77777777" w:rsidR="001B0C18" w:rsidRPr="00482483" w:rsidRDefault="001B0C18" w:rsidP="00DC78E9">
            <w:pPr>
              <w:tabs>
                <w:tab w:val="left" w:pos="567"/>
              </w:tabs>
              <w:spacing w:after="0" w:line="240" w:lineRule="auto"/>
              <w:ind w:left="21"/>
              <w:jc w:val="both"/>
              <w:rPr>
                <w:rFonts w:ascii="Noto Sans" w:hAnsi="Noto Sans" w:cs="Noto Sans"/>
                <w:b/>
                <w:sz w:val="15"/>
                <w:szCs w:val="15"/>
              </w:rPr>
            </w:pPr>
            <w:r w:rsidRPr="00482483">
              <w:rPr>
                <w:rFonts w:ascii="Noto Sans" w:hAnsi="Noto Sans" w:cs="Noto Sans"/>
                <w:b/>
                <w:sz w:val="15"/>
                <w:szCs w:val="15"/>
              </w:rPr>
              <w:t>Presentación de la documentación distinta a las propuestas técnica y económica.</w:t>
            </w:r>
          </w:p>
        </w:tc>
      </w:tr>
      <w:tr w:rsidR="001B0C18" w:rsidRPr="00482483" w14:paraId="3FC7E390" w14:textId="77777777" w:rsidTr="003E5B2C">
        <w:trPr>
          <w:tblCellSpacing w:w="20" w:type="dxa"/>
          <w:jc w:val="center"/>
        </w:trPr>
        <w:tc>
          <w:tcPr>
            <w:tcW w:w="1216" w:type="dxa"/>
            <w:vAlign w:val="center"/>
          </w:tcPr>
          <w:p w14:paraId="6806D9D4" w14:textId="77777777" w:rsidR="001B0C18" w:rsidRPr="00482483" w:rsidRDefault="001B0C18" w:rsidP="00DC78E9">
            <w:pPr>
              <w:tabs>
                <w:tab w:val="left" w:pos="567"/>
              </w:tabs>
              <w:spacing w:after="0" w:line="240" w:lineRule="auto"/>
              <w:ind w:left="0"/>
              <w:jc w:val="center"/>
              <w:rPr>
                <w:rFonts w:ascii="Noto Sans" w:hAnsi="Noto Sans" w:cs="Noto Sans"/>
                <w:b/>
                <w:sz w:val="15"/>
                <w:szCs w:val="15"/>
              </w:rPr>
            </w:pPr>
            <w:r w:rsidRPr="00482483">
              <w:rPr>
                <w:rFonts w:ascii="Noto Sans" w:hAnsi="Noto Sans" w:cs="Noto Sans"/>
                <w:b/>
                <w:sz w:val="15"/>
                <w:szCs w:val="15"/>
              </w:rPr>
              <w:t>7.</w:t>
            </w:r>
          </w:p>
        </w:tc>
        <w:tc>
          <w:tcPr>
            <w:tcW w:w="8283" w:type="dxa"/>
            <w:vAlign w:val="center"/>
          </w:tcPr>
          <w:p w14:paraId="69DF8A42" w14:textId="77777777" w:rsidR="001B0C18" w:rsidRPr="00482483" w:rsidRDefault="001B0C18" w:rsidP="00DC78E9">
            <w:pPr>
              <w:tabs>
                <w:tab w:val="left" w:pos="567"/>
              </w:tabs>
              <w:spacing w:after="0" w:line="240" w:lineRule="auto"/>
              <w:ind w:left="21"/>
              <w:jc w:val="both"/>
              <w:rPr>
                <w:rFonts w:ascii="Noto Sans" w:hAnsi="Noto Sans" w:cs="Noto Sans"/>
                <w:b/>
                <w:sz w:val="15"/>
                <w:szCs w:val="15"/>
              </w:rPr>
            </w:pPr>
            <w:r w:rsidRPr="00482483">
              <w:rPr>
                <w:rFonts w:ascii="Noto Sans" w:hAnsi="Noto Sans" w:cs="Noto Sans"/>
                <w:b/>
                <w:sz w:val="15"/>
                <w:szCs w:val="15"/>
              </w:rPr>
              <w:t>Acreditación de la existencia legal del licitante.</w:t>
            </w:r>
          </w:p>
        </w:tc>
      </w:tr>
      <w:tr w:rsidR="001B0C18" w:rsidRPr="00482483" w14:paraId="261A8CE6" w14:textId="77777777" w:rsidTr="003E5B2C">
        <w:trPr>
          <w:tblCellSpacing w:w="20" w:type="dxa"/>
          <w:jc w:val="center"/>
        </w:trPr>
        <w:tc>
          <w:tcPr>
            <w:tcW w:w="1216" w:type="dxa"/>
            <w:vAlign w:val="center"/>
          </w:tcPr>
          <w:p w14:paraId="7271E021" w14:textId="77777777" w:rsidR="001B0C18" w:rsidRPr="00482483" w:rsidRDefault="001B0C18" w:rsidP="00DC78E9">
            <w:pPr>
              <w:tabs>
                <w:tab w:val="left" w:pos="567"/>
              </w:tabs>
              <w:spacing w:after="0" w:line="240" w:lineRule="auto"/>
              <w:ind w:left="0"/>
              <w:jc w:val="center"/>
              <w:rPr>
                <w:rFonts w:ascii="Noto Sans" w:hAnsi="Noto Sans" w:cs="Noto Sans"/>
                <w:b/>
                <w:sz w:val="15"/>
                <w:szCs w:val="15"/>
              </w:rPr>
            </w:pPr>
            <w:r w:rsidRPr="00482483">
              <w:rPr>
                <w:rFonts w:ascii="Noto Sans" w:hAnsi="Noto Sans" w:cs="Noto Sans"/>
                <w:b/>
                <w:sz w:val="15"/>
                <w:szCs w:val="15"/>
              </w:rPr>
              <w:t>8.</w:t>
            </w:r>
          </w:p>
        </w:tc>
        <w:tc>
          <w:tcPr>
            <w:tcW w:w="8283" w:type="dxa"/>
            <w:vAlign w:val="center"/>
          </w:tcPr>
          <w:p w14:paraId="15B04382" w14:textId="77777777" w:rsidR="001B0C18" w:rsidRPr="00482483" w:rsidRDefault="001B0C18" w:rsidP="00DC78E9">
            <w:pPr>
              <w:tabs>
                <w:tab w:val="left" w:pos="567"/>
              </w:tabs>
              <w:spacing w:after="0" w:line="240" w:lineRule="auto"/>
              <w:ind w:left="21"/>
              <w:jc w:val="both"/>
              <w:rPr>
                <w:rFonts w:ascii="Noto Sans" w:hAnsi="Noto Sans" w:cs="Noto Sans"/>
                <w:b/>
                <w:sz w:val="15"/>
                <w:szCs w:val="15"/>
              </w:rPr>
            </w:pPr>
            <w:r w:rsidRPr="00482483">
              <w:rPr>
                <w:rFonts w:ascii="Noto Sans" w:hAnsi="Noto Sans" w:cs="Noto Sans"/>
                <w:b/>
                <w:sz w:val="15"/>
                <w:szCs w:val="15"/>
              </w:rPr>
              <w:t>Documentos de las proposiciones que serán rubricados.</w:t>
            </w:r>
          </w:p>
        </w:tc>
      </w:tr>
      <w:tr w:rsidR="001B0C18" w:rsidRPr="00482483" w14:paraId="2D208B95" w14:textId="77777777" w:rsidTr="003E5B2C">
        <w:trPr>
          <w:trHeight w:val="315"/>
          <w:tblCellSpacing w:w="20" w:type="dxa"/>
          <w:jc w:val="center"/>
        </w:trPr>
        <w:tc>
          <w:tcPr>
            <w:tcW w:w="1216" w:type="dxa"/>
            <w:vAlign w:val="center"/>
          </w:tcPr>
          <w:p w14:paraId="639C0FA5" w14:textId="77777777" w:rsidR="001B0C18" w:rsidRPr="00482483" w:rsidRDefault="001B0C18" w:rsidP="00DC78E9">
            <w:pPr>
              <w:tabs>
                <w:tab w:val="left" w:pos="567"/>
              </w:tabs>
              <w:spacing w:after="0" w:line="240" w:lineRule="auto"/>
              <w:ind w:left="0"/>
              <w:jc w:val="center"/>
              <w:rPr>
                <w:rFonts w:ascii="Noto Sans" w:hAnsi="Noto Sans" w:cs="Noto Sans"/>
                <w:b/>
                <w:sz w:val="15"/>
                <w:szCs w:val="15"/>
              </w:rPr>
            </w:pPr>
            <w:r w:rsidRPr="00482483">
              <w:rPr>
                <w:rFonts w:ascii="Noto Sans" w:hAnsi="Noto Sans" w:cs="Noto Sans"/>
                <w:b/>
                <w:sz w:val="15"/>
                <w:szCs w:val="15"/>
              </w:rPr>
              <w:t>9.</w:t>
            </w:r>
          </w:p>
        </w:tc>
        <w:tc>
          <w:tcPr>
            <w:tcW w:w="8283" w:type="dxa"/>
            <w:vAlign w:val="center"/>
          </w:tcPr>
          <w:p w14:paraId="751120B4" w14:textId="77777777" w:rsidR="001B0C18" w:rsidRPr="00482483" w:rsidRDefault="001B0C18" w:rsidP="00DC78E9">
            <w:pPr>
              <w:tabs>
                <w:tab w:val="left" w:pos="567"/>
              </w:tabs>
              <w:spacing w:after="0" w:line="240" w:lineRule="auto"/>
              <w:ind w:left="21"/>
              <w:jc w:val="both"/>
              <w:rPr>
                <w:rFonts w:ascii="Noto Sans" w:hAnsi="Noto Sans" w:cs="Noto Sans"/>
                <w:b/>
                <w:sz w:val="15"/>
                <w:szCs w:val="15"/>
              </w:rPr>
            </w:pPr>
            <w:r w:rsidRPr="00482483">
              <w:rPr>
                <w:rFonts w:ascii="Noto Sans" w:hAnsi="Noto Sans" w:cs="Noto Sans"/>
                <w:b/>
                <w:sz w:val="15"/>
                <w:szCs w:val="15"/>
              </w:rPr>
              <w:t xml:space="preserve">Notificaciones a los </w:t>
            </w:r>
            <w:r w:rsidR="007C4EF1" w:rsidRPr="00482483">
              <w:rPr>
                <w:rFonts w:ascii="Noto Sans" w:hAnsi="Noto Sans" w:cs="Noto Sans"/>
                <w:b/>
                <w:sz w:val="15"/>
                <w:szCs w:val="15"/>
              </w:rPr>
              <w:t>licitantes</w:t>
            </w:r>
            <w:r w:rsidRPr="00482483">
              <w:rPr>
                <w:rFonts w:ascii="Noto Sans" w:hAnsi="Noto Sans" w:cs="Noto Sans"/>
                <w:b/>
                <w:sz w:val="15"/>
                <w:szCs w:val="15"/>
              </w:rPr>
              <w:t xml:space="preserve"> participantes.</w:t>
            </w:r>
          </w:p>
        </w:tc>
      </w:tr>
      <w:tr w:rsidR="00A63431" w:rsidRPr="00482483" w14:paraId="7F5865A6" w14:textId="77777777" w:rsidTr="00A63431">
        <w:trPr>
          <w:trHeight w:val="23"/>
          <w:tblCellSpacing w:w="20" w:type="dxa"/>
          <w:jc w:val="center"/>
        </w:trPr>
        <w:tc>
          <w:tcPr>
            <w:tcW w:w="1216" w:type="dxa"/>
            <w:shd w:val="clear" w:color="auto" w:fill="BF8F00" w:themeFill="accent4" w:themeFillShade="BF"/>
            <w:vAlign w:val="center"/>
          </w:tcPr>
          <w:p w14:paraId="5497A613" w14:textId="77777777" w:rsidR="001B0C18" w:rsidRPr="00482483" w:rsidRDefault="001B0C18" w:rsidP="00DC78E9">
            <w:pPr>
              <w:tabs>
                <w:tab w:val="left" w:pos="567"/>
              </w:tabs>
              <w:spacing w:after="0" w:line="240" w:lineRule="auto"/>
              <w:ind w:left="0"/>
              <w:jc w:val="center"/>
              <w:rPr>
                <w:rFonts w:ascii="Noto Sans" w:hAnsi="Noto Sans" w:cs="Noto Sans"/>
                <w:b/>
                <w:bCs/>
                <w:color w:val="FFFFFF" w:themeColor="background1"/>
                <w:sz w:val="15"/>
                <w:szCs w:val="15"/>
              </w:rPr>
            </w:pPr>
            <w:r w:rsidRPr="00482483">
              <w:rPr>
                <w:rFonts w:ascii="Noto Sans" w:hAnsi="Noto Sans" w:cs="Noto Sans"/>
                <w:b/>
                <w:bCs/>
                <w:color w:val="FFFFFF" w:themeColor="background1"/>
                <w:sz w:val="15"/>
                <w:szCs w:val="15"/>
              </w:rPr>
              <w:t>V.</w:t>
            </w:r>
          </w:p>
        </w:tc>
        <w:tc>
          <w:tcPr>
            <w:tcW w:w="8283" w:type="dxa"/>
            <w:shd w:val="clear" w:color="auto" w:fill="BF8F00" w:themeFill="accent4" w:themeFillShade="BF"/>
            <w:vAlign w:val="center"/>
          </w:tcPr>
          <w:p w14:paraId="58CB03AA" w14:textId="77777777" w:rsidR="001B0C18" w:rsidRPr="00482483" w:rsidRDefault="001B0C18" w:rsidP="00DC78E9">
            <w:pPr>
              <w:tabs>
                <w:tab w:val="left" w:pos="567"/>
              </w:tabs>
              <w:spacing w:after="0" w:line="240" w:lineRule="auto"/>
              <w:ind w:left="21"/>
              <w:jc w:val="both"/>
              <w:rPr>
                <w:rFonts w:ascii="Noto Sans" w:hAnsi="Noto Sans" w:cs="Noto Sans"/>
                <w:b/>
                <w:bCs/>
                <w:color w:val="FFFFFF" w:themeColor="background1"/>
                <w:sz w:val="15"/>
                <w:szCs w:val="15"/>
              </w:rPr>
            </w:pPr>
            <w:r w:rsidRPr="00482483">
              <w:rPr>
                <w:rFonts w:ascii="Noto Sans" w:hAnsi="Noto Sans" w:cs="Noto Sans"/>
                <w:b/>
                <w:bCs/>
                <w:color w:val="FFFFFF" w:themeColor="background1"/>
                <w:sz w:val="15"/>
                <w:szCs w:val="15"/>
              </w:rPr>
              <w:t xml:space="preserve">REQUISITOS QUE DEBERÁN CUMPLIR LOS </w:t>
            </w:r>
            <w:r w:rsidR="007C4EF1" w:rsidRPr="00482483">
              <w:rPr>
                <w:rFonts w:ascii="Noto Sans" w:hAnsi="Noto Sans" w:cs="Noto Sans"/>
                <w:b/>
                <w:bCs/>
                <w:color w:val="FFFFFF" w:themeColor="background1"/>
                <w:sz w:val="15"/>
                <w:szCs w:val="15"/>
              </w:rPr>
              <w:t>LICITANTES</w:t>
            </w:r>
            <w:r w:rsidRPr="00482483">
              <w:rPr>
                <w:rFonts w:ascii="Noto Sans" w:hAnsi="Noto Sans" w:cs="Noto Sans"/>
                <w:b/>
                <w:bCs/>
                <w:color w:val="FFFFFF" w:themeColor="background1"/>
                <w:sz w:val="15"/>
                <w:szCs w:val="15"/>
              </w:rPr>
              <w:t>.</w:t>
            </w:r>
          </w:p>
        </w:tc>
      </w:tr>
      <w:tr w:rsidR="001B0C18" w:rsidRPr="00482483" w14:paraId="149D2B49" w14:textId="77777777" w:rsidTr="003E5B2C">
        <w:trPr>
          <w:tblCellSpacing w:w="20" w:type="dxa"/>
          <w:jc w:val="center"/>
        </w:trPr>
        <w:tc>
          <w:tcPr>
            <w:tcW w:w="1216" w:type="dxa"/>
            <w:vAlign w:val="center"/>
          </w:tcPr>
          <w:p w14:paraId="7D4089C9" w14:textId="77777777" w:rsidR="001B0C18" w:rsidRPr="00482483" w:rsidRDefault="001B0C18" w:rsidP="00DC78E9">
            <w:pPr>
              <w:tabs>
                <w:tab w:val="left" w:pos="567"/>
              </w:tabs>
              <w:spacing w:after="0" w:line="240" w:lineRule="auto"/>
              <w:ind w:left="0"/>
              <w:jc w:val="center"/>
              <w:rPr>
                <w:rFonts w:ascii="Noto Sans" w:hAnsi="Noto Sans" w:cs="Noto Sans"/>
                <w:b/>
                <w:sz w:val="15"/>
                <w:szCs w:val="15"/>
              </w:rPr>
            </w:pPr>
            <w:r w:rsidRPr="00482483">
              <w:rPr>
                <w:rFonts w:ascii="Noto Sans" w:hAnsi="Noto Sans" w:cs="Noto Sans"/>
                <w:b/>
                <w:sz w:val="15"/>
                <w:szCs w:val="15"/>
              </w:rPr>
              <w:t>1.</w:t>
            </w:r>
          </w:p>
        </w:tc>
        <w:tc>
          <w:tcPr>
            <w:tcW w:w="8283" w:type="dxa"/>
            <w:vAlign w:val="center"/>
          </w:tcPr>
          <w:p w14:paraId="2FF2E738" w14:textId="77777777" w:rsidR="001B0C18" w:rsidRPr="00482483" w:rsidRDefault="001B0C18" w:rsidP="00DC78E9">
            <w:pPr>
              <w:tabs>
                <w:tab w:val="left" w:pos="567"/>
              </w:tabs>
              <w:spacing w:after="0" w:line="240" w:lineRule="auto"/>
              <w:ind w:left="21"/>
              <w:jc w:val="both"/>
              <w:rPr>
                <w:rFonts w:ascii="Noto Sans" w:hAnsi="Noto Sans" w:cs="Noto Sans"/>
                <w:b/>
                <w:sz w:val="15"/>
                <w:szCs w:val="15"/>
              </w:rPr>
            </w:pPr>
            <w:r w:rsidRPr="00482483">
              <w:rPr>
                <w:rFonts w:ascii="Noto Sans" w:hAnsi="Noto Sans" w:cs="Noto Sans"/>
                <w:b/>
                <w:sz w:val="15"/>
                <w:szCs w:val="15"/>
              </w:rPr>
              <w:t>Requisitos para la elaboración y preparación de las proposiciones.</w:t>
            </w:r>
          </w:p>
        </w:tc>
      </w:tr>
      <w:tr w:rsidR="001B0C18" w:rsidRPr="00482483" w14:paraId="07818746" w14:textId="77777777" w:rsidTr="003E5B2C">
        <w:trPr>
          <w:tblCellSpacing w:w="20" w:type="dxa"/>
          <w:jc w:val="center"/>
        </w:trPr>
        <w:tc>
          <w:tcPr>
            <w:tcW w:w="1216" w:type="dxa"/>
            <w:vAlign w:val="center"/>
          </w:tcPr>
          <w:p w14:paraId="6C923E1F" w14:textId="77777777" w:rsidR="001B0C18" w:rsidRPr="00482483" w:rsidRDefault="001B0C18" w:rsidP="00DC78E9">
            <w:pPr>
              <w:tabs>
                <w:tab w:val="left" w:pos="567"/>
              </w:tabs>
              <w:spacing w:after="0" w:line="240" w:lineRule="auto"/>
              <w:ind w:left="0"/>
              <w:jc w:val="center"/>
              <w:rPr>
                <w:rFonts w:ascii="Noto Sans" w:hAnsi="Noto Sans" w:cs="Noto Sans"/>
                <w:b/>
                <w:sz w:val="15"/>
                <w:szCs w:val="15"/>
              </w:rPr>
            </w:pPr>
            <w:r w:rsidRPr="00482483">
              <w:rPr>
                <w:rFonts w:ascii="Noto Sans" w:hAnsi="Noto Sans" w:cs="Noto Sans"/>
                <w:b/>
                <w:sz w:val="15"/>
                <w:szCs w:val="15"/>
              </w:rPr>
              <w:t>2.</w:t>
            </w:r>
          </w:p>
        </w:tc>
        <w:tc>
          <w:tcPr>
            <w:tcW w:w="8283" w:type="dxa"/>
            <w:vAlign w:val="center"/>
          </w:tcPr>
          <w:p w14:paraId="41662AB7" w14:textId="77777777" w:rsidR="001B0C18" w:rsidRPr="00482483" w:rsidRDefault="001B0C18" w:rsidP="00DC78E9">
            <w:pPr>
              <w:tabs>
                <w:tab w:val="left" w:pos="567"/>
              </w:tabs>
              <w:spacing w:after="0" w:line="240" w:lineRule="auto"/>
              <w:ind w:left="21"/>
              <w:jc w:val="both"/>
              <w:rPr>
                <w:rFonts w:ascii="Noto Sans" w:hAnsi="Noto Sans" w:cs="Noto Sans"/>
                <w:b/>
                <w:sz w:val="15"/>
                <w:szCs w:val="15"/>
              </w:rPr>
            </w:pPr>
            <w:r w:rsidRPr="00482483">
              <w:rPr>
                <w:rFonts w:ascii="Noto Sans" w:hAnsi="Noto Sans" w:cs="Noto Sans"/>
                <w:b/>
                <w:sz w:val="15"/>
                <w:szCs w:val="15"/>
              </w:rPr>
              <w:t>Propuesta Técnica.</w:t>
            </w:r>
          </w:p>
        </w:tc>
      </w:tr>
      <w:tr w:rsidR="001B0C18" w:rsidRPr="00482483" w14:paraId="339E925D" w14:textId="77777777" w:rsidTr="003E5B2C">
        <w:trPr>
          <w:tblCellSpacing w:w="20" w:type="dxa"/>
          <w:jc w:val="center"/>
        </w:trPr>
        <w:tc>
          <w:tcPr>
            <w:tcW w:w="1216" w:type="dxa"/>
            <w:vAlign w:val="center"/>
          </w:tcPr>
          <w:p w14:paraId="0F2F4546" w14:textId="77777777" w:rsidR="001B0C18" w:rsidRPr="00482483" w:rsidRDefault="001B0C18" w:rsidP="00DC78E9">
            <w:pPr>
              <w:tabs>
                <w:tab w:val="left" w:pos="567"/>
              </w:tabs>
              <w:spacing w:after="0" w:line="240" w:lineRule="auto"/>
              <w:ind w:left="0"/>
              <w:jc w:val="center"/>
              <w:rPr>
                <w:rFonts w:ascii="Noto Sans" w:hAnsi="Noto Sans" w:cs="Noto Sans"/>
                <w:b/>
                <w:sz w:val="15"/>
                <w:szCs w:val="15"/>
              </w:rPr>
            </w:pPr>
            <w:r w:rsidRPr="00482483">
              <w:rPr>
                <w:rFonts w:ascii="Noto Sans" w:hAnsi="Noto Sans" w:cs="Noto Sans"/>
                <w:b/>
                <w:sz w:val="15"/>
                <w:szCs w:val="15"/>
              </w:rPr>
              <w:t>3.</w:t>
            </w:r>
          </w:p>
        </w:tc>
        <w:tc>
          <w:tcPr>
            <w:tcW w:w="8283" w:type="dxa"/>
            <w:vAlign w:val="center"/>
          </w:tcPr>
          <w:p w14:paraId="238154CA" w14:textId="77777777" w:rsidR="001B0C18" w:rsidRPr="00482483" w:rsidRDefault="001B0C18" w:rsidP="00DC78E9">
            <w:pPr>
              <w:tabs>
                <w:tab w:val="left" w:pos="567"/>
              </w:tabs>
              <w:spacing w:after="0" w:line="240" w:lineRule="auto"/>
              <w:ind w:left="21"/>
              <w:jc w:val="both"/>
              <w:rPr>
                <w:rFonts w:ascii="Noto Sans" w:hAnsi="Noto Sans" w:cs="Noto Sans"/>
                <w:b/>
                <w:sz w:val="15"/>
                <w:szCs w:val="15"/>
              </w:rPr>
            </w:pPr>
            <w:r w:rsidRPr="00482483">
              <w:rPr>
                <w:rFonts w:ascii="Noto Sans" w:hAnsi="Noto Sans" w:cs="Noto Sans"/>
                <w:b/>
                <w:sz w:val="15"/>
                <w:szCs w:val="15"/>
              </w:rPr>
              <w:t>Propuesta Económica.</w:t>
            </w:r>
          </w:p>
        </w:tc>
      </w:tr>
      <w:tr w:rsidR="001B0C18" w:rsidRPr="00482483" w14:paraId="15B37618" w14:textId="77777777" w:rsidTr="003E5B2C">
        <w:trPr>
          <w:tblCellSpacing w:w="20" w:type="dxa"/>
          <w:jc w:val="center"/>
        </w:trPr>
        <w:tc>
          <w:tcPr>
            <w:tcW w:w="1216" w:type="dxa"/>
            <w:vAlign w:val="center"/>
          </w:tcPr>
          <w:p w14:paraId="6561D07A" w14:textId="77777777" w:rsidR="001B0C18" w:rsidRPr="00482483" w:rsidRDefault="001B0C18" w:rsidP="00DC78E9">
            <w:pPr>
              <w:tabs>
                <w:tab w:val="left" w:pos="567"/>
              </w:tabs>
              <w:spacing w:after="0" w:line="240" w:lineRule="auto"/>
              <w:ind w:left="0"/>
              <w:jc w:val="center"/>
              <w:rPr>
                <w:rFonts w:ascii="Noto Sans" w:hAnsi="Noto Sans" w:cs="Noto Sans"/>
                <w:b/>
                <w:sz w:val="15"/>
                <w:szCs w:val="15"/>
              </w:rPr>
            </w:pPr>
            <w:r w:rsidRPr="00482483">
              <w:rPr>
                <w:rFonts w:ascii="Noto Sans" w:hAnsi="Noto Sans" w:cs="Noto Sans"/>
                <w:b/>
                <w:sz w:val="15"/>
                <w:szCs w:val="15"/>
              </w:rPr>
              <w:t>4.</w:t>
            </w:r>
          </w:p>
        </w:tc>
        <w:tc>
          <w:tcPr>
            <w:tcW w:w="8283" w:type="dxa"/>
            <w:vAlign w:val="center"/>
          </w:tcPr>
          <w:p w14:paraId="7487B83A" w14:textId="77777777" w:rsidR="001B0C18" w:rsidRPr="00482483" w:rsidRDefault="001B0C18" w:rsidP="00DC78E9">
            <w:pPr>
              <w:tabs>
                <w:tab w:val="left" w:pos="567"/>
              </w:tabs>
              <w:spacing w:after="0" w:line="240" w:lineRule="auto"/>
              <w:ind w:left="21"/>
              <w:jc w:val="both"/>
              <w:rPr>
                <w:rFonts w:ascii="Noto Sans" w:hAnsi="Noto Sans" w:cs="Noto Sans"/>
                <w:b/>
                <w:sz w:val="15"/>
                <w:szCs w:val="15"/>
              </w:rPr>
            </w:pPr>
            <w:r w:rsidRPr="00482483">
              <w:rPr>
                <w:rFonts w:ascii="Noto Sans" w:hAnsi="Noto Sans" w:cs="Noto Sans"/>
                <w:b/>
                <w:sz w:val="15"/>
                <w:szCs w:val="15"/>
              </w:rPr>
              <w:t>Condiciones de precios.</w:t>
            </w:r>
          </w:p>
        </w:tc>
      </w:tr>
      <w:tr w:rsidR="001B0C18" w:rsidRPr="00482483" w14:paraId="1495CFF4" w14:textId="77777777" w:rsidTr="003E5B2C">
        <w:trPr>
          <w:tblCellSpacing w:w="20" w:type="dxa"/>
          <w:jc w:val="center"/>
        </w:trPr>
        <w:tc>
          <w:tcPr>
            <w:tcW w:w="1216" w:type="dxa"/>
            <w:vAlign w:val="center"/>
          </w:tcPr>
          <w:p w14:paraId="20C63549" w14:textId="77777777" w:rsidR="001B0C18" w:rsidRPr="00482483" w:rsidRDefault="001B0C18" w:rsidP="00DC78E9">
            <w:pPr>
              <w:tabs>
                <w:tab w:val="left" w:pos="567"/>
              </w:tabs>
              <w:spacing w:after="0" w:line="240" w:lineRule="auto"/>
              <w:ind w:left="0"/>
              <w:jc w:val="center"/>
              <w:rPr>
                <w:rFonts w:ascii="Noto Sans" w:hAnsi="Noto Sans" w:cs="Noto Sans"/>
                <w:b/>
                <w:sz w:val="15"/>
                <w:szCs w:val="15"/>
              </w:rPr>
            </w:pPr>
            <w:r w:rsidRPr="00482483">
              <w:rPr>
                <w:rFonts w:ascii="Noto Sans" w:hAnsi="Noto Sans" w:cs="Noto Sans"/>
                <w:b/>
                <w:sz w:val="15"/>
                <w:szCs w:val="15"/>
              </w:rPr>
              <w:t>4.1</w:t>
            </w:r>
          </w:p>
        </w:tc>
        <w:tc>
          <w:tcPr>
            <w:tcW w:w="8283" w:type="dxa"/>
            <w:vAlign w:val="center"/>
          </w:tcPr>
          <w:p w14:paraId="6EF6FEB1" w14:textId="77777777" w:rsidR="001B0C18" w:rsidRPr="00482483" w:rsidRDefault="001B0C18" w:rsidP="00DC78E9">
            <w:pPr>
              <w:tabs>
                <w:tab w:val="left" w:pos="567"/>
              </w:tabs>
              <w:spacing w:after="0" w:line="240" w:lineRule="auto"/>
              <w:ind w:left="21"/>
              <w:jc w:val="both"/>
              <w:rPr>
                <w:rFonts w:ascii="Noto Sans" w:hAnsi="Noto Sans" w:cs="Noto Sans"/>
                <w:b/>
                <w:sz w:val="15"/>
                <w:szCs w:val="15"/>
              </w:rPr>
            </w:pPr>
            <w:r w:rsidRPr="00482483">
              <w:rPr>
                <w:rFonts w:ascii="Noto Sans" w:hAnsi="Noto Sans" w:cs="Noto Sans"/>
                <w:b/>
                <w:sz w:val="15"/>
                <w:szCs w:val="15"/>
              </w:rPr>
              <w:t>Precios fijos.</w:t>
            </w:r>
          </w:p>
        </w:tc>
      </w:tr>
      <w:tr w:rsidR="001B0C18" w:rsidRPr="00482483" w14:paraId="652ED556" w14:textId="77777777" w:rsidTr="003E5B2C">
        <w:trPr>
          <w:tblCellSpacing w:w="20" w:type="dxa"/>
          <w:jc w:val="center"/>
        </w:trPr>
        <w:tc>
          <w:tcPr>
            <w:tcW w:w="1216" w:type="dxa"/>
            <w:vAlign w:val="center"/>
          </w:tcPr>
          <w:p w14:paraId="52577CA9" w14:textId="24370E31" w:rsidR="001B0C18" w:rsidRPr="00482483" w:rsidRDefault="000005C0" w:rsidP="00DC78E9">
            <w:pPr>
              <w:tabs>
                <w:tab w:val="left" w:pos="567"/>
              </w:tabs>
              <w:spacing w:after="0" w:line="240" w:lineRule="auto"/>
              <w:ind w:left="0"/>
              <w:jc w:val="center"/>
              <w:rPr>
                <w:rFonts w:ascii="Noto Sans" w:hAnsi="Noto Sans" w:cs="Noto Sans"/>
                <w:b/>
                <w:sz w:val="15"/>
                <w:szCs w:val="15"/>
              </w:rPr>
            </w:pPr>
            <w:r w:rsidRPr="00482483">
              <w:rPr>
                <w:rFonts w:ascii="Noto Sans" w:hAnsi="Noto Sans" w:cs="Noto Sans"/>
                <w:b/>
                <w:sz w:val="15"/>
                <w:szCs w:val="15"/>
              </w:rPr>
              <w:t>5.</w:t>
            </w:r>
          </w:p>
        </w:tc>
        <w:tc>
          <w:tcPr>
            <w:tcW w:w="8283" w:type="dxa"/>
            <w:vAlign w:val="center"/>
          </w:tcPr>
          <w:p w14:paraId="01564201" w14:textId="77777777" w:rsidR="001B0C18" w:rsidRPr="00482483" w:rsidRDefault="001B0C18" w:rsidP="00DC78E9">
            <w:pPr>
              <w:tabs>
                <w:tab w:val="left" w:pos="567"/>
              </w:tabs>
              <w:spacing w:after="0" w:line="240" w:lineRule="auto"/>
              <w:ind w:left="21"/>
              <w:jc w:val="both"/>
              <w:rPr>
                <w:rFonts w:ascii="Noto Sans" w:hAnsi="Noto Sans" w:cs="Noto Sans"/>
                <w:b/>
                <w:sz w:val="15"/>
                <w:szCs w:val="15"/>
              </w:rPr>
            </w:pPr>
            <w:r w:rsidRPr="00482483">
              <w:rPr>
                <w:rFonts w:ascii="Noto Sans" w:hAnsi="Noto Sans" w:cs="Noto Sans"/>
                <w:b/>
                <w:sz w:val="15"/>
                <w:szCs w:val="15"/>
              </w:rPr>
              <w:t>De las verificaciones.</w:t>
            </w:r>
          </w:p>
        </w:tc>
      </w:tr>
      <w:tr w:rsidR="00A63431" w:rsidRPr="00482483" w14:paraId="577A6711" w14:textId="77777777" w:rsidTr="00A63431">
        <w:trPr>
          <w:trHeight w:val="426"/>
          <w:tblCellSpacing w:w="20" w:type="dxa"/>
          <w:jc w:val="center"/>
        </w:trPr>
        <w:tc>
          <w:tcPr>
            <w:tcW w:w="1216" w:type="dxa"/>
            <w:shd w:val="clear" w:color="auto" w:fill="BF8F00" w:themeFill="accent4" w:themeFillShade="BF"/>
            <w:vAlign w:val="center"/>
          </w:tcPr>
          <w:p w14:paraId="50BB2E31" w14:textId="77777777" w:rsidR="001B0C18" w:rsidRPr="00482483" w:rsidRDefault="001B0C18" w:rsidP="00DC78E9">
            <w:pPr>
              <w:tabs>
                <w:tab w:val="left" w:pos="567"/>
              </w:tabs>
              <w:spacing w:after="0" w:line="240" w:lineRule="auto"/>
              <w:ind w:left="0"/>
              <w:jc w:val="center"/>
              <w:rPr>
                <w:rFonts w:ascii="Noto Sans" w:hAnsi="Noto Sans" w:cs="Noto Sans"/>
                <w:b/>
                <w:bCs/>
                <w:color w:val="FFFFFF" w:themeColor="background1"/>
                <w:sz w:val="15"/>
                <w:szCs w:val="15"/>
              </w:rPr>
            </w:pPr>
            <w:r w:rsidRPr="00482483">
              <w:rPr>
                <w:rFonts w:ascii="Noto Sans" w:hAnsi="Noto Sans" w:cs="Noto Sans"/>
                <w:b/>
                <w:bCs/>
                <w:color w:val="FFFFFF" w:themeColor="background1"/>
                <w:sz w:val="15"/>
                <w:szCs w:val="15"/>
              </w:rPr>
              <w:t>VI.</w:t>
            </w:r>
          </w:p>
        </w:tc>
        <w:tc>
          <w:tcPr>
            <w:tcW w:w="8283" w:type="dxa"/>
            <w:shd w:val="clear" w:color="auto" w:fill="BF8F00" w:themeFill="accent4" w:themeFillShade="BF"/>
            <w:vAlign w:val="center"/>
          </w:tcPr>
          <w:p w14:paraId="37E7ECF6" w14:textId="77777777" w:rsidR="001B0C18" w:rsidRPr="00482483" w:rsidRDefault="001B0C18" w:rsidP="00DC78E9">
            <w:pPr>
              <w:tabs>
                <w:tab w:val="left" w:pos="567"/>
              </w:tabs>
              <w:spacing w:after="0" w:line="240" w:lineRule="auto"/>
              <w:ind w:left="21"/>
              <w:jc w:val="both"/>
              <w:rPr>
                <w:rFonts w:ascii="Noto Sans" w:hAnsi="Noto Sans" w:cs="Noto Sans"/>
                <w:b/>
                <w:bCs/>
                <w:color w:val="FFFFFF" w:themeColor="background1"/>
                <w:sz w:val="15"/>
                <w:szCs w:val="15"/>
              </w:rPr>
            </w:pPr>
            <w:r w:rsidRPr="00482483">
              <w:rPr>
                <w:rFonts w:ascii="Noto Sans" w:hAnsi="Noto Sans" w:cs="Noto Sans"/>
                <w:b/>
                <w:bCs/>
                <w:color w:val="FFFFFF" w:themeColor="background1"/>
                <w:sz w:val="15"/>
                <w:szCs w:val="15"/>
              </w:rPr>
              <w:t>CRITERIOS DE EVALUACIÓN DE LAS PROPOSICIONES Y ADJUDICACIÓN DEL CONTRATO.</w:t>
            </w:r>
          </w:p>
        </w:tc>
      </w:tr>
      <w:tr w:rsidR="001B0C18" w:rsidRPr="00482483" w14:paraId="0FF722CA" w14:textId="77777777" w:rsidTr="003E5B2C">
        <w:trPr>
          <w:tblCellSpacing w:w="20" w:type="dxa"/>
          <w:jc w:val="center"/>
        </w:trPr>
        <w:tc>
          <w:tcPr>
            <w:tcW w:w="1216" w:type="dxa"/>
            <w:vAlign w:val="center"/>
          </w:tcPr>
          <w:p w14:paraId="0DD0DEE1" w14:textId="77777777" w:rsidR="001B0C18" w:rsidRPr="00482483" w:rsidRDefault="001B0C18" w:rsidP="00DC78E9">
            <w:pPr>
              <w:tabs>
                <w:tab w:val="left" w:pos="567"/>
              </w:tabs>
              <w:spacing w:after="0" w:line="240" w:lineRule="auto"/>
              <w:ind w:left="0"/>
              <w:jc w:val="center"/>
              <w:rPr>
                <w:rFonts w:ascii="Noto Sans" w:hAnsi="Noto Sans" w:cs="Noto Sans"/>
                <w:b/>
                <w:sz w:val="15"/>
                <w:szCs w:val="15"/>
              </w:rPr>
            </w:pPr>
            <w:r w:rsidRPr="00482483">
              <w:rPr>
                <w:rFonts w:ascii="Noto Sans" w:hAnsi="Noto Sans" w:cs="Noto Sans"/>
                <w:b/>
                <w:sz w:val="15"/>
                <w:szCs w:val="15"/>
              </w:rPr>
              <w:t>1.</w:t>
            </w:r>
          </w:p>
        </w:tc>
        <w:tc>
          <w:tcPr>
            <w:tcW w:w="8283" w:type="dxa"/>
            <w:vAlign w:val="center"/>
          </w:tcPr>
          <w:p w14:paraId="21032034" w14:textId="77777777" w:rsidR="001B0C18" w:rsidRPr="00482483" w:rsidRDefault="001B0C18" w:rsidP="00FB57FF">
            <w:pPr>
              <w:tabs>
                <w:tab w:val="left" w:pos="567"/>
              </w:tabs>
              <w:spacing w:after="0" w:line="240" w:lineRule="auto"/>
              <w:ind w:left="22" w:hanging="11"/>
              <w:jc w:val="both"/>
              <w:rPr>
                <w:rFonts w:ascii="Noto Sans" w:hAnsi="Noto Sans" w:cs="Noto Sans"/>
                <w:b/>
                <w:sz w:val="15"/>
                <w:szCs w:val="15"/>
              </w:rPr>
            </w:pPr>
            <w:r w:rsidRPr="00482483">
              <w:rPr>
                <w:rFonts w:ascii="Noto Sans" w:hAnsi="Noto Sans" w:cs="Noto Sans"/>
                <w:b/>
                <w:sz w:val="15"/>
                <w:szCs w:val="15"/>
              </w:rPr>
              <w:t>Criterios de evaluación, dictamen y adjudicación.</w:t>
            </w:r>
          </w:p>
        </w:tc>
      </w:tr>
      <w:tr w:rsidR="001B0C18" w:rsidRPr="00482483" w14:paraId="67CABF66" w14:textId="77777777" w:rsidTr="00FB57FF">
        <w:trPr>
          <w:trHeight w:val="127"/>
          <w:tblCellSpacing w:w="20" w:type="dxa"/>
          <w:jc w:val="center"/>
        </w:trPr>
        <w:tc>
          <w:tcPr>
            <w:tcW w:w="1216" w:type="dxa"/>
            <w:vAlign w:val="center"/>
          </w:tcPr>
          <w:p w14:paraId="16FE6631" w14:textId="77777777" w:rsidR="001B0C18" w:rsidRPr="00482483" w:rsidRDefault="001B0C18" w:rsidP="00DC78E9">
            <w:pPr>
              <w:tabs>
                <w:tab w:val="left" w:pos="567"/>
              </w:tabs>
              <w:spacing w:after="0" w:line="240" w:lineRule="auto"/>
              <w:ind w:left="0"/>
              <w:jc w:val="center"/>
              <w:rPr>
                <w:rFonts w:ascii="Noto Sans" w:hAnsi="Noto Sans" w:cs="Noto Sans"/>
                <w:b/>
                <w:sz w:val="15"/>
                <w:szCs w:val="15"/>
              </w:rPr>
            </w:pPr>
            <w:r w:rsidRPr="00482483">
              <w:rPr>
                <w:rFonts w:ascii="Noto Sans" w:hAnsi="Noto Sans" w:cs="Noto Sans"/>
                <w:b/>
                <w:sz w:val="15"/>
                <w:szCs w:val="15"/>
              </w:rPr>
              <w:t>2.</w:t>
            </w:r>
          </w:p>
        </w:tc>
        <w:tc>
          <w:tcPr>
            <w:tcW w:w="8283" w:type="dxa"/>
            <w:vAlign w:val="center"/>
          </w:tcPr>
          <w:p w14:paraId="38A3323A" w14:textId="77777777" w:rsidR="001B0C18" w:rsidRPr="00482483" w:rsidRDefault="001B0C18" w:rsidP="00FB57FF">
            <w:pPr>
              <w:tabs>
                <w:tab w:val="left" w:pos="567"/>
              </w:tabs>
              <w:spacing w:after="0" w:line="240" w:lineRule="auto"/>
              <w:ind w:left="22" w:hanging="11"/>
              <w:jc w:val="both"/>
              <w:rPr>
                <w:rFonts w:ascii="Noto Sans" w:hAnsi="Noto Sans" w:cs="Noto Sans"/>
                <w:b/>
                <w:sz w:val="15"/>
                <w:szCs w:val="15"/>
              </w:rPr>
            </w:pPr>
            <w:r w:rsidRPr="00482483">
              <w:rPr>
                <w:rFonts w:ascii="Noto Sans" w:hAnsi="Noto Sans" w:cs="Noto Sans"/>
                <w:b/>
                <w:sz w:val="15"/>
                <w:szCs w:val="15"/>
              </w:rPr>
              <w:t>Metodología de Evaluación.</w:t>
            </w:r>
          </w:p>
        </w:tc>
      </w:tr>
      <w:tr w:rsidR="001B0C18" w:rsidRPr="00482483" w14:paraId="103FA88B" w14:textId="77777777" w:rsidTr="003E5B2C">
        <w:trPr>
          <w:tblCellSpacing w:w="20" w:type="dxa"/>
          <w:jc w:val="center"/>
        </w:trPr>
        <w:tc>
          <w:tcPr>
            <w:tcW w:w="1216" w:type="dxa"/>
            <w:vAlign w:val="center"/>
          </w:tcPr>
          <w:p w14:paraId="681D8E35" w14:textId="77777777" w:rsidR="001B0C18" w:rsidRPr="00482483" w:rsidRDefault="001B0C18" w:rsidP="00DC78E9">
            <w:pPr>
              <w:tabs>
                <w:tab w:val="left" w:pos="567"/>
              </w:tabs>
              <w:spacing w:after="0" w:line="240" w:lineRule="auto"/>
              <w:ind w:left="0"/>
              <w:jc w:val="center"/>
              <w:rPr>
                <w:rFonts w:ascii="Noto Sans" w:hAnsi="Noto Sans" w:cs="Noto Sans"/>
                <w:b/>
                <w:sz w:val="15"/>
                <w:szCs w:val="15"/>
              </w:rPr>
            </w:pPr>
            <w:r w:rsidRPr="00482483">
              <w:rPr>
                <w:rFonts w:ascii="Noto Sans" w:hAnsi="Noto Sans" w:cs="Noto Sans"/>
                <w:b/>
                <w:sz w:val="15"/>
                <w:szCs w:val="15"/>
              </w:rPr>
              <w:t>2.1</w:t>
            </w:r>
          </w:p>
        </w:tc>
        <w:tc>
          <w:tcPr>
            <w:tcW w:w="8283" w:type="dxa"/>
            <w:vAlign w:val="center"/>
          </w:tcPr>
          <w:p w14:paraId="50E58582" w14:textId="77777777" w:rsidR="001B0C18" w:rsidRPr="00482483" w:rsidRDefault="001B0C18" w:rsidP="00FB57FF">
            <w:pPr>
              <w:tabs>
                <w:tab w:val="left" w:pos="567"/>
              </w:tabs>
              <w:spacing w:after="0" w:line="240" w:lineRule="auto"/>
              <w:ind w:left="22" w:hanging="11"/>
              <w:jc w:val="both"/>
              <w:rPr>
                <w:rFonts w:ascii="Noto Sans" w:hAnsi="Noto Sans" w:cs="Noto Sans"/>
                <w:b/>
                <w:sz w:val="15"/>
                <w:szCs w:val="15"/>
              </w:rPr>
            </w:pPr>
            <w:r w:rsidRPr="00482483">
              <w:rPr>
                <w:rFonts w:ascii="Noto Sans" w:hAnsi="Noto Sans" w:cs="Noto Sans"/>
                <w:b/>
                <w:sz w:val="15"/>
                <w:szCs w:val="15"/>
              </w:rPr>
              <w:t>Criterios de evaluación técnica.</w:t>
            </w:r>
          </w:p>
        </w:tc>
      </w:tr>
      <w:tr w:rsidR="001B0C18" w:rsidRPr="00482483" w14:paraId="7A0218C5" w14:textId="77777777" w:rsidTr="003E5B2C">
        <w:trPr>
          <w:tblCellSpacing w:w="20" w:type="dxa"/>
          <w:jc w:val="center"/>
        </w:trPr>
        <w:tc>
          <w:tcPr>
            <w:tcW w:w="1216" w:type="dxa"/>
            <w:vAlign w:val="center"/>
          </w:tcPr>
          <w:p w14:paraId="75318794" w14:textId="77777777" w:rsidR="001B0C18" w:rsidRPr="00482483" w:rsidRDefault="001B0C18" w:rsidP="00DC78E9">
            <w:pPr>
              <w:tabs>
                <w:tab w:val="left" w:pos="567"/>
              </w:tabs>
              <w:spacing w:after="0" w:line="240" w:lineRule="auto"/>
              <w:ind w:left="0"/>
              <w:jc w:val="center"/>
              <w:rPr>
                <w:rFonts w:ascii="Noto Sans" w:hAnsi="Noto Sans" w:cs="Noto Sans"/>
                <w:b/>
                <w:sz w:val="15"/>
                <w:szCs w:val="15"/>
              </w:rPr>
            </w:pPr>
            <w:r w:rsidRPr="00482483">
              <w:rPr>
                <w:rFonts w:ascii="Noto Sans" w:hAnsi="Noto Sans" w:cs="Noto Sans"/>
                <w:b/>
                <w:sz w:val="15"/>
                <w:szCs w:val="15"/>
              </w:rPr>
              <w:t>2.2</w:t>
            </w:r>
          </w:p>
        </w:tc>
        <w:tc>
          <w:tcPr>
            <w:tcW w:w="8283" w:type="dxa"/>
            <w:vAlign w:val="center"/>
          </w:tcPr>
          <w:p w14:paraId="082B239E" w14:textId="77777777" w:rsidR="001B0C18" w:rsidRPr="00482483" w:rsidRDefault="001B0C18" w:rsidP="00DC78E9">
            <w:pPr>
              <w:tabs>
                <w:tab w:val="left" w:pos="567"/>
              </w:tabs>
              <w:spacing w:after="0" w:line="240" w:lineRule="auto"/>
              <w:ind w:left="21"/>
              <w:jc w:val="both"/>
              <w:rPr>
                <w:rFonts w:ascii="Noto Sans" w:hAnsi="Noto Sans" w:cs="Noto Sans"/>
                <w:b/>
                <w:sz w:val="15"/>
                <w:szCs w:val="15"/>
              </w:rPr>
            </w:pPr>
            <w:r w:rsidRPr="00482483">
              <w:rPr>
                <w:rFonts w:ascii="Noto Sans" w:hAnsi="Noto Sans" w:cs="Noto Sans"/>
                <w:b/>
                <w:sz w:val="15"/>
                <w:szCs w:val="15"/>
              </w:rPr>
              <w:t>Criterios de evaluación económica.</w:t>
            </w:r>
          </w:p>
        </w:tc>
      </w:tr>
      <w:tr w:rsidR="001B0C18" w:rsidRPr="00482483" w14:paraId="03080DB7" w14:textId="77777777" w:rsidTr="003E5B2C">
        <w:trPr>
          <w:tblCellSpacing w:w="20" w:type="dxa"/>
          <w:jc w:val="center"/>
        </w:trPr>
        <w:tc>
          <w:tcPr>
            <w:tcW w:w="1216" w:type="dxa"/>
            <w:vAlign w:val="center"/>
          </w:tcPr>
          <w:p w14:paraId="2BBBD8C9" w14:textId="77777777" w:rsidR="001B0C18" w:rsidRPr="00482483" w:rsidRDefault="001B0C18" w:rsidP="00DC78E9">
            <w:pPr>
              <w:tabs>
                <w:tab w:val="left" w:pos="567"/>
              </w:tabs>
              <w:spacing w:after="0" w:line="240" w:lineRule="auto"/>
              <w:ind w:left="0"/>
              <w:jc w:val="center"/>
              <w:rPr>
                <w:rFonts w:ascii="Noto Sans" w:hAnsi="Noto Sans" w:cs="Noto Sans"/>
                <w:b/>
                <w:sz w:val="15"/>
                <w:szCs w:val="15"/>
              </w:rPr>
            </w:pPr>
            <w:r w:rsidRPr="00482483">
              <w:rPr>
                <w:rFonts w:ascii="Noto Sans" w:hAnsi="Noto Sans" w:cs="Noto Sans"/>
                <w:b/>
                <w:sz w:val="15"/>
                <w:szCs w:val="15"/>
              </w:rPr>
              <w:t>3.</w:t>
            </w:r>
          </w:p>
        </w:tc>
        <w:tc>
          <w:tcPr>
            <w:tcW w:w="8283" w:type="dxa"/>
            <w:vAlign w:val="center"/>
          </w:tcPr>
          <w:p w14:paraId="607852A9" w14:textId="4B7CBB25" w:rsidR="001B0C18" w:rsidRPr="00482483" w:rsidRDefault="001B0C18" w:rsidP="00DC78E9">
            <w:pPr>
              <w:tabs>
                <w:tab w:val="left" w:pos="567"/>
              </w:tabs>
              <w:spacing w:after="0" w:line="240" w:lineRule="auto"/>
              <w:ind w:left="21"/>
              <w:jc w:val="both"/>
              <w:rPr>
                <w:rFonts w:ascii="Noto Sans" w:hAnsi="Noto Sans" w:cs="Noto Sans"/>
                <w:b/>
                <w:sz w:val="15"/>
                <w:szCs w:val="15"/>
              </w:rPr>
            </w:pPr>
            <w:proofErr w:type="spellStart"/>
            <w:r w:rsidRPr="00482483">
              <w:rPr>
                <w:rFonts w:ascii="Noto Sans" w:hAnsi="Noto Sans" w:cs="Noto Sans"/>
                <w:b/>
                <w:sz w:val="15"/>
                <w:szCs w:val="15"/>
              </w:rPr>
              <w:t>Desec</w:t>
            </w:r>
            <w:r w:rsidR="000657A0" w:rsidRPr="00482483">
              <w:rPr>
                <w:rFonts w:ascii="Noto Sans" w:hAnsi="Noto Sans" w:cs="Noto Sans"/>
                <w:b/>
                <w:sz w:val="15"/>
                <w:szCs w:val="15"/>
              </w:rPr>
              <w:t>h</w:t>
            </w:r>
            <w:r w:rsidRPr="00482483">
              <w:rPr>
                <w:rFonts w:ascii="Noto Sans" w:hAnsi="Noto Sans" w:cs="Noto Sans"/>
                <w:b/>
                <w:sz w:val="15"/>
                <w:szCs w:val="15"/>
              </w:rPr>
              <w:t>amiento</w:t>
            </w:r>
            <w:proofErr w:type="spellEnd"/>
            <w:r w:rsidRPr="00482483">
              <w:rPr>
                <w:rFonts w:ascii="Noto Sans" w:hAnsi="Noto Sans" w:cs="Noto Sans"/>
                <w:b/>
                <w:sz w:val="15"/>
                <w:szCs w:val="15"/>
              </w:rPr>
              <w:t xml:space="preserve"> de Proposiciones.</w:t>
            </w:r>
          </w:p>
        </w:tc>
      </w:tr>
      <w:tr w:rsidR="00A63431" w:rsidRPr="00482483" w14:paraId="125E039C" w14:textId="77777777" w:rsidTr="00A63431">
        <w:trPr>
          <w:trHeight w:val="391"/>
          <w:tblCellSpacing w:w="20" w:type="dxa"/>
          <w:jc w:val="center"/>
        </w:trPr>
        <w:tc>
          <w:tcPr>
            <w:tcW w:w="1216" w:type="dxa"/>
            <w:shd w:val="clear" w:color="auto" w:fill="BF8F00" w:themeFill="accent4" w:themeFillShade="BF"/>
            <w:vAlign w:val="center"/>
          </w:tcPr>
          <w:p w14:paraId="6702E3AB" w14:textId="77777777" w:rsidR="001B0C18" w:rsidRPr="00482483" w:rsidRDefault="001B0C18" w:rsidP="00DC78E9">
            <w:pPr>
              <w:tabs>
                <w:tab w:val="left" w:pos="567"/>
              </w:tabs>
              <w:spacing w:after="0" w:line="240" w:lineRule="auto"/>
              <w:ind w:left="0"/>
              <w:jc w:val="center"/>
              <w:rPr>
                <w:rFonts w:ascii="Noto Sans" w:hAnsi="Noto Sans" w:cs="Noto Sans"/>
                <w:b/>
                <w:bCs/>
                <w:color w:val="FFFFFF" w:themeColor="background1"/>
                <w:sz w:val="15"/>
                <w:szCs w:val="15"/>
              </w:rPr>
            </w:pPr>
            <w:r w:rsidRPr="00482483">
              <w:rPr>
                <w:rFonts w:ascii="Noto Sans" w:hAnsi="Noto Sans" w:cs="Noto Sans"/>
                <w:b/>
                <w:bCs/>
                <w:color w:val="FFFFFF" w:themeColor="background1"/>
                <w:sz w:val="15"/>
                <w:szCs w:val="15"/>
              </w:rPr>
              <w:t>VII.</w:t>
            </w:r>
          </w:p>
        </w:tc>
        <w:tc>
          <w:tcPr>
            <w:tcW w:w="8283" w:type="dxa"/>
            <w:shd w:val="clear" w:color="auto" w:fill="BF8F00" w:themeFill="accent4" w:themeFillShade="BF"/>
            <w:vAlign w:val="center"/>
          </w:tcPr>
          <w:p w14:paraId="74E50E2E" w14:textId="77777777" w:rsidR="001B0C18" w:rsidRPr="00482483" w:rsidRDefault="001B0C18" w:rsidP="00DC78E9">
            <w:pPr>
              <w:tabs>
                <w:tab w:val="left" w:pos="567"/>
              </w:tabs>
              <w:spacing w:after="0" w:line="240" w:lineRule="auto"/>
              <w:ind w:left="21"/>
              <w:jc w:val="both"/>
              <w:rPr>
                <w:rFonts w:ascii="Noto Sans" w:hAnsi="Noto Sans" w:cs="Noto Sans"/>
                <w:b/>
                <w:bCs/>
                <w:color w:val="FFFFFF" w:themeColor="background1"/>
                <w:sz w:val="15"/>
                <w:szCs w:val="15"/>
              </w:rPr>
            </w:pPr>
            <w:bookmarkStart w:id="1" w:name="_Hlk97016624"/>
            <w:r w:rsidRPr="00482483">
              <w:rPr>
                <w:rFonts w:ascii="Noto Sans" w:hAnsi="Noto Sans" w:cs="Noto Sans"/>
                <w:b/>
                <w:bCs/>
                <w:color w:val="FFFFFF" w:themeColor="background1"/>
                <w:sz w:val="15"/>
                <w:szCs w:val="15"/>
              </w:rPr>
              <w:t xml:space="preserve">DOCUMENTOS Y DATOS QUE DEBERÁN PRESENTAR LOS </w:t>
            </w:r>
            <w:r w:rsidR="007C4EF1" w:rsidRPr="00482483">
              <w:rPr>
                <w:rFonts w:ascii="Noto Sans" w:hAnsi="Noto Sans" w:cs="Noto Sans"/>
                <w:b/>
                <w:bCs/>
                <w:color w:val="FFFFFF" w:themeColor="background1"/>
                <w:sz w:val="15"/>
                <w:szCs w:val="15"/>
              </w:rPr>
              <w:t>LICITANTES</w:t>
            </w:r>
            <w:r w:rsidRPr="00482483">
              <w:rPr>
                <w:rFonts w:ascii="Noto Sans" w:hAnsi="Noto Sans" w:cs="Noto Sans"/>
                <w:b/>
                <w:bCs/>
                <w:color w:val="FFFFFF" w:themeColor="background1"/>
                <w:sz w:val="15"/>
                <w:szCs w:val="15"/>
              </w:rPr>
              <w:t xml:space="preserve"> DURANTE EL ACTO DE PRESENTACIÓN Y APERTURA DE PROPOSICIONES DE LA LICITACIÓN.</w:t>
            </w:r>
            <w:bookmarkEnd w:id="1"/>
          </w:p>
        </w:tc>
      </w:tr>
      <w:tr w:rsidR="001B0C18" w:rsidRPr="00482483" w14:paraId="51C2B395" w14:textId="77777777" w:rsidTr="003E5B2C">
        <w:trPr>
          <w:trHeight w:val="300"/>
          <w:tblCellSpacing w:w="20" w:type="dxa"/>
          <w:jc w:val="center"/>
        </w:trPr>
        <w:tc>
          <w:tcPr>
            <w:tcW w:w="1216" w:type="dxa"/>
            <w:shd w:val="clear" w:color="auto" w:fill="auto"/>
            <w:vAlign w:val="center"/>
          </w:tcPr>
          <w:p w14:paraId="3BBD25C1" w14:textId="77777777" w:rsidR="001B0C18" w:rsidRPr="00482483" w:rsidRDefault="001B0C18" w:rsidP="00DC78E9">
            <w:pPr>
              <w:tabs>
                <w:tab w:val="left" w:pos="567"/>
              </w:tabs>
              <w:spacing w:after="0" w:line="240" w:lineRule="auto"/>
              <w:ind w:left="0"/>
              <w:jc w:val="center"/>
              <w:rPr>
                <w:rFonts w:ascii="Noto Sans" w:hAnsi="Noto Sans" w:cs="Noto Sans"/>
                <w:b/>
                <w:sz w:val="15"/>
                <w:szCs w:val="15"/>
              </w:rPr>
            </w:pPr>
            <w:bookmarkStart w:id="2" w:name="_Hlk97016645"/>
            <w:r w:rsidRPr="00482483">
              <w:rPr>
                <w:rFonts w:ascii="Noto Sans" w:hAnsi="Noto Sans" w:cs="Noto Sans"/>
                <w:b/>
                <w:sz w:val="15"/>
                <w:szCs w:val="15"/>
              </w:rPr>
              <w:t>1.</w:t>
            </w:r>
          </w:p>
        </w:tc>
        <w:tc>
          <w:tcPr>
            <w:tcW w:w="8283" w:type="dxa"/>
            <w:shd w:val="clear" w:color="auto" w:fill="auto"/>
            <w:vAlign w:val="center"/>
          </w:tcPr>
          <w:p w14:paraId="625E2BC9" w14:textId="796707BA" w:rsidR="001B0C18" w:rsidRPr="00482483" w:rsidRDefault="001B0C18" w:rsidP="00DC78E9">
            <w:pPr>
              <w:tabs>
                <w:tab w:val="left" w:pos="567"/>
              </w:tabs>
              <w:spacing w:after="0" w:line="240" w:lineRule="auto"/>
              <w:ind w:left="21"/>
              <w:jc w:val="both"/>
              <w:rPr>
                <w:rFonts w:ascii="Noto Sans" w:hAnsi="Noto Sans" w:cs="Noto Sans"/>
                <w:b/>
                <w:sz w:val="15"/>
                <w:szCs w:val="15"/>
              </w:rPr>
            </w:pPr>
            <w:r w:rsidRPr="00482483">
              <w:rPr>
                <w:rFonts w:ascii="Noto Sans" w:hAnsi="Noto Sans" w:cs="Noto Sans"/>
                <w:b/>
                <w:sz w:val="15"/>
                <w:szCs w:val="15"/>
              </w:rPr>
              <w:t>Documentos que deberá contener la proposición.</w:t>
            </w:r>
          </w:p>
        </w:tc>
      </w:tr>
      <w:bookmarkEnd w:id="2"/>
      <w:tr w:rsidR="001B0C18" w:rsidRPr="00482483" w14:paraId="343DFDEC" w14:textId="77777777" w:rsidTr="003E5B2C">
        <w:trPr>
          <w:tblCellSpacing w:w="20" w:type="dxa"/>
          <w:jc w:val="center"/>
        </w:trPr>
        <w:tc>
          <w:tcPr>
            <w:tcW w:w="1216" w:type="dxa"/>
            <w:vAlign w:val="center"/>
          </w:tcPr>
          <w:p w14:paraId="357034BE" w14:textId="77777777" w:rsidR="001B0C18" w:rsidRPr="00482483" w:rsidRDefault="001B0C18" w:rsidP="007C1BB9">
            <w:pPr>
              <w:pStyle w:val="Prrafodelista"/>
              <w:numPr>
                <w:ilvl w:val="1"/>
                <w:numId w:val="56"/>
              </w:numPr>
              <w:tabs>
                <w:tab w:val="left" w:pos="567"/>
              </w:tabs>
              <w:ind w:left="128" w:firstLine="0"/>
              <w:jc w:val="center"/>
              <w:rPr>
                <w:rFonts w:ascii="Noto Sans" w:hAnsi="Noto Sans" w:cs="Noto Sans"/>
                <w:b/>
                <w:sz w:val="15"/>
                <w:szCs w:val="15"/>
              </w:rPr>
            </w:pPr>
          </w:p>
        </w:tc>
        <w:tc>
          <w:tcPr>
            <w:tcW w:w="8283" w:type="dxa"/>
            <w:vAlign w:val="center"/>
          </w:tcPr>
          <w:p w14:paraId="2CA44028" w14:textId="77777777" w:rsidR="001B0C18" w:rsidRPr="00482483" w:rsidRDefault="001B0C18" w:rsidP="00DC78E9">
            <w:pPr>
              <w:tabs>
                <w:tab w:val="left" w:pos="567"/>
              </w:tabs>
              <w:spacing w:after="0" w:line="240" w:lineRule="auto"/>
              <w:ind w:left="21"/>
              <w:jc w:val="both"/>
              <w:rPr>
                <w:rFonts w:ascii="Noto Sans" w:hAnsi="Noto Sans" w:cs="Noto Sans"/>
                <w:b/>
                <w:sz w:val="15"/>
                <w:szCs w:val="15"/>
              </w:rPr>
            </w:pPr>
            <w:r w:rsidRPr="00482483">
              <w:rPr>
                <w:rFonts w:ascii="Noto Sans" w:hAnsi="Noto Sans" w:cs="Noto Sans"/>
                <w:b/>
                <w:sz w:val="15"/>
                <w:szCs w:val="15"/>
              </w:rPr>
              <w:t>Propuesta Técnica.</w:t>
            </w:r>
          </w:p>
        </w:tc>
      </w:tr>
      <w:tr w:rsidR="001B0C18" w:rsidRPr="00482483" w14:paraId="1728AF3F" w14:textId="77777777" w:rsidTr="003E5B2C">
        <w:trPr>
          <w:tblCellSpacing w:w="20" w:type="dxa"/>
          <w:jc w:val="center"/>
        </w:trPr>
        <w:tc>
          <w:tcPr>
            <w:tcW w:w="1216" w:type="dxa"/>
            <w:vAlign w:val="center"/>
          </w:tcPr>
          <w:p w14:paraId="32700C58" w14:textId="77777777" w:rsidR="001B0C18" w:rsidRPr="00482483" w:rsidRDefault="001B0C18" w:rsidP="007C1BB9">
            <w:pPr>
              <w:pStyle w:val="Prrafodelista"/>
              <w:numPr>
                <w:ilvl w:val="1"/>
                <w:numId w:val="56"/>
              </w:numPr>
              <w:tabs>
                <w:tab w:val="left" w:pos="567"/>
              </w:tabs>
              <w:ind w:left="128" w:firstLine="0"/>
              <w:jc w:val="center"/>
              <w:rPr>
                <w:rFonts w:ascii="Noto Sans" w:hAnsi="Noto Sans" w:cs="Noto Sans"/>
                <w:b/>
                <w:sz w:val="15"/>
                <w:szCs w:val="15"/>
              </w:rPr>
            </w:pPr>
          </w:p>
        </w:tc>
        <w:tc>
          <w:tcPr>
            <w:tcW w:w="8283" w:type="dxa"/>
            <w:vAlign w:val="center"/>
          </w:tcPr>
          <w:p w14:paraId="0F96618A" w14:textId="77777777" w:rsidR="001B0C18" w:rsidRPr="00482483" w:rsidRDefault="001B0C18" w:rsidP="00DC78E9">
            <w:pPr>
              <w:tabs>
                <w:tab w:val="left" w:pos="567"/>
              </w:tabs>
              <w:spacing w:after="0" w:line="240" w:lineRule="auto"/>
              <w:ind w:left="21"/>
              <w:jc w:val="both"/>
              <w:rPr>
                <w:rFonts w:ascii="Noto Sans" w:hAnsi="Noto Sans" w:cs="Noto Sans"/>
                <w:b/>
                <w:sz w:val="15"/>
                <w:szCs w:val="15"/>
              </w:rPr>
            </w:pPr>
            <w:r w:rsidRPr="00482483">
              <w:rPr>
                <w:rFonts w:ascii="Noto Sans" w:hAnsi="Noto Sans" w:cs="Noto Sans"/>
                <w:b/>
                <w:sz w:val="15"/>
                <w:szCs w:val="15"/>
              </w:rPr>
              <w:t xml:space="preserve">Propuesta económica. </w:t>
            </w:r>
          </w:p>
        </w:tc>
      </w:tr>
      <w:tr w:rsidR="001B0C18" w:rsidRPr="00482483" w14:paraId="6CA3C1A9" w14:textId="77777777" w:rsidTr="003E5B2C">
        <w:trPr>
          <w:tblCellSpacing w:w="20" w:type="dxa"/>
          <w:jc w:val="center"/>
        </w:trPr>
        <w:tc>
          <w:tcPr>
            <w:tcW w:w="1216" w:type="dxa"/>
            <w:vAlign w:val="center"/>
          </w:tcPr>
          <w:p w14:paraId="0ED7BBA3" w14:textId="77777777" w:rsidR="001B0C18" w:rsidRPr="00482483" w:rsidRDefault="001B0C18" w:rsidP="007C1BB9">
            <w:pPr>
              <w:pStyle w:val="Prrafodelista"/>
              <w:numPr>
                <w:ilvl w:val="1"/>
                <w:numId w:val="56"/>
              </w:numPr>
              <w:tabs>
                <w:tab w:val="left" w:pos="567"/>
              </w:tabs>
              <w:ind w:left="128" w:firstLine="0"/>
              <w:jc w:val="center"/>
              <w:rPr>
                <w:rFonts w:ascii="Noto Sans" w:hAnsi="Noto Sans" w:cs="Noto Sans"/>
                <w:b/>
                <w:sz w:val="15"/>
                <w:szCs w:val="15"/>
              </w:rPr>
            </w:pPr>
          </w:p>
        </w:tc>
        <w:tc>
          <w:tcPr>
            <w:tcW w:w="8283" w:type="dxa"/>
            <w:vAlign w:val="center"/>
          </w:tcPr>
          <w:p w14:paraId="05461517" w14:textId="77777777" w:rsidR="001B0C18" w:rsidRPr="00482483" w:rsidRDefault="001B0C18" w:rsidP="00DC78E9">
            <w:pPr>
              <w:tabs>
                <w:tab w:val="left" w:pos="567"/>
              </w:tabs>
              <w:spacing w:after="0" w:line="240" w:lineRule="auto"/>
              <w:ind w:left="21"/>
              <w:jc w:val="both"/>
              <w:rPr>
                <w:rFonts w:ascii="Noto Sans" w:hAnsi="Noto Sans" w:cs="Noto Sans"/>
                <w:b/>
                <w:sz w:val="15"/>
                <w:szCs w:val="15"/>
              </w:rPr>
            </w:pPr>
            <w:r w:rsidRPr="00482483">
              <w:rPr>
                <w:rFonts w:ascii="Noto Sans" w:hAnsi="Noto Sans" w:cs="Noto Sans"/>
                <w:b/>
                <w:sz w:val="15"/>
                <w:szCs w:val="15"/>
              </w:rPr>
              <w:t>Formato de acreditación</w:t>
            </w:r>
          </w:p>
        </w:tc>
      </w:tr>
      <w:tr w:rsidR="001B0C18" w:rsidRPr="00482483" w14:paraId="62B6C7A3" w14:textId="77777777" w:rsidTr="003E5B2C">
        <w:trPr>
          <w:tblCellSpacing w:w="20" w:type="dxa"/>
          <w:jc w:val="center"/>
        </w:trPr>
        <w:tc>
          <w:tcPr>
            <w:tcW w:w="1216" w:type="dxa"/>
            <w:vAlign w:val="center"/>
          </w:tcPr>
          <w:p w14:paraId="614953F9" w14:textId="77777777" w:rsidR="001B0C18" w:rsidRPr="00482483" w:rsidRDefault="001B0C18" w:rsidP="007C1BB9">
            <w:pPr>
              <w:pStyle w:val="Prrafodelista"/>
              <w:numPr>
                <w:ilvl w:val="1"/>
                <w:numId w:val="56"/>
              </w:numPr>
              <w:tabs>
                <w:tab w:val="left" w:pos="567"/>
              </w:tabs>
              <w:ind w:left="128" w:firstLine="0"/>
              <w:jc w:val="center"/>
              <w:rPr>
                <w:rFonts w:ascii="Noto Sans" w:hAnsi="Noto Sans" w:cs="Noto Sans"/>
                <w:b/>
                <w:sz w:val="15"/>
                <w:szCs w:val="15"/>
              </w:rPr>
            </w:pPr>
          </w:p>
        </w:tc>
        <w:tc>
          <w:tcPr>
            <w:tcW w:w="8283" w:type="dxa"/>
            <w:vAlign w:val="center"/>
          </w:tcPr>
          <w:p w14:paraId="552760BB" w14:textId="7A7B283A" w:rsidR="001B0C18" w:rsidRPr="00482483" w:rsidRDefault="00512C41" w:rsidP="00DC78E9">
            <w:pPr>
              <w:tabs>
                <w:tab w:val="left" w:pos="567"/>
              </w:tabs>
              <w:spacing w:after="0" w:line="240" w:lineRule="auto"/>
              <w:ind w:left="21"/>
              <w:jc w:val="both"/>
              <w:rPr>
                <w:rFonts w:ascii="Noto Sans" w:hAnsi="Noto Sans" w:cs="Noto Sans"/>
                <w:b/>
                <w:sz w:val="15"/>
                <w:szCs w:val="15"/>
              </w:rPr>
            </w:pPr>
            <w:r w:rsidRPr="00482483">
              <w:rPr>
                <w:rFonts w:ascii="Noto Sans" w:hAnsi="Noto Sans" w:cs="Noto Sans"/>
                <w:b/>
                <w:sz w:val="15"/>
                <w:szCs w:val="15"/>
              </w:rPr>
              <w:t>Dirección de Correo Electrónico del Licitante</w:t>
            </w:r>
            <w:r w:rsidR="001B0C18" w:rsidRPr="00482483">
              <w:rPr>
                <w:rFonts w:ascii="Noto Sans" w:hAnsi="Noto Sans" w:cs="Noto Sans"/>
                <w:b/>
                <w:sz w:val="15"/>
                <w:szCs w:val="15"/>
              </w:rPr>
              <w:t>.</w:t>
            </w:r>
          </w:p>
        </w:tc>
      </w:tr>
      <w:tr w:rsidR="001B0C18" w:rsidRPr="00482483" w14:paraId="1F23DCB1" w14:textId="77777777" w:rsidTr="003E5B2C">
        <w:trPr>
          <w:tblCellSpacing w:w="20" w:type="dxa"/>
          <w:jc w:val="center"/>
        </w:trPr>
        <w:tc>
          <w:tcPr>
            <w:tcW w:w="1216" w:type="dxa"/>
            <w:vAlign w:val="center"/>
          </w:tcPr>
          <w:p w14:paraId="6267DF2A" w14:textId="77777777" w:rsidR="001B0C18" w:rsidRPr="00482483" w:rsidRDefault="001B0C18" w:rsidP="007C1BB9">
            <w:pPr>
              <w:pStyle w:val="Prrafodelista"/>
              <w:numPr>
                <w:ilvl w:val="1"/>
                <w:numId w:val="56"/>
              </w:numPr>
              <w:tabs>
                <w:tab w:val="left" w:pos="567"/>
              </w:tabs>
              <w:ind w:left="128" w:firstLine="0"/>
              <w:jc w:val="center"/>
              <w:rPr>
                <w:rFonts w:ascii="Noto Sans" w:hAnsi="Noto Sans" w:cs="Noto Sans"/>
                <w:b/>
                <w:sz w:val="15"/>
                <w:szCs w:val="15"/>
              </w:rPr>
            </w:pPr>
          </w:p>
        </w:tc>
        <w:tc>
          <w:tcPr>
            <w:tcW w:w="8283" w:type="dxa"/>
            <w:vAlign w:val="center"/>
          </w:tcPr>
          <w:p w14:paraId="45E9385B" w14:textId="77777777" w:rsidR="001B0C18" w:rsidRPr="00482483" w:rsidRDefault="001B0C18" w:rsidP="00DC78E9">
            <w:pPr>
              <w:tabs>
                <w:tab w:val="left" w:pos="567"/>
              </w:tabs>
              <w:spacing w:after="0" w:line="240" w:lineRule="auto"/>
              <w:ind w:left="21"/>
              <w:jc w:val="both"/>
              <w:rPr>
                <w:rFonts w:ascii="Noto Sans" w:hAnsi="Noto Sans" w:cs="Noto Sans"/>
                <w:b/>
                <w:sz w:val="15"/>
                <w:szCs w:val="15"/>
              </w:rPr>
            </w:pPr>
            <w:r w:rsidRPr="00482483">
              <w:rPr>
                <w:rFonts w:ascii="Noto Sans" w:hAnsi="Noto Sans" w:cs="Noto Sans"/>
                <w:b/>
                <w:sz w:val="15"/>
                <w:szCs w:val="15"/>
              </w:rPr>
              <w:t>Manifestación Nacionalidad.</w:t>
            </w:r>
          </w:p>
        </w:tc>
      </w:tr>
      <w:tr w:rsidR="001B0C18" w:rsidRPr="00482483" w14:paraId="08C6A92F" w14:textId="77777777" w:rsidTr="003E5B2C">
        <w:trPr>
          <w:tblCellSpacing w:w="20" w:type="dxa"/>
          <w:jc w:val="center"/>
        </w:trPr>
        <w:tc>
          <w:tcPr>
            <w:tcW w:w="1216" w:type="dxa"/>
            <w:vAlign w:val="center"/>
          </w:tcPr>
          <w:p w14:paraId="3DD63FC7" w14:textId="77777777" w:rsidR="001B0C18" w:rsidRPr="00482483" w:rsidRDefault="001B0C18" w:rsidP="007C1BB9">
            <w:pPr>
              <w:pStyle w:val="Prrafodelista"/>
              <w:numPr>
                <w:ilvl w:val="1"/>
                <w:numId w:val="56"/>
              </w:numPr>
              <w:tabs>
                <w:tab w:val="left" w:pos="567"/>
              </w:tabs>
              <w:ind w:left="128" w:firstLine="0"/>
              <w:jc w:val="center"/>
              <w:rPr>
                <w:rFonts w:ascii="Noto Sans" w:hAnsi="Noto Sans" w:cs="Noto Sans"/>
                <w:b/>
                <w:sz w:val="15"/>
                <w:szCs w:val="15"/>
              </w:rPr>
            </w:pPr>
          </w:p>
        </w:tc>
        <w:tc>
          <w:tcPr>
            <w:tcW w:w="8283" w:type="dxa"/>
            <w:vAlign w:val="center"/>
          </w:tcPr>
          <w:p w14:paraId="5F598816" w14:textId="77777777" w:rsidR="001B0C18" w:rsidRPr="00482483" w:rsidRDefault="001B0C18" w:rsidP="00DC78E9">
            <w:pPr>
              <w:tabs>
                <w:tab w:val="left" w:pos="567"/>
              </w:tabs>
              <w:spacing w:after="0" w:line="240" w:lineRule="auto"/>
              <w:ind w:left="21"/>
              <w:jc w:val="both"/>
              <w:rPr>
                <w:rFonts w:ascii="Noto Sans" w:hAnsi="Noto Sans" w:cs="Noto Sans"/>
                <w:b/>
                <w:sz w:val="15"/>
                <w:szCs w:val="15"/>
              </w:rPr>
            </w:pPr>
            <w:r w:rsidRPr="00482483">
              <w:rPr>
                <w:rFonts w:ascii="Noto Sans" w:hAnsi="Noto Sans" w:cs="Noto Sans"/>
                <w:b/>
                <w:sz w:val="15"/>
                <w:szCs w:val="15"/>
              </w:rPr>
              <w:t>Manifestación MIPYME</w:t>
            </w:r>
          </w:p>
        </w:tc>
      </w:tr>
      <w:tr w:rsidR="001B0C18" w:rsidRPr="00482483" w14:paraId="3739C2C5" w14:textId="77777777" w:rsidTr="003E5B2C">
        <w:trPr>
          <w:tblCellSpacing w:w="20" w:type="dxa"/>
          <w:jc w:val="center"/>
        </w:trPr>
        <w:tc>
          <w:tcPr>
            <w:tcW w:w="1216" w:type="dxa"/>
            <w:vAlign w:val="center"/>
          </w:tcPr>
          <w:p w14:paraId="485526D9" w14:textId="77777777" w:rsidR="001B0C18" w:rsidRPr="00482483" w:rsidRDefault="001B0C18" w:rsidP="007C1BB9">
            <w:pPr>
              <w:pStyle w:val="Prrafodelista"/>
              <w:numPr>
                <w:ilvl w:val="1"/>
                <w:numId w:val="56"/>
              </w:numPr>
              <w:tabs>
                <w:tab w:val="left" w:pos="567"/>
              </w:tabs>
              <w:ind w:left="128" w:firstLine="0"/>
              <w:jc w:val="center"/>
              <w:rPr>
                <w:rFonts w:ascii="Noto Sans" w:hAnsi="Noto Sans" w:cs="Noto Sans"/>
                <w:b/>
                <w:sz w:val="15"/>
                <w:szCs w:val="15"/>
              </w:rPr>
            </w:pPr>
          </w:p>
        </w:tc>
        <w:tc>
          <w:tcPr>
            <w:tcW w:w="8283" w:type="dxa"/>
            <w:vAlign w:val="center"/>
          </w:tcPr>
          <w:p w14:paraId="05C02435" w14:textId="77777777" w:rsidR="001B0C18" w:rsidRPr="00482483" w:rsidRDefault="001B0C18" w:rsidP="00DC78E9">
            <w:pPr>
              <w:tabs>
                <w:tab w:val="left" w:pos="567"/>
              </w:tabs>
              <w:spacing w:after="0" w:line="240" w:lineRule="auto"/>
              <w:ind w:left="21"/>
              <w:jc w:val="both"/>
              <w:rPr>
                <w:rFonts w:ascii="Noto Sans" w:hAnsi="Noto Sans" w:cs="Noto Sans"/>
                <w:b/>
                <w:sz w:val="15"/>
                <w:szCs w:val="15"/>
              </w:rPr>
            </w:pPr>
            <w:r w:rsidRPr="00482483">
              <w:rPr>
                <w:rFonts w:ascii="Noto Sans" w:hAnsi="Noto Sans" w:cs="Noto Sans"/>
                <w:b/>
                <w:sz w:val="15"/>
                <w:szCs w:val="15"/>
              </w:rPr>
              <w:t>Escrito de aceptación de la convocatoria</w:t>
            </w:r>
          </w:p>
        </w:tc>
      </w:tr>
      <w:tr w:rsidR="001B0C18" w:rsidRPr="00482483" w14:paraId="42B2EA6C" w14:textId="77777777" w:rsidTr="003E5B2C">
        <w:trPr>
          <w:tblCellSpacing w:w="20" w:type="dxa"/>
          <w:jc w:val="center"/>
        </w:trPr>
        <w:tc>
          <w:tcPr>
            <w:tcW w:w="1216" w:type="dxa"/>
            <w:vAlign w:val="center"/>
          </w:tcPr>
          <w:p w14:paraId="3DF1DE47" w14:textId="77777777" w:rsidR="001B0C18" w:rsidRPr="00482483" w:rsidRDefault="001B0C18" w:rsidP="007C1BB9">
            <w:pPr>
              <w:pStyle w:val="Prrafodelista"/>
              <w:numPr>
                <w:ilvl w:val="1"/>
                <w:numId w:val="56"/>
              </w:numPr>
              <w:tabs>
                <w:tab w:val="left" w:pos="567"/>
              </w:tabs>
              <w:ind w:left="128" w:firstLine="0"/>
              <w:jc w:val="center"/>
              <w:rPr>
                <w:rFonts w:ascii="Noto Sans" w:hAnsi="Noto Sans" w:cs="Noto Sans"/>
                <w:b/>
                <w:sz w:val="15"/>
                <w:szCs w:val="15"/>
              </w:rPr>
            </w:pPr>
          </w:p>
        </w:tc>
        <w:tc>
          <w:tcPr>
            <w:tcW w:w="8283" w:type="dxa"/>
            <w:vAlign w:val="center"/>
          </w:tcPr>
          <w:p w14:paraId="02E9140D" w14:textId="25519C5C" w:rsidR="001B0C18" w:rsidRPr="00482483" w:rsidRDefault="001B0C18" w:rsidP="00DC78E9">
            <w:pPr>
              <w:tabs>
                <w:tab w:val="left" w:pos="567"/>
              </w:tabs>
              <w:spacing w:after="0" w:line="240" w:lineRule="auto"/>
              <w:ind w:left="21"/>
              <w:jc w:val="both"/>
              <w:rPr>
                <w:rFonts w:ascii="Noto Sans" w:hAnsi="Noto Sans" w:cs="Noto Sans"/>
                <w:b/>
                <w:sz w:val="15"/>
                <w:szCs w:val="15"/>
              </w:rPr>
            </w:pPr>
            <w:r w:rsidRPr="00482483">
              <w:rPr>
                <w:rFonts w:ascii="Noto Sans" w:hAnsi="Noto Sans" w:cs="Noto Sans"/>
                <w:b/>
                <w:sz w:val="15"/>
                <w:szCs w:val="15"/>
              </w:rPr>
              <w:t xml:space="preserve">Escrito del Artículo </w:t>
            </w:r>
            <w:r w:rsidR="004E0D7A" w:rsidRPr="00482483">
              <w:rPr>
                <w:rFonts w:ascii="Noto Sans" w:hAnsi="Noto Sans" w:cs="Noto Sans"/>
                <w:b/>
                <w:sz w:val="15"/>
                <w:szCs w:val="15"/>
              </w:rPr>
              <w:t>71</w:t>
            </w:r>
            <w:r w:rsidRPr="00482483">
              <w:rPr>
                <w:rFonts w:ascii="Noto Sans" w:hAnsi="Noto Sans" w:cs="Noto Sans"/>
                <w:b/>
                <w:sz w:val="15"/>
                <w:szCs w:val="15"/>
              </w:rPr>
              <w:t xml:space="preserve"> y </w:t>
            </w:r>
            <w:r w:rsidR="0028289F" w:rsidRPr="00482483">
              <w:rPr>
                <w:rFonts w:ascii="Noto Sans" w:hAnsi="Noto Sans" w:cs="Noto Sans"/>
                <w:b/>
                <w:sz w:val="15"/>
                <w:szCs w:val="15"/>
              </w:rPr>
              <w:t>9</w:t>
            </w:r>
            <w:r w:rsidRPr="00482483">
              <w:rPr>
                <w:rFonts w:ascii="Noto Sans" w:hAnsi="Noto Sans" w:cs="Noto Sans"/>
                <w:b/>
                <w:sz w:val="15"/>
                <w:szCs w:val="15"/>
              </w:rPr>
              <w:t>0 de la LAASSP.</w:t>
            </w:r>
          </w:p>
        </w:tc>
      </w:tr>
      <w:tr w:rsidR="001B0C18" w:rsidRPr="00482483" w14:paraId="64040F80" w14:textId="77777777" w:rsidTr="003E5B2C">
        <w:trPr>
          <w:tblCellSpacing w:w="20" w:type="dxa"/>
          <w:jc w:val="center"/>
        </w:trPr>
        <w:tc>
          <w:tcPr>
            <w:tcW w:w="1216" w:type="dxa"/>
            <w:vAlign w:val="center"/>
          </w:tcPr>
          <w:p w14:paraId="64D817D0" w14:textId="77777777" w:rsidR="001B0C18" w:rsidRPr="00482483" w:rsidRDefault="001B0C18" w:rsidP="007C1BB9">
            <w:pPr>
              <w:pStyle w:val="Prrafodelista"/>
              <w:numPr>
                <w:ilvl w:val="1"/>
                <w:numId w:val="56"/>
              </w:numPr>
              <w:tabs>
                <w:tab w:val="left" w:pos="567"/>
              </w:tabs>
              <w:ind w:left="128" w:firstLine="0"/>
              <w:jc w:val="center"/>
              <w:rPr>
                <w:rFonts w:ascii="Noto Sans" w:hAnsi="Noto Sans" w:cs="Noto Sans"/>
                <w:b/>
                <w:sz w:val="15"/>
                <w:szCs w:val="15"/>
              </w:rPr>
            </w:pPr>
          </w:p>
        </w:tc>
        <w:tc>
          <w:tcPr>
            <w:tcW w:w="8283" w:type="dxa"/>
            <w:vAlign w:val="center"/>
          </w:tcPr>
          <w:p w14:paraId="51166A97" w14:textId="77777777" w:rsidR="001B0C18" w:rsidRPr="00482483" w:rsidRDefault="001B0C18" w:rsidP="00DC78E9">
            <w:pPr>
              <w:tabs>
                <w:tab w:val="left" w:pos="567"/>
              </w:tabs>
              <w:spacing w:after="0" w:line="240" w:lineRule="auto"/>
              <w:ind w:left="21"/>
              <w:jc w:val="both"/>
              <w:rPr>
                <w:rFonts w:ascii="Noto Sans" w:hAnsi="Noto Sans" w:cs="Noto Sans"/>
                <w:b/>
                <w:sz w:val="15"/>
                <w:szCs w:val="15"/>
              </w:rPr>
            </w:pPr>
            <w:r w:rsidRPr="00482483">
              <w:rPr>
                <w:rFonts w:ascii="Noto Sans" w:hAnsi="Noto Sans" w:cs="Noto Sans"/>
                <w:b/>
                <w:sz w:val="15"/>
                <w:szCs w:val="15"/>
              </w:rPr>
              <w:t xml:space="preserve">Declaración de Integridad </w:t>
            </w:r>
          </w:p>
        </w:tc>
      </w:tr>
      <w:tr w:rsidR="001B0C18" w:rsidRPr="00482483" w14:paraId="4234DDF9" w14:textId="77777777" w:rsidTr="003E5B2C">
        <w:trPr>
          <w:tblCellSpacing w:w="20" w:type="dxa"/>
          <w:jc w:val="center"/>
        </w:trPr>
        <w:tc>
          <w:tcPr>
            <w:tcW w:w="1216" w:type="dxa"/>
            <w:vAlign w:val="center"/>
          </w:tcPr>
          <w:p w14:paraId="0AD389E1" w14:textId="77777777" w:rsidR="001B0C18" w:rsidRPr="00482483" w:rsidRDefault="001B0C18" w:rsidP="007C1BB9">
            <w:pPr>
              <w:pStyle w:val="Prrafodelista"/>
              <w:numPr>
                <w:ilvl w:val="1"/>
                <w:numId w:val="56"/>
              </w:numPr>
              <w:tabs>
                <w:tab w:val="left" w:pos="567"/>
              </w:tabs>
              <w:ind w:left="128" w:firstLine="0"/>
              <w:jc w:val="center"/>
              <w:rPr>
                <w:rFonts w:ascii="Noto Sans" w:hAnsi="Noto Sans" w:cs="Noto Sans"/>
                <w:b/>
                <w:sz w:val="15"/>
                <w:szCs w:val="15"/>
              </w:rPr>
            </w:pPr>
          </w:p>
        </w:tc>
        <w:tc>
          <w:tcPr>
            <w:tcW w:w="8283" w:type="dxa"/>
            <w:vAlign w:val="center"/>
          </w:tcPr>
          <w:p w14:paraId="705D312F" w14:textId="77777777" w:rsidR="001B0C18" w:rsidRPr="00482483" w:rsidRDefault="001B0C18" w:rsidP="00DC78E9">
            <w:pPr>
              <w:tabs>
                <w:tab w:val="left" w:pos="567"/>
              </w:tabs>
              <w:spacing w:after="0" w:line="240" w:lineRule="auto"/>
              <w:ind w:left="21"/>
              <w:jc w:val="both"/>
              <w:rPr>
                <w:rFonts w:ascii="Noto Sans" w:hAnsi="Noto Sans" w:cs="Noto Sans"/>
                <w:b/>
                <w:sz w:val="15"/>
                <w:szCs w:val="15"/>
              </w:rPr>
            </w:pPr>
            <w:r w:rsidRPr="00482483">
              <w:rPr>
                <w:rFonts w:ascii="Noto Sans" w:hAnsi="Noto Sans" w:cs="Noto Sans"/>
                <w:b/>
                <w:sz w:val="15"/>
                <w:szCs w:val="15"/>
              </w:rPr>
              <w:t>Escrito de aceptación para permitir visitas a sus instalaciones. (Formato Libre)</w:t>
            </w:r>
          </w:p>
        </w:tc>
      </w:tr>
      <w:tr w:rsidR="001B0C18" w:rsidRPr="00482483" w14:paraId="69A02649" w14:textId="77777777" w:rsidTr="003E5B2C">
        <w:trPr>
          <w:tblCellSpacing w:w="20" w:type="dxa"/>
          <w:jc w:val="center"/>
        </w:trPr>
        <w:tc>
          <w:tcPr>
            <w:tcW w:w="1216" w:type="dxa"/>
            <w:vAlign w:val="center"/>
          </w:tcPr>
          <w:p w14:paraId="013463B7" w14:textId="77777777" w:rsidR="001B0C18" w:rsidRPr="00482483" w:rsidRDefault="001B0C18" w:rsidP="007C1BB9">
            <w:pPr>
              <w:pStyle w:val="Prrafodelista"/>
              <w:numPr>
                <w:ilvl w:val="1"/>
                <w:numId w:val="56"/>
              </w:numPr>
              <w:tabs>
                <w:tab w:val="left" w:pos="567"/>
              </w:tabs>
              <w:ind w:left="128" w:firstLine="0"/>
              <w:jc w:val="center"/>
              <w:rPr>
                <w:rFonts w:ascii="Noto Sans" w:hAnsi="Noto Sans" w:cs="Noto Sans"/>
                <w:b/>
                <w:sz w:val="15"/>
                <w:szCs w:val="15"/>
              </w:rPr>
            </w:pPr>
          </w:p>
        </w:tc>
        <w:tc>
          <w:tcPr>
            <w:tcW w:w="8283" w:type="dxa"/>
            <w:vAlign w:val="center"/>
          </w:tcPr>
          <w:p w14:paraId="51E2172E" w14:textId="77777777" w:rsidR="001B0C18" w:rsidRPr="00482483" w:rsidRDefault="001B0C18" w:rsidP="00DC78E9">
            <w:pPr>
              <w:tabs>
                <w:tab w:val="left" w:pos="567"/>
              </w:tabs>
              <w:spacing w:after="0" w:line="240" w:lineRule="auto"/>
              <w:ind w:left="21"/>
              <w:jc w:val="both"/>
              <w:rPr>
                <w:rFonts w:ascii="Noto Sans" w:hAnsi="Noto Sans" w:cs="Noto Sans"/>
                <w:b/>
                <w:sz w:val="15"/>
                <w:szCs w:val="15"/>
              </w:rPr>
            </w:pPr>
            <w:r w:rsidRPr="00482483">
              <w:rPr>
                <w:rFonts w:ascii="Noto Sans" w:hAnsi="Noto Sans" w:cs="Noto Sans"/>
                <w:b/>
                <w:sz w:val="15"/>
                <w:szCs w:val="15"/>
              </w:rPr>
              <w:t>Listado de principales clientes. (Formato libre)</w:t>
            </w:r>
          </w:p>
        </w:tc>
      </w:tr>
      <w:tr w:rsidR="001B0C18" w:rsidRPr="00482483" w14:paraId="3E3D6F19" w14:textId="77777777" w:rsidTr="003E5B2C">
        <w:trPr>
          <w:tblCellSpacing w:w="20" w:type="dxa"/>
          <w:jc w:val="center"/>
        </w:trPr>
        <w:tc>
          <w:tcPr>
            <w:tcW w:w="1216" w:type="dxa"/>
            <w:vAlign w:val="center"/>
          </w:tcPr>
          <w:p w14:paraId="3FE9BD60" w14:textId="77777777" w:rsidR="001B0C18" w:rsidRPr="00482483" w:rsidRDefault="001B0C18" w:rsidP="007C1BB9">
            <w:pPr>
              <w:pStyle w:val="Prrafodelista"/>
              <w:numPr>
                <w:ilvl w:val="1"/>
                <w:numId w:val="56"/>
              </w:numPr>
              <w:tabs>
                <w:tab w:val="left" w:pos="567"/>
              </w:tabs>
              <w:ind w:left="128" w:firstLine="0"/>
              <w:jc w:val="center"/>
              <w:rPr>
                <w:rFonts w:ascii="Noto Sans" w:hAnsi="Noto Sans" w:cs="Noto Sans"/>
                <w:b/>
                <w:sz w:val="15"/>
                <w:szCs w:val="15"/>
              </w:rPr>
            </w:pPr>
          </w:p>
        </w:tc>
        <w:tc>
          <w:tcPr>
            <w:tcW w:w="8283" w:type="dxa"/>
            <w:vAlign w:val="center"/>
          </w:tcPr>
          <w:p w14:paraId="0512D336" w14:textId="77777777" w:rsidR="001B0C18" w:rsidRPr="00482483" w:rsidRDefault="001B0C18" w:rsidP="00DC78E9">
            <w:pPr>
              <w:tabs>
                <w:tab w:val="left" w:pos="567"/>
              </w:tabs>
              <w:spacing w:after="0" w:line="240" w:lineRule="auto"/>
              <w:ind w:left="21"/>
              <w:jc w:val="both"/>
              <w:rPr>
                <w:rFonts w:ascii="Noto Sans" w:hAnsi="Noto Sans" w:cs="Noto Sans"/>
                <w:b/>
                <w:sz w:val="15"/>
                <w:szCs w:val="15"/>
              </w:rPr>
            </w:pPr>
            <w:r w:rsidRPr="00482483">
              <w:rPr>
                <w:rFonts w:ascii="Noto Sans" w:hAnsi="Noto Sans" w:cs="Noto Sans"/>
                <w:b/>
                <w:sz w:val="15"/>
                <w:szCs w:val="15"/>
              </w:rPr>
              <w:t>Conformidad de deficiencias o incumplimientos. (Formato libre)</w:t>
            </w:r>
          </w:p>
        </w:tc>
      </w:tr>
      <w:tr w:rsidR="00193E04" w:rsidRPr="00482483" w14:paraId="11D95EBB" w14:textId="77777777" w:rsidTr="003E5B2C">
        <w:trPr>
          <w:tblCellSpacing w:w="20" w:type="dxa"/>
          <w:jc w:val="center"/>
        </w:trPr>
        <w:tc>
          <w:tcPr>
            <w:tcW w:w="1216" w:type="dxa"/>
            <w:vAlign w:val="center"/>
          </w:tcPr>
          <w:p w14:paraId="0BC2EF0D" w14:textId="77777777" w:rsidR="00193E04" w:rsidRPr="00482483" w:rsidRDefault="00193E04" w:rsidP="007C1BB9">
            <w:pPr>
              <w:pStyle w:val="Prrafodelista"/>
              <w:numPr>
                <w:ilvl w:val="1"/>
                <w:numId w:val="56"/>
              </w:numPr>
              <w:tabs>
                <w:tab w:val="left" w:pos="567"/>
              </w:tabs>
              <w:ind w:left="128" w:firstLine="0"/>
              <w:jc w:val="center"/>
              <w:rPr>
                <w:rFonts w:ascii="Noto Sans" w:hAnsi="Noto Sans" w:cs="Noto Sans"/>
                <w:b/>
                <w:sz w:val="15"/>
                <w:szCs w:val="15"/>
              </w:rPr>
            </w:pPr>
          </w:p>
        </w:tc>
        <w:tc>
          <w:tcPr>
            <w:tcW w:w="8283" w:type="dxa"/>
            <w:vAlign w:val="center"/>
          </w:tcPr>
          <w:p w14:paraId="50596DE2" w14:textId="32C2ABB5" w:rsidR="00193E04" w:rsidRPr="00482483" w:rsidRDefault="00193E04" w:rsidP="00DC78E9">
            <w:pPr>
              <w:tabs>
                <w:tab w:val="left" w:pos="567"/>
              </w:tabs>
              <w:spacing w:after="0" w:line="240" w:lineRule="auto"/>
              <w:ind w:left="21"/>
              <w:jc w:val="both"/>
              <w:rPr>
                <w:rFonts w:ascii="Noto Sans" w:hAnsi="Noto Sans" w:cs="Noto Sans"/>
                <w:b/>
                <w:sz w:val="15"/>
                <w:szCs w:val="15"/>
              </w:rPr>
            </w:pPr>
            <w:r w:rsidRPr="00482483">
              <w:rPr>
                <w:rFonts w:ascii="Noto Sans" w:hAnsi="Noto Sans" w:cs="Noto Sans"/>
                <w:b/>
                <w:sz w:val="15"/>
                <w:szCs w:val="15"/>
              </w:rPr>
              <w:t>Manifiesto por el que se afirme o niegue vínculos con las personas servidoras públicas que establece el protocolo de actuación en contrataciones.</w:t>
            </w:r>
          </w:p>
        </w:tc>
      </w:tr>
      <w:tr w:rsidR="00193E04" w:rsidRPr="00482483" w14:paraId="799A39D0" w14:textId="77777777" w:rsidTr="003E5B2C">
        <w:trPr>
          <w:tblCellSpacing w:w="20" w:type="dxa"/>
          <w:jc w:val="center"/>
        </w:trPr>
        <w:tc>
          <w:tcPr>
            <w:tcW w:w="1216" w:type="dxa"/>
            <w:vAlign w:val="center"/>
          </w:tcPr>
          <w:p w14:paraId="59902ECA" w14:textId="77777777" w:rsidR="00193E04" w:rsidRPr="00482483" w:rsidRDefault="00193E04" w:rsidP="007C1BB9">
            <w:pPr>
              <w:pStyle w:val="Prrafodelista"/>
              <w:numPr>
                <w:ilvl w:val="1"/>
                <w:numId w:val="56"/>
              </w:numPr>
              <w:tabs>
                <w:tab w:val="left" w:pos="567"/>
              </w:tabs>
              <w:ind w:left="128" w:firstLine="0"/>
              <w:jc w:val="center"/>
              <w:rPr>
                <w:rFonts w:ascii="Noto Sans" w:hAnsi="Noto Sans" w:cs="Noto Sans"/>
                <w:b/>
                <w:sz w:val="15"/>
                <w:szCs w:val="15"/>
              </w:rPr>
            </w:pPr>
          </w:p>
        </w:tc>
        <w:tc>
          <w:tcPr>
            <w:tcW w:w="8283" w:type="dxa"/>
            <w:vAlign w:val="center"/>
          </w:tcPr>
          <w:p w14:paraId="0B5FE9D5" w14:textId="3AF003F0" w:rsidR="00193E04" w:rsidRPr="00482483" w:rsidRDefault="00193E04" w:rsidP="00DC78E9">
            <w:pPr>
              <w:tabs>
                <w:tab w:val="left" w:pos="567"/>
              </w:tabs>
              <w:spacing w:after="0" w:line="240" w:lineRule="auto"/>
              <w:ind w:left="21"/>
              <w:jc w:val="both"/>
              <w:rPr>
                <w:rFonts w:ascii="Noto Sans" w:hAnsi="Noto Sans" w:cs="Noto Sans"/>
                <w:b/>
                <w:sz w:val="15"/>
                <w:szCs w:val="15"/>
              </w:rPr>
            </w:pPr>
            <w:r w:rsidRPr="00482483">
              <w:rPr>
                <w:rFonts w:ascii="Noto Sans" w:hAnsi="Noto Sans" w:cs="Noto Sans"/>
                <w:b/>
                <w:sz w:val="15"/>
                <w:szCs w:val="15"/>
              </w:rPr>
              <w:t>Manifiesto en el que se indique que no podrá subcontratar a otro licitante que haya participado en el procedimiento.</w:t>
            </w:r>
          </w:p>
        </w:tc>
      </w:tr>
      <w:tr w:rsidR="00193E04" w:rsidRPr="00482483" w14:paraId="394AF6E7" w14:textId="77777777" w:rsidTr="003E5B2C">
        <w:trPr>
          <w:tblCellSpacing w:w="20" w:type="dxa"/>
          <w:jc w:val="center"/>
        </w:trPr>
        <w:tc>
          <w:tcPr>
            <w:tcW w:w="1216" w:type="dxa"/>
            <w:vAlign w:val="center"/>
          </w:tcPr>
          <w:p w14:paraId="5824BD9D" w14:textId="77777777" w:rsidR="00193E04" w:rsidRPr="00482483" w:rsidRDefault="00193E04" w:rsidP="007C1BB9">
            <w:pPr>
              <w:pStyle w:val="Prrafodelista"/>
              <w:numPr>
                <w:ilvl w:val="1"/>
                <w:numId w:val="56"/>
              </w:numPr>
              <w:tabs>
                <w:tab w:val="left" w:pos="567"/>
              </w:tabs>
              <w:ind w:left="128" w:firstLine="0"/>
              <w:jc w:val="center"/>
              <w:rPr>
                <w:rFonts w:ascii="Noto Sans" w:hAnsi="Noto Sans" w:cs="Noto Sans"/>
                <w:b/>
                <w:sz w:val="15"/>
                <w:szCs w:val="15"/>
              </w:rPr>
            </w:pPr>
          </w:p>
        </w:tc>
        <w:tc>
          <w:tcPr>
            <w:tcW w:w="8283" w:type="dxa"/>
            <w:vAlign w:val="center"/>
          </w:tcPr>
          <w:p w14:paraId="148B265A" w14:textId="735776E7" w:rsidR="00193E04" w:rsidRPr="00482483" w:rsidRDefault="00193E04" w:rsidP="00DC78E9">
            <w:pPr>
              <w:tabs>
                <w:tab w:val="left" w:pos="567"/>
              </w:tabs>
              <w:spacing w:after="0" w:line="240" w:lineRule="auto"/>
              <w:ind w:left="21"/>
              <w:jc w:val="both"/>
              <w:rPr>
                <w:rFonts w:ascii="Noto Sans" w:hAnsi="Noto Sans" w:cs="Noto Sans"/>
                <w:b/>
                <w:sz w:val="15"/>
                <w:szCs w:val="15"/>
              </w:rPr>
            </w:pPr>
            <w:r w:rsidRPr="00482483">
              <w:rPr>
                <w:rFonts w:ascii="Noto Sans" w:hAnsi="Noto Sans" w:cs="Noto Sans"/>
                <w:b/>
                <w:sz w:val="15"/>
                <w:szCs w:val="15"/>
              </w:rPr>
              <w:t>Manifiesto en el que se indica que no ejecuta con otro participante acciones que den ventaja indebida en el procedimiento.</w:t>
            </w:r>
          </w:p>
        </w:tc>
      </w:tr>
      <w:tr w:rsidR="002A6B8A" w:rsidRPr="00482483" w14:paraId="654BF8F9" w14:textId="77777777" w:rsidTr="006D249D">
        <w:trPr>
          <w:tblCellSpacing w:w="20" w:type="dxa"/>
          <w:jc w:val="center"/>
        </w:trPr>
        <w:tc>
          <w:tcPr>
            <w:tcW w:w="1216" w:type="dxa"/>
            <w:shd w:val="clear" w:color="auto" w:fill="806000" w:themeFill="accent4" w:themeFillShade="80"/>
            <w:vAlign w:val="center"/>
          </w:tcPr>
          <w:p w14:paraId="534CCF00" w14:textId="77777777" w:rsidR="002A6B8A" w:rsidRPr="00482483" w:rsidRDefault="002A6B8A" w:rsidP="006D249D">
            <w:pPr>
              <w:tabs>
                <w:tab w:val="left" w:pos="567"/>
              </w:tabs>
              <w:spacing w:after="0" w:line="240" w:lineRule="auto"/>
              <w:ind w:left="0"/>
              <w:jc w:val="center"/>
              <w:rPr>
                <w:rFonts w:ascii="Noto Sans" w:hAnsi="Noto Sans" w:cs="Noto Sans"/>
                <w:b/>
                <w:caps/>
                <w:color w:val="FFFFFF" w:themeColor="background1"/>
                <w:sz w:val="15"/>
                <w:szCs w:val="15"/>
              </w:rPr>
            </w:pPr>
            <w:r w:rsidRPr="00482483">
              <w:rPr>
                <w:rFonts w:ascii="Noto Sans" w:hAnsi="Noto Sans" w:cs="Noto Sans"/>
                <w:b/>
                <w:caps/>
                <w:color w:val="FFFFFF" w:themeColor="background1"/>
                <w:sz w:val="15"/>
                <w:szCs w:val="15"/>
              </w:rPr>
              <w:lastRenderedPageBreak/>
              <w:t>Numeral</w:t>
            </w:r>
          </w:p>
        </w:tc>
        <w:tc>
          <w:tcPr>
            <w:tcW w:w="8283" w:type="dxa"/>
            <w:shd w:val="clear" w:color="auto" w:fill="806000" w:themeFill="accent4" w:themeFillShade="80"/>
            <w:vAlign w:val="center"/>
          </w:tcPr>
          <w:p w14:paraId="44AE1442" w14:textId="77777777" w:rsidR="002A6B8A" w:rsidRPr="00482483" w:rsidRDefault="002A6B8A" w:rsidP="006D249D">
            <w:pPr>
              <w:tabs>
                <w:tab w:val="left" w:pos="567"/>
              </w:tabs>
              <w:spacing w:after="0" w:line="240" w:lineRule="auto"/>
              <w:ind w:left="21"/>
              <w:jc w:val="center"/>
              <w:rPr>
                <w:rFonts w:ascii="Noto Sans" w:hAnsi="Noto Sans" w:cs="Noto Sans"/>
                <w:b/>
                <w:caps/>
                <w:color w:val="FFFFFF" w:themeColor="background1"/>
                <w:sz w:val="15"/>
                <w:szCs w:val="15"/>
              </w:rPr>
            </w:pPr>
            <w:r w:rsidRPr="00482483">
              <w:rPr>
                <w:rFonts w:ascii="Noto Sans" w:hAnsi="Noto Sans" w:cs="Noto Sans"/>
                <w:b/>
                <w:caps/>
                <w:color w:val="FFFFFF" w:themeColor="background1"/>
                <w:sz w:val="15"/>
                <w:szCs w:val="15"/>
              </w:rPr>
              <w:t>DESCRIPCIÓN de la CONVOCATORIA</w:t>
            </w:r>
          </w:p>
        </w:tc>
      </w:tr>
      <w:tr w:rsidR="001B0C18" w:rsidRPr="00482483" w14:paraId="345EADF6" w14:textId="77777777" w:rsidTr="003E5B2C">
        <w:trPr>
          <w:tblCellSpacing w:w="20" w:type="dxa"/>
          <w:jc w:val="center"/>
        </w:trPr>
        <w:tc>
          <w:tcPr>
            <w:tcW w:w="1216" w:type="dxa"/>
            <w:vAlign w:val="center"/>
          </w:tcPr>
          <w:p w14:paraId="55DBD990" w14:textId="77777777" w:rsidR="001B0C18" w:rsidRPr="00482483" w:rsidRDefault="001B0C18" w:rsidP="007C1BB9">
            <w:pPr>
              <w:pStyle w:val="Prrafodelista"/>
              <w:numPr>
                <w:ilvl w:val="1"/>
                <w:numId w:val="56"/>
              </w:numPr>
              <w:tabs>
                <w:tab w:val="left" w:pos="567"/>
              </w:tabs>
              <w:ind w:left="128" w:firstLine="0"/>
              <w:jc w:val="center"/>
              <w:rPr>
                <w:rFonts w:ascii="Noto Sans" w:hAnsi="Noto Sans" w:cs="Noto Sans"/>
                <w:b/>
                <w:sz w:val="15"/>
                <w:szCs w:val="15"/>
              </w:rPr>
            </w:pPr>
          </w:p>
        </w:tc>
        <w:tc>
          <w:tcPr>
            <w:tcW w:w="8283" w:type="dxa"/>
            <w:vAlign w:val="center"/>
          </w:tcPr>
          <w:p w14:paraId="6E364E17" w14:textId="77777777" w:rsidR="001B0C18" w:rsidRPr="00482483" w:rsidRDefault="001B0C18" w:rsidP="00DC78E9">
            <w:pPr>
              <w:tabs>
                <w:tab w:val="left" w:pos="567"/>
              </w:tabs>
              <w:spacing w:after="0" w:line="240" w:lineRule="auto"/>
              <w:ind w:left="21"/>
              <w:jc w:val="both"/>
              <w:rPr>
                <w:rFonts w:ascii="Noto Sans" w:hAnsi="Noto Sans" w:cs="Noto Sans"/>
                <w:b/>
                <w:sz w:val="15"/>
                <w:szCs w:val="15"/>
              </w:rPr>
            </w:pPr>
            <w:r w:rsidRPr="00482483">
              <w:rPr>
                <w:rFonts w:ascii="Noto Sans" w:hAnsi="Noto Sans" w:cs="Noto Sans"/>
                <w:b/>
                <w:sz w:val="15"/>
                <w:szCs w:val="15"/>
              </w:rPr>
              <w:t xml:space="preserve">Opinión de Cumplimiento de Obligaciones Fiscales </w:t>
            </w:r>
          </w:p>
        </w:tc>
      </w:tr>
      <w:tr w:rsidR="001B0C18" w:rsidRPr="00482483" w14:paraId="57C0A669" w14:textId="77777777" w:rsidTr="003E5B2C">
        <w:trPr>
          <w:tblCellSpacing w:w="20" w:type="dxa"/>
          <w:jc w:val="center"/>
        </w:trPr>
        <w:tc>
          <w:tcPr>
            <w:tcW w:w="1216" w:type="dxa"/>
            <w:vAlign w:val="center"/>
          </w:tcPr>
          <w:p w14:paraId="2F447588" w14:textId="77777777" w:rsidR="001B0C18" w:rsidRPr="00482483" w:rsidRDefault="001B0C18" w:rsidP="007C1BB9">
            <w:pPr>
              <w:pStyle w:val="Prrafodelista"/>
              <w:numPr>
                <w:ilvl w:val="1"/>
                <w:numId w:val="56"/>
              </w:numPr>
              <w:tabs>
                <w:tab w:val="left" w:pos="567"/>
              </w:tabs>
              <w:ind w:left="128" w:firstLine="0"/>
              <w:jc w:val="center"/>
              <w:rPr>
                <w:rFonts w:ascii="Noto Sans" w:hAnsi="Noto Sans" w:cs="Noto Sans"/>
                <w:b/>
                <w:sz w:val="15"/>
                <w:szCs w:val="15"/>
              </w:rPr>
            </w:pPr>
          </w:p>
        </w:tc>
        <w:tc>
          <w:tcPr>
            <w:tcW w:w="8283" w:type="dxa"/>
            <w:vAlign w:val="center"/>
          </w:tcPr>
          <w:p w14:paraId="705DC0F7" w14:textId="77777777" w:rsidR="001B0C18" w:rsidRPr="00482483" w:rsidRDefault="001B0C18" w:rsidP="00DC78E9">
            <w:pPr>
              <w:tabs>
                <w:tab w:val="left" w:pos="567"/>
              </w:tabs>
              <w:spacing w:after="0" w:line="240" w:lineRule="auto"/>
              <w:ind w:left="21"/>
              <w:jc w:val="both"/>
              <w:rPr>
                <w:rFonts w:ascii="Noto Sans" w:hAnsi="Noto Sans" w:cs="Noto Sans"/>
                <w:b/>
                <w:sz w:val="15"/>
                <w:szCs w:val="15"/>
              </w:rPr>
            </w:pPr>
            <w:r w:rsidRPr="00482483">
              <w:rPr>
                <w:rFonts w:ascii="Noto Sans" w:hAnsi="Noto Sans" w:cs="Noto Sans"/>
                <w:b/>
                <w:sz w:val="15"/>
                <w:szCs w:val="15"/>
              </w:rPr>
              <w:t>Opinión de Cumplimiento de Obligaciones en materia de Seguridad Social</w:t>
            </w:r>
          </w:p>
        </w:tc>
      </w:tr>
      <w:tr w:rsidR="00F454AB" w:rsidRPr="00482483" w14:paraId="7D1565B5" w14:textId="77777777" w:rsidTr="003E5B2C">
        <w:trPr>
          <w:tblCellSpacing w:w="20" w:type="dxa"/>
          <w:jc w:val="center"/>
        </w:trPr>
        <w:tc>
          <w:tcPr>
            <w:tcW w:w="1216" w:type="dxa"/>
            <w:vAlign w:val="center"/>
          </w:tcPr>
          <w:p w14:paraId="4EAAF2CE" w14:textId="77777777" w:rsidR="00F454AB" w:rsidRPr="00482483" w:rsidRDefault="00F454AB" w:rsidP="007C1BB9">
            <w:pPr>
              <w:pStyle w:val="Prrafodelista"/>
              <w:numPr>
                <w:ilvl w:val="1"/>
                <w:numId w:val="56"/>
              </w:numPr>
              <w:tabs>
                <w:tab w:val="left" w:pos="567"/>
              </w:tabs>
              <w:ind w:left="128" w:firstLine="0"/>
              <w:jc w:val="center"/>
              <w:rPr>
                <w:rFonts w:ascii="Noto Sans" w:hAnsi="Noto Sans" w:cs="Noto Sans"/>
                <w:b/>
                <w:sz w:val="15"/>
                <w:szCs w:val="15"/>
              </w:rPr>
            </w:pPr>
          </w:p>
        </w:tc>
        <w:tc>
          <w:tcPr>
            <w:tcW w:w="8283" w:type="dxa"/>
            <w:vAlign w:val="center"/>
          </w:tcPr>
          <w:p w14:paraId="0F319B09" w14:textId="6BC28BF4" w:rsidR="00F454AB" w:rsidRPr="00482483" w:rsidRDefault="00F454AB" w:rsidP="00DC78E9">
            <w:pPr>
              <w:tabs>
                <w:tab w:val="left" w:pos="567"/>
              </w:tabs>
              <w:spacing w:after="0" w:line="240" w:lineRule="auto"/>
              <w:ind w:left="21"/>
              <w:jc w:val="both"/>
              <w:rPr>
                <w:rFonts w:ascii="Noto Sans" w:hAnsi="Noto Sans" w:cs="Noto Sans"/>
                <w:b/>
                <w:sz w:val="15"/>
                <w:szCs w:val="15"/>
              </w:rPr>
            </w:pPr>
            <w:r w:rsidRPr="00482483">
              <w:rPr>
                <w:rFonts w:ascii="Noto Sans" w:hAnsi="Noto Sans" w:cs="Noto Sans"/>
                <w:b/>
                <w:sz w:val="15"/>
                <w:szCs w:val="15"/>
              </w:rPr>
              <w:t>Conflicto de Interés.</w:t>
            </w:r>
          </w:p>
        </w:tc>
      </w:tr>
      <w:tr w:rsidR="00F454AB" w:rsidRPr="00482483" w14:paraId="78CEAED3" w14:textId="77777777" w:rsidTr="003E5B2C">
        <w:trPr>
          <w:tblCellSpacing w:w="20" w:type="dxa"/>
          <w:jc w:val="center"/>
        </w:trPr>
        <w:tc>
          <w:tcPr>
            <w:tcW w:w="1216" w:type="dxa"/>
            <w:vAlign w:val="center"/>
          </w:tcPr>
          <w:p w14:paraId="5F153C44" w14:textId="77777777" w:rsidR="00F454AB" w:rsidRPr="00482483" w:rsidRDefault="00F454AB" w:rsidP="007C1BB9">
            <w:pPr>
              <w:pStyle w:val="Prrafodelista"/>
              <w:numPr>
                <w:ilvl w:val="1"/>
                <w:numId w:val="56"/>
              </w:numPr>
              <w:tabs>
                <w:tab w:val="left" w:pos="567"/>
              </w:tabs>
              <w:ind w:left="128" w:firstLine="0"/>
              <w:jc w:val="center"/>
              <w:rPr>
                <w:rFonts w:ascii="Noto Sans" w:hAnsi="Noto Sans" w:cs="Noto Sans"/>
                <w:b/>
                <w:sz w:val="15"/>
                <w:szCs w:val="15"/>
              </w:rPr>
            </w:pPr>
          </w:p>
        </w:tc>
        <w:tc>
          <w:tcPr>
            <w:tcW w:w="8283" w:type="dxa"/>
            <w:vAlign w:val="center"/>
          </w:tcPr>
          <w:p w14:paraId="4CB5E2E8" w14:textId="424045B7" w:rsidR="00F454AB" w:rsidRPr="00482483" w:rsidRDefault="00F454AB" w:rsidP="00DC78E9">
            <w:pPr>
              <w:tabs>
                <w:tab w:val="left" w:pos="567"/>
              </w:tabs>
              <w:spacing w:after="0" w:line="240" w:lineRule="auto"/>
              <w:ind w:left="21"/>
              <w:jc w:val="both"/>
              <w:rPr>
                <w:rFonts w:ascii="Noto Sans" w:hAnsi="Noto Sans" w:cs="Noto Sans"/>
                <w:b/>
                <w:sz w:val="15"/>
                <w:szCs w:val="15"/>
              </w:rPr>
            </w:pPr>
            <w:r w:rsidRPr="00482483">
              <w:rPr>
                <w:rFonts w:ascii="Noto Sans" w:hAnsi="Noto Sans" w:cs="Noto Sans"/>
                <w:b/>
                <w:sz w:val="15"/>
                <w:szCs w:val="15"/>
              </w:rPr>
              <w:t>Clasificación de Documentos.</w:t>
            </w:r>
          </w:p>
        </w:tc>
      </w:tr>
      <w:tr w:rsidR="001B0C18" w:rsidRPr="00482483" w14:paraId="32D3C145" w14:textId="77777777" w:rsidTr="003E5B2C">
        <w:trPr>
          <w:tblCellSpacing w:w="20" w:type="dxa"/>
          <w:jc w:val="center"/>
        </w:trPr>
        <w:tc>
          <w:tcPr>
            <w:tcW w:w="1216" w:type="dxa"/>
            <w:vAlign w:val="center"/>
          </w:tcPr>
          <w:p w14:paraId="14BCEC87" w14:textId="77777777" w:rsidR="001B0C18" w:rsidRPr="00482483" w:rsidRDefault="001B0C18" w:rsidP="007C1BB9">
            <w:pPr>
              <w:pStyle w:val="Prrafodelista"/>
              <w:numPr>
                <w:ilvl w:val="1"/>
                <w:numId w:val="56"/>
              </w:numPr>
              <w:tabs>
                <w:tab w:val="left" w:pos="567"/>
              </w:tabs>
              <w:ind w:left="128" w:firstLine="0"/>
              <w:jc w:val="center"/>
              <w:rPr>
                <w:rFonts w:ascii="Noto Sans" w:hAnsi="Noto Sans" w:cs="Noto Sans"/>
                <w:b/>
                <w:sz w:val="15"/>
                <w:szCs w:val="15"/>
              </w:rPr>
            </w:pPr>
          </w:p>
        </w:tc>
        <w:tc>
          <w:tcPr>
            <w:tcW w:w="8283" w:type="dxa"/>
            <w:vAlign w:val="center"/>
          </w:tcPr>
          <w:p w14:paraId="2ECABD7A" w14:textId="77777777" w:rsidR="001B0C18" w:rsidRPr="00482483" w:rsidRDefault="001B0C18" w:rsidP="00DC78E9">
            <w:pPr>
              <w:tabs>
                <w:tab w:val="left" w:pos="567"/>
              </w:tabs>
              <w:spacing w:after="0" w:line="240" w:lineRule="auto"/>
              <w:ind w:left="21"/>
              <w:jc w:val="both"/>
              <w:rPr>
                <w:rFonts w:ascii="Noto Sans" w:hAnsi="Noto Sans" w:cs="Noto Sans"/>
                <w:b/>
                <w:sz w:val="15"/>
                <w:szCs w:val="15"/>
              </w:rPr>
            </w:pPr>
            <w:r w:rsidRPr="00482483">
              <w:rPr>
                <w:rFonts w:ascii="Noto Sans" w:hAnsi="Noto Sans" w:cs="Noto Sans"/>
                <w:b/>
                <w:sz w:val="15"/>
                <w:szCs w:val="15"/>
              </w:rPr>
              <w:t>Convenio de propuestas en conjunto.</w:t>
            </w:r>
          </w:p>
        </w:tc>
      </w:tr>
      <w:tr w:rsidR="00A63431" w:rsidRPr="00482483" w14:paraId="7679E0A2" w14:textId="77777777" w:rsidTr="00A63431">
        <w:trPr>
          <w:trHeight w:val="225"/>
          <w:tblCellSpacing w:w="20" w:type="dxa"/>
          <w:jc w:val="center"/>
        </w:trPr>
        <w:tc>
          <w:tcPr>
            <w:tcW w:w="1216" w:type="dxa"/>
            <w:shd w:val="clear" w:color="auto" w:fill="BF8F00" w:themeFill="accent4" w:themeFillShade="BF"/>
            <w:vAlign w:val="center"/>
          </w:tcPr>
          <w:p w14:paraId="00AA46A4" w14:textId="77777777" w:rsidR="001B0C18" w:rsidRPr="00482483" w:rsidRDefault="001B0C18" w:rsidP="00DC78E9">
            <w:pPr>
              <w:tabs>
                <w:tab w:val="left" w:pos="567"/>
              </w:tabs>
              <w:spacing w:after="0" w:line="240" w:lineRule="auto"/>
              <w:ind w:left="0"/>
              <w:jc w:val="center"/>
              <w:rPr>
                <w:rFonts w:ascii="Noto Sans" w:hAnsi="Noto Sans" w:cs="Noto Sans"/>
                <w:b/>
                <w:bCs/>
                <w:color w:val="FFFFFF" w:themeColor="background1"/>
                <w:sz w:val="15"/>
                <w:szCs w:val="15"/>
              </w:rPr>
            </w:pPr>
            <w:r w:rsidRPr="00482483">
              <w:rPr>
                <w:rFonts w:ascii="Noto Sans" w:hAnsi="Noto Sans" w:cs="Noto Sans"/>
                <w:b/>
                <w:bCs/>
                <w:color w:val="FFFFFF" w:themeColor="background1"/>
                <w:sz w:val="15"/>
                <w:szCs w:val="15"/>
              </w:rPr>
              <w:t>VIII.</w:t>
            </w:r>
          </w:p>
        </w:tc>
        <w:tc>
          <w:tcPr>
            <w:tcW w:w="8283" w:type="dxa"/>
            <w:shd w:val="clear" w:color="auto" w:fill="BF8F00" w:themeFill="accent4" w:themeFillShade="BF"/>
            <w:vAlign w:val="center"/>
          </w:tcPr>
          <w:p w14:paraId="1F64BB80" w14:textId="77777777" w:rsidR="001B0C18" w:rsidRPr="00482483" w:rsidRDefault="001B0C18" w:rsidP="00DC78E9">
            <w:pPr>
              <w:tabs>
                <w:tab w:val="left" w:pos="567"/>
              </w:tabs>
              <w:spacing w:after="0" w:line="240" w:lineRule="auto"/>
              <w:ind w:left="21"/>
              <w:jc w:val="both"/>
              <w:rPr>
                <w:rFonts w:ascii="Noto Sans" w:hAnsi="Noto Sans" w:cs="Noto Sans"/>
                <w:b/>
                <w:bCs/>
                <w:color w:val="FFFFFF" w:themeColor="background1"/>
                <w:sz w:val="15"/>
                <w:szCs w:val="15"/>
              </w:rPr>
            </w:pPr>
            <w:r w:rsidRPr="00482483">
              <w:rPr>
                <w:rFonts w:ascii="Noto Sans" w:hAnsi="Noto Sans" w:cs="Noto Sans"/>
                <w:b/>
                <w:bCs/>
                <w:color w:val="FFFFFF" w:themeColor="background1"/>
                <w:sz w:val="15"/>
                <w:szCs w:val="15"/>
              </w:rPr>
              <w:t>SUSPENSIÓN O CANCELACIÓN DE LA LICITACIÓN.</w:t>
            </w:r>
          </w:p>
        </w:tc>
      </w:tr>
      <w:tr w:rsidR="001B0C18" w:rsidRPr="00482483" w14:paraId="1869E8E3" w14:textId="77777777" w:rsidTr="003E5B2C">
        <w:trPr>
          <w:tblCellSpacing w:w="20" w:type="dxa"/>
          <w:jc w:val="center"/>
        </w:trPr>
        <w:tc>
          <w:tcPr>
            <w:tcW w:w="1216" w:type="dxa"/>
            <w:vAlign w:val="center"/>
          </w:tcPr>
          <w:p w14:paraId="3CABA8F7" w14:textId="77777777" w:rsidR="001B0C18" w:rsidRPr="00482483" w:rsidRDefault="001B0C18" w:rsidP="00DC78E9">
            <w:pPr>
              <w:tabs>
                <w:tab w:val="left" w:pos="567"/>
              </w:tabs>
              <w:spacing w:after="0" w:line="240" w:lineRule="auto"/>
              <w:ind w:left="0"/>
              <w:jc w:val="center"/>
              <w:rPr>
                <w:rFonts w:ascii="Noto Sans" w:hAnsi="Noto Sans" w:cs="Noto Sans"/>
                <w:b/>
                <w:sz w:val="15"/>
                <w:szCs w:val="15"/>
              </w:rPr>
            </w:pPr>
            <w:r w:rsidRPr="00482483">
              <w:rPr>
                <w:rFonts w:ascii="Noto Sans" w:hAnsi="Noto Sans" w:cs="Noto Sans"/>
                <w:b/>
                <w:sz w:val="15"/>
                <w:szCs w:val="15"/>
              </w:rPr>
              <w:t>1.</w:t>
            </w:r>
          </w:p>
        </w:tc>
        <w:tc>
          <w:tcPr>
            <w:tcW w:w="8283" w:type="dxa"/>
            <w:vAlign w:val="center"/>
          </w:tcPr>
          <w:p w14:paraId="207DE293" w14:textId="77777777" w:rsidR="001B0C18" w:rsidRPr="00482483" w:rsidRDefault="001B0C18" w:rsidP="00DC78E9">
            <w:pPr>
              <w:tabs>
                <w:tab w:val="left" w:pos="567"/>
              </w:tabs>
              <w:spacing w:after="0" w:line="240" w:lineRule="auto"/>
              <w:ind w:left="21"/>
              <w:jc w:val="both"/>
              <w:rPr>
                <w:rFonts w:ascii="Noto Sans" w:hAnsi="Noto Sans" w:cs="Noto Sans"/>
                <w:b/>
                <w:sz w:val="15"/>
                <w:szCs w:val="15"/>
              </w:rPr>
            </w:pPr>
            <w:r w:rsidRPr="00482483">
              <w:rPr>
                <w:rFonts w:ascii="Noto Sans" w:hAnsi="Noto Sans" w:cs="Noto Sans"/>
                <w:b/>
                <w:sz w:val="15"/>
                <w:szCs w:val="15"/>
              </w:rPr>
              <w:t>Suspensión de la licitación.</w:t>
            </w:r>
          </w:p>
        </w:tc>
      </w:tr>
      <w:tr w:rsidR="001B0C18" w:rsidRPr="00482483" w14:paraId="7098D221" w14:textId="77777777" w:rsidTr="0034461F">
        <w:trPr>
          <w:trHeight w:val="479"/>
          <w:tblCellSpacing w:w="20" w:type="dxa"/>
          <w:jc w:val="center"/>
        </w:trPr>
        <w:tc>
          <w:tcPr>
            <w:tcW w:w="1216" w:type="dxa"/>
            <w:vAlign w:val="center"/>
          </w:tcPr>
          <w:p w14:paraId="32180AE2" w14:textId="77777777" w:rsidR="001B0C18" w:rsidRPr="00482483" w:rsidRDefault="001B0C18" w:rsidP="00DC78E9">
            <w:pPr>
              <w:tabs>
                <w:tab w:val="left" w:pos="567"/>
              </w:tabs>
              <w:spacing w:after="0" w:line="240" w:lineRule="auto"/>
              <w:ind w:left="0"/>
              <w:jc w:val="center"/>
              <w:rPr>
                <w:rFonts w:ascii="Noto Sans" w:hAnsi="Noto Sans" w:cs="Noto Sans"/>
                <w:b/>
                <w:sz w:val="15"/>
                <w:szCs w:val="15"/>
              </w:rPr>
            </w:pPr>
            <w:r w:rsidRPr="00482483">
              <w:rPr>
                <w:rFonts w:ascii="Noto Sans" w:hAnsi="Noto Sans" w:cs="Noto Sans"/>
                <w:b/>
                <w:sz w:val="15"/>
                <w:szCs w:val="15"/>
              </w:rPr>
              <w:t>2.</w:t>
            </w:r>
          </w:p>
        </w:tc>
        <w:tc>
          <w:tcPr>
            <w:tcW w:w="8283" w:type="dxa"/>
            <w:vAlign w:val="center"/>
          </w:tcPr>
          <w:p w14:paraId="5F663F57" w14:textId="77777777" w:rsidR="001B0C18" w:rsidRPr="00482483" w:rsidRDefault="001B0C18" w:rsidP="00DC78E9">
            <w:pPr>
              <w:tabs>
                <w:tab w:val="left" w:pos="567"/>
              </w:tabs>
              <w:spacing w:after="0" w:line="240" w:lineRule="auto"/>
              <w:ind w:left="21"/>
              <w:jc w:val="both"/>
              <w:rPr>
                <w:rFonts w:ascii="Noto Sans" w:hAnsi="Noto Sans" w:cs="Noto Sans"/>
                <w:b/>
                <w:sz w:val="15"/>
                <w:szCs w:val="15"/>
              </w:rPr>
            </w:pPr>
            <w:r w:rsidRPr="00482483">
              <w:rPr>
                <w:rFonts w:ascii="Noto Sans" w:hAnsi="Noto Sans" w:cs="Noto Sans"/>
                <w:b/>
                <w:sz w:val="15"/>
                <w:szCs w:val="15"/>
              </w:rPr>
              <w:t>Cancelación de la licitación.</w:t>
            </w:r>
          </w:p>
        </w:tc>
      </w:tr>
      <w:tr w:rsidR="00A63431" w:rsidRPr="00482483" w14:paraId="4EAECB33" w14:textId="77777777" w:rsidTr="00A63431">
        <w:trPr>
          <w:trHeight w:val="304"/>
          <w:tblCellSpacing w:w="20" w:type="dxa"/>
          <w:jc w:val="center"/>
        </w:trPr>
        <w:tc>
          <w:tcPr>
            <w:tcW w:w="1216" w:type="dxa"/>
            <w:shd w:val="clear" w:color="auto" w:fill="BF8F00" w:themeFill="accent4" w:themeFillShade="BF"/>
            <w:vAlign w:val="center"/>
          </w:tcPr>
          <w:p w14:paraId="31C240EA" w14:textId="77777777" w:rsidR="001B0C18" w:rsidRPr="00482483" w:rsidRDefault="001B0C18" w:rsidP="00DC78E9">
            <w:pPr>
              <w:tabs>
                <w:tab w:val="left" w:pos="567"/>
              </w:tabs>
              <w:spacing w:after="0" w:line="240" w:lineRule="auto"/>
              <w:ind w:left="0"/>
              <w:jc w:val="center"/>
              <w:rPr>
                <w:rFonts w:ascii="Noto Sans" w:hAnsi="Noto Sans" w:cs="Noto Sans"/>
                <w:b/>
                <w:bCs/>
                <w:color w:val="FFFFFF" w:themeColor="background1"/>
                <w:sz w:val="15"/>
                <w:szCs w:val="15"/>
              </w:rPr>
            </w:pPr>
            <w:r w:rsidRPr="00482483">
              <w:rPr>
                <w:rFonts w:ascii="Noto Sans" w:hAnsi="Noto Sans" w:cs="Noto Sans"/>
                <w:b/>
                <w:bCs/>
                <w:color w:val="FFFFFF" w:themeColor="background1"/>
                <w:sz w:val="15"/>
                <w:szCs w:val="15"/>
              </w:rPr>
              <w:t>IX.</w:t>
            </w:r>
          </w:p>
        </w:tc>
        <w:tc>
          <w:tcPr>
            <w:tcW w:w="8283" w:type="dxa"/>
            <w:shd w:val="clear" w:color="auto" w:fill="BF8F00" w:themeFill="accent4" w:themeFillShade="BF"/>
            <w:vAlign w:val="center"/>
          </w:tcPr>
          <w:p w14:paraId="04410D7B" w14:textId="77777777" w:rsidR="001B0C18" w:rsidRPr="00482483" w:rsidRDefault="001B0C18" w:rsidP="00DC78E9">
            <w:pPr>
              <w:tabs>
                <w:tab w:val="left" w:pos="567"/>
              </w:tabs>
              <w:spacing w:after="0" w:line="240" w:lineRule="auto"/>
              <w:ind w:left="21"/>
              <w:jc w:val="both"/>
              <w:rPr>
                <w:rFonts w:ascii="Noto Sans" w:hAnsi="Noto Sans" w:cs="Noto Sans"/>
                <w:b/>
                <w:bCs/>
                <w:color w:val="FFFFFF" w:themeColor="background1"/>
                <w:sz w:val="15"/>
                <w:szCs w:val="15"/>
              </w:rPr>
            </w:pPr>
            <w:r w:rsidRPr="00482483">
              <w:rPr>
                <w:rFonts w:ascii="Noto Sans" w:hAnsi="Noto Sans" w:cs="Noto Sans"/>
                <w:b/>
                <w:bCs/>
                <w:color w:val="FFFFFF" w:themeColor="background1"/>
                <w:sz w:val="15"/>
                <w:szCs w:val="15"/>
              </w:rPr>
              <w:t>DECLARACIÓN DE LA LICITACIÓN O PARTIDA DESIERTA.</w:t>
            </w:r>
          </w:p>
        </w:tc>
      </w:tr>
      <w:tr w:rsidR="001B0C18" w:rsidRPr="00482483" w14:paraId="4B1BD036" w14:textId="77777777" w:rsidTr="003E5B2C">
        <w:trPr>
          <w:trHeight w:val="20"/>
          <w:tblCellSpacing w:w="20" w:type="dxa"/>
          <w:jc w:val="center"/>
        </w:trPr>
        <w:tc>
          <w:tcPr>
            <w:tcW w:w="1216" w:type="dxa"/>
            <w:vAlign w:val="center"/>
          </w:tcPr>
          <w:p w14:paraId="22B6411D" w14:textId="77777777" w:rsidR="001B0C18" w:rsidRPr="00482483" w:rsidRDefault="001B0C18" w:rsidP="00DC78E9">
            <w:pPr>
              <w:tabs>
                <w:tab w:val="left" w:pos="567"/>
              </w:tabs>
              <w:spacing w:after="0" w:line="240" w:lineRule="auto"/>
              <w:ind w:left="0"/>
              <w:jc w:val="center"/>
              <w:rPr>
                <w:rFonts w:ascii="Noto Sans" w:hAnsi="Noto Sans" w:cs="Noto Sans"/>
                <w:b/>
                <w:bCs/>
                <w:sz w:val="15"/>
                <w:szCs w:val="15"/>
              </w:rPr>
            </w:pPr>
            <w:r w:rsidRPr="00482483">
              <w:rPr>
                <w:rFonts w:ascii="Noto Sans" w:hAnsi="Noto Sans" w:cs="Noto Sans"/>
                <w:b/>
                <w:bCs/>
                <w:sz w:val="15"/>
                <w:szCs w:val="15"/>
              </w:rPr>
              <w:t>1.</w:t>
            </w:r>
          </w:p>
        </w:tc>
        <w:tc>
          <w:tcPr>
            <w:tcW w:w="8283" w:type="dxa"/>
            <w:vAlign w:val="center"/>
          </w:tcPr>
          <w:p w14:paraId="44ECCA5B" w14:textId="77777777" w:rsidR="001B0C18" w:rsidRPr="00482483" w:rsidRDefault="001B0C18" w:rsidP="00DC78E9">
            <w:pPr>
              <w:tabs>
                <w:tab w:val="left" w:pos="567"/>
              </w:tabs>
              <w:spacing w:after="0" w:line="240" w:lineRule="auto"/>
              <w:ind w:left="21"/>
              <w:jc w:val="both"/>
              <w:rPr>
                <w:rFonts w:ascii="Noto Sans" w:hAnsi="Noto Sans" w:cs="Noto Sans"/>
                <w:b/>
                <w:bCs/>
                <w:sz w:val="15"/>
                <w:szCs w:val="15"/>
              </w:rPr>
            </w:pPr>
            <w:r w:rsidRPr="00482483">
              <w:rPr>
                <w:rFonts w:ascii="Noto Sans" w:hAnsi="Noto Sans" w:cs="Noto Sans"/>
                <w:b/>
                <w:bCs/>
                <w:sz w:val="15"/>
                <w:szCs w:val="15"/>
              </w:rPr>
              <w:t>Licitación Desierta.</w:t>
            </w:r>
          </w:p>
        </w:tc>
      </w:tr>
      <w:tr w:rsidR="001B0C18" w:rsidRPr="00482483" w14:paraId="0D00DE5B" w14:textId="77777777" w:rsidTr="003E5B2C">
        <w:trPr>
          <w:trHeight w:val="20"/>
          <w:tblCellSpacing w:w="20" w:type="dxa"/>
          <w:jc w:val="center"/>
        </w:trPr>
        <w:tc>
          <w:tcPr>
            <w:tcW w:w="1216" w:type="dxa"/>
            <w:vAlign w:val="center"/>
          </w:tcPr>
          <w:p w14:paraId="050F8894" w14:textId="77777777" w:rsidR="001B0C18" w:rsidRPr="00482483" w:rsidRDefault="001B0C18" w:rsidP="00DC78E9">
            <w:pPr>
              <w:tabs>
                <w:tab w:val="left" w:pos="567"/>
              </w:tabs>
              <w:spacing w:after="0" w:line="240" w:lineRule="auto"/>
              <w:ind w:left="0"/>
              <w:jc w:val="center"/>
              <w:rPr>
                <w:rFonts w:ascii="Noto Sans" w:hAnsi="Noto Sans" w:cs="Noto Sans"/>
                <w:b/>
                <w:bCs/>
                <w:sz w:val="15"/>
                <w:szCs w:val="15"/>
              </w:rPr>
            </w:pPr>
            <w:r w:rsidRPr="00482483">
              <w:rPr>
                <w:rFonts w:ascii="Noto Sans" w:hAnsi="Noto Sans" w:cs="Noto Sans"/>
                <w:b/>
                <w:bCs/>
                <w:sz w:val="15"/>
                <w:szCs w:val="15"/>
              </w:rPr>
              <w:t>2.</w:t>
            </w:r>
          </w:p>
        </w:tc>
        <w:tc>
          <w:tcPr>
            <w:tcW w:w="8283" w:type="dxa"/>
            <w:vAlign w:val="center"/>
          </w:tcPr>
          <w:p w14:paraId="3FF74AE4" w14:textId="77777777" w:rsidR="001B0C18" w:rsidRPr="00482483" w:rsidRDefault="001B0C18" w:rsidP="00DC78E9">
            <w:pPr>
              <w:tabs>
                <w:tab w:val="left" w:pos="567"/>
              </w:tabs>
              <w:spacing w:after="0" w:line="240" w:lineRule="auto"/>
              <w:ind w:left="21"/>
              <w:jc w:val="both"/>
              <w:rPr>
                <w:rFonts w:ascii="Noto Sans" w:hAnsi="Noto Sans" w:cs="Noto Sans"/>
                <w:b/>
                <w:bCs/>
                <w:sz w:val="15"/>
                <w:szCs w:val="15"/>
              </w:rPr>
            </w:pPr>
            <w:r w:rsidRPr="00482483">
              <w:rPr>
                <w:rFonts w:ascii="Noto Sans" w:hAnsi="Noto Sans" w:cs="Noto Sans"/>
                <w:b/>
                <w:bCs/>
                <w:sz w:val="15"/>
                <w:szCs w:val="15"/>
              </w:rPr>
              <w:t>Partida Desierta.</w:t>
            </w:r>
          </w:p>
        </w:tc>
      </w:tr>
      <w:tr w:rsidR="00A63431" w:rsidRPr="00482483" w14:paraId="00418E96" w14:textId="77777777" w:rsidTr="00A63431">
        <w:trPr>
          <w:trHeight w:val="261"/>
          <w:tblCellSpacing w:w="20" w:type="dxa"/>
          <w:jc w:val="center"/>
        </w:trPr>
        <w:tc>
          <w:tcPr>
            <w:tcW w:w="1216" w:type="dxa"/>
            <w:shd w:val="clear" w:color="auto" w:fill="BF8F00" w:themeFill="accent4" w:themeFillShade="BF"/>
            <w:vAlign w:val="center"/>
          </w:tcPr>
          <w:p w14:paraId="755EEE25" w14:textId="77777777" w:rsidR="001B0C18" w:rsidRPr="00482483" w:rsidRDefault="001B0C18" w:rsidP="00DC78E9">
            <w:pPr>
              <w:tabs>
                <w:tab w:val="left" w:pos="567"/>
              </w:tabs>
              <w:spacing w:after="0" w:line="240" w:lineRule="auto"/>
              <w:ind w:left="0"/>
              <w:jc w:val="center"/>
              <w:rPr>
                <w:rFonts w:ascii="Noto Sans" w:hAnsi="Noto Sans" w:cs="Noto Sans"/>
                <w:b/>
                <w:bCs/>
                <w:color w:val="FFFFFF" w:themeColor="background1"/>
                <w:sz w:val="15"/>
                <w:szCs w:val="15"/>
              </w:rPr>
            </w:pPr>
            <w:r w:rsidRPr="00482483">
              <w:rPr>
                <w:rFonts w:ascii="Noto Sans" w:hAnsi="Noto Sans" w:cs="Noto Sans"/>
                <w:b/>
                <w:bCs/>
                <w:color w:val="FFFFFF" w:themeColor="background1"/>
                <w:sz w:val="15"/>
                <w:szCs w:val="15"/>
              </w:rPr>
              <w:t>X.</w:t>
            </w:r>
          </w:p>
        </w:tc>
        <w:tc>
          <w:tcPr>
            <w:tcW w:w="8283" w:type="dxa"/>
            <w:shd w:val="clear" w:color="auto" w:fill="BF8F00" w:themeFill="accent4" w:themeFillShade="BF"/>
            <w:vAlign w:val="center"/>
          </w:tcPr>
          <w:p w14:paraId="55E2FE45" w14:textId="77777777" w:rsidR="001B0C18" w:rsidRPr="00482483" w:rsidRDefault="001B0C18" w:rsidP="00DC78E9">
            <w:pPr>
              <w:tabs>
                <w:tab w:val="left" w:pos="567"/>
              </w:tabs>
              <w:spacing w:after="0" w:line="240" w:lineRule="auto"/>
              <w:ind w:left="21"/>
              <w:rPr>
                <w:rFonts w:ascii="Noto Sans" w:hAnsi="Noto Sans" w:cs="Noto Sans"/>
                <w:b/>
                <w:bCs/>
                <w:color w:val="FFFFFF" w:themeColor="background1"/>
                <w:sz w:val="15"/>
                <w:szCs w:val="15"/>
              </w:rPr>
            </w:pPr>
            <w:r w:rsidRPr="00482483">
              <w:rPr>
                <w:rFonts w:ascii="Noto Sans" w:hAnsi="Noto Sans" w:cs="Noto Sans"/>
                <w:b/>
                <w:bCs/>
                <w:color w:val="FFFFFF" w:themeColor="background1"/>
                <w:sz w:val="15"/>
                <w:szCs w:val="15"/>
              </w:rPr>
              <w:t>ASPECTOS CONTRACTUALES.</w:t>
            </w:r>
          </w:p>
        </w:tc>
      </w:tr>
      <w:tr w:rsidR="001B0C18" w:rsidRPr="00482483" w14:paraId="6FC4DCAA" w14:textId="77777777" w:rsidTr="003E5B2C">
        <w:trPr>
          <w:trHeight w:val="182"/>
          <w:tblCellSpacing w:w="20" w:type="dxa"/>
          <w:jc w:val="center"/>
        </w:trPr>
        <w:tc>
          <w:tcPr>
            <w:tcW w:w="1216" w:type="dxa"/>
            <w:vAlign w:val="center"/>
          </w:tcPr>
          <w:p w14:paraId="6E07CB15" w14:textId="77777777" w:rsidR="001B0C18" w:rsidRPr="00482483" w:rsidRDefault="001B0C18" w:rsidP="00DC78E9">
            <w:pPr>
              <w:tabs>
                <w:tab w:val="left" w:pos="567"/>
              </w:tabs>
              <w:spacing w:after="0" w:line="240" w:lineRule="auto"/>
              <w:ind w:left="0"/>
              <w:jc w:val="center"/>
              <w:rPr>
                <w:rFonts w:ascii="Noto Sans" w:hAnsi="Noto Sans" w:cs="Noto Sans"/>
                <w:b/>
                <w:sz w:val="15"/>
                <w:szCs w:val="15"/>
              </w:rPr>
            </w:pPr>
            <w:r w:rsidRPr="00482483">
              <w:rPr>
                <w:rFonts w:ascii="Noto Sans" w:hAnsi="Noto Sans" w:cs="Noto Sans"/>
                <w:b/>
                <w:sz w:val="15"/>
                <w:szCs w:val="15"/>
              </w:rPr>
              <w:t>1.</w:t>
            </w:r>
          </w:p>
        </w:tc>
        <w:tc>
          <w:tcPr>
            <w:tcW w:w="8283" w:type="dxa"/>
            <w:vAlign w:val="center"/>
          </w:tcPr>
          <w:p w14:paraId="3C06E67B" w14:textId="77777777" w:rsidR="001B0C18" w:rsidRPr="00482483" w:rsidRDefault="001B0C18" w:rsidP="00DC78E9">
            <w:pPr>
              <w:tabs>
                <w:tab w:val="left" w:pos="567"/>
              </w:tabs>
              <w:spacing w:after="0" w:line="240" w:lineRule="auto"/>
              <w:ind w:left="21"/>
              <w:jc w:val="both"/>
              <w:rPr>
                <w:rFonts w:ascii="Noto Sans" w:hAnsi="Noto Sans" w:cs="Noto Sans"/>
                <w:b/>
                <w:sz w:val="15"/>
                <w:szCs w:val="15"/>
              </w:rPr>
            </w:pPr>
            <w:r w:rsidRPr="00482483">
              <w:rPr>
                <w:rFonts w:ascii="Noto Sans" w:hAnsi="Noto Sans" w:cs="Noto Sans"/>
                <w:b/>
                <w:sz w:val="15"/>
                <w:szCs w:val="15"/>
              </w:rPr>
              <w:t>Garantías.</w:t>
            </w:r>
          </w:p>
        </w:tc>
      </w:tr>
      <w:tr w:rsidR="001B0C18" w:rsidRPr="00482483" w14:paraId="7381CCEB" w14:textId="77777777" w:rsidTr="003E5B2C">
        <w:trPr>
          <w:tblCellSpacing w:w="20" w:type="dxa"/>
          <w:jc w:val="center"/>
        </w:trPr>
        <w:tc>
          <w:tcPr>
            <w:tcW w:w="1216" w:type="dxa"/>
            <w:vAlign w:val="center"/>
          </w:tcPr>
          <w:p w14:paraId="6E5259BF" w14:textId="77777777" w:rsidR="001B0C18" w:rsidRPr="00482483" w:rsidRDefault="001B0C18" w:rsidP="00DC78E9">
            <w:pPr>
              <w:tabs>
                <w:tab w:val="left" w:pos="567"/>
              </w:tabs>
              <w:spacing w:after="0" w:line="240" w:lineRule="auto"/>
              <w:ind w:left="0"/>
              <w:jc w:val="center"/>
              <w:rPr>
                <w:rFonts w:ascii="Noto Sans" w:hAnsi="Noto Sans" w:cs="Noto Sans"/>
                <w:b/>
                <w:sz w:val="15"/>
                <w:szCs w:val="15"/>
              </w:rPr>
            </w:pPr>
            <w:r w:rsidRPr="00482483">
              <w:rPr>
                <w:rFonts w:ascii="Noto Sans" w:hAnsi="Noto Sans" w:cs="Noto Sans"/>
                <w:b/>
                <w:sz w:val="15"/>
                <w:szCs w:val="15"/>
              </w:rPr>
              <w:t>1.1</w:t>
            </w:r>
          </w:p>
        </w:tc>
        <w:tc>
          <w:tcPr>
            <w:tcW w:w="8283" w:type="dxa"/>
            <w:vAlign w:val="center"/>
          </w:tcPr>
          <w:p w14:paraId="6849D51E" w14:textId="77777777" w:rsidR="001B0C18" w:rsidRPr="00482483" w:rsidRDefault="001B0C18" w:rsidP="00DC78E9">
            <w:pPr>
              <w:tabs>
                <w:tab w:val="left" w:pos="567"/>
              </w:tabs>
              <w:spacing w:after="0" w:line="240" w:lineRule="auto"/>
              <w:ind w:left="21"/>
              <w:jc w:val="both"/>
              <w:rPr>
                <w:rFonts w:ascii="Noto Sans" w:hAnsi="Noto Sans" w:cs="Noto Sans"/>
                <w:b/>
                <w:sz w:val="15"/>
                <w:szCs w:val="15"/>
              </w:rPr>
            </w:pPr>
            <w:r w:rsidRPr="00482483">
              <w:rPr>
                <w:rFonts w:ascii="Noto Sans" w:hAnsi="Noto Sans" w:cs="Noto Sans"/>
                <w:b/>
                <w:sz w:val="15"/>
                <w:szCs w:val="15"/>
              </w:rPr>
              <w:t>Garantía de Cumplimiento del Contrato.</w:t>
            </w:r>
          </w:p>
        </w:tc>
      </w:tr>
      <w:tr w:rsidR="001B0C18" w:rsidRPr="00482483" w14:paraId="2FEE77F1" w14:textId="77777777" w:rsidTr="003E5B2C">
        <w:trPr>
          <w:tblCellSpacing w:w="20" w:type="dxa"/>
          <w:jc w:val="center"/>
        </w:trPr>
        <w:tc>
          <w:tcPr>
            <w:tcW w:w="1216" w:type="dxa"/>
            <w:vAlign w:val="center"/>
          </w:tcPr>
          <w:p w14:paraId="559F3839" w14:textId="77777777" w:rsidR="001B0C18" w:rsidRPr="00482483" w:rsidRDefault="001B0C18" w:rsidP="00DC78E9">
            <w:pPr>
              <w:tabs>
                <w:tab w:val="left" w:pos="567"/>
              </w:tabs>
              <w:spacing w:after="0" w:line="240" w:lineRule="auto"/>
              <w:ind w:left="0"/>
              <w:jc w:val="center"/>
              <w:rPr>
                <w:rFonts w:ascii="Noto Sans" w:hAnsi="Noto Sans" w:cs="Noto Sans"/>
                <w:b/>
                <w:sz w:val="15"/>
                <w:szCs w:val="15"/>
              </w:rPr>
            </w:pPr>
            <w:r w:rsidRPr="00482483">
              <w:rPr>
                <w:rFonts w:ascii="Noto Sans" w:hAnsi="Noto Sans" w:cs="Noto Sans"/>
                <w:b/>
                <w:sz w:val="15"/>
                <w:szCs w:val="15"/>
              </w:rPr>
              <w:t>2.</w:t>
            </w:r>
          </w:p>
        </w:tc>
        <w:tc>
          <w:tcPr>
            <w:tcW w:w="8283" w:type="dxa"/>
            <w:vAlign w:val="center"/>
          </w:tcPr>
          <w:p w14:paraId="583CCF6D" w14:textId="77777777" w:rsidR="001B0C18" w:rsidRPr="00482483" w:rsidRDefault="001B0C18" w:rsidP="00DC78E9">
            <w:pPr>
              <w:tabs>
                <w:tab w:val="left" w:pos="567"/>
              </w:tabs>
              <w:spacing w:after="0" w:line="240" w:lineRule="auto"/>
              <w:ind w:left="21"/>
              <w:jc w:val="both"/>
              <w:rPr>
                <w:rFonts w:ascii="Noto Sans" w:hAnsi="Noto Sans" w:cs="Noto Sans"/>
                <w:b/>
                <w:sz w:val="15"/>
                <w:szCs w:val="15"/>
              </w:rPr>
            </w:pPr>
            <w:r w:rsidRPr="00482483">
              <w:rPr>
                <w:rFonts w:ascii="Noto Sans" w:hAnsi="Noto Sans" w:cs="Noto Sans"/>
                <w:b/>
                <w:sz w:val="15"/>
                <w:szCs w:val="15"/>
              </w:rPr>
              <w:t>Condiciones de pago.</w:t>
            </w:r>
          </w:p>
        </w:tc>
      </w:tr>
      <w:tr w:rsidR="001B0C18" w:rsidRPr="00482483" w14:paraId="179A91FC" w14:textId="77777777" w:rsidTr="003E5B2C">
        <w:trPr>
          <w:trHeight w:val="227"/>
          <w:tblCellSpacing w:w="20" w:type="dxa"/>
          <w:jc w:val="center"/>
        </w:trPr>
        <w:tc>
          <w:tcPr>
            <w:tcW w:w="1216" w:type="dxa"/>
            <w:vAlign w:val="center"/>
          </w:tcPr>
          <w:p w14:paraId="6A7C2F3E" w14:textId="77777777" w:rsidR="001B0C18" w:rsidRPr="00482483" w:rsidRDefault="001B0C18" w:rsidP="00DC78E9">
            <w:pPr>
              <w:tabs>
                <w:tab w:val="left" w:pos="567"/>
              </w:tabs>
              <w:spacing w:after="0" w:line="240" w:lineRule="auto"/>
              <w:ind w:left="0"/>
              <w:jc w:val="center"/>
              <w:rPr>
                <w:rFonts w:ascii="Noto Sans" w:hAnsi="Noto Sans" w:cs="Noto Sans"/>
                <w:b/>
                <w:sz w:val="15"/>
                <w:szCs w:val="15"/>
              </w:rPr>
            </w:pPr>
            <w:r w:rsidRPr="00482483">
              <w:rPr>
                <w:rFonts w:ascii="Noto Sans" w:hAnsi="Noto Sans" w:cs="Noto Sans"/>
                <w:b/>
                <w:sz w:val="15"/>
                <w:szCs w:val="15"/>
              </w:rPr>
              <w:t>2.1</w:t>
            </w:r>
          </w:p>
        </w:tc>
        <w:tc>
          <w:tcPr>
            <w:tcW w:w="8283" w:type="dxa"/>
            <w:vAlign w:val="center"/>
          </w:tcPr>
          <w:p w14:paraId="392D3D6F" w14:textId="77777777" w:rsidR="001B0C18" w:rsidRPr="00482483" w:rsidRDefault="001B0C18" w:rsidP="00DC78E9">
            <w:pPr>
              <w:tabs>
                <w:tab w:val="left" w:pos="567"/>
              </w:tabs>
              <w:spacing w:after="0" w:line="240" w:lineRule="auto"/>
              <w:ind w:left="21"/>
              <w:jc w:val="both"/>
              <w:rPr>
                <w:rFonts w:ascii="Noto Sans" w:hAnsi="Noto Sans" w:cs="Noto Sans"/>
                <w:b/>
                <w:sz w:val="15"/>
                <w:szCs w:val="15"/>
              </w:rPr>
            </w:pPr>
            <w:r w:rsidRPr="00482483">
              <w:rPr>
                <w:rFonts w:ascii="Noto Sans" w:hAnsi="Noto Sans" w:cs="Noto Sans"/>
                <w:b/>
                <w:sz w:val="15"/>
                <w:szCs w:val="15"/>
              </w:rPr>
              <w:t>Del pago.</w:t>
            </w:r>
          </w:p>
        </w:tc>
      </w:tr>
      <w:tr w:rsidR="001B0C18" w:rsidRPr="00482483" w14:paraId="6A891183" w14:textId="77777777" w:rsidTr="003E5B2C">
        <w:trPr>
          <w:trHeight w:val="227"/>
          <w:tblCellSpacing w:w="20" w:type="dxa"/>
          <w:jc w:val="center"/>
        </w:trPr>
        <w:tc>
          <w:tcPr>
            <w:tcW w:w="1216" w:type="dxa"/>
            <w:vAlign w:val="center"/>
          </w:tcPr>
          <w:p w14:paraId="1FDF2F0A" w14:textId="77777777" w:rsidR="001B0C18" w:rsidRPr="00482483" w:rsidRDefault="001B0C18" w:rsidP="00DC78E9">
            <w:pPr>
              <w:tabs>
                <w:tab w:val="left" w:pos="567"/>
              </w:tabs>
              <w:spacing w:after="0" w:line="240" w:lineRule="auto"/>
              <w:ind w:left="0"/>
              <w:jc w:val="center"/>
              <w:rPr>
                <w:rFonts w:ascii="Noto Sans" w:hAnsi="Noto Sans" w:cs="Noto Sans"/>
                <w:b/>
                <w:sz w:val="15"/>
                <w:szCs w:val="15"/>
              </w:rPr>
            </w:pPr>
            <w:r w:rsidRPr="00482483">
              <w:rPr>
                <w:rFonts w:ascii="Noto Sans" w:hAnsi="Noto Sans" w:cs="Noto Sans"/>
                <w:b/>
                <w:sz w:val="15"/>
                <w:szCs w:val="15"/>
              </w:rPr>
              <w:t>2.2</w:t>
            </w:r>
          </w:p>
        </w:tc>
        <w:tc>
          <w:tcPr>
            <w:tcW w:w="8283" w:type="dxa"/>
            <w:vAlign w:val="center"/>
          </w:tcPr>
          <w:p w14:paraId="501C58D7" w14:textId="77777777" w:rsidR="001B0C18" w:rsidRPr="00482483" w:rsidRDefault="001B0C18" w:rsidP="00DC78E9">
            <w:pPr>
              <w:tabs>
                <w:tab w:val="left" w:pos="567"/>
              </w:tabs>
              <w:autoSpaceDE w:val="0"/>
              <w:autoSpaceDN w:val="0"/>
              <w:adjustRightInd w:val="0"/>
              <w:spacing w:after="0" w:line="240" w:lineRule="auto"/>
              <w:ind w:left="21"/>
              <w:jc w:val="both"/>
              <w:rPr>
                <w:rFonts w:ascii="Noto Sans" w:hAnsi="Noto Sans" w:cs="Noto Sans"/>
                <w:b/>
                <w:sz w:val="15"/>
                <w:szCs w:val="15"/>
              </w:rPr>
            </w:pPr>
            <w:r w:rsidRPr="00482483">
              <w:rPr>
                <w:rFonts w:ascii="Noto Sans" w:hAnsi="Noto Sans" w:cs="Noto Sans"/>
                <w:b/>
                <w:sz w:val="15"/>
                <w:szCs w:val="15"/>
              </w:rPr>
              <w:t>Programa de Cadenas Productivas de Nacional Financiera (Nafin)</w:t>
            </w:r>
          </w:p>
        </w:tc>
      </w:tr>
      <w:tr w:rsidR="001B0C18" w:rsidRPr="00482483" w14:paraId="523121CE" w14:textId="77777777" w:rsidTr="003E5B2C">
        <w:trPr>
          <w:trHeight w:val="227"/>
          <w:tblCellSpacing w:w="20" w:type="dxa"/>
          <w:jc w:val="center"/>
        </w:trPr>
        <w:tc>
          <w:tcPr>
            <w:tcW w:w="1216" w:type="dxa"/>
            <w:vAlign w:val="center"/>
          </w:tcPr>
          <w:p w14:paraId="2771AD87" w14:textId="77777777" w:rsidR="001B0C18" w:rsidRPr="00482483" w:rsidRDefault="001B0C18" w:rsidP="00DC78E9">
            <w:pPr>
              <w:tabs>
                <w:tab w:val="left" w:pos="567"/>
              </w:tabs>
              <w:spacing w:after="0" w:line="240" w:lineRule="auto"/>
              <w:ind w:left="0"/>
              <w:jc w:val="center"/>
              <w:rPr>
                <w:rFonts w:ascii="Noto Sans" w:hAnsi="Noto Sans" w:cs="Noto Sans"/>
                <w:b/>
                <w:sz w:val="15"/>
                <w:szCs w:val="15"/>
              </w:rPr>
            </w:pPr>
            <w:r w:rsidRPr="00482483">
              <w:rPr>
                <w:rFonts w:ascii="Noto Sans" w:hAnsi="Noto Sans" w:cs="Noto Sans"/>
                <w:b/>
                <w:sz w:val="15"/>
                <w:szCs w:val="15"/>
              </w:rPr>
              <w:t>3.</w:t>
            </w:r>
          </w:p>
        </w:tc>
        <w:tc>
          <w:tcPr>
            <w:tcW w:w="8283" w:type="dxa"/>
            <w:vAlign w:val="center"/>
          </w:tcPr>
          <w:p w14:paraId="4F1ACCD7" w14:textId="77777777" w:rsidR="001B0C18" w:rsidRPr="00482483" w:rsidRDefault="001B0C18" w:rsidP="00DC78E9">
            <w:pPr>
              <w:tabs>
                <w:tab w:val="left" w:pos="567"/>
              </w:tabs>
              <w:autoSpaceDE w:val="0"/>
              <w:autoSpaceDN w:val="0"/>
              <w:adjustRightInd w:val="0"/>
              <w:spacing w:after="0" w:line="240" w:lineRule="auto"/>
              <w:ind w:left="21"/>
              <w:jc w:val="both"/>
              <w:rPr>
                <w:rFonts w:ascii="Noto Sans" w:hAnsi="Noto Sans" w:cs="Noto Sans"/>
                <w:sz w:val="15"/>
                <w:szCs w:val="15"/>
              </w:rPr>
            </w:pPr>
            <w:r w:rsidRPr="00482483">
              <w:rPr>
                <w:rFonts w:ascii="Noto Sans" w:hAnsi="Noto Sans" w:cs="Noto Sans"/>
                <w:b/>
                <w:color w:val="auto"/>
                <w:sz w:val="15"/>
                <w:szCs w:val="15"/>
              </w:rPr>
              <w:t xml:space="preserve">Registro Único de Proveedores y Contratistas (RUPC) y </w:t>
            </w:r>
            <w:r w:rsidRPr="00482483">
              <w:rPr>
                <w:rFonts w:ascii="Noto Sans" w:hAnsi="Noto Sans" w:cs="Noto Sans"/>
                <w:b/>
                <w:color w:val="222222"/>
                <w:sz w:val="15"/>
                <w:szCs w:val="15"/>
              </w:rPr>
              <w:t>Módulo de Formalización de Instrumentos Jurídicos</w:t>
            </w:r>
          </w:p>
        </w:tc>
      </w:tr>
      <w:tr w:rsidR="001B0C18" w:rsidRPr="00482483" w14:paraId="7D33707A" w14:textId="77777777" w:rsidTr="003E5B2C">
        <w:trPr>
          <w:trHeight w:val="227"/>
          <w:tblCellSpacing w:w="20" w:type="dxa"/>
          <w:jc w:val="center"/>
        </w:trPr>
        <w:tc>
          <w:tcPr>
            <w:tcW w:w="1216" w:type="dxa"/>
            <w:vAlign w:val="center"/>
          </w:tcPr>
          <w:p w14:paraId="41EAC389" w14:textId="77777777" w:rsidR="001B0C18" w:rsidRPr="00482483" w:rsidRDefault="001B0C18" w:rsidP="00DC78E9">
            <w:pPr>
              <w:tabs>
                <w:tab w:val="left" w:pos="567"/>
              </w:tabs>
              <w:spacing w:after="0" w:line="240" w:lineRule="auto"/>
              <w:ind w:left="0"/>
              <w:jc w:val="center"/>
              <w:rPr>
                <w:rFonts w:ascii="Noto Sans" w:hAnsi="Noto Sans" w:cs="Noto Sans"/>
                <w:b/>
                <w:sz w:val="15"/>
                <w:szCs w:val="15"/>
              </w:rPr>
            </w:pPr>
            <w:r w:rsidRPr="00482483">
              <w:rPr>
                <w:rFonts w:ascii="Noto Sans" w:hAnsi="Noto Sans" w:cs="Noto Sans"/>
                <w:b/>
                <w:sz w:val="15"/>
                <w:szCs w:val="15"/>
              </w:rPr>
              <w:t>4.</w:t>
            </w:r>
          </w:p>
        </w:tc>
        <w:tc>
          <w:tcPr>
            <w:tcW w:w="8283" w:type="dxa"/>
            <w:vAlign w:val="center"/>
          </w:tcPr>
          <w:p w14:paraId="665C4798" w14:textId="5845F825" w:rsidR="001B0C18" w:rsidRPr="00482483" w:rsidRDefault="001B0C18" w:rsidP="00DC78E9">
            <w:pPr>
              <w:tabs>
                <w:tab w:val="left" w:pos="567"/>
              </w:tabs>
              <w:spacing w:after="0" w:line="240" w:lineRule="auto"/>
              <w:ind w:left="21"/>
              <w:jc w:val="both"/>
              <w:rPr>
                <w:rFonts w:ascii="Noto Sans" w:hAnsi="Noto Sans" w:cs="Noto Sans"/>
                <w:b/>
                <w:sz w:val="15"/>
                <w:szCs w:val="15"/>
              </w:rPr>
            </w:pPr>
            <w:r w:rsidRPr="00482483">
              <w:rPr>
                <w:rFonts w:ascii="Noto Sans" w:hAnsi="Noto Sans" w:cs="Noto Sans"/>
                <w:b/>
                <w:sz w:val="15"/>
                <w:szCs w:val="15"/>
              </w:rPr>
              <w:t>Penas convencionales</w:t>
            </w:r>
            <w:r w:rsidR="001953FB" w:rsidRPr="00482483">
              <w:rPr>
                <w:rFonts w:ascii="Noto Sans" w:hAnsi="Noto Sans" w:cs="Noto Sans"/>
                <w:b/>
                <w:sz w:val="15"/>
                <w:szCs w:val="15"/>
              </w:rPr>
              <w:t xml:space="preserve"> y/o Deducciones </w:t>
            </w:r>
          </w:p>
        </w:tc>
      </w:tr>
      <w:tr w:rsidR="001B0C18" w:rsidRPr="00482483" w14:paraId="7B906BB9" w14:textId="77777777" w:rsidTr="003E5B2C">
        <w:trPr>
          <w:trHeight w:val="227"/>
          <w:tblCellSpacing w:w="20" w:type="dxa"/>
          <w:jc w:val="center"/>
        </w:trPr>
        <w:tc>
          <w:tcPr>
            <w:tcW w:w="1216" w:type="dxa"/>
            <w:vAlign w:val="center"/>
          </w:tcPr>
          <w:p w14:paraId="396EE57E" w14:textId="77777777" w:rsidR="001B0C18" w:rsidRPr="00482483" w:rsidRDefault="001B0C18" w:rsidP="00DC78E9">
            <w:pPr>
              <w:tabs>
                <w:tab w:val="left" w:pos="567"/>
              </w:tabs>
              <w:spacing w:after="0" w:line="240" w:lineRule="auto"/>
              <w:ind w:left="0"/>
              <w:jc w:val="center"/>
              <w:rPr>
                <w:rFonts w:ascii="Noto Sans" w:hAnsi="Noto Sans" w:cs="Noto Sans"/>
                <w:b/>
                <w:sz w:val="15"/>
                <w:szCs w:val="15"/>
              </w:rPr>
            </w:pPr>
            <w:r w:rsidRPr="00482483">
              <w:rPr>
                <w:rFonts w:ascii="Noto Sans" w:hAnsi="Noto Sans" w:cs="Noto Sans"/>
                <w:b/>
                <w:sz w:val="15"/>
                <w:szCs w:val="15"/>
              </w:rPr>
              <w:t>5.</w:t>
            </w:r>
          </w:p>
        </w:tc>
        <w:tc>
          <w:tcPr>
            <w:tcW w:w="8283" w:type="dxa"/>
            <w:vAlign w:val="center"/>
          </w:tcPr>
          <w:p w14:paraId="6E66DF46" w14:textId="77777777" w:rsidR="001B0C18" w:rsidRPr="00482483" w:rsidRDefault="001B0C18" w:rsidP="00DC78E9">
            <w:pPr>
              <w:tabs>
                <w:tab w:val="left" w:pos="567"/>
              </w:tabs>
              <w:spacing w:after="0" w:line="240" w:lineRule="auto"/>
              <w:ind w:left="21"/>
              <w:jc w:val="both"/>
              <w:rPr>
                <w:rFonts w:ascii="Noto Sans" w:hAnsi="Noto Sans" w:cs="Noto Sans"/>
                <w:b/>
                <w:sz w:val="15"/>
                <w:szCs w:val="15"/>
              </w:rPr>
            </w:pPr>
            <w:r w:rsidRPr="00482483">
              <w:rPr>
                <w:rFonts w:ascii="Noto Sans" w:hAnsi="Noto Sans" w:cs="Noto Sans"/>
                <w:b/>
                <w:sz w:val="15"/>
                <w:szCs w:val="15"/>
              </w:rPr>
              <w:t>Rescisión administrativa del contrato.</w:t>
            </w:r>
          </w:p>
        </w:tc>
      </w:tr>
      <w:tr w:rsidR="001B0C18" w:rsidRPr="00482483" w14:paraId="29DBC624" w14:textId="77777777" w:rsidTr="003E5B2C">
        <w:trPr>
          <w:trHeight w:val="175"/>
          <w:tblCellSpacing w:w="20" w:type="dxa"/>
          <w:jc w:val="center"/>
        </w:trPr>
        <w:tc>
          <w:tcPr>
            <w:tcW w:w="1216" w:type="dxa"/>
            <w:vAlign w:val="center"/>
          </w:tcPr>
          <w:p w14:paraId="6E819C9A" w14:textId="77777777" w:rsidR="001B0C18" w:rsidRPr="00482483" w:rsidRDefault="001B0C18" w:rsidP="00DC78E9">
            <w:pPr>
              <w:tabs>
                <w:tab w:val="left" w:pos="567"/>
              </w:tabs>
              <w:spacing w:after="0" w:line="240" w:lineRule="auto"/>
              <w:ind w:left="0"/>
              <w:jc w:val="center"/>
              <w:rPr>
                <w:rFonts w:ascii="Noto Sans" w:hAnsi="Noto Sans" w:cs="Noto Sans"/>
                <w:b/>
                <w:sz w:val="15"/>
                <w:szCs w:val="15"/>
              </w:rPr>
            </w:pPr>
            <w:r w:rsidRPr="00482483">
              <w:rPr>
                <w:rFonts w:ascii="Noto Sans" w:hAnsi="Noto Sans" w:cs="Noto Sans"/>
                <w:b/>
                <w:sz w:val="15"/>
                <w:szCs w:val="15"/>
              </w:rPr>
              <w:t>6.</w:t>
            </w:r>
          </w:p>
        </w:tc>
        <w:tc>
          <w:tcPr>
            <w:tcW w:w="8283" w:type="dxa"/>
            <w:vAlign w:val="center"/>
          </w:tcPr>
          <w:p w14:paraId="7D61BEA5" w14:textId="77777777" w:rsidR="001B0C18" w:rsidRPr="00482483" w:rsidRDefault="001B0C18" w:rsidP="00DC78E9">
            <w:pPr>
              <w:tabs>
                <w:tab w:val="left" w:pos="567"/>
              </w:tabs>
              <w:spacing w:after="0" w:line="240" w:lineRule="auto"/>
              <w:ind w:left="21"/>
              <w:jc w:val="both"/>
              <w:rPr>
                <w:rFonts w:ascii="Noto Sans" w:hAnsi="Noto Sans" w:cs="Noto Sans"/>
                <w:b/>
                <w:sz w:val="15"/>
                <w:szCs w:val="15"/>
              </w:rPr>
            </w:pPr>
            <w:r w:rsidRPr="00482483">
              <w:rPr>
                <w:rFonts w:ascii="Noto Sans" w:hAnsi="Noto Sans" w:cs="Noto Sans"/>
                <w:b/>
                <w:sz w:val="15"/>
                <w:szCs w:val="15"/>
              </w:rPr>
              <w:t>Sanciones.</w:t>
            </w:r>
          </w:p>
        </w:tc>
      </w:tr>
      <w:tr w:rsidR="001B0C18" w:rsidRPr="00482483" w14:paraId="66335E95" w14:textId="77777777" w:rsidTr="003E5B2C">
        <w:trPr>
          <w:trHeight w:val="23"/>
          <w:tblCellSpacing w:w="20" w:type="dxa"/>
          <w:jc w:val="center"/>
        </w:trPr>
        <w:tc>
          <w:tcPr>
            <w:tcW w:w="1216" w:type="dxa"/>
            <w:vAlign w:val="center"/>
          </w:tcPr>
          <w:p w14:paraId="6F4D12D7" w14:textId="77777777" w:rsidR="001B0C18" w:rsidRPr="00482483" w:rsidRDefault="001B0C18" w:rsidP="00DC78E9">
            <w:pPr>
              <w:tabs>
                <w:tab w:val="left" w:pos="567"/>
              </w:tabs>
              <w:spacing w:after="0" w:line="240" w:lineRule="auto"/>
              <w:ind w:left="0"/>
              <w:jc w:val="center"/>
              <w:rPr>
                <w:rFonts w:ascii="Noto Sans" w:hAnsi="Noto Sans" w:cs="Noto Sans"/>
                <w:b/>
                <w:sz w:val="15"/>
                <w:szCs w:val="15"/>
              </w:rPr>
            </w:pPr>
            <w:r w:rsidRPr="00482483">
              <w:rPr>
                <w:rFonts w:ascii="Noto Sans" w:hAnsi="Noto Sans" w:cs="Noto Sans"/>
                <w:b/>
                <w:sz w:val="15"/>
                <w:szCs w:val="15"/>
              </w:rPr>
              <w:t>7.</w:t>
            </w:r>
          </w:p>
        </w:tc>
        <w:tc>
          <w:tcPr>
            <w:tcW w:w="8283" w:type="dxa"/>
            <w:vAlign w:val="center"/>
          </w:tcPr>
          <w:p w14:paraId="7AD8B20C" w14:textId="77777777" w:rsidR="001B0C18" w:rsidRPr="00482483" w:rsidRDefault="001B0C18" w:rsidP="00DC78E9">
            <w:pPr>
              <w:tabs>
                <w:tab w:val="left" w:pos="567"/>
              </w:tabs>
              <w:spacing w:after="0" w:line="240" w:lineRule="auto"/>
              <w:ind w:left="21"/>
              <w:jc w:val="both"/>
              <w:rPr>
                <w:rFonts w:ascii="Noto Sans" w:hAnsi="Noto Sans" w:cs="Noto Sans"/>
                <w:b/>
                <w:sz w:val="15"/>
                <w:szCs w:val="15"/>
              </w:rPr>
            </w:pPr>
            <w:r w:rsidRPr="00482483">
              <w:rPr>
                <w:rFonts w:ascii="Noto Sans" w:hAnsi="Noto Sans" w:cs="Noto Sans"/>
                <w:b/>
                <w:sz w:val="15"/>
                <w:szCs w:val="15"/>
              </w:rPr>
              <w:t>Solicitud de prórroga.</w:t>
            </w:r>
          </w:p>
        </w:tc>
      </w:tr>
      <w:tr w:rsidR="001B0C18" w:rsidRPr="00482483" w14:paraId="5161356B" w14:textId="77777777" w:rsidTr="003E5B2C">
        <w:trPr>
          <w:trHeight w:val="114"/>
          <w:tblCellSpacing w:w="20" w:type="dxa"/>
          <w:jc w:val="center"/>
        </w:trPr>
        <w:tc>
          <w:tcPr>
            <w:tcW w:w="1216" w:type="dxa"/>
            <w:vAlign w:val="center"/>
          </w:tcPr>
          <w:p w14:paraId="5BC06D71" w14:textId="77777777" w:rsidR="001B0C18" w:rsidRPr="00482483" w:rsidRDefault="001B0C18" w:rsidP="00DC78E9">
            <w:pPr>
              <w:tabs>
                <w:tab w:val="left" w:pos="567"/>
              </w:tabs>
              <w:spacing w:after="0" w:line="240" w:lineRule="auto"/>
              <w:ind w:left="0"/>
              <w:jc w:val="center"/>
              <w:rPr>
                <w:rFonts w:ascii="Noto Sans" w:hAnsi="Noto Sans" w:cs="Noto Sans"/>
                <w:b/>
                <w:sz w:val="15"/>
                <w:szCs w:val="15"/>
              </w:rPr>
            </w:pPr>
            <w:r w:rsidRPr="00482483">
              <w:rPr>
                <w:rFonts w:ascii="Noto Sans" w:hAnsi="Noto Sans" w:cs="Noto Sans"/>
                <w:b/>
                <w:sz w:val="15"/>
                <w:szCs w:val="15"/>
              </w:rPr>
              <w:t>8.</w:t>
            </w:r>
          </w:p>
        </w:tc>
        <w:tc>
          <w:tcPr>
            <w:tcW w:w="8283" w:type="dxa"/>
            <w:vAlign w:val="center"/>
          </w:tcPr>
          <w:p w14:paraId="003376CD" w14:textId="77777777" w:rsidR="001B0C18" w:rsidRPr="00482483" w:rsidRDefault="001B0C18" w:rsidP="00DC78E9">
            <w:pPr>
              <w:tabs>
                <w:tab w:val="left" w:pos="567"/>
              </w:tabs>
              <w:spacing w:after="0" w:line="240" w:lineRule="auto"/>
              <w:ind w:left="21"/>
              <w:jc w:val="both"/>
              <w:rPr>
                <w:rFonts w:ascii="Noto Sans" w:hAnsi="Noto Sans" w:cs="Noto Sans"/>
                <w:b/>
                <w:sz w:val="15"/>
                <w:szCs w:val="15"/>
              </w:rPr>
            </w:pPr>
            <w:r w:rsidRPr="00482483">
              <w:rPr>
                <w:rFonts w:ascii="Noto Sans" w:hAnsi="Noto Sans" w:cs="Noto Sans"/>
                <w:b/>
                <w:sz w:val="15"/>
                <w:szCs w:val="15"/>
              </w:rPr>
              <w:t>Terminación anticipada del contrato.</w:t>
            </w:r>
          </w:p>
        </w:tc>
      </w:tr>
      <w:tr w:rsidR="001B0C18" w:rsidRPr="00482483" w14:paraId="409C94F5" w14:textId="77777777" w:rsidTr="003E5B2C">
        <w:trPr>
          <w:trHeight w:val="205"/>
          <w:tblCellSpacing w:w="20" w:type="dxa"/>
          <w:jc w:val="center"/>
        </w:trPr>
        <w:tc>
          <w:tcPr>
            <w:tcW w:w="1216" w:type="dxa"/>
            <w:vAlign w:val="center"/>
          </w:tcPr>
          <w:p w14:paraId="194B2463" w14:textId="77777777" w:rsidR="001B0C18" w:rsidRPr="00482483" w:rsidRDefault="001B0C18" w:rsidP="00DC78E9">
            <w:pPr>
              <w:tabs>
                <w:tab w:val="left" w:pos="567"/>
              </w:tabs>
              <w:spacing w:after="0" w:line="240" w:lineRule="auto"/>
              <w:ind w:left="0"/>
              <w:jc w:val="center"/>
              <w:rPr>
                <w:rFonts w:ascii="Noto Sans" w:hAnsi="Noto Sans" w:cs="Noto Sans"/>
                <w:b/>
                <w:sz w:val="15"/>
                <w:szCs w:val="15"/>
              </w:rPr>
            </w:pPr>
            <w:r w:rsidRPr="00482483">
              <w:rPr>
                <w:rFonts w:ascii="Noto Sans" w:hAnsi="Noto Sans" w:cs="Noto Sans"/>
                <w:b/>
                <w:sz w:val="15"/>
                <w:szCs w:val="15"/>
              </w:rPr>
              <w:t>9.</w:t>
            </w:r>
          </w:p>
        </w:tc>
        <w:tc>
          <w:tcPr>
            <w:tcW w:w="8283" w:type="dxa"/>
            <w:vAlign w:val="center"/>
          </w:tcPr>
          <w:p w14:paraId="72BFBC02" w14:textId="77777777" w:rsidR="001B0C18" w:rsidRPr="00482483" w:rsidRDefault="001B0C18" w:rsidP="00DC78E9">
            <w:pPr>
              <w:tabs>
                <w:tab w:val="left" w:pos="567"/>
              </w:tabs>
              <w:spacing w:after="0" w:line="240" w:lineRule="auto"/>
              <w:ind w:left="21"/>
              <w:jc w:val="both"/>
              <w:rPr>
                <w:rFonts w:ascii="Noto Sans" w:hAnsi="Noto Sans" w:cs="Noto Sans"/>
                <w:b/>
                <w:sz w:val="15"/>
                <w:szCs w:val="15"/>
              </w:rPr>
            </w:pPr>
            <w:r w:rsidRPr="00482483">
              <w:rPr>
                <w:rFonts w:ascii="Noto Sans" w:hAnsi="Noto Sans" w:cs="Noto Sans"/>
                <w:b/>
                <w:sz w:val="15"/>
                <w:szCs w:val="15"/>
              </w:rPr>
              <w:t>Del procedimiento de conciliación.</w:t>
            </w:r>
          </w:p>
        </w:tc>
      </w:tr>
      <w:tr w:rsidR="001B0C18" w:rsidRPr="00482483" w14:paraId="52A06148" w14:textId="77777777" w:rsidTr="003E5B2C">
        <w:trPr>
          <w:trHeight w:val="227"/>
          <w:tblCellSpacing w:w="20" w:type="dxa"/>
          <w:jc w:val="center"/>
        </w:trPr>
        <w:tc>
          <w:tcPr>
            <w:tcW w:w="1216" w:type="dxa"/>
            <w:vAlign w:val="center"/>
          </w:tcPr>
          <w:p w14:paraId="520B5B23" w14:textId="77777777" w:rsidR="001B0C18" w:rsidRPr="00482483" w:rsidRDefault="001B0C18" w:rsidP="00DC78E9">
            <w:pPr>
              <w:tabs>
                <w:tab w:val="left" w:pos="567"/>
              </w:tabs>
              <w:spacing w:after="0" w:line="240" w:lineRule="auto"/>
              <w:ind w:left="0"/>
              <w:jc w:val="center"/>
              <w:rPr>
                <w:rFonts w:ascii="Noto Sans" w:hAnsi="Noto Sans" w:cs="Noto Sans"/>
                <w:b/>
                <w:sz w:val="15"/>
                <w:szCs w:val="15"/>
              </w:rPr>
            </w:pPr>
            <w:r w:rsidRPr="00482483">
              <w:rPr>
                <w:rFonts w:ascii="Noto Sans" w:hAnsi="Noto Sans" w:cs="Noto Sans"/>
                <w:b/>
                <w:sz w:val="15"/>
                <w:szCs w:val="15"/>
              </w:rPr>
              <w:t>10.</w:t>
            </w:r>
          </w:p>
        </w:tc>
        <w:tc>
          <w:tcPr>
            <w:tcW w:w="8283" w:type="dxa"/>
            <w:vAlign w:val="center"/>
          </w:tcPr>
          <w:p w14:paraId="18B42948" w14:textId="77777777" w:rsidR="001B0C18" w:rsidRPr="00482483" w:rsidRDefault="001B0C18" w:rsidP="00DC78E9">
            <w:pPr>
              <w:tabs>
                <w:tab w:val="left" w:pos="567"/>
              </w:tabs>
              <w:spacing w:after="0" w:line="240" w:lineRule="auto"/>
              <w:ind w:left="21"/>
              <w:jc w:val="both"/>
              <w:rPr>
                <w:rFonts w:ascii="Noto Sans" w:hAnsi="Noto Sans" w:cs="Noto Sans"/>
                <w:b/>
                <w:sz w:val="15"/>
                <w:szCs w:val="15"/>
              </w:rPr>
            </w:pPr>
            <w:r w:rsidRPr="00482483">
              <w:rPr>
                <w:rFonts w:ascii="Noto Sans" w:hAnsi="Noto Sans" w:cs="Noto Sans"/>
                <w:b/>
                <w:sz w:val="15"/>
                <w:szCs w:val="15"/>
              </w:rPr>
              <w:t xml:space="preserve">Calidad </w:t>
            </w:r>
            <w:r w:rsidR="006E216D" w:rsidRPr="00482483">
              <w:rPr>
                <w:rFonts w:ascii="Noto Sans" w:hAnsi="Noto Sans" w:cs="Noto Sans"/>
                <w:b/>
                <w:sz w:val="15"/>
                <w:szCs w:val="15"/>
              </w:rPr>
              <w:t>del servicio</w:t>
            </w:r>
            <w:r w:rsidRPr="00482483">
              <w:rPr>
                <w:rFonts w:ascii="Noto Sans" w:hAnsi="Noto Sans" w:cs="Noto Sans"/>
                <w:b/>
                <w:sz w:val="15"/>
                <w:szCs w:val="15"/>
              </w:rPr>
              <w:t>.</w:t>
            </w:r>
          </w:p>
        </w:tc>
      </w:tr>
      <w:tr w:rsidR="001B0C18" w:rsidRPr="00482483" w14:paraId="68861530" w14:textId="77777777" w:rsidTr="003E5B2C">
        <w:trPr>
          <w:trHeight w:val="129"/>
          <w:tblCellSpacing w:w="20" w:type="dxa"/>
          <w:jc w:val="center"/>
        </w:trPr>
        <w:tc>
          <w:tcPr>
            <w:tcW w:w="1216" w:type="dxa"/>
            <w:vAlign w:val="center"/>
          </w:tcPr>
          <w:p w14:paraId="6DC0F4D9" w14:textId="77777777" w:rsidR="001B0C18" w:rsidRPr="00482483" w:rsidRDefault="001B0C18" w:rsidP="00DC78E9">
            <w:pPr>
              <w:tabs>
                <w:tab w:val="left" w:pos="567"/>
              </w:tabs>
              <w:spacing w:after="0" w:line="240" w:lineRule="auto"/>
              <w:ind w:left="0"/>
              <w:jc w:val="center"/>
              <w:rPr>
                <w:rFonts w:ascii="Noto Sans" w:hAnsi="Noto Sans" w:cs="Noto Sans"/>
                <w:b/>
                <w:sz w:val="15"/>
                <w:szCs w:val="15"/>
              </w:rPr>
            </w:pPr>
            <w:r w:rsidRPr="00482483">
              <w:rPr>
                <w:rFonts w:ascii="Noto Sans" w:hAnsi="Noto Sans" w:cs="Noto Sans"/>
                <w:b/>
                <w:sz w:val="15"/>
                <w:szCs w:val="15"/>
              </w:rPr>
              <w:t>11.</w:t>
            </w:r>
          </w:p>
        </w:tc>
        <w:tc>
          <w:tcPr>
            <w:tcW w:w="8283" w:type="dxa"/>
            <w:vAlign w:val="center"/>
          </w:tcPr>
          <w:p w14:paraId="1E7E260A" w14:textId="77777777" w:rsidR="001B0C18" w:rsidRPr="00482483" w:rsidRDefault="001B0C18" w:rsidP="00DC78E9">
            <w:pPr>
              <w:tabs>
                <w:tab w:val="left" w:pos="567"/>
              </w:tabs>
              <w:spacing w:after="0" w:line="240" w:lineRule="auto"/>
              <w:ind w:left="21"/>
              <w:jc w:val="both"/>
              <w:rPr>
                <w:rFonts w:ascii="Noto Sans" w:hAnsi="Noto Sans" w:cs="Noto Sans"/>
                <w:b/>
                <w:sz w:val="15"/>
                <w:szCs w:val="15"/>
              </w:rPr>
            </w:pPr>
            <w:r w:rsidRPr="00482483">
              <w:rPr>
                <w:rFonts w:ascii="Noto Sans" w:hAnsi="Noto Sans" w:cs="Noto Sans"/>
                <w:b/>
                <w:sz w:val="15"/>
                <w:szCs w:val="15"/>
              </w:rPr>
              <w:t xml:space="preserve">Facultad de supervisión </w:t>
            </w:r>
            <w:r w:rsidR="006E216D" w:rsidRPr="00482483">
              <w:rPr>
                <w:rFonts w:ascii="Noto Sans" w:hAnsi="Noto Sans" w:cs="Noto Sans"/>
                <w:b/>
                <w:sz w:val="15"/>
                <w:szCs w:val="15"/>
              </w:rPr>
              <w:t>del servicio</w:t>
            </w:r>
            <w:r w:rsidRPr="00482483">
              <w:rPr>
                <w:rFonts w:ascii="Noto Sans" w:hAnsi="Noto Sans" w:cs="Noto Sans"/>
                <w:b/>
                <w:sz w:val="15"/>
                <w:szCs w:val="15"/>
              </w:rPr>
              <w:t>.</w:t>
            </w:r>
          </w:p>
        </w:tc>
      </w:tr>
      <w:tr w:rsidR="001B0C18" w:rsidRPr="00482483" w14:paraId="3FA11790" w14:textId="77777777" w:rsidTr="003E5B2C">
        <w:trPr>
          <w:trHeight w:val="76"/>
          <w:tblCellSpacing w:w="20" w:type="dxa"/>
          <w:jc w:val="center"/>
        </w:trPr>
        <w:tc>
          <w:tcPr>
            <w:tcW w:w="1216" w:type="dxa"/>
            <w:vAlign w:val="center"/>
          </w:tcPr>
          <w:p w14:paraId="7AE7BE2E" w14:textId="77777777" w:rsidR="001B0C18" w:rsidRPr="00482483" w:rsidRDefault="001B0C18" w:rsidP="00DC78E9">
            <w:pPr>
              <w:tabs>
                <w:tab w:val="left" w:pos="567"/>
              </w:tabs>
              <w:spacing w:after="0" w:line="240" w:lineRule="auto"/>
              <w:ind w:left="0"/>
              <w:jc w:val="center"/>
              <w:rPr>
                <w:rFonts w:ascii="Noto Sans" w:hAnsi="Noto Sans" w:cs="Noto Sans"/>
                <w:b/>
                <w:sz w:val="15"/>
                <w:szCs w:val="15"/>
              </w:rPr>
            </w:pPr>
            <w:r w:rsidRPr="00482483">
              <w:rPr>
                <w:rFonts w:ascii="Noto Sans" w:hAnsi="Noto Sans" w:cs="Noto Sans"/>
                <w:b/>
                <w:sz w:val="15"/>
                <w:szCs w:val="15"/>
              </w:rPr>
              <w:t>12.</w:t>
            </w:r>
          </w:p>
        </w:tc>
        <w:tc>
          <w:tcPr>
            <w:tcW w:w="8283" w:type="dxa"/>
            <w:vAlign w:val="center"/>
          </w:tcPr>
          <w:p w14:paraId="2777F28F" w14:textId="77777777" w:rsidR="001B0C18" w:rsidRPr="00482483" w:rsidRDefault="001B0C18" w:rsidP="00DC78E9">
            <w:pPr>
              <w:tabs>
                <w:tab w:val="left" w:pos="567"/>
              </w:tabs>
              <w:spacing w:after="0" w:line="240" w:lineRule="auto"/>
              <w:ind w:left="21"/>
              <w:jc w:val="both"/>
              <w:rPr>
                <w:rFonts w:ascii="Noto Sans" w:hAnsi="Noto Sans" w:cs="Noto Sans"/>
                <w:b/>
                <w:sz w:val="15"/>
                <w:szCs w:val="15"/>
              </w:rPr>
            </w:pPr>
            <w:r w:rsidRPr="00482483">
              <w:rPr>
                <w:rFonts w:ascii="Noto Sans" w:hAnsi="Noto Sans" w:cs="Noto Sans"/>
                <w:b/>
                <w:sz w:val="15"/>
                <w:szCs w:val="15"/>
              </w:rPr>
              <w:t>Registro de derechos.</w:t>
            </w:r>
          </w:p>
        </w:tc>
      </w:tr>
      <w:tr w:rsidR="001B0C18" w:rsidRPr="00482483" w14:paraId="02615D95" w14:textId="77777777" w:rsidTr="003E5B2C">
        <w:trPr>
          <w:trHeight w:val="25"/>
          <w:tblCellSpacing w:w="20" w:type="dxa"/>
          <w:jc w:val="center"/>
        </w:trPr>
        <w:tc>
          <w:tcPr>
            <w:tcW w:w="1216" w:type="dxa"/>
            <w:vAlign w:val="center"/>
          </w:tcPr>
          <w:p w14:paraId="2211D152" w14:textId="77777777" w:rsidR="001B0C18" w:rsidRPr="00482483" w:rsidRDefault="001B0C18" w:rsidP="00DC78E9">
            <w:pPr>
              <w:tabs>
                <w:tab w:val="left" w:pos="567"/>
              </w:tabs>
              <w:spacing w:after="0" w:line="240" w:lineRule="auto"/>
              <w:ind w:left="0"/>
              <w:jc w:val="center"/>
              <w:rPr>
                <w:rFonts w:ascii="Noto Sans" w:hAnsi="Noto Sans" w:cs="Noto Sans"/>
                <w:b/>
                <w:sz w:val="15"/>
                <w:szCs w:val="15"/>
              </w:rPr>
            </w:pPr>
            <w:r w:rsidRPr="00482483">
              <w:rPr>
                <w:rFonts w:ascii="Noto Sans" w:hAnsi="Noto Sans" w:cs="Noto Sans"/>
                <w:b/>
                <w:sz w:val="15"/>
                <w:szCs w:val="15"/>
              </w:rPr>
              <w:t>13.</w:t>
            </w:r>
          </w:p>
        </w:tc>
        <w:tc>
          <w:tcPr>
            <w:tcW w:w="8283" w:type="dxa"/>
            <w:vAlign w:val="center"/>
          </w:tcPr>
          <w:p w14:paraId="209800BF" w14:textId="77777777" w:rsidR="001B0C18" w:rsidRPr="00482483" w:rsidRDefault="001B0C18" w:rsidP="00DC78E9">
            <w:pPr>
              <w:tabs>
                <w:tab w:val="left" w:pos="567"/>
              </w:tabs>
              <w:spacing w:after="0" w:line="240" w:lineRule="auto"/>
              <w:ind w:left="21"/>
              <w:jc w:val="both"/>
              <w:rPr>
                <w:rFonts w:ascii="Noto Sans" w:hAnsi="Noto Sans" w:cs="Noto Sans"/>
                <w:b/>
                <w:sz w:val="15"/>
                <w:szCs w:val="15"/>
              </w:rPr>
            </w:pPr>
            <w:r w:rsidRPr="00482483">
              <w:rPr>
                <w:rFonts w:ascii="Noto Sans" w:hAnsi="Noto Sans" w:cs="Noto Sans"/>
                <w:b/>
                <w:sz w:val="15"/>
                <w:szCs w:val="15"/>
              </w:rPr>
              <w:t>Impuestos.</w:t>
            </w:r>
          </w:p>
        </w:tc>
      </w:tr>
      <w:tr w:rsidR="001B0C18" w:rsidRPr="00482483" w14:paraId="6A9865FD" w14:textId="77777777" w:rsidTr="003E5B2C">
        <w:trPr>
          <w:trHeight w:val="128"/>
          <w:tblCellSpacing w:w="20" w:type="dxa"/>
          <w:jc w:val="center"/>
        </w:trPr>
        <w:tc>
          <w:tcPr>
            <w:tcW w:w="1216" w:type="dxa"/>
            <w:vAlign w:val="center"/>
          </w:tcPr>
          <w:p w14:paraId="6C4FC776" w14:textId="77777777" w:rsidR="001B0C18" w:rsidRPr="00482483" w:rsidRDefault="001B0C18" w:rsidP="00DC78E9">
            <w:pPr>
              <w:tabs>
                <w:tab w:val="left" w:pos="567"/>
              </w:tabs>
              <w:spacing w:after="0" w:line="240" w:lineRule="auto"/>
              <w:ind w:left="0"/>
              <w:jc w:val="center"/>
              <w:rPr>
                <w:rFonts w:ascii="Noto Sans" w:hAnsi="Noto Sans" w:cs="Noto Sans"/>
                <w:b/>
                <w:sz w:val="15"/>
                <w:szCs w:val="15"/>
              </w:rPr>
            </w:pPr>
            <w:r w:rsidRPr="00482483">
              <w:rPr>
                <w:rFonts w:ascii="Noto Sans" w:hAnsi="Noto Sans" w:cs="Noto Sans"/>
                <w:b/>
                <w:sz w:val="15"/>
                <w:szCs w:val="15"/>
              </w:rPr>
              <w:t>14.</w:t>
            </w:r>
          </w:p>
        </w:tc>
        <w:tc>
          <w:tcPr>
            <w:tcW w:w="8283" w:type="dxa"/>
            <w:vAlign w:val="center"/>
          </w:tcPr>
          <w:p w14:paraId="4BA3EBC3" w14:textId="77777777" w:rsidR="001B0C18" w:rsidRPr="00482483" w:rsidRDefault="001B0C18" w:rsidP="00DC78E9">
            <w:pPr>
              <w:tabs>
                <w:tab w:val="left" w:pos="567"/>
              </w:tabs>
              <w:spacing w:after="0" w:line="240" w:lineRule="auto"/>
              <w:ind w:left="21"/>
              <w:jc w:val="both"/>
              <w:rPr>
                <w:rFonts w:ascii="Noto Sans" w:hAnsi="Noto Sans" w:cs="Noto Sans"/>
                <w:b/>
                <w:sz w:val="15"/>
                <w:szCs w:val="15"/>
              </w:rPr>
            </w:pPr>
            <w:r w:rsidRPr="00482483">
              <w:rPr>
                <w:rFonts w:ascii="Noto Sans" w:hAnsi="Noto Sans" w:cs="Noto Sans"/>
                <w:b/>
                <w:sz w:val="15"/>
                <w:szCs w:val="15"/>
              </w:rPr>
              <w:t>Cesión de Derechos y Obligaciones</w:t>
            </w:r>
          </w:p>
        </w:tc>
      </w:tr>
      <w:tr w:rsidR="00A63431" w:rsidRPr="00482483" w14:paraId="5BE08471" w14:textId="77777777" w:rsidTr="00A63431">
        <w:trPr>
          <w:trHeight w:val="49"/>
          <w:tblCellSpacing w:w="20" w:type="dxa"/>
          <w:jc w:val="center"/>
        </w:trPr>
        <w:tc>
          <w:tcPr>
            <w:tcW w:w="1216" w:type="dxa"/>
            <w:shd w:val="clear" w:color="auto" w:fill="BF8F00" w:themeFill="accent4" w:themeFillShade="BF"/>
            <w:vAlign w:val="center"/>
          </w:tcPr>
          <w:p w14:paraId="738D860E" w14:textId="77777777" w:rsidR="001B0C18" w:rsidRPr="00482483" w:rsidRDefault="001B0C18" w:rsidP="00DC78E9">
            <w:pPr>
              <w:tabs>
                <w:tab w:val="left" w:pos="567"/>
              </w:tabs>
              <w:spacing w:after="0" w:line="240" w:lineRule="auto"/>
              <w:ind w:left="0"/>
              <w:jc w:val="center"/>
              <w:rPr>
                <w:rFonts w:ascii="Noto Sans" w:hAnsi="Noto Sans" w:cs="Noto Sans"/>
                <w:b/>
                <w:bCs/>
                <w:color w:val="FFFFFF" w:themeColor="background1"/>
                <w:sz w:val="15"/>
                <w:szCs w:val="15"/>
              </w:rPr>
            </w:pPr>
            <w:r w:rsidRPr="00482483">
              <w:rPr>
                <w:rFonts w:ascii="Noto Sans" w:hAnsi="Noto Sans" w:cs="Noto Sans"/>
                <w:b/>
                <w:bCs/>
                <w:color w:val="FFFFFF" w:themeColor="background1"/>
                <w:sz w:val="15"/>
                <w:szCs w:val="15"/>
              </w:rPr>
              <w:t>XI.</w:t>
            </w:r>
          </w:p>
        </w:tc>
        <w:tc>
          <w:tcPr>
            <w:tcW w:w="8283" w:type="dxa"/>
            <w:shd w:val="clear" w:color="auto" w:fill="BF8F00" w:themeFill="accent4" w:themeFillShade="BF"/>
            <w:vAlign w:val="center"/>
          </w:tcPr>
          <w:p w14:paraId="175CBD8D" w14:textId="77777777" w:rsidR="001B0C18" w:rsidRPr="00482483" w:rsidRDefault="001B0C18" w:rsidP="00DC78E9">
            <w:pPr>
              <w:tabs>
                <w:tab w:val="left" w:pos="567"/>
              </w:tabs>
              <w:spacing w:after="0" w:line="240" w:lineRule="auto"/>
              <w:ind w:left="21"/>
              <w:jc w:val="both"/>
              <w:rPr>
                <w:rFonts w:ascii="Noto Sans" w:hAnsi="Noto Sans" w:cs="Noto Sans"/>
                <w:b/>
                <w:bCs/>
                <w:color w:val="FFFFFF" w:themeColor="background1"/>
                <w:sz w:val="15"/>
                <w:szCs w:val="15"/>
              </w:rPr>
            </w:pPr>
            <w:r w:rsidRPr="00482483">
              <w:rPr>
                <w:rFonts w:ascii="Noto Sans" w:hAnsi="Noto Sans" w:cs="Noto Sans"/>
                <w:b/>
                <w:bCs/>
                <w:color w:val="FFFFFF" w:themeColor="background1"/>
                <w:sz w:val="15"/>
                <w:szCs w:val="15"/>
              </w:rPr>
              <w:t xml:space="preserve">OBLIGACIONES DE LOS </w:t>
            </w:r>
            <w:r w:rsidR="007C4EF1" w:rsidRPr="00482483">
              <w:rPr>
                <w:rFonts w:ascii="Noto Sans" w:hAnsi="Noto Sans" w:cs="Noto Sans"/>
                <w:b/>
                <w:bCs/>
                <w:color w:val="FFFFFF" w:themeColor="background1"/>
                <w:sz w:val="15"/>
                <w:szCs w:val="15"/>
              </w:rPr>
              <w:t>LICITANTES</w:t>
            </w:r>
            <w:r w:rsidRPr="00482483">
              <w:rPr>
                <w:rFonts w:ascii="Noto Sans" w:hAnsi="Noto Sans" w:cs="Noto Sans"/>
                <w:b/>
                <w:bCs/>
                <w:color w:val="FFFFFF" w:themeColor="background1"/>
                <w:sz w:val="15"/>
                <w:szCs w:val="15"/>
              </w:rPr>
              <w:t>.</w:t>
            </w:r>
          </w:p>
        </w:tc>
      </w:tr>
      <w:tr w:rsidR="00A63431" w:rsidRPr="00482483" w14:paraId="2B20BA59" w14:textId="77777777" w:rsidTr="00A63431">
        <w:trPr>
          <w:trHeight w:val="20"/>
          <w:tblCellSpacing w:w="20" w:type="dxa"/>
          <w:jc w:val="center"/>
        </w:trPr>
        <w:tc>
          <w:tcPr>
            <w:tcW w:w="1216" w:type="dxa"/>
            <w:shd w:val="clear" w:color="auto" w:fill="BF8F00" w:themeFill="accent4" w:themeFillShade="BF"/>
            <w:vAlign w:val="center"/>
          </w:tcPr>
          <w:p w14:paraId="4F45C20F" w14:textId="77777777" w:rsidR="001B0C18" w:rsidRPr="00482483" w:rsidRDefault="001B0C18" w:rsidP="00DC78E9">
            <w:pPr>
              <w:tabs>
                <w:tab w:val="left" w:pos="567"/>
              </w:tabs>
              <w:spacing w:after="0" w:line="240" w:lineRule="auto"/>
              <w:ind w:left="0"/>
              <w:jc w:val="center"/>
              <w:rPr>
                <w:rFonts w:ascii="Noto Sans" w:hAnsi="Noto Sans" w:cs="Noto Sans"/>
                <w:b/>
                <w:bCs/>
                <w:color w:val="FFFFFF" w:themeColor="background1"/>
                <w:sz w:val="15"/>
                <w:szCs w:val="15"/>
              </w:rPr>
            </w:pPr>
            <w:r w:rsidRPr="00482483">
              <w:rPr>
                <w:rFonts w:ascii="Noto Sans" w:hAnsi="Noto Sans" w:cs="Noto Sans"/>
                <w:b/>
                <w:bCs/>
                <w:color w:val="FFFFFF" w:themeColor="background1"/>
                <w:sz w:val="15"/>
                <w:szCs w:val="15"/>
              </w:rPr>
              <w:t>XII.</w:t>
            </w:r>
          </w:p>
        </w:tc>
        <w:tc>
          <w:tcPr>
            <w:tcW w:w="8283" w:type="dxa"/>
            <w:shd w:val="clear" w:color="auto" w:fill="BF8F00" w:themeFill="accent4" w:themeFillShade="BF"/>
            <w:vAlign w:val="center"/>
          </w:tcPr>
          <w:p w14:paraId="42329F94" w14:textId="77777777" w:rsidR="001B0C18" w:rsidRPr="00482483" w:rsidRDefault="001B0C18" w:rsidP="00DC78E9">
            <w:pPr>
              <w:tabs>
                <w:tab w:val="left" w:pos="567"/>
              </w:tabs>
              <w:spacing w:after="0" w:line="240" w:lineRule="auto"/>
              <w:ind w:left="21"/>
              <w:jc w:val="both"/>
              <w:rPr>
                <w:rFonts w:ascii="Noto Sans" w:hAnsi="Noto Sans" w:cs="Noto Sans"/>
                <w:b/>
                <w:bCs/>
                <w:color w:val="FFFFFF" w:themeColor="background1"/>
                <w:sz w:val="15"/>
                <w:szCs w:val="15"/>
              </w:rPr>
            </w:pPr>
            <w:r w:rsidRPr="00482483">
              <w:rPr>
                <w:rFonts w:ascii="Noto Sans" w:hAnsi="Noto Sans" w:cs="Noto Sans"/>
                <w:b/>
                <w:bCs/>
                <w:color w:val="FFFFFF" w:themeColor="background1"/>
                <w:sz w:val="15"/>
                <w:szCs w:val="15"/>
              </w:rPr>
              <w:t>INCONFORMIDADES.</w:t>
            </w:r>
          </w:p>
        </w:tc>
      </w:tr>
      <w:tr w:rsidR="00A63431" w:rsidRPr="00482483" w14:paraId="7894DFDD" w14:textId="77777777" w:rsidTr="00A63431">
        <w:trPr>
          <w:trHeight w:val="328"/>
          <w:tblCellSpacing w:w="20" w:type="dxa"/>
          <w:jc w:val="center"/>
        </w:trPr>
        <w:tc>
          <w:tcPr>
            <w:tcW w:w="1216" w:type="dxa"/>
            <w:shd w:val="clear" w:color="auto" w:fill="BF8F00" w:themeFill="accent4" w:themeFillShade="BF"/>
            <w:vAlign w:val="center"/>
          </w:tcPr>
          <w:p w14:paraId="1227852C" w14:textId="77777777" w:rsidR="001B0C18" w:rsidRPr="00482483" w:rsidRDefault="001B0C18" w:rsidP="00DC78E9">
            <w:pPr>
              <w:tabs>
                <w:tab w:val="left" w:pos="567"/>
              </w:tabs>
              <w:spacing w:after="0" w:line="240" w:lineRule="auto"/>
              <w:ind w:left="0"/>
              <w:jc w:val="center"/>
              <w:rPr>
                <w:rFonts w:ascii="Noto Sans" w:hAnsi="Noto Sans" w:cs="Noto Sans"/>
                <w:b/>
                <w:bCs/>
                <w:color w:val="FFFFFF" w:themeColor="background1"/>
                <w:sz w:val="15"/>
                <w:szCs w:val="15"/>
              </w:rPr>
            </w:pPr>
            <w:r w:rsidRPr="00482483">
              <w:rPr>
                <w:rFonts w:ascii="Noto Sans" w:hAnsi="Noto Sans" w:cs="Noto Sans"/>
                <w:b/>
                <w:bCs/>
                <w:color w:val="FFFFFF" w:themeColor="background1"/>
                <w:sz w:val="15"/>
                <w:szCs w:val="15"/>
              </w:rPr>
              <w:t>XIII.</w:t>
            </w:r>
          </w:p>
        </w:tc>
        <w:tc>
          <w:tcPr>
            <w:tcW w:w="8283" w:type="dxa"/>
            <w:shd w:val="clear" w:color="auto" w:fill="BF8F00" w:themeFill="accent4" w:themeFillShade="BF"/>
            <w:vAlign w:val="center"/>
          </w:tcPr>
          <w:p w14:paraId="112CA3CE" w14:textId="77777777" w:rsidR="001B0C18" w:rsidRPr="00482483" w:rsidRDefault="001B0C18" w:rsidP="00DC78E9">
            <w:pPr>
              <w:tabs>
                <w:tab w:val="left" w:pos="567"/>
              </w:tabs>
              <w:spacing w:after="0" w:line="240" w:lineRule="auto"/>
              <w:ind w:left="21"/>
              <w:jc w:val="both"/>
              <w:rPr>
                <w:rFonts w:ascii="Noto Sans" w:hAnsi="Noto Sans" w:cs="Noto Sans"/>
                <w:b/>
                <w:bCs/>
                <w:color w:val="FFFFFF" w:themeColor="background1"/>
                <w:sz w:val="15"/>
                <w:szCs w:val="15"/>
              </w:rPr>
            </w:pPr>
            <w:r w:rsidRPr="00482483">
              <w:rPr>
                <w:rFonts w:ascii="Noto Sans" w:hAnsi="Noto Sans" w:cs="Noto Sans"/>
                <w:b/>
                <w:bCs/>
                <w:color w:val="FFFFFF" w:themeColor="background1"/>
                <w:sz w:val="15"/>
                <w:szCs w:val="15"/>
              </w:rPr>
              <w:t>CONTROVERSIAS.</w:t>
            </w:r>
          </w:p>
        </w:tc>
      </w:tr>
      <w:tr w:rsidR="00A63431" w:rsidRPr="00482483" w14:paraId="7C08D711" w14:textId="77777777" w:rsidTr="00A63431">
        <w:trPr>
          <w:trHeight w:val="527"/>
          <w:tblCellSpacing w:w="20" w:type="dxa"/>
          <w:jc w:val="center"/>
        </w:trPr>
        <w:tc>
          <w:tcPr>
            <w:tcW w:w="1216" w:type="dxa"/>
            <w:shd w:val="clear" w:color="auto" w:fill="BF8F00" w:themeFill="accent4" w:themeFillShade="BF"/>
            <w:vAlign w:val="center"/>
          </w:tcPr>
          <w:p w14:paraId="025D0CD0" w14:textId="77777777" w:rsidR="001B0C18" w:rsidRPr="00482483" w:rsidRDefault="001B0C18" w:rsidP="00DC78E9">
            <w:pPr>
              <w:tabs>
                <w:tab w:val="left" w:pos="567"/>
              </w:tabs>
              <w:spacing w:after="0" w:line="240" w:lineRule="auto"/>
              <w:ind w:left="0"/>
              <w:jc w:val="center"/>
              <w:rPr>
                <w:rFonts w:ascii="Noto Sans" w:hAnsi="Noto Sans" w:cs="Noto Sans"/>
                <w:b/>
                <w:bCs/>
                <w:color w:val="FFFFFF" w:themeColor="background1"/>
                <w:sz w:val="15"/>
                <w:szCs w:val="15"/>
              </w:rPr>
            </w:pPr>
            <w:r w:rsidRPr="00482483">
              <w:rPr>
                <w:rFonts w:ascii="Noto Sans" w:hAnsi="Noto Sans" w:cs="Noto Sans"/>
                <w:b/>
                <w:bCs/>
                <w:color w:val="FFFFFF" w:themeColor="background1"/>
                <w:sz w:val="15"/>
                <w:szCs w:val="15"/>
              </w:rPr>
              <w:t>XIV.</w:t>
            </w:r>
          </w:p>
        </w:tc>
        <w:tc>
          <w:tcPr>
            <w:tcW w:w="8283" w:type="dxa"/>
            <w:shd w:val="clear" w:color="auto" w:fill="BF8F00" w:themeFill="accent4" w:themeFillShade="BF"/>
            <w:vAlign w:val="center"/>
          </w:tcPr>
          <w:p w14:paraId="46C12DDA" w14:textId="77777777" w:rsidR="001B0C18" w:rsidRPr="00482483" w:rsidRDefault="001B0C18" w:rsidP="00DC78E9">
            <w:pPr>
              <w:tabs>
                <w:tab w:val="left" w:pos="567"/>
              </w:tabs>
              <w:spacing w:after="0" w:line="240" w:lineRule="auto"/>
              <w:ind w:left="21"/>
              <w:rPr>
                <w:rFonts w:ascii="Noto Sans" w:hAnsi="Noto Sans" w:cs="Noto Sans"/>
                <w:b/>
                <w:bCs/>
                <w:color w:val="FFFFFF" w:themeColor="background1"/>
                <w:sz w:val="15"/>
                <w:szCs w:val="15"/>
              </w:rPr>
            </w:pPr>
            <w:r w:rsidRPr="00482483">
              <w:rPr>
                <w:rFonts w:ascii="Noto Sans" w:hAnsi="Noto Sans" w:cs="Noto Sans"/>
                <w:b/>
                <w:bCs/>
                <w:color w:val="FFFFFF" w:themeColor="background1"/>
                <w:sz w:val="15"/>
                <w:szCs w:val="15"/>
              </w:rPr>
              <w:t>LEY GENERAL DE TRANSPARENCIA Y ACCESO A LA INFORMACIÓN PÚBLICA GUBERNAMENTAL.</w:t>
            </w:r>
          </w:p>
        </w:tc>
      </w:tr>
      <w:tr w:rsidR="00A63431" w:rsidRPr="00482483" w14:paraId="28F3736E" w14:textId="77777777" w:rsidTr="00A63431">
        <w:trPr>
          <w:trHeight w:val="23"/>
          <w:tblCellSpacing w:w="20" w:type="dxa"/>
          <w:jc w:val="center"/>
        </w:trPr>
        <w:tc>
          <w:tcPr>
            <w:tcW w:w="1216" w:type="dxa"/>
            <w:shd w:val="clear" w:color="auto" w:fill="BF8F00" w:themeFill="accent4" w:themeFillShade="BF"/>
            <w:vAlign w:val="center"/>
          </w:tcPr>
          <w:p w14:paraId="7A2F93F8" w14:textId="77777777" w:rsidR="001B0C18" w:rsidRPr="00482483" w:rsidRDefault="001B0C18" w:rsidP="00DC78E9">
            <w:pPr>
              <w:tabs>
                <w:tab w:val="left" w:pos="567"/>
              </w:tabs>
              <w:spacing w:after="0" w:line="240" w:lineRule="auto"/>
              <w:ind w:left="0"/>
              <w:jc w:val="center"/>
              <w:rPr>
                <w:rFonts w:ascii="Noto Sans" w:hAnsi="Noto Sans" w:cs="Noto Sans"/>
                <w:b/>
                <w:bCs/>
                <w:color w:val="FFFFFF" w:themeColor="background1"/>
                <w:sz w:val="15"/>
                <w:szCs w:val="15"/>
              </w:rPr>
            </w:pPr>
            <w:r w:rsidRPr="00482483">
              <w:rPr>
                <w:rFonts w:ascii="Noto Sans" w:hAnsi="Noto Sans" w:cs="Noto Sans"/>
                <w:b/>
                <w:bCs/>
                <w:color w:val="FFFFFF" w:themeColor="background1"/>
                <w:sz w:val="15"/>
                <w:szCs w:val="15"/>
              </w:rPr>
              <w:t>XV.</w:t>
            </w:r>
          </w:p>
        </w:tc>
        <w:tc>
          <w:tcPr>
            <w:tcW w:w="8283" w:type="dxa"/>
            <w:shd w:val="clear" w:color="auto" w:fill="BF8F00" w:themeFill="accent4" w:themeFillShade="BF"/>
            <w:vAlign w:val="center"/>
          </w:tcPr>
          <w:p w14:paraId="0E4C8769" w14:textId="77777777" w:rsidR="001B0C18" w:rsidRPr="00482483" w:rsidRDefault="001B0C18" w:rsidP="00DC78E9">
            <w:pPr>
              <w:tabs>
                <w:tab w:val="left" w:pos="567"/>
              </w:tabs>
              <w:spacing w:after="0" w:line="240" w:lineRule="auto"/>
              <w:ind w:left="21"/>
              <w:rPr>
                <w:rFonts w:ascii="Noto Sans" w:hAnsi="Noto Sans" w:cs="Noto Sans"/>
                <w:b/>
                <w:bCs/>
                <w:color w:val="FFFFFF" w:themeColor="background1"/>
                <w:sz w:val="15"/>
                <w:szCs w:val="15"/>
              </w:rPr>
            </w:pPr>
            <w:r w:rsidRPr="00482483">
              <w:rPr>
                <w:rFonts w:ascii="Noto Sans" w:hAnsi="Noto Sans" w:cs="Noto Sans"/>
                <w:b/>
                <w:bCs/>
                <w:color w:val="FFFFFF" w:themeColor="background1"/>
                <w:sz w:val="15"/>
                <w:szCs w:val="15"/>
              </w:rPr>
              <w:t>LEY FEDERAL DE TRANSPARENCIA Y ACCESO A LA INFORMACIÓN PÚBLICA GUBERNAMENTAL</w:t>
            </w:r>
          </w:p>
        </w:tc>
      </w:tr>
      <w:tr w:rsidR="00A63431" w:rsidRPr="00482483" w14:paraId="2329C53E" w14:textId="77777777" w:rsidTr="00A63431">
        <w:trPr>
          <w:trHeight w:val="23"/>
          <w:tblCellSpacing w:w="20" w:type="dxa"/>
          <w:jc w:val="center"/>
        </w:trPr>
        <w:tc>
          <w:tcPr>
            <w:tcW w:w="1216" w:type="dxa"/>
            <w:shd w:val="clear" w:color="auto" w:fill="BF8F00" w:themeFill="accent4" w:themeFillShade="BF"/>
            <w:vAlign w:val="center"/>
          </w:tcPr>
          <w:p w14:paraId="1EA003DA" w14:textId="77777777" w:rsidR="001B0C18" w:rsidRPr="00482483" w:rsidRDefault="001B0C18" w:rsidP="00DC78E9">
            <w:pPr>
              <w:tabs>
                <w:tab w:val="left" w:pos="567"/>
              </w:tabs>
              <w:spacing w:after="0" w:line="240" w:lineRule="auto"/>
              <w:ind w:left="0"/>
              <w:jc w:val="center"/>
              <w:rPr>
                <w:rFonts w:ascii="Noto Sans" w:hAnsi="Noto Sans" w:cs="Noto Sans"/>
                <w:b/>
                <w:bCs/>
                <w:color w:val="FFFFFF" w:themeColor="background1"/>
                <w:sz w:val="15"/>
                <w:szCs w:val="15"/>
              </w:rPr>
            </w:pPr>
            <w:r w:rsidRPr="00482483">
              <w:rPr>
                <w:rFonts w:ascii="Noto Sans" w:hAnsi="Noto Sans" w:cs="Noto Sans"/>
                <w:b/>
                <w:bCs/>
                <w:color w:val="FFFFFF" w:themeColor="background1"/>
                <w:sz w:val="15"/>
                <w:szCs w:val="15"/>
              </w:rPr>
              <w:t>XVI.</w:t>
            </w:r>
          </w:p>
        </w:tc>
        <w:tc>
          <w:tcPr>
            <w:tcW w:w="8283" w:type="dxa"/>
            <w:shd w:val="clear" w:color="auto" w:fill="BF8F00" w:themeFill="accent4" w:themeFillShade="BF"/>
            <w:vAlign w:val="center"/>
          </w:tcPr>
          <w:p w14:paraId="7BC08135" w14:textId="77777777" w:rsidR="001B0C18" w:rsidRPr="00482483" w:rsidRDefault="001B0C18" w:rsidP="00DC78E9">
            <w:pPr>
              <w:tabs>
                <w:tab w:val="left" w:pos="567"/>
              </w:tabs>
              <w:spacing w:after="0" w:line="240" w:lineRule="auto"/>
              <w:ind w:left="21"/>
              <w:rPr>
                <w:rFonts w:ascii="Noto Sans" w:hAnsi="Noto Sans" w:cs="Noto Sans"/>
                <w:b/>
                <w:bCs/>
                <w:color w:val="FFFFFF" w:themeColor="background1"/>
                <w:sz w:val="15"/>
                <w:szCs w:val="15"/>
              </w:rPr>
            </w:pPr>
            <w:r w:rsidRPr="00482483">
              <w:rPr>
                <w:rFonts w:ascii="Noto Sans" w:hAnsi="Noto Sans" w:cs="Noto Sans"/>
                <w:b/>
                <w:bCs/>
                <w:color w:val="FFFFFF" w:themeColor="background1"/>
                <w:sz w:val="15"/>
                <w:szCs w:val="15"/>
              </w:rPr>
              <w:t>ASISTENCIA A LOS ACTOS PÚBLICOS DE LA LICITACIÓN.</w:t>
            </w:r>
          </w:p>
        </w:tc>
      </w:tr>
      <w:tr w:rsidR="00A63431" w:rsidRPr="00482483" w14:paraId="400E22F2" w14:textId="77777777" w:rsidTr="00A63431">
        <w:trPr>
          <w:trHeight w:val="414"/>
          <w:tblCellSpacing w:w="20" w:type="dxa"/>
          <w:jc w:val="center"/>
        </w:trPr>
        <w:tc>
          <w:tcPr>
            <w:tcW w:w="1216" w:type="dxa"/>
            <w:shd w:val="clear" w:color="auto" w:fill="BF8F00" w:themeFill="accent4" w:themeFillShade="BF"/>
            <w:vAlign w:val="center"/>
          </w:tcPr>
          <w:p w14:paraId="1480A016" w14:textId="77777777" w:rsidR="001B0C18" w:rsidRPr="00482483" w:rsidRDefault="001B0C18" w:rsidP="00DC78E9">
            <w:pPr>
              <w:tabs>
                <w:tab w:val="left" w:pos="567"/>
              </w:tabs>
              <w:spacing w:after="0" w:line="240" w:lineRule="auto"/>
              <w:ind w:left="0"/>
              <w:jc w:val="center"/>
              <w:rPr>
                <w:rFonts w:ascii="Noto Sans" w:hAnsi="Noto Sans" w:cs="Noto Sans"/>
                <w:b/>
                <w:bCs/>
                <w:color w:val="FFFFFF" w:themeColor="background1"/>
                <w:sz w:val="15"/>
                <w:szCs w:val="15"/>
              </w:rPr>
            </w:pPr>
            <w:r w:rsidRPr="00482483">
              <w:rPr>
                <w:rFonts w:ascii="Noto Sans" w:hAnsi="Noto Sans" w:cs="Noto Sans"/>
                <w:b/>
                <w:bCs/>
                <w:color w:val="FFFFFF" w:themeColor="background1"/>
                <w:sz w:val="15"/>
                <w:szCs w:val="15"/>
              </w:rPr>
              <w:lastRenderedPageBreak/>
              <w:t>XVII.</w:t>
            </w:r>
          </w:p>
        </w:tc>
        <w:tc>
          <w:tcPr>
            <w:tcW w:w="8283" w:type="dxa"/>
            <w:shd w:val="clear" w:color="auto" w:fill="BF8F00" w:themeFill="accent4" w:themeFillShade="BF"/>
            <w:vAlign w:val="center"/>
          </w:tcPr>
          <w:p w14:paraId="258A2730" w14:textId="77777777" w:rsidR="001B0C18" w:rsidRPr="00482483" w:rsidRDefault="001B0C18" w:rsidP="00DC78E9">
            <w:pPr>
              <w:tabs>
                <w:tab w:val="left" w:pos="567"/>
              </w:tabs>
              <w:spacing w:after="0" w:line="240" w:lineRule="auto"/>
              <w:ind w:left="21"/>
              <w:rPr>
                <w:rFonts w:ascii="Noto Sans" w:hAnsi="Noto Sans" w:cs="Noto Sans"/>
                <w:b/>
                <w:bCs/>
                <w:color w:val="FFFFFF" w:themeColor="background1"/>
                <w:sz w:val="15"/>
                <w:szCs w:val="15"/>
              </w:rPr>
            </w:pPr>
            <w:r w:rsidRPr="00482483">
              <w:rPr>
                <w:rFonts w:ascii="Noto Sans" w:hAnsi="Noto Sans" w:cs="Noto Sans"/>
                <w:b/>
                <w:bCs/>
                <w:color w:val="FFFFFF" w:themeColor="background1"/>
                <w:sz w:val="15"/>
                <w:szCs w:val="15"/>
              </w:rPr>
              <w:t>COMBATE A LA CORRUPCIÓN EN LA ADMINISTRACIÓN PÚBLICA FEDERAL.</w:t>
            </w:r>
          </w:p>
        </w:tc>
      </w:tr>
      <w:tr w:rsidR="00A63431" w:rsidRPr="00482483" w14:paraId="6E77EEBF" w14:textId="77777777" w:rsidTr="00A63431">
        <w:trPr>
          <w:trHeight w:val="186"/>
          <w:tblCellSpacing w:w="20" w:type="dxa"/>
          <w:jc w:val="center"/>
        </w:trPr>
        <w:tc>
          <w:tcPr>
            <w:tcW w:w="1216" w:type="dxa"/>
            <w:shd w:val="clear" w:color="auto" w:fill="BF8F00" w:themeFill="accent4" w:themeFillShade="BF"/>
            <w:vAlign w:val="center"/>
          </w:tcPr>
          <w:p w14:paraId="795F74D4" w14:textId="77777777" w:rsidR="001B0C18" w:rsidRPr="00482483" w:rsidRDefault="001B0C18" w:rsidP="00DC78E9">
            <w:pPr>
              <w:tabs>
                <w:tab w:val="left" w:pos="567"/>
              </w:tabs>
              <w:spacing w:after="0" w:line="240" w:lineRule="auto"/>
              <w:ind w:left="0"/>
              <w:jc w:val="center"/>
              <w:rPr>
                <w:rFonts w:ascii="Noto Sans" w:hAnsi="Noto Sans" w:cs="Noto Sans"/>
                <w:b/>
                <w:bCs/>
                <w:color w:val="FFFFFF" w:themeColor="background1"/>
                <w:sz w:val="15"/>
                <w:szCs w:val="15"/>
              </w:rPr>
            </w:pPr>
            <w:r w:rsidRPr="00482483">
              <w:rPr>
                <w:rFonts w:ascii="Noto Sans" w:hAnsi="Noto Sans" w:cs="Noto Sans"/>
                <w:b/>
                <w:bCs/>
                <w:color w:val="FFFFFF" w:themeColor="background1"/>
                <w:sz w:val="15"/>
                <w:szCs w:val="15"/>
              </w:rPr>
              <w:t>XVIII</w:t>
            </w:r>
          </w:p>
        </w:tc>
        <w:tc>
          <w:tcPr>
            <w:tcW w:w="8283" w:type="dxa"/>
            <w:shd w:val="clear" w:color="auto" w:fill="BF8F00" w:themeFill="accent4" w:themeFillShade="BF"/>
            <w:vAlign w:val="center"/>
          </w:tcPr>
          <w:p w14:paraId="5E11DDD4" w14:textId="77777777" w:rsidR="001B0C18" w:rsidRPr="00482483" w:rsidRDefault="001B0C18" w:rsidP="00DC78E9">
            <w:pPr>
              <w:tabs>
                <w:tab w:val="left" w:pos="567"/>
              </w:tabs>
              <w:spacing w:after="0" w:line="240" w:lineRule="auto"/>
              <w:ind w:left="21"/>
              <w:rPr>
                <w:rFonts w:ascii="Noto Sans" w:hAnsi="Noto Sans" w:cs="Noto Sans"/>
                <w:b/>
                <w:bCs/>
                <w:color w:val="FFFFFF" w:themeColor="background1"/>
                <w:sz w:val="15"/>
                <w:szCs w:val="15"/>
              </w:rPr>
            </w:pPr>
            <w:r w:rsidRPr="00482483">
              <w:rPr>
                <w:rFonts w:ascii="Noto Sans" w:hAnsi="Noto Sans" w:cs="Noto Sans"/>
                <w:b/>
                <w:bCs/>
                <w:color w:val="FFFFFF" w:themeColor="background1"/>
                <w:sz w:val="15"/>
                <w:szCs w:val="15"/>
              </w:rPr>
              <w:t>RELACIONES LABORALES.</w:t>
            </w:r>
          </w:p>
        </w:tc>
      </w:tr>
      <w:tr w:rsidR="00A63431" w:rsidRPr="00482483" w14:paraId="389B6D46" w14:textId="77777777" w:rsidTr="00A63431">
        <w:trPr>
          <w:trHeight w:val="186"/>
          <w:tblCellSpacing w:w="20" w:type="dxa"/>
          <w:jc w:val="center"/>
        </w:trPr>
        <w:tc>
          <w:tcPr>
            <w:tcW w:w="1216" w:type="dxa"/>
            <w:shd w:val="clear" w:color="auto" w:fill="BF8F00" w:themeFill="accent4" w:themeFillShade="BF"/>
            <w:vAlign w:val="center"/>
          </w:tcPr>
          <w:p w14:paraId="0A0F0256" w14:textId="77777777" w:rsidR="001B0C18" w:rsidRPr="00482483" w:rsidRDefault="001B0C18" w:rsidP="00DC78E9">
            <w:pPr>
              <w:tabs>
                <w:tab w:val="left" w:pos="567"/>
              </w:tabs>
              <w:spacing w:after="0" w:line="240" w:lineRule="auto"/>
              <w:ind w:left="0"/>
              <w:jc w:val="center"/>
              <w:rPr>
                <w:rFonts w:ascii="Noto Sans" w:hAnsi="Noto Sans" w:cs="Noto Sans"/>
                <w:b/>
                <w:bCs/>
                <w:color w:val="FFFFFF" w:themeColor="background1"/>
                <w:sz w:val="15"/>
                <w:szCs w:val="15"/>
              </w:rPr>
            </w:pPr>
            <w:r w:rsidRPr="00482483">
              <w:rPr>
                <w:rFonts w:ascii="Noto Sans" w:hAnsi="Noto Sans" w:cs="Noto Sans"/>
                <w:b/>
                <w:bCs/>
                <w:color w:val="FFFFFF" w:themeColor="background1"/>
                <w:sz w:val="15"/>
                <w:szCs w:val="15"/>
              </w:rPr>
              <w:t>XIX</w:t>
            </w:r>
          </w:p>
        </w:tc>
        <w:tc>
          <w:tcPr>
            <w:tcW w:w="8283" w:type="dxa"/>
            <w:shd w:val="clear" w:color="auto" w:fill="BF8F00" w:themeFill="accent4" w:themeFillShade="BF"/>
            <w:vAlign w:val="center"/>
          </w:tcPr>
          <w:p w14:paraId="7CD954E9" w14:textId="77777777" w:rsidR="001B0C18" w:rsidRPr="00482483" w:rsidRDefault="001B0C18" w:rsidP="00DC78E9">
            <w:pPr>
              <w:tabs>
                <w:tab w:val="left" w:pos="567"/>
              </w:tabs>
              <w:spacing w:after="0" w:line="240" w:lineRule="auto"/>
              <w:ind w:left="21"/>
              <w:rPr>
                <w:rFonts w:ascii="Noto Sans" w:hAnsi="Noto Sans" w:cs="Noto Sans"/>
                <w:b/>
                <w:bCs/>
                <w:color w:val="FFFFFF" w:themeColor="background1"/>
                <w:sz w:val="15"/>
                <w:szCs w:val="15"/>
              </w:rPr>
            </w:pPr>
            <w:r w:rsidRPr="00482483">
              <w:rPr>
                <w:rFonts w:ascii="Noto Sans" w:hAnsi="Noto Sans" w:cs="Noto Sans"/>
                <w:b/>
                <w:bCs/>
                <w:color w:val="FFFFFF" w:themeColor="background1"/>
                <w:sz w:val="15"/>
                <w:szCs w:val="15"/>
              </w:rPr>
              <w:t>CONFLICTO DE INTERÉS</w:t>
            </w:r>
          </w:p>
        </w:tc>
      </w:tr>
      <w:tr w:rsidR="00A63431" w:rsidRPr="00482483" w14:paraId="7FF52D5C" w14:textId="77777777" w:rsidTr="00A63431">
        <w:trPr>
          <w:trHeight w:val="433"/>
          <w:tblCellSpacing w:w="20" w:type="dxa"/>
          <w:jc w:val="center"/>
        </w:trPr>
        <w:tc>
          <w:tcPr>
            <w:tcW w:w="1216" w:type="dxa"/>
            <w:shd w:val="clear" w:color="auto" w:fill="806000" w:themeFill="accent4" w:themeFillShade="80"/>
            <w:vAlign w:val="center"/>
          </w:tcPr>
          <w:p w14:paraId="3DBBEF5F" w14:textId="77777777" w:rsidR="001B0C18" w:rsidRPr="00482483" w:rsidRDefault="001B0C18" w:rsidP="00DC78E9">
            <w:pPr>
              <w:tabs>
                <w:tab w:val="left" w:pos="567"/>
              </w:tabs>
              <w:spacing w:after="0" w:line="240" w:lineRule="auto"/>
              <w:ind w:left="0"/>
              <w:jc w:val="center"/>
              <w:rPr>
                <w:rStyle w:val="Hipervnculo"/>
                <w:rFonts w:ascii="Noto Sans" w:hAnsi="Noto Sans" w:cs="Noto Sans"/>
                <w:b/>
                <w:bCs/>
                <w:color w:val="FFFFFF" w:themeColor="background1"/>
                <w:sz w:val="15"/>
                <w:szCs w:val="15"/>
              </w:rPr>
            </w:pPr>
            <w:r w:rsidRPr="00482483">
              <w:rPr>
                <w:rStyle w:val="Hipervnculo"/>
                <w:rFonts w:ascii="Noto Sans" w:hAnsi="Noto Sans" w:cs="Noto Sans"/>
                <w:b/>
                <w:bCs/>
                <w:color w:val="FFFFFF" w:themeColor="background1"/>
                <w:sz w:val="15"/>
                <w:szCs w:val="15"/>
              </w:rPr>
              <w:t>NUMERAL</w:t>
            </w:r>
          </w:p>
        </w:tc>
        <w:tc>
          <w:tcPr>
            <w:tcW w:w="8283" w:type="dxa"/>
            <w:shd w:val="clear" w:color="auto" w:fill="806000" w:themeFill="accent4" w:themeFillShade="80"/>
            <w:vAlign w:val="center"/>
          </w:tcPr>
          <w:p w14:paraId="6DDADA4A" w14:textId="77777777" w:rsidR="001B0C18" w:rsidRPr="00482483" w:rsidRDefault="001B0C18" w:rsidP="00DC78E9">
            <w:pPr>
              <w:tabs>
                <w:tab w:val="left" w:pos="567"/>
              </w:tabs>
              <w:spacing w:after="0" w:line="240" w:lineRule="auto"/>
              <w:ind w:left="21"/>
              <w:jc w:val="center"/>
              <w:rPr>
                <w:rFonts w:ascii="Noto Sans" w:hAnsi="Noto Sans" w:cs="Noto Sans"/>
                <w:b/>
                <w:bCs/>
                <w:color w:val="FFFFFF" w:themeColor="background1"/>
                <w:sz w:val="15"/>
                <w:szCs w:val="15"/>
              </w:rPr>
            </w:pPr>
            <w:r w:rsidRPr="00482483">
              <w:rPr>
                <w:rFonts w:ascii="Noto Sans" w:hAnsi="Noto Sans" w:cs="Noto Sans"/>
                <w:b/>
                <w:caps/>
                <w:color w:val="FFFFFF" w:themeColor="background1"/>
                <w:sz w:val="15"/>
                <w:szCs w:val="15"/>
              </w:rPr>
              <w:t>Anexos</w:t>
            </w:r>
          </w:p>
        </w:tc>
      </w:tr>
      <w:tr w:rsidR="001B0C18" w:rsidRPr="00482483" w14:paraId="663037D7" w14:textId="77777777" w:rsidTr="003E5B2C">
        <w:trPr>
          <w:trHeight w:val="200"/>
          <w:tblCellSpacing w:w="20" w:type="dxa"/>
          <w:jc w:val="center"/>
        </w:trPr>
        <w:tc>
          <w:tcPr>
            <w:tcW w:w="1216" w:type="dxa"/>
            <w:vAlign w:val="center"/>
          </w:tcPr>
          <w:p w14:paraId="7BDA1296" w14:textId="77777777" w:rsidR="001B0C18" w:rsidRPr="00482483" w:rsidRDefault="001B0C18" w:rsidP="00DC78E9">
            <w:pPr>
              <w:tabs>
                <w:tab w:val="left" w:pos="567"/>
              </w:tabs>
              <w:spacing w:after="0" w:line="240" w:lineRule="auto"/>
              <w:ind w:left="0"/>
              <w:jc w:val="center"/>
              <w:rPr>
                <w:rStyle w:val="Hipervnculo"/>
                <w:rFonts w:ascii="Noto Sans" w:hAnsi="Noto Sans" w:cs="Noto Sans"/>
                <w:b/>
                <w:bCs/>
                <w:color w:val="auto"/>
                <w:sz w:val="15"/>
                <w:szCs w:val="15"/>
              </w:rPr>
            </w:pPr>
            <w:r w:rsidRPr="00482483">
              <w:rPr>
                <w:rStyle w:val="Hipervnculo"/>
                <w:rFonts w:ascii="Noto Sans" w:hAnsi="Noto Sans" w:cs="Noto Sans"/>
                <w:b/>
                <w:bCs/>
                <w:color w:val="auto"/>
                <w:sz w:val="15"/>
                <w:szCs w:val="15"/>
              </w:rPr>
              <w:t>1</w:t>
            </w:r>
          </w:p>
        </w:tc>
        <w:tc>
          <w:tcPr>
            <w:tcW w:w="8283" w:type="dxa"/>
            <w:vAlign w:val="center"/>
          </w:tcPr>
          <w:p w14:paraId="7808018B" w14:textId="77777777" w:rsidR="001B0C18" w:rsidRPr="00482483" w:rsidRDefault="001B0C18" w:rsidP="00DC78E9">
            <w:pPr>
              <w:tabs>
                <w:tab w:val="left" w:pos="567"/>
              </w:tabs>
              <w:spacing w:after="0" w:line="240" w:lineRule="auto"/>
              <w:ind w:left="21"/>
              <w:jc w:val="both"/>
              <w:rPr>
                <w:rStyle w:val="Hipervnculo"/>
                <w:rFonts w:ascii="Noto Sans" w:hAnsi="Noto Sans" w:cs="Noto Sans"/>
                <w:b/>
                <w:bCs/>
                <w:color w:val="auto"/>
                <w:sz w:val="15"/>
                <w:szCs w:val="15"/>
              </w:rPr>
            </w:pPr>
            <w:r w:rsidRPr="00482483">
              <w:rPr>
                <w:rFonts w:ascii="Noto Sans" w:hAnsi="Noto Sans" w:cs="Noto Sans"/>
                <w:b/>
                <w:bCs/>
                <w:sz w:val="15"/>
                <w:szCs w:val="15"/>
              </w:rPr>
              <w:t>Propuesta Técnica</w:t>
            </w:r>
          </w:p>
        </w:tc>
      </w:tr>
      <w:tr w:rsidR="001B0C18" w:rsidRPr="00482483" w14:paraId="5333269D" w14:textId="77777777" w:rsidTr="003E5B2C">
        <w:trPr>
          <w:trHeight w:val="23"/>
          <w:tblCellSpacing w:w="20" w:type="dxa"/>
          <w:jc w:val="center"/>
        </w:trPr>
        <w:tc>
          <w:tcPr>
            <w:tcW w:w="1216" w:type="dxa"/>
            <w:vAlign w:val="center"/>
          </w:tcPr>
          <w:p w14:paraId="62DB272B" w14:textId="77777777" w:rsidR="001B0C18" w:rsidRPr="00482483" w:rsidRDefault="001B0C18" w:rsidP="00DC78E9">
            <w:pPr>
              <w:tabs>
                <w:tab w:val="left" w:pos="567"/>
              </w:tabs>
              <w:spacing w:after="0" w:line="240" w:lineRule="auto"/>
              <w:ind w:left="0"/>
              <w:jc w:val="center"/>
              <w:rPr>
                <w:rStyle w:val="Hipervnculo"/>
                <w:rFonts w:ascii="Noto Sans" w:hAnsi="Noto Sans" w:cs="Noto Sans"/>
                <w:b/>
                <w:bCs/>
                <w:color w:val="auto"/>
                <w:sz w:val="15"/>
                <w:szCs w:val="15"/>
              </w:rPr>
            </w:pPr>
            <w:r w:rsidRPr="00482483">
              <w:rPr>
                <w:rStyle w:val="Hipervnculo"/>
                <w:rFonts w:ascii="Noto Sans" w:hAnsi="Noto Sans" w:cs="Noto Sans"/>
                <w:b/>
                <w:bCs/>
                <w:color w:val="auto"/>
                <w:sz w:val="15"/>
                <w:szCs w:val="15"/>
              </w:rPr>
              <w:t>2</w:t>
            </w:r>
          </w:p>
        </w:tc>
        <w:tc>
          <w:tcPr>
            <w:tcW w:w="8283" w:type="dxa"/>
            <w:vAlign w:val="center"/>
          </w:tcPr>
          <w:p w14:paraId="0C7A8453" w14:textId="77777777" w:rsidR="001B0C18" w:rsidRPr="00482483" w:rsidRDefault="001B0C18" w:rsidP="00DC78E9">
            <w:pPr>
              <w:tabs>
                <w:tab w:val="left" w:pos="567"/>
              </w:tabs>
              <w:spacing w:after="0" w:line="240" w:lineRule="auto"/>
              <w:ind w:left="21"/>
              <w:jc w:val="both"/>
              <w:rPr>
                <w:rStyle w:val="Hipervnculo"/>
                <w:rFonts w:ascii="Noto Sans" w:hAnsi="Noto Sans" w:cs="Noto Sans"/>
                <w:b/>
                <w:bCs/>
                <w:color w:val="auto"/>
                <w:sz w:val="15"/>
                <w:szCs w:val="15"/>
              </w:rPr>
            </w:pPr>
            <w:r w:rsidRPr="00482483">
              <w:rPr>
                <w:rFonts w:ascii="Noto Sans" w:hAnsi="Noto Sans" w:cs="Noto Sans"/>
                <w:b/>
                <w:bCs/>
                <w:sz w:val="15"/>
                <w:szCs w:val="15"/>
              </w:rPr>
              <w:t>Propuesta Económica.</w:t>
            </w:r>
          </w:p>
        </w:tc>
      </w:tr>
      <w:tr w:rsidR="001B0C18" w:rsidRPr="00482483" w14:paraId="79F4225F" w14:textId="77777777" w:rsidTr="003E5B2C">
        <w:trPr>
          <w:trHeight w:val="110"/>
          <w:tblCellSpacing w:w="20" w:type="dxa"/>
          <w:jc w:val="center"/>
        </w:trPr>
        <w:tc>
          <w:tcPr>
            <w:tcW w:w="1216" w:type="dxa"/>
            <w:vAlign w:val="center"/>
          </w:tcPr>
          <w:p w14:paraId="6C5D334B" w14:textId="77777777" w:rsidR="001B0C18" w:rsidRPr="00482483" w:rsidRDefault="001B0C18" w:rsidP="00DC78E9">
            <w:pPr>
              <w:tabs>
                <w:tab w:val="left" w:pos="567"/>
              </w:tabs>
              <w:spacing w:after="0" w:line="240" w:lineRule="auto"/>
              <w:ind w:left="0"/>
              <w:jc w:val="center"/>
              <w:rPr>
                <w:rStyle w:val="Hipervnculo"/>
                <w:rFonts w:ascii="Noto Sans" w:hAnsi="Noto Sans" w:cs="Noto Sans"/>
                <w:b/>
                <w:bCs/>
                <w:color w:val="auto"/>
                <w:sz w:val="15"/>
                <w:szCs w:val="15"/>
              </w:rPr>
            </w:pPr>
            <w:r w:rsidRPr="00482483">
              <w:rPr>
                <w:rStyle w:val="Hipervnculo"/>
                <w:rFonts w:ascii="Noto Sans" w:hAnsi="Noto Sans" w:cs="Noto Sans"/>
                <w:b/>
                <w:bCs/>
                <w:color w:val="auto"/>
                <w:sz w:val="15"/>
                <w:szCs w:val="15"/>
              </w:rPr>
              <w:t>3</w:t>
            </w:r>
          </w:p>
        </w:tc>
        <w:tc>
          <w:tcPr>
            <w:tcW w:w="8283" w:type="dxa"/>
            <w:vAlign w:val="center"/>
          </w:tcPr>
          <w:p w14:paraId="4E85B16B" w14:textId="77777777" w:rsidR="001B0C18" w:rsidRPr="00482483" w:rsidRDefault="001B0C18" w:rsidP="00DC78E9">
            <w:pPr>
              <w:tabs>
                <w:tab w:val="left" w:pos="567"/>
              </w:tabs>
              <w:spacing w:after="0" w:line="240" w:lineRule="auto"/>
              <w:ind w:left="21"/>
              <w:jc w:val="both"/>
              <w:rPr>
                <w:rStyle w:val="Hipervnculo"/>
                <w:rFonts w:ascii="Noto Sans" w:hAnsi="Noto Sans" w:cs="Noto Sans"/>
                <w:b/>
                <w:bCs/>
                <w:color w:val="auto"/>
                <w:sz w:val="15"/>
                <w:szCs w:val="15"/>
              </w:rPr>
            </w:pPr>
            <w:r w:rsidRPr="00482483">
              <w:rPr>
                <w:rFonts w:ascii="Noto Sans" w:hAnsi="Noto Sans" w:cs="Noto Sans"/>
                <w:b/>
                <w:bCs/>
                <w:sz w:val="15"/>
                <w:szCs w:val="15"/>
              </w:rPr>
              <w:t>Formato de Escrito de Interés de Participar (requerido para la Junta de Aclaraciones).</w:t>
            </w:r>
          </w:p>
        </w:tc>
      </w:tr>
      <w:tr w:rsidR="001B0C18" w:rsidRPr="00482483" w14:paraId="0D2A9611" w14:textId="77777777" w:rsidTr="003E5B2C">
        <w:trPr>
          <w:trHeight w:val="200"/>
          <w:tblCellSpacing w:w="20" w:type="dxa"/>
          <w:jc w:val="center"/>
        </w:trPr>
        <w:tc>
          <w:tcPr>
            <w:tcW w:w="1216" w:type="dxa"/>
            <w:vAlign w:val="center"/>
          </w:tcPr>
          <w:p w14:paraId="25D781D0" w14:textId="77777777" w:rsidR="001B0C18" w:rsidRPr="00482483" w:rsidRDefault="001B0C18" w:rsidP="00DC78E9">
            <w:pPr>
              <w:tabs>
                <w:tab w:val="left" w:pos="567"/>
              </w:tabs>
              <w:spacing w:after="0" w:line="240" w:lineRule="auto"/>
              <w:ind w:left="0"/>
              <w:jc w:val="center"/>
              <w:rPr>
                <w:rStyle w:val="Hipervnculo"/>
                <w:rFonts w:ascii="Noto Sans" w:hAnsi="Noto Sans" w:cs="Noto Sans"/>
                <w:b/>
                <w:bCs/>
                <w:color w:val="auto"/>
                <w:sz w:val="15"/>
                <w:szCs w:val="15"/>
              </w:rPr>
            </w:pPr>
            <w:r w:rsidRPr="00482483">
              <w:rPr>
                <w:rStyle w:val="Hipervnculo"/>
                <w:rFonts w:ascii="Noto Sans" w:hAnsi="Noto Sans" w:cs="Noto Sans"/>
                <w:b/>
                <w:bCs/>
                <w:color w:val="auto"/>
                <w:sz w:val="15"/>
                <w:szCs w:val="15"/>
              </w:rPr>
              <w:t>4</w:t>
            </w:r>
          </w:p>
        </w:tc>
        <w:tc>
          <w:tcPr>
            <w:tcW w:w="8283" w:type="dxa"/>
            <w:vAlign w:val="center"/>
          </w:tcPr>
          <w:p w14:paraId="579BC03C" w14:textId="77777777" w:rsidR="001B0C18" w:rsidRPr="00482483" w:rsidRDefault="001B0C18" w:rsidP="00DC78E9">
            <w:pPr>
              <w:tabs>
                <w:tab w:val="left" w:pos="567"/>
              </w:tabs>
              <w:spacing w:after="0" w:line="240" w:lineRule="auto"/>
              <w:ind w:left="21"/>
              <w:jc w:val="both"/>
              <w:rPr>
                <w:rStyle w:val="Hipervnculo"/>
                <w:rFonts w:ascii="Noto Sans" w:hAnsi="Noto Sans" w:cs="Noto Sans"/>
                <w:b/>
                <w:bCs/>
                <w:color w:val="auto"/>
                <w:sz w:val="15"/>
                <w:szCs w:val="15"/>
              </w:rPr>
            </w:pPr>
            <w:r w:rsidRPr="00482483">
              <w:rPr>
                <w:rFonts w:ascii="Noto Sans" w:hAnsi="Noto Sans" w:cs="Noto Sans"/>
                <w:b/>
                <w:bCs/>
                <w:sz w:val="15"/>
                <w:szCs w:val="15"/>
              </w:rPr>
              <w:t>Formato para presentar solicitudes de aclaración para la Junta de Aclaraciones.</w:t>
            </w:r>
          </w:p>
        </w:tc>
      </w:tr>
      <w:tr w:rsidR="001B0C18" w:rsidRPr="00482483" w14:paraId="388FF587" w14:textId="77777777" w:rsidTr="003E5B2C">
        <w:trPr>
          <w:trHeight w:val="163"/>
          <w:tblCellSpacing w:w="20" w:type="dxa"/>
          <w:jc w:val="center"/>
        </w:trPr>
        <w:tc>
          <w:tcPr>
            <w:tcW w:w="1216" w:type="dxa"/>
            <w:shd w:val="clear" w:color="auto" w:fill="auto"/>
            <w:vAlign w:val="center"/>
          </w:tcPr>
          <w:p w14:paraId="35CBBC9A" w14:textId="77777777" w:rsidR="001B0C18" w:rsidRPr="00482483" w:rsidRDefault="001B0C18" w:rsidP="00DC78E9">
            <w:pPr>
              <w:tabs>
                <w:tab w:val="left" w:pos="567"/>
              </w:tabs>
              <w:spacing w:after="0" w:line="240" w:lineRule="auto"/>
              <w:ind w:left="0"/>
              <w:jc w:val="center"/>
              <w:rPr>
                <w:rStyle w:val="Hipervnculo"/>
                <w:rFonts w:ascii="Noto Sans" w:hAnsi="Noto Sans" w:cs="Noto Sans"/>
                <w:b/>
                <w:bCs/>
                <w:color w:val="auto"/>
                <w:sz w:val="15"/>
                <w:szCs w:val="15"/>
              </w:rPr>
            </w:pPr>
            <w:r w:rsidRPr="00482483">
              <w:rPr>
                <w:rStyle w:val="Hipervnculo"/>
                <w:rFonts w:ascii="Noto Sans" w:hAnsi="Noto Sans" w:cs="Noto Sans"/>
                <w:b/>
                <w:bCs/>
                <w:color w:val="auto"/>
                <w:sz w:val="15"/>
                <w:szCs w:val="15"/>
              </w:rPr>
              <w:t>5</w:t>
            </w:r>
          </w:p>
        </w:tc>
        <w:tc>
          <w:tcPr>
            <w:tcW w:w="8283" w:type="dxa"/>
            <w:shd w:val="clear" w:color="auto" w:fill="auto"/>
            <w:vAlign w:val="center"/>
          </w:tcPr>
          <w:p w14:paraId="640F4326" w14:textId="77777777" w:rsidR="001B0C18" w:rsidRPr="00482483" w:rsidRDefault="001B0C18" w:rsidP="00DC78E9">
            <w:pPr>
              <w:tabs>
                <w:tab w:val="left" w:pos="567"/>
              </w:tabs>
              <w:spacing w:after="0" w:line="240" w:lineRule="auto"/>
              <w:ind w:left="21"/>
              <w:jc w:val="both"/>
              <w:rPr>
                <w:rStyle w:val="Hipervnculo"/>
                <w:rFonts w:ascii="Noto Sans" w:hAnsi="Noto Sans" w:cs="Noto Sans"/>
                <w:b/>
                <w:bCs/>
                <w:color w:val="auto"/>
                <w:sz w:val="15"/>
                <w:szCs w:val="15"/>
              </w:rPr>
            </w:pPr>
            <w:r w:rsidRPr="00482483">
              <w:rPr>
                <w:rFonts w:ascii="Noto Sans" w:hAnsi="Noto Sans" w:cs="Noto Sans"/>
                <w:b/>
                <w:bCs/>
                <w:sz w:val="15"/>
                <w:szCs w:val="15"/>
              </w:rPr>
              <w:t>Formato de Acreditación.</w:t>
            </w:r>
          </w:p>
        </w:tc>
      </w:tr>
      <w:tr w:rsidR="001B0C18" w:rsidRPr="00482483" w14:paraId="232B83EC" w14:textId="77777777" w:rsidTr="003E5B2C">
        <w:trPr>
          <w:trHeight w:val="110"/>
          <w:tblCellSpacing w:w="20" w:type="dxa"/>
          <w:jc w:val="center"/>
        </w:trPr>
        <w:tc>
          <w:tcPr>
            <w:tcW w:w="1216" w:type="dxa"/>
            <w:shd w:val="clear" w:color="auto" w:fill="auto"/>
            <w:vAlign w:val="center"/>
          </w:tcPr>
          <w:p w14:paraId="05CB0507" w14:textId="77777777" w:rsidR="001B0C18" w:rsidRPr="00482483" w:rsidRDefault="001B0C18" w:rsidP="00DC78E9">
            <w:pPr>
              <w:tabs>
                <w:tab w:val="left" w:pos="567"/>
              </w:tabs>
              <w:spacing w:after="0" w:line="240" w:lineRule="auto"/>
              <w:ind w:left="0"/>
              <w:jc w:val="center"/>
              <w:rPr>
                <w:rStyle w:val="Hipervnculo"/>
                <w:rFonts w:ascii="Noto Sans" w:hAnsi="Noto Sans" w:cs="Noto Sans"/>
                <w:b/>
                <w:bCs/>
                <w:color w:val="auto"/>
                <w:sz w:val="15"/>
                <w:szCs w:val="15"/>
              </w:rPr>
            </w:pPr>
            <w:r w:rsidRPr="00482483">
              <w:rPr>
                <w:rStyle w:val="Hipervnculo"/>
                <w:rFonts w:ascii="Noto Sans" w:hAnsi="Noto Sans" w:cs="Noto Sans"/>
                <w:b/>
                <w:bCs/>
                <w:color w:val="auto"/>
                <w:sz w:val="15"/>
                <w:szCs w:val="15"/>
              </w:rPr>
              <w:t>6</w:t>
            </w:r>
          </w:p>
        </w:tc>
        <w:tc>
          <w:tcPr>
            <w:tcW w:w="8283" w:type="dxa"/>
            <w:shd w:val="clear" w:color="auto" w:fill="auto"/>
            <w:vAlign w:val="center"/>
          </w:tcPr>
          <w:p w14:paraId="588C8DDF" w14:textId="77777777" w:rsidR="001B0C18" w:rsidRPr="00482483" w:rsidRDefault="001B0C18" w:rsidP="00DC78E9">
            <w:pPr>
              <w:tabs>
                <w:tab w:val="left" w:pos="567"/>
              </w:tabs>
              <w:spacing w:after="0" w:line="240" w:lineRule="auto"/>
              <w:ind w:left="21"/>
              <w:jc w:val="both"/>
              <w:rPr>
                <w:rStyle w:val="Hipervnculo"/>
                <w:rFonts w:ascii="Noto Sans" w:hAnsi="Noto Sans" w:cs="Noto Sans"/>
                <w:b/>
                <w:bCs/>
                <w:color w:val="auto"/>
                <w:sz w:val="15"/>
                <w:szCs w:val="15"/>
              </w:rPr>
            </w:pPr>
            <w:r w:rsidRPr="00482483">
              <w:rPr>
                <w:rFonts w:ascii="Noto Sans" w:hAnsi="Noto Sans" w:cs="Noto Sans"/>
                <w:b/>
                <w:bCs/>
                <w:sz w:val="15"/>
                <w:szCs w:val="15"/>
              </w:rPr>
              <w:t>Manifestación de Nacionalidad</w:t>
            </w:r>
            <w:r w:rsidRPr="00482483">
              <w:rPr>
                <w:rStyle w:val="Hipervnculo"/>
                <w:rFonts w:ascii="Noto Sans" w:hAnsi="Noto Sans" w:cs="Noto Sans"/>
                <w:b/>
                <w:color w:val="auto"/>
                <w:sz w:val="15"/>
                <w:szCs w:val="15"/>
              </w:rPr>
              <w:t>.</w:t>
            </w:r>
          </w:p>
        </w:tc>
      </w:tr>
      <w:tr w:rsidR="001B0C18" w:rsidRPr="00482483" w14:paraId="7E2C6147" w14:textId="77777777" w:rsidTr="003E5B2C">
        <w:trPr>
          <w:trHeight w:val="45"/>
          <w:tblCellSpacing w:w="20" w:type="dxa"/>
          <w:jc w:val="center"/>
        </w:trPr>
        <w:tc>
          <w:tcPr>
            <w:tcW w:w="1216" w:type="dxa"/>
            <w:vAlign w:val="center"/>
          </w:tcPr>
          <w:p w14:paraId="5770BB64" w14:textId="77777777" w:rsidR="001B0C18" w:rsidRPr="00482483" w:rsidRDefault="001B0C18" w:rsidP="00DC78E9">
            <w:pPr>
              <w:tabs>
                <w:tab w:val="left" w:pos="567"/>
              </w:tabs>
              <w:spacing w:after="0" w:line="240" w:lineRule="auto"/>
              <w:ind w:left="0"/>
              <w:jc w:val="center"/>
              <w:rPr>
                <w:rStyle w:val="Hipervnculo"/>
                <w:rFonts w:ascii="Noto Sans" w:hAnsi="Noto Sans" w:cs="Noto Sans"/>
                <w:b/>
                <w:bCs/>
                <w:color w:val="auto"/>
                <w:sz w:val="15"/>
                <w:szCs w:val="15"/>
              </w:rPr>
            </w:pPr>
            <w:r w:rsidRPr="00482483">
              <w:rPr>
                <w:rStyle w:val="Hipervnculo"/>
                <w:rFonts w:ascii="Noto Sans" w:hAnsi="Noto Sans" w:cs="Noto Sans"/>
                <w:b/>
                <w:bCs/>
                <w:color w:val="auto"/>
                <w:sz w:val="15"/>
                <w:szCs w:val="15"/>
              </w:rPr>
              <w:t>7</w:t>
            </w:r>
          </w:p>
        </w:tc>
        <w:tc>
          <w:tcPr>
            <w:tcW w:w="8283" w:type="dxa"/>
            <w:vAlign w:val="center"/>
          </w:tcPr>
          <w:p w14:paraId="1AD1D02F" w14:textId="77777777" w:rsidR="001B0C18" w:rsidRPr="00482483" w:rsidRDefault="001B0C18" w:rsidP="00DC78E9">
            <w:pPr>
              <w:tabs>
                <w:tab w:val="left" w:pos="567"/>
              </w:tabs>
              <w:spacing w:after="0" w:line="240" w:lineRule="auto"/>
              <w:ind w:left="21"/>
              <w:jc w:val="both"/>
              <w:rPr>
                <w:rStyle w:val="Hipervnculo"/>
                <w:rFonts w:ascii="Noto Sans" w:hAnsi="Noto Sans" w:cs="Noto Sans"/>
                <w:b/>
                <w:bCs/>
                <w:color w:val="auto"/>
                <w:sz w:val="15"/>
                <w:szCs w:val="15"/>
              </w:rPr>
            </w:pPr>
            <w:r w:rsidRPr="00482483">
              <w:rPr>
                <w:rFonts w:ascii="Noto Sans" w:hAnsi="Noto Sans" w:cs="Noto Sans"/>
                <w:b/>
                <w:sz w:val="15"/>
                <w:szCs w:val="15"/>
              </w:rPr>
              <w:t>Manifestación de MIPYME.</w:t>
            </w:r>
          </w:p>
        </w:tc>
      </w:tr>
      <w:tr w:rsidR="001B0C18" w:rsidRPr="00482483" w14:paraId="7D263F0B" w14:textId="77777777" w:rsidTr="003E5B2C">
        <w:trPr>
          <w:trHeight w:val="134"/>
          <w:tblCellSpacing w:w="20" w:type="dxa"/>
          <w:jc w:val="center"/>
        </w:trPr>
        <w:tc>
          <w:tcPr>
            <w:tcW w:w="1216" w:type="dxa"/>
            <w:vAlign w:val="center"/>
          </w:tcPr>
          <w:p w14:paraId="079CE891" w14:textId="77777777" w:rsidR="001B0C18" w:rsidRPr="00482483" w:rsidRDefault="001B0C18" w:rsidP="00DC78E9">
            <w:pPr>
              <w:tabs>
                <w:tab w:val="left" w:pos="567"/>
              </w:tabs>
              <w:spacing w:after="0" w:line="240" w:lineRule="auto"/>
              <w:ind w:left="0"/>
              <w:jc w:val="center"/>
              <w:rPr>
                <w:rStyle w:val="Hipervnculo"/>
                <w:rFonts w:ascii="Noto Sans" w:hAnsi="Noto Sans" w:cs="Noto Sans"/>
                <w:b/>
                <w:bCs/>
                <w:color w:val="auto"/>
                <w:sz w:val="15"/>
                <w:szCs w:val="15"/>
              </w:rPr>
            </w:pPr>
            <w:r w:rsidRPr="00482483">
              <w:rPr>
                <w:rStyle w:val="Hipervnculo"/>
                <w:rFonts w:ascii="Noto Sans" w:hAnsi="Noto Sans" w:cs="Noto Sans"/>
                <w:b/>
                <w:bCs/>
                <w:color w:val="auto"/>
                <w:sz w:val="15"/>
                <w:szCs w:val="15"/>
              </w:rPr>
              <w:t>8</w:t>
            </w:r>
          </w:p>
        </w:tc>
        <w:tc>
          <w:tcPr>
            <w:tcW w:w="8283" w:type="dxa"/>
            <w:vAlign w:val="center"/>
          </w:tcPr>
          <w:p w14:paraId="2992BB40" w14:textId="77777777" w:rsidR="001B0C18" w:rsidRPr="00482483" w:rsidRDefault="001B0C18" w:rsidP="00DC78E9">
            <w:pPr>
              <w:tabs>
                <w:tab w:val="left" w:pos="567"/>
              </w:tabs>
              <w:spacing w:after="0" w:line="240" w:lineRule="auto"/>
              <w:ind w:left="21"/>
              <w:jc w:val="both"/>
              <w:rPr>
                <w:rStyle w:val="Hipervnculo"/>
                <w:rFonts w:ascii="Noto Sans" w:hAnsi="Noto Sans" w:cs="Noto Sans"/>
                <w:b/>
                <w:bCs/>
                <w:color w:val="auto"/>
                <w:sz w:val="15"/>
                <w:szCs w:val="15"/>
              </w:rPr>
            </w:pPr>
            <w:r w:rsidRPr="00482483">
              <w:rPr>
                <w:rFonts w:ascii="Noto Sans" w:hAnsi="Noto Sans" w:cs="Noto Sans"/>
                <w:b/>
                <w:bCs/>
                <w:sz w:val="15"/>
                <w:szCs w:val="15"/>
              </w:rPr>
              <w:t>Carta de Aceptación de la Convocatoria.</w:t>
            </w:r>
          </w:p>
        </w:tc>
      </w:tr>
      <w:tr w:rsidR="001B0C18" w:rsidRPr="00482483" w14:paraId="5B80CA80" w14:textId="77777777" w:rsidTr="003E5B2C">
        <w:trPr>
          <w:trHeight w:val="140"/>
          <w:tblCellSpacing w:w="20" w:type="dxa"/>
          <w:jc w:val="center"/>
        </w:trPr>
        <w:tc>
          <w:tcPr>
            <w:tcW w:w="1216" w:type="dxa"/>
            <w:vAlign w:val="center"/>
          </w:tcPr>
          <w:p w14:paraId="3F4D7D0F" w14:textId="77777777" w:rsidR="001B0C18" w:rsidRPr="00482483" w:rsidRDefault="001B0C18" w:rsidP="00DC78E9">
            <w:pPr>
              <w:tabs>
                <w:tab w:val="left" w:pos="567"/>
              </w:tabs>
              <w:spacing w:after="0" w:line="240" w:lineRule="auto"/>
              <w:ind w:left="0"/>
              <w:jc w:val="center"/>
              <w:rPr>
                <w:rStyle w:val="Hipervnculo"/>
                <w:rFonts w:ascii="Noto Sans" w:hAnsi="Noto Sans" w:cs="Noto Sans"/>
                <w:b/>
                <w:bCs/>
                <w:color w:val="auto"/>
                <w:sz w:val="15"/>
                <w:szCs w:val="15"/>
              </w:rPr>
            </w:pPr>
            <w:r w:rsidRPr="00482483">
              <w:rPr>
                <w:rStyle w:val="Hipervnculo"/>
                <w:rFonts w:ascii="Noto Sans" w:hAnsi="Noto Sans" w:cs="Noto Sans"/>
                <w:b/>
                <w:bCs/>
                <w:color w:val="auto"/>
                <w:sz w:val="15"/>
                <w:szCs w:val="15"/>
              </w:rPr>
              <w:t>9</w:t>
            </w:r>
          </w:p>
        </w:tc>
        <w:tc>
          <w:tcPr>
            <w:tcW w:w="8283" w:type="dxa"/>
            <w:vAlign w:val="center"/>
          </w:tcPr>
          <w:p w14:paraId="1AC3903A" w14:textId="7CC69E67" w:rsidR="001B0C18" w:rsidRPr="00482483" w:rsidRDefault="001B0C18" w:rsidP="00DC78E9">
            <w:pPr>
              <w:tabs>
                <w:tab w:val="left" w:pos="567"/>
              </w:tabs>
              <w:spacing w:after="0" w:line="240" w:lineRule="auto"/>
              <w:ind w:left="21"/>
              <w:jc w:val="both"/>
              <w:rPr>
                <w:rFonts w:ascii="Noto Sans" w:hAnsi="Noto Sans" w:cs="Noto Sans"/>
                <w:b/>
                <w:sz w:val="15"/>
                <w:szCs w:val="15"/>
              </w:rPr>
            </w:pPr>
            <w:r w:rsidRPr="00482483">
              <w:rPr>
                <w:rFonts w:ascii="Noto Sans" w:hAnsi="Noto Sans" w:cs="Noto Sans"/>
                <w:b/>
                <w:bCs/>
                <w:sz w:val="15"/>
                <w:szCs w:val="15"/>
              </w:rPr>
              <w:t xml:space="preserve">Escrito de los artículos </w:t>
            </w:r>
            <w:r w:rsidR="004E0D7A" w:rsidRPr="00482483">
              <w:rPr>
                <w:rFonts w:ascii="Noto Sans" w:hAnsi="Noto Sans" w:cs="Noto Sans"/>
                <w:b/>
                <w:bCs/>
                <w:sz w:val="15"/>
                <w:szCs w:val="15"/>
              </w:rPr>
              <w:t>71</w:t>
            </w:r>
            <w:r w:rsidRPr="00482483">
              <w:rPr>
                <w:rFonts w:ascii="Noto Sans" w:hAnsi="Noto Sans" w:cs="Noto Sans"/>
                <w:b/>
                <w:bCs/>
                <w:sz w:val="15"/>
                <w:szCs w:val="15"/>
              </w:rPr>
              <w:t xml:space="preserve"> y </w:t>
            </w:r>
            <w:r w:rsidR="0052061B" w:rsidRPr="00482483">
              <w:rPr>
                <w:rFonts w:ascii="Noto Sans" w:hAnsi="Noto Sans" w:cs="Noto Sans"/>
                <w:b/>
                <w:bCs/>
                <w:sz w:val="15"/>
                <w:szCs w:val="15"/>
              </w:rPr>
              <w:t>90</w:t>
            </w:r>
            <w:r w:rsidRPr="00482483">
              <w:rPr>
                <w:rFonts w:ascii="Noto Sans" w:hAnsi="Noto Sans" w:cs="Noto Sans"/>
                <w:b/>
                <w:bCs/>
                <w:sz w:val="15"/>
                <w:szCs w:val="15"/>
              </w:rPr>
              <w:t xml:space="preserve"> de la LAASSP. </w:t>
            </w:r>
          </w:p>
        </w:tc>
      </w:tr>
      <w:tr w:rsidR="001B0C18" w:rsidRPr="00482483" w14:paraId="5279EDE5" w14:textId="77777777" w:rsidTr="003E5B2C">
        <w:trPr>
          <w:trHeight w:val="273"/>
          <w:tblCellSpacing w:w="20" w:type="dxa"/>
          <w:jc w:val="center"/>
        </w:trPr>
        <w:tc>
          <w:tcPr>
            <w:tcW w:w="1216" w:type="dxa"/>
            <w:vAlign w:val="center"/>
          </w:tcPr>
          <w:p w14:paraId="76E56AA3" w14:textId="77777777" w:rsidR="001B0C18" w:rsidRPr="00482483" w:rsidRDefault="001B0C18" w:rsidP="00DC78E9">
            <w:pPr>
              <w:tabs>
                <w:tab w:val="left" w:pos="567"/>
              </w:tabs>
              <w:spacing w:after="0" w:line="240" w:lineRule="auto"/>
              <w:ind w:left="0"/>
              <w:jc w:val="center"/>
              <w:rPr>
                <w:rStyle w:val="Hipervnculo"/>
                <w:rFonts w:ascii="Noto Sans" w:hAnsi="Noto Sans" w:cs="Noto Sans"/>
                <w:b/>
                <w:bCs/>
                <w:color w:val="auto"/>
                <w:sz w:val="15"/>
                <w:szCs w:val="15"/>
              </w:rPr>
            </w:pPr>
            <w:r w:rsidRPr="00482483">
              <w:rPr>
                <w:rStyle w:val="Hipervnculo"/>
                <w:rFonts w:ascii="Noto Sans" w:hAnsi="Noto Sans" w:cs="Noto Sans"/>
                <w:b/>
                <w:bCs/>
                <w:color w:val="auto"/>
                <w:sz w:val="15"/>
                <w:szCs w:val="15"/>
              </w:rPr>
              <w:t>10</w:t>
            </w:r>
          </w:p>
        </w:tc>
        <w:tc>
          <w:tcPr>
            <w:tcW w:w="8283" w:type="dxa"/>
            <w:vAlign w:val="center"/>
          </w:tcPr>
          <w:p w14:paraId="5A38DCC2" w14:textId="77777777" w:rsidR="001B0C18" w:rsidRPr="00482483" w:rsidRDefault="001B0C18" w:rsidP="00DC78E9">
            <w:pPr>
              <w:tabs>
                <w:tab w:val="left" w:pos="567"/>
              </w:tabs>
              <w:spacing w:after="0" w:line="240" w:lineRule="auto"/>
              <w:ind w:left="21"/>
              <w:jc w:val="both"/>
              <w:rPr>
                <w:rStyle w:val="Hipervnculo"/>
                <w:rFonts w:ascii="Noto Sans" w:hAnsi="Noto Sans" w:cs="Noto Sans"/>
                <w:b/>
                <w:bCs/>
                <w:color w:val="auto"/>
                <w:sz w:val="15"/>
                <w:szCs w:val="15"/>
              </w:rPr>
            </w:pPr>
            <w:r w:rsidRPr="00482483">
              <w:rPr>
                <w:rFonts w:ascii="Noto Sans" w:hAnsi="Noto Sans" w:cs="Noto Sans"/>
                <w:b/>
                <w:bCs/>
                <w:sz w:val="15"/>
                <w:szCs w:val="15"/>
              </w:rPr>
              <w:t xml:space="preserve">Declaración de integridad. </w:t>
            </w:r>
          </w:p>
        </w:tc>
      </w:tr>
      <w:tr w:rsidR="001B0C18" w:rsidRPr="00482483" w14:paraId="702AF794" w14:textId="77777777" w:rsidTr="003E5B2C">
        <w:trPr>
          <w:trHeight w:val="318"/>
          <w:tblCellSpacing w:w="20" w:type="dxa"/>
          <w:jc w:val="center"/>
        </w:trPr>
        <w:tc>
          <w:tcPr>
            <w:tcW w:w="1216" w:type="dxa"/>
            <w:vAlign w:val="center"/>
          </w:tcPr>
          <w:p w14:paraId="2AA847DA" w14:textId="77777777" w:rsidR="001B0C18" w:rsidRPr="00482483" w:rsidRDefault="001B0C18" w:rsidP="00DC78E9">
            <w:pPr>
              <w:tabs>
                <w:tab w:val="left" w:pos="567"/>
              </w:tabs>
              <w:spacing w:after="0" w:line="240" w:lineRule="auto"/>
              <w:ind w:left="0"/>
              <w:jc w:val="center"/>
              <w:rPr>
                <w:rStyle w:val="Hipervnculo"/>
                <w:rFonts w:ascii="Noto Sans" w:hAnsi="Noto Sans" w:cs="Noto Sans"/>
                <w:b/>
                <w:bCs/>
                <w:color w:val="auto"/>
                <w:sz w:val="15"/>
                <w:szCs w:val="15"/>
              </w:rPr>
            </w:pPr>
            <w:r w:rsidRPr="00482483">
              <w:rPr>
                <w:rStyle w:val="Hipervnculo"/>
                <w:rFonts w:ascii="Noto Sans" w:hAnsi="Noto Sans" w:cs="Noto Sans"/>
                <w:b/>
                <w:bCs/>
                <w:color w:val="auto"/>
                <w:sz w:val="15"/>
                <w:szCs w:val="15"/>
              </w:rPr>
              <w:t>11</w:t>
            </w:r>
          </w:p>
        </w:tc>
        <w:tc>
          <w:tcPr>
            <w:tcW w:w="8283" w:type="dxa"/>
            <w:vAlign w:val="center"/>
          </w:tcPr>
          <w:p w14:paraId="14D951FC" w14:textId="31CC52B7" w:rsidR="001B0C18" w:rsidRPr="00482483" w:rsidRDefault="001B0C18" w:rsidP="00DC78E9">
            <w:pPr>
              <w:tabs>
                <w:tab w:val="left" w:pos="567"/>
              </w:tabs>
              <w:spacing w:after="0" w:line="240" w:lineRule="auto"/>
              <w:ind w:left="21"/>
              <w:jc w:val="both"/>
              <w:rPr>
                <w:rStyle w:val="Hipervnculo"/>
                <w:rFonts w:ascii="Noto Sans" w:hAnsi="Noto Sans" w:cs="Noto Sans"/>
                <w:b/>
                <w:color w:val="auto"/>
                <w:sz w:val="15"/>
                <w:szCs w:val="15"/>
              </w:rPr>
            </w:pPr>
            <w:r w:rsidRPr="00482483">
              <w:rPr>
                <w:rFonts w:ascii="Noto Sans" w:hAnsi="Noto Sans" w:cs="Noto Sans"/>
                <w:b/>
                <w:sz w:val="15"/>
                <w:szCs w:val="15"/>
              </w:rPr>
              <w:t xml:space="preserve">Resolución Miscelánea Fiscal para el Ejercicio Fiscal </w:t>
            </w:r>
            <w:r w:rsidR="00E068D3" w:rsidRPr="00482483">
              <w:rPr>
                <w:rFonts w:ascii="Noto Sans" w:hAnsi="Noto Sans" w:cs="Noto Sans"/>
                <w:b/>
                <w:sz w:val="15"/>
                <w:szCs w:val="15"/>
              </w:rPr>
              <w:t>202</w:t>
            </w:r>
            <w:r w:rsidR="00B33B1A" w:rsidRPr="00482483">
              <w:rPr>
                <w:rFonts w:ascii="Noto Sans" w:hAnsi="Noto Sans" w:cs="Noto Sans"/>
                <w:b/>
                <w:sz w:val="15"/>
                <w:szCs w:val="15"/>
              </w:rPr>
              <w:t>6</w:t>
            </w:r>
            <w:r w:rsidRPr="00482483">
              <w:rPr>
                <w:rFonts w:ascii="Noto Sans" w:hAnsi="Noto Sans" w:cs="Noto Sans"/>
                <w:b/>
                <w:sz w:val="15"/>
                <w:szCs w:val="15"/>
              </w:rPr>
              <w:t xml:space="preserve"> (Artículo 32-D del CFF)</w:t>
            </w:r>
          </w:p>
        </w:tc>
      </w:tr>
      <w:tr w:rsidR="001B0C18" w:rsidRPr="00482483" w14:paraId="1EEB0483" w14:textId="77777777" w:rsidTr="003E5B2C">
        <w:trPr>
          <w:trHeight w:val="318"/>
          <w:tblCellSpacing w:w="20" w:type="dxa"/>
          <w:jc w:val="center"/>
        </w:trPr>
        <w:tc>
          <w:tcPr>
            <w:tcW w:w="1216" w:type="dxa"/>
            <w:vAlign w:val="center"/>
          </w:tcPr>
          <w:p w14:paraId="3B68CA19" w14:textId="77777777" w:rsidR="001B0C18" w:rsidRPr="00482483" w:rsidRDefault="001B0C18" w:rsidP="00DC78E9">
            <w:pPr>
              <w:tabs>
                <w:tab w:val="left" w:pos="567"/>
              </w:tabs>
              <w:spacing w:after="0" w:line="240" w:lineRule="auto"/>
              <w:ind w:left="0"/>
              <w:jc w:val="center"/>
              <w:rPr>
                <w:rStyle w:val="Hipervnculo"/>
                <w:rFonts w:ascii="Noto Sans" w:hAnsi="Noto Sans" w:cs="Noto Sans"/>
                <w:b/>
                <w:bCs/>
                <w:color w:val="auto"/>
                <w:sz w:val="15"/>
                <w:szCs w:val="15"/>
              </w:rPr>
            </w:pPr>
            <w:r w:rsidRPr="00482483">
              <w:rPr>
                <w:rStyle w:val="Hipervnculo"/>
                <w:rFonts w:ascii="Noto Sans" w:hAnsi="Noto Sans" w:cs="Noto Sans"/>
                <w:b/>
                <w:bCs/>
                <w:color w:val="auto"/>
                <w:sz w:val="15"/>
                <w:szCs w:val="15"/>
              </w:rPr>
              <w:t>12</w:t>
            </w:r>
          </w:p>
        </w:tc>
        <w:tc>
          <w:tcPr>
            <w:tcW w:w="8283" w:type="dxa"/>
            <w:vAlign w:val="center"/>
          </w:tcPr>
          <w:p w14:paraId="3E1DF920" w14:textId="77777777" w:rsidR="001B0C18" w:rsidRPr="00482483" w:rsidRDefault="001B0C18" w:rsidP="00DC78E9">
            <w:pPr>
              <w:tabs>
                <w:tab w:val="left" w:pos="567"/>
              </w:tabs>
              <w:spacing w:after="0" w:line="240" w:lineRule="auto"/>
              <w:ind w:left="21"/>
              <w:jc w:val="both"/>
              <w:rPr>
                <w:rFonts w:ascii="Noto Sans" w:hAnsi="Noto Sans" w:cs="Noto Sans"/>
                <w:b/>
                <w:sz w:val="15"/>
                <w:szCs w:val="15"/>
              </w:rPr>
            </w:pPr>
            <w:r w:rsidRPr="00482483">
              <w:rPr>
                <w:rFonts w:ascii="Noto Sans" w:hAnsi="Noto Sans" w:cs="Noto Sans"/>
                <w:b/>
                <w:sz w:val="15"/>
                <w:szCs w:val="15"/>
              </w:rPr>
              <w:t>Declaración de Discapacidad</w:t>
            </w:r>
          </w:p>
        </w:tc>
      </w:tr>
      <w:tr w:rsidR="001B0C18" w:rsidRPr="00482483" w14:paraId="3B2EEC84" w14:textId="77777777" w:rsidTr="003E5B2C">
        <w:trPr>
          <w:trHeight w:val="318"/>
          <w:tblCellSpacing w:w="20" w:type="dxa"/>
          <w:jc w:val="center"/>
        </w:trPr>
        <w:tc>
          <w:tcPr>
            <w:tcW w:w="1216" w:type="dxa"/>
            <w:vAlign w:val="center"/>
          </w:tcPr>
          <w:p w14:paraId="3918DECC" w14:textId="77777777" w:rsidR="001B0C18" w:rsidRPr="00482483" w:rsidRDefault="001B0C18" w:rsidP="00DC78E9">
            <w:pPr>
              <w:tabs>
                <w:tab w:val="left" w:pos="567"/>
              </w:tabs>
              <w:spacing w:after="0" w:line="240" w:lineRule="auto"/>
              <w:ind w:left="0"/>
              <w:jc w:val="center"/>
              <w:rPr>
                <w:rStyle w:val="Hipervnculo"/>
                <w:rFonts w:ascii="Noto Sans" w:hAnsi="Noto Sans" w:cs="Noto Sans"/>
                <w:b/>
                <w:bCs/>
                <w:color w:val="auto"/>
                <w:sz w:val="15"/>
                <w:szCs w:val="15"/>
              </w:rPr>
            </w:pPr>
            <w:r w:rsidRPr="00482483">
              <w:rPr>
                <w:rStyle w:val="Hipervnculo"/>
                <w:rFonts w:ascii="Noto Sans" w:hAnsi="Noto Sans" w:cs="Noto Sans"/>
                <w:b/>
                <w:bCs/>
                <w:color w:val="auto"/>
                <w:sz w:val="15"/>
                <w:szCs w:val="15"/>
              </w:rPr>
              <w:t>13</w:t>
            </w:r>
          </w:p>
        </w:tc>
        <w:tc>
          <w:tcPr>
            <w:tcW w:w="8283" w:type="dxa"/>
            <w:vAlign w:val="center"/>
          </w:tcPr>
          <w:p w14:paraId="0A27FD59" w14:textId="77777777" w:rsidR="001B0C18" w:rsidRPr="00482483" w:rsidRDefault="001B0C18" w:rsidP="00DC78E9">
            <w:pPr>
              <w:tabs>
                <w:tab w:val="left" w:pos="567"/>
              </w:tabs>
              <w:spacing w:after="0" w:line="240" w:lineRule="auto"/>
              <w:ind w:left="21"/>
              <w:jc w:val="both"/>
              <w:rPr>
                <w:rFonts w:ascii="Noto Sans" w:hAnsi="Noto Sans" w:cs="Noto Sans"/>
                <w:b/>
                <w:sz w:val="15"/>
                <w:szCs w:val="15"/>
              </w:rPr>
            </w:pPr>
            <w:r w:rsidRPr="00482483">
              <w:rPr>
                <w:rFonts w:ascii="Noto Sans" w:hAnsi="Noto Sans" w:cs="Noto Sans"/>
                <w:b/>
                <w:sz w:val="15"/>
                <w:szCs w:val="15"/>
              </w:rPr>
              <w:t>Formato para garantizar el cumplimiento del contrato en caso de póliza de fianza.</w:t>
            </w:r>
          </w:p>
        </w:tc>
      </w:tr>
      <w:tr w:rsidR="001B0C18" w:rsidRPr="00482483" w14:paraId="6B5C609C" w14:textId="77777777" w:rsidTr="003E5B2C">
        <w:trPr>
          <w:trHeight w:val="318"/>
          <w:tblCellSpacing w:w="20" w:type="dxa"/>
          <w:jc w:val="center"/>
        </w:trPr>
        <w:tc>
          <w:tcPr>
            <w:tcW w:w="1216" w:type="dxa"/>
            <w:vAlign w:val="center"/>
          </w:tcPr>
          <w:p w14:paraId="12344BBD" w14:textId="77777777" w:rsidR="001B0C18" w:rsidRPr="00482483" w:rsidRDefault="001B0C18" w:rsidP="00DC78E9">
            <w:pPr>
              <w:tabs>
                <w:tab w:val="left" w:pos="567"/>
              </w:tabs>
              <w:spacing w:after="0" w:line="240" w:lineRule="auto"/>
              <w:ind w:left="0"/>
              <w:jc w:val="center"/>
              <w:rPr>
                <w:rStyle w:val="Hipervnculo"/>
                <w:rFonts w:ascii="Noto Sans" w:hAnsi="Noto Sans" w:cs="Noto Sans"/>
                <w:b/>
                <w:bCs/>
                <w:color w:val="auto"/>
                <w:sz w:val="15"/>
                <w:szCs w:val="15"/>
              </w:rPr>
            </w:pPr>
            <w:r w:rsidRPr="00482483">
              <w:rPr>
                <w:rStyle w:val="Hipervnculo"/>
                <w:rFonts w:ascii="Noto Sans" w:hAnsi="Noto Sans" w:cs="Noto Sans"/>
                <w:b/>
                <w:bCs/>
                <w:color w:val="auto"/>
                <w:sz w:val="15"/>
                <w:szCs w:val="15"/>
              </w:rPr>
              <w:t>13-A</w:t>
            </w:r>
          </w:p>
        </w:tc>
        <w:tc>
          <w:tcPr>
            <w:tcW w:w="8283" w:type="dxa"/>
            <w:vAlign w:val="center"/>
          </w:tcPr>
          <w:p w14:paraId="7B4A4595" w14:textId="77777777" w:rsidR="001B0C18" w:rsidRPr="00482483" w:rsidRDefault="001B0C18" w:rsidP="00DC78E9">
            <w:pPr>
              <w:tabs>
                <w:tab w:val="left" w:pos="567"/>
              </w:tabs>
              <w:spacing w:after="0" w:line="240" w:lineRule="auto"/>
              <w:ind w:left="21"/>
              <w:jc w:val="both"/>
              <w:rPr>
                <w:rStyle w:val="Hipervnculo"/>
                <w:rFonts w:ascii="Noto Sans" w:hAnsi="Noto Sans" w:cs="Noto Sans"/>
                <w:b/>
                <w:bCs/>
                <w:color w:val="auto"/>
                <w:sz w:val="15"/>
                <w:szCs w:val="15"/>
                <w:u w:val="none"/>
              </w:rPr>
            </w:pPr>
            <w:r w:rsidRPr="00482483">
              <w:rPr>
                <w:rStyle w:val="Hipervnculo"/>
                <w:rFonts w:ascii="Noto Sans" w:hAnsi="Noto Sans" w:cs="Noto Sans"/>
                <w:b/>
                <w:bCs/>
                <w:color w:val="auto"/>
                <w:sz w:val="15"/>
                <w:szCs w:val="15"/>
                <w:u w:val="none"/>
              </w:rPr>
              <w:t>Formato para garantizar el cumplimiento del contrato en caso de cheque certificado.</w:t>
            </w:r>
          </w:p>
        </w:tc>
      </w:tr>
      <w:tr w:rsidR="001B0C18" w:rsidRPr="00482483" w14:paraId="4F6FC15B" w14:textId="77777777" w:rsidTr="003E5B2C">
        <w:trPr>
          <w:trHeight w:val="318"/>
          <w:tblCellSpacing w:w="20" w:type="dxa"/>
          <w:jc w:val="center"/>
        </w:trPr>
        <w:tc>
          <w:tcPr>
            <w:tcW w:w="1216" w:type="dxa"/>
            <w:vAlign w:val="center"/>
          </w:tcPr>
          <w:p w14:paraId="51F327B3" w14:textId="77777777" w:rsidR="001B0C18" w:rsidRPr="00482483" w:rsidRDefault="001B0C18" w:rsidP="00DC78E9">
            <w:pPr>
              <w:tabs>
                <w:tab w:val="left" w:pos="567"/>
              </w:tabs>
              <w:spacing w:after="0" w:line="240" w:lineRule="auto"/>
              <w:ind w:left="0"/>
              <w:jc w:val="center"/>
              <w:rPr>
                <w:rStyle w:val="Hipervnculo"/>
                <w:rFonts w:ascii="Noto Sans" w:hAnsi="Noto Sans" w:cs="Noto Sans"/>
                <w:b/>
                <w:bCs/>
                <w:color w:val="auto"/>
                <w:sz w:val="15"/>
                <w:szCs w:val="15"/>
              </w:rPr>
            </w:pPr>
            <w:r w:rsidRPr="00482483">
              <w:rPr>
                <w:rStyle w:val="Hipervnculo"/>
                <w:rFonts w:ascii="Noto Sans" w:hAnsi="Noto Sans" w:cs="Noto Sans"/>
                <w:b/>
                <w:bCs/>
                <w:color w:val="auto"/>
                <w:sz w:val="15"/>
                <w:szCs w:val="15"/>
              </w:rPr>
              <w:t>14</w:t>
            </w:r>
          </w:p>
        </w:tc>
        <w:tc>
          <w:tcPr>
            <w:tcW w:w="8283" w:type="dxa"/>
            <w:vAlign w:val="center"/>
          </w:tcPr>
          <w:p w14:paraId="7846CE92" w14:textId="77777777" w:rsidR="001B0C18" w:rsidRPr="00482483" w:rsidRDefault="001B0C18" w:rsidP="00DC78E9">
            <w:pPr>
              <w:tabs>
                <w:tab w:val="left" w:pos="567"/>
              </w:tabs>
              <w:spacing w:after="0" w:line="240" w:lineRule="auto"/>
              <w:ind w:left="21"/>
              <w:jc w:val="both"/>
              <w:rPr>
                <w:rFonts w:ascii="Noto Sans" w:hAnsi="Noto Sans" w:cs="Noto Sans"/>
                <w:b/>
                <w:sz w:val="15"/>
                <w:szCs w:val="15"/>
              </w:rPr>
            </w:pPr>
            <w:r w:rsidRPr="00482483">
              <w:rPr>
                <w:rFonts w:ascii="Noto Sans" w:hAnsi="Noto Sans" w:cs="Noto Sans"/>
                <w:b/>
                <w:sz w:val="15"/>
                <w:szCs w:val="15"/>
              </w:rPr>
              <w:t>Afiliación a las cadenas productivas de NAFIN.</w:t>
            </w:r>
          </w:p>
        </w:tc>
      </w:tr>
      <w:tr w:rsidR="002B663F" w:rsidRPr="00482483" w14:paraId="34695EF8" w14:textId="77777777" w:rsidTr="003E5B2C">
        <w:trPr>
          <w:trHeight w:val="318"/>
          <w:tblCellSpacing w:w="20" w:type="dxa"/>
          <w:jc w:val="center"/>
        </w:trPr>
        <w:tc>
          <w:tcPr>
            <w:tcW w:w="1216" w:type="dxa"/>
            <w:vAlign w:val="center"/>
          </w:tcPr>
          <w:p w14:paraId="0D59A5E4" w14:textId="77777777" w:rsidR="002B663F" w:rsidRPr="00482483" w:rsidRDefault="002B663F" w:rsidP="002B663F">
            <w:pPr>
              <w:tabs>
                <w:tab w:val="left" w:pos="567"/>
              </w:tabs>
              <w:spacing w:after="0" w:line="240" w:lineRule="auto"/>
              <w:ind w:left="0"/>
              <w:jc w:val="center"/>
              <w:rPr>
                <w:rStyle w:val="Hipervnculo"/>
                <w:rFonts w:ascii="Noto Sans" w:hAnsi="Noto Sans" w:cs="Noto Sans"/>
                <w:b/>
                <w:bCs/>
                <w:color w:val="auto"/>
                <w:sz w:val="15"/>
                <w:szCs w:val="15"/>
              </w:rPr>
            </w:pPr>
            <w:r w:rsidRPr="00482483">
              <w:rPr>
                <w:rStyle w:val="Hipervnculo"/>
                <w:rFonts w:ascii="Noto Sans" w:hAnsi="Noto Sans" w:cs="Noto Sans"/>
                <w:b/>
                <w:bCs/>
                <w:color w:val="auto"/>
                <w:sz w:val="15"/>
                <w:szCs w:val="15"/>
              </w:rPr>
              <w:t>15</w:t>
            </w:r>
          </w:p>
        </w:tc>
        <w:tc>
          <w:tcPr>
            <w:tcW w:w="8283" w:type="dxa"/>
            <w:vAlign w:val="center"/>
          </w:tcPr>
          <w:p w14:paraId="433DC989" w14:textId="7DE2C224" w:rsidR="002B663F" w:rsidRPr="00482483" w:rsidRDefault="002B663F" w:rsidP="002B663F">
            <w:pPr>
              <w:tabs>
                <w:tab w:val="left" w:pos="567"/>
              </w:tabs>
              <w:spacing w:after="0" w:line="240" w:lineRule="auto"/>
              <w:ind w:left="21"/>
              <w:jc w:val="both"/>
              <w:rPr>
                <w:rFonts w:ascii="Noto Sans" w:hAnsi="Noto Sans" w:cs="Noto Sans"/>
                <w:b/>
                <w:sz w:val="15"/>
                <w:szCs w:val="15"/>
              </w:rPr>
            </w:pPr>
            <w:r w:rsidRPr="00482483">
              <w:rPr>
                <w:rFonts w:ascii="Noto Sans" w:hAnsi="Noto Sans" w:cs="Noto Sans"/>
                <w:b/>
                <w:sz w:val="15"/>
                <w:szCs w:val="15"/>
              </w:rPr>
              <w:t>Manifiesto de No Conflicto de Interés</w:t>
            </w:r>
          </w:p>
        </w:tc>
      </w:tr>
      <w:tr w:rsidR="002B663F" w:rsidRPr="00482483" w14:paraId="546A1216" w14:textId="77777777" w:rsidTr="003E5B2C">
        <w:trPr>
          <w:trHeight w:val="318"/>
          <w:tblCellSpacing w:w="20" w:type="dxa"/>
          <w:jc w:val="center"/>
        </w:trPr>
        <w:tc>
          <w:tcPr>
            <w:tcW w:w="1216" w:type="dxa"/>
            <w:vAlign w:val="center"/>
          </w:tcPr>
          <w:p w14:paraId="063B6112" w14:textId="5DF163D2" w:rsidR="002B663F" w:rsidRPr="00482483" w:rsidRDefault="002B663F" w:rsidP="002B663F">
            <w:pPr>
              <w:tabs>
                <w:tab w:val="left" w:pos="567"/>
              </w:tabs>
              <w:spacing w:after="0" w:line="240" w:lineRule="auto"/>
              <w:ind w:left="0"/>
              <w:jc w:val="center"/>
              <w:rPr>
                <w:rStyle w:val="Hipervnculo"/>
                <w:rFonts w:ascii="Noto Sans" w:hAnsi="Noto Sans" w:cs="Noto Sans"/>
                <w:b/>
                <w:bCs/>
                <w:color w:val="auto"/>
                <w:sz w:val="15"/>
                <w:szCs w:val="15"/>
              </w:rPr>
            </w:pPr>
            <w:r w:rsidRPr="00482483">
              <w:rPr>
                <w:rStyle w:val="Hipervnculo"/>
                <w:rFonts w:ascii="Noto Sans" w:hAnsi="Noto Sans" w:cs="Noto Sans"/>
                <w:b/>
                <w:bCs/>
                <w:color w:val="auto"/>
                <w:sz w:val="15"/>
                <w:szCs w:val="15"/>
              </w:rPr>
              <w:t>16</w:t>
            </w:r>
          </w:p>
        </w:tc>
        <w:tc>
          <w:tcPr>
            <w:tcW w:w="8283" w:type="dxa"/>
            <w:vAlign w:val="center"/>
          </w:tcPr>
          <w:p w14:paraId="2F07AC4F" w14:textId="7F3EE50C" w:rsidR="002B663F" w:rsidRPr="00482483" w:rsidRDefault="002B663F" w:rsidP="002B663F">
            <w:pPr>
              <w:tabs>
                <w:tab w:val="left" w:pos="567"/>
              </w:tabs>
              <w:spacing w:after="0" w:line="240" w:lineRule="auto"/>
              <w:ind w:left="21"/>
              <w:jc w:val="both"/>
              <w:rPr>
                <w:rFonts w:ascii="Noto Sans" w:hAnsi="Noto Sans" w:cs="Noto Sans"/>
                <w:b/>
                <w:sz w:val="15"/>
                <w:szCs w:val="15"/>
              </w:rPr>
            </w:pPr>
            <w:r w:rsidRPr="00482483">
              <w:rPr>
                <w:rFonts w:ascii="Noto Sans" w:hAnsi="Noto Sans" w:cs="Noto Sans"/>
                <w:b/>
                <w:sz w:val="15"/>
                <w:szCs w:val="15"/>
              </w:rPr>
              <w:t>Protocolo de Actuación en Materia de Contrataciones Públicas, Otorgamiento y Prórroga de Licencias, Permisos, Autorizaciones y Concesiones</w:t>
            </w:r>
          </w:p>
        </w:tc>
      </w:tr>
      <w:tr w:rsidR="002B663F" w:rsidRPr="00482483" w14:paraId="4BA976E3" w14:textId="77777777" w:rsidTr="003E5B2C">
        <w:trPr>
          <w:trHeight w:val="318"/>
          <w:tblCellSpacing w:w="20" w:type="dxa"/>
          <w:jc w:val="center"/>
        </w:trPr>
        <w:tc>
          <w:tcPr>
            <w:tcW w:w="1216" w:type="dxa"/>
            <w:vAlign w:val="center"/>
          </w:tcPr>
          <w:p w14:paraId="49561C55" w14:textId="7C3C4527" w:rsidR="002B663F" w:rsidRPr="00482483" w:rsidRDefault="002B663F" w:rsidP="002B663F">
            <w:pPr>
              <w:tabs>
                <w:tab w:val="left" w:pos="567"/>
              </w:tabs>
              <w:spacing w:after="0" w:line="240" w:lineRule="auto"/>
              <w:ind w:left="0"/>
              <w:jc w:val="center"/>
              <w:rPr>
                <w:rStyle w:val="Hipervnculo"/>
                <w:rFonts w:ascii="Noto Sans" w:hAnsi="Noto Sans" w:cs="Noto Sans"/>
                <w:b/>
                <w:bCs/>
                <w:color w:val="auto"/>
                <w:sz w:val="15"/>
                <w:szCs w:val="15"/>
              </w:rPr>
            </w:pPr>
            <w:r w:rsidRPr="00482483">
              <w:rPr>
                <w:rStyle w:val="Hipervnculo"/>
                <w:rFonts w:ascii="Noto Sans" w:hAnsi="Noto Sans" w:cs="Noto Sans"/>
                <w:b/>
                <w:bCs/>
                <w:color w:val="auto"/>
                <w:sz w:val="15"/>
                <w:szCs w:val="15"/>
              </w:rPr>
              <w:t>17</w:t>
            </w:r>
          </w:p>
        </w:tc>
        <w:tc>
          <w:tcPr>
            <w:tcW w:w="8283" w:type="dxa"/>
            <w:vAlign w:val="center"/>
          </w:tcPr>
          <w:p w14:paraId="0789C724" w14:textId="2AE5F4DF" w:rsidR="002B663F" w:rsidRPr="00482483" w:rsidRDefault="002B663F" w:rsidP="002B663F">
            <w:pPr>
              <w:tabs>
                <w:tab w:val="left" w:pos="567"/>
              </w:tabs>
              <w:spacing w:after="0" w:line="240" w:lineRule="auto"/>
              <w:ind w:left="21"/>
              <w:jc w:val="both"/>
              <w:rPr>
                <w:rFonts w:ascii="Noto Sans" w:hAnsi="Noto Sans" w:cs="Noto Sans"/>
                <w:b/>
                <w:sz w:val="15"/>
                <w:szCs w:val="15"/>
              </w:rPr>
            </w:pPr>
            <w:r w:rsidRPr="00482483">
              <w:rPr>
                <w:rFonts w:ascii="Noto Sans" w:hAnsi="Noto Sans" w:cs="Noto Sans"/>
                <w:b/>
                <w:sz w:val="15"/>
                <w:szCs w:val="15"/>
              </w:rPr>
              <w:t>Carta Compromiso al Ciudadano</w:t>
            </w:r>
          </w:p>
        </w:tc>
      </w:tr>
    </w:tbl>
    <w:p w14:paraId="3DDA2D3E" w14:textId="77777777" w:rsidR="001B0C18" w:rsidRPr="00482483" w:rsidRDefault="001B0C18" w:rsidP="00DC78E9">
      <w:pPr>
        <w:tabs>
          <w:tab w:val="left" w:pos="567"/>
        </w:tabs>
        <w:spacing w:line="240" w:lineRule="auto"/>
        <w:rPr>
          <w:rFonts w:ascii="Noto Sans" w:hAnsi="Noto Sans" w:cs="Noto Sans"/>
          <w:sz w:val="15"/>
          <w:szCs w:val="15"/>
        </w:rPr>
        <w:sectPr w:rsidR="001B0C18" w:rsidRPr="00482483" w:rsidSect="00551493">
          <w:headerReference w:type="default" r:id="rId8"/>
          <w:footerReference w:type="default" r:id="rId9"/>
          <w:headerReference w:type="first" r:id="rId10"/>
          <w:footerReference w:type="first" r:id="rId11"/>
          <w:pgSz w:w="12240" w:h="15840"/>
          <w:pgMar w:top="1304" w:right="1134" w:bottom="2269" w:left="1418" w:header="708" w:footer="457" w:gutter="0"/>
          <w:pgNumType w:start="1"/>
          <w:cols w:space="708"/>
          <w:docGrid w:linePitch="360"/>
        </w:sectPr>
      </w:pPr>
    </w:p>
    <w:p w14:paraId="76067531" w14:textId="77777777" w:rsidR="001B0C18" w:rsidRPr="00482483" w:rsidRDefault="001B0C18" w:rsidP="00A63431">
      <w:pPr>
        <w:pStyle w:val="Prrafodelista"/>
        <w:numPr>
          <w:ilvl w:val="0"/>
          <w:numId w:val="3"/>
        </w:numPr>
        <w:shd w:val="clear" w:color="auto" w:fill="BF8F00" w:themeFill="accent4" w:themeFillShade="BF"/>
        <w:tabs>
          <w:tab w:val="left" w:pos="567"/>
        </w:tabs>
        <w:spacing w:after="120"/>
        <w:ind w:left="709"/>
        <w:jc w:val="both"/>
        <w:rPr>
          <w:rFonts w:ascii="Noto Sans" w:hAnsi="Noto Sans" w:cs="Noto Sans"/>
          <w:b/>
          <w:caps/>
          <w:color w:val="FFFFFF" w:themeColor="background1"/>
          <w:sz w:val="15"/>
          <w:szCs w:val="15"/>
        </w:rPr>
      </w:pPr>
      <w:r w:rsidRPr="00482483">
        <w:rPr>
          <w:rFonts w:ascii="Noto Sans" w:hAnsi="Noto Sans" w:cs="Noto Sans"/>
          <w:b/>
          <w:caps/>
          <w:color w:val="FFFFFF" w:themeColor="background1"/>
          <w:sz w:val="15"/>
          <w:szCs w:val="15"/>
        </w:rPr>
        <w:lastRenderedPageBreak/>
        <w:t>definición de términos y ACRÓNIMOS.</w:t>
      </w:r>
    </w:p>
    <w:p w14:paraId="70CAD88D" w14:textId="77777777" w:rsidR="001B0C18" w:rsidRPr="00482483" w:rsidRDefault="001B0C18" w:rsidP="007C1BB9">
      <w:pPr>
        <w:pStyle w:val="Prrafodelista"/>
        <w:numPr>
          <w:ilvl w:val="0"/>
          <w:numId w:val="57"/>
        </w:numPr>
        <w:tabs>
          <w:tab w:val="left" w:pos="567"/>
        </w:tabs>
        <w:spacing w:after="120"/>
        <w:jc w:val="both"/>
        <w:rPr>
          <w:rFonts w:ascii="Noto Sans" w:hAnsi="Noto Sans" w:cs="Noto Sans"/>
          <w:sz w:val="15"/>
          <w:szCs w:val="15"/>
        </w:rPr>
      </w:pPr>
      <w:r w:rsidRPr="00482483">
        <w:rPr>
          <w:rFonts w:ascii="Noto Sans" w:hAnsi="Noto Sans" w:cs="Noto Sans"/>
          <w:b/>
          <w:sz w:val="15"/>
          <w:szCs w:val="15"/>
        </w:rPr>
        <w:t>Definición de términos.</w:t>
      </w:r>
    </w:p>
    <w:p w14:paraId="30E28DE3" w14:textId="6D277071" w:rsidR="001B0C18" w:rsidRPr="00482483" w:rsidRDefault="001B0C18" w:rsidP="00DC78E9">
      <w:pPr>
        <w:pStyle w:val="Prrafodelista"/>
        <w:tabs>
          <w:tab w:val="left" w:pos="567"/>
        </w:tabs>
        <w:spacing w:after="120"/>
        <w:ind w:left="360"/>
        <w:jc w:val="both"/>
        <w:rPr>
          <w:rFonts w:ascii="Noto Sans" w:hAnsi="Noto Sans" w:cs="Noto Sans"/>
          <w:sz w:val="15"/>
          <w:szCs w:val="15"/>
        </w:rPr>
      </w:pPr>
      <w:r w:rsidRPr="00482483">
        <w:rPr>
          <w:rFonts w:ascii="Noto Sans" w:hAnsi="Noto Sans" w:cs="Noto Sans"/>
          <w:sz w:val="15"/>
          <w:szCs w:val="15"/>
        </w:rPr>
        <w:t xml:space="preserve">Para efectos de esta convocatoria, adicionalmente a las definiciones contenidas en el Artículo </w:t>
      </w:r>
      <w:r w:rsidR="006852CB" w:rsidRPr="00482483">
        <w:rPr>
          <w:rFonts w:ascii="Noto Sans" w:hAnsi="Noto Sans" w:cs="Noto Sans"/>
          <w:sz w:val="15"/>
          <w:szCs w:val="15"/>
        </w:rPr>
        <w:t>5</w:t>
      </w:r>
      <w:r w:rsidRPr="00482483">
        <w:rPr>
          <w:rFonts w:ascii="Noto Sans" w:hAnsi="Noto Sans" w:cs="Noto Sans"/>
          <w:sz w:val="15"/>
          <w:szCs w:val="15"/>
        </w:rPr>
        <w:t xml:space="preserve"> de la Ley de Adquisiciones, Arrendamientos y Servicios del Sector Público y Artículo 2 de su Reglamento, se entenderá por:</w:t>
      </w:r>
    </w:p>
    <w:p w14:paraId="7E6A1042" w14:textId="77777777" w:rsidR="001B0C18" w:rsidRPr="00482483" w:rsidRDefault="001B0C18" w:rsidP="00512C41">
      <w:pPr>
        <w:pStyle w:val="Prrafodelista"/>
        <w:numPr>
          <w:ilvl w:val="1"/>
          <w:numId w:val="57"/>
        </w:numPr>
        <w:ind w:left="993" w:hanging="567"/>
        <w:jc w:val="both"/>
        <w:rPr>
          <w:rFonts w:ascii="Noto Sans" w:hAnsi="Noto Sans" w:cs="Noto Sans"/>
          <w:sz w:val="15"/>
          <w:szCs w:val="15"/>
        </w:rPr>
      </w:pPr>
      <w:r w:rsidRPr="00482483">
        <w:rPr>
          <w:rFonts w:ascii="Noto Sans" w:hAnsi="Noto Sans" w:cs="Noto Sans"/>
          <w:b/>
          <w:sz w:val="15"/>
          <w:szCs w:val="15"/>
        </w:rPr>
        <w:t>Administrador del Contrato:</w:t>
      </w:r>
      <w:r w:rsidRPr="00482483">
        <w:rPr>
          <w:rFonts w:ascii="Noto Sans" w:hAnsi="Noto Sans" w:cs="Noto Sans"/>
          <w:sz w:val="15"/>
          <w:szCs w:val="15"/>
        </w:rPr>
        <w:t xml:space="preserve"> Servidor(es) público(s) en quien recae la responsabilidad de dar seguimiento al cumplimiento de las obligaciones establecidas en el contrato.</w:t>
      </w:r>
    </w:p>
    <w:p w14:paraId="45FEA92A" w14:textId="77777777" w:rsidR="001B0C18" w:rsidRPr="00482483" w:rsidRDefault="001B0C18" w:rsidP="00512C41">
      <w:pPr>
        <w:pStyle w:val="Prrafodelista"/>
        <w:ind w:left="993" w:hanging="567"/>
        <w:jc w:val="both"/>
        <w:rPr>
          <w:rFonts w:ascii="Noto Sans" w:hAnsi="Noto Sans" w:cs="Noto Sans"/>
          <w:sz w:val="15"/>
          <w:szCs w:val="15"/>
        </w:rPr>
      </w:pPr>
    </w:p>
    <w:p w14:paraId="55AC8D65" w14:textId="77777777" w:rsidR="001B0C18" w:rsidRPr="00482483" w:rsidRDefault="001B0C18" w:rsidP="00512C41">
      <w:pPr>
        <w:pStyle w:val="Prrafodelista"/>
        <w:numPr>
          <w:ilvl w:val="1"/>
          <w:numId w:val="57"/>
        </w:numPr>
        <w:ind w:left="993" w:hanging="567"/>
        <w:jc w:val="both"/>
        <w:rPr>
          <w:rFonts w:ascii="Noto Sans" w:hAnsi="Noto Sans" w:cs="Noto Sans"/>
          <w:b/>
          <w:sz w:val="15"/>
          <w:szCs w:val="15"/>
        </w:rPr>
      </w:pPr>
      <w:r w:rsidRPr="00482483">
        <w:rPr>
          <w:rFonts w:ascii="Noto Sans" w:hAnsi="Noto Sans" w:cs="Noto Sans"/>
          <w:b/>
          <w:sz w:val="15"/>
          <w:szCs w:val="15"/>
        </w:rPr>
        <w:t xml:space="preserve">Área contratante: </w:t>
      </w:r>
      <w:r w:rsidRPr="00482483">
        <w:rPr>
          <w:rFonts w:ascii="Noto Sans" w:hAnsi="Noto Sans" w:cs="Noto Sans"/>
          <w:sz w:val="15"/>
          <w:szCs w:val="15"/>
        </w:rPr>
        <w:t>La facultada en la entidad para realizar procedimientos de contratación a efecto de adquirir o arrendar bienes o contratar la prestación de</w:t>
      </w:r>
      <w:r w:rsidR="00D357DA" w:rsidRPr="00482483">
        <w:rPr>
          <w:rFonts w:ascii="Noto Sans" w:hAnsi="Noto Sans" w:cs="Noto Sans"/>
          <w:sz w:val="15"/>
          <w:szCs w:val="15"/>
        </w:rPr>
        <w:t>l</w:t>
      </w:r>
      <w:r w:rsidRPr="00482483">
        <w:rPr>
          <w:rFonts w:ascii="Noto Sans" w:hAnsi="Noto Sans" w:cs="Noto Sans"/>
          <w:sz w:val="15"/>
          <w:szCs w:val="15"/>
        </w:rPr>
        <w:t xml:space="preserve"> servicio que requiera la dependencia o entidad de que se trate;</w:t>
      </w:r>
    </w:p>
    <w:p w14:paraId="57B92D10" w14:textId="77777777" w:rsidR="001B0C18" w:rsidRPr="00482483" w:rsidRDefault="001B0C18" w:rsidP="00512C41">
      <w:pPr>
        <w:pStyle w:val="Prrafodelista"/>
        <w:ind w:left="993" w:hanging="567"/>
        <w:jc w:val="both"/>
        <w:rPr>
          <w:rFonts w:ascii="Noto Sans" w:hAnsi="Noto Sans" w:cs="Noto Sans"/>
          <w:b/>
          <w:sz w:val="15"/>
          <w:szCs w:val="15"/>
        </w:rPr>
      </w:pPr>
    </w:p>
    <w:p w14:paraId="7602A2B0" w14:textId="77777777" w:rsidR="001B0C18" w:rsidRPr="00482483" w:rsidRDefault="001B0C18" w:rsidP="00512C41">
      <w:pPr>
        <w:pStyle w:val="Prrafodelista"/>
        <w:numPr>
          <w:ilvl w:val="1"/>
          <w:numId w:val="57"/>
        </w:numPr>
        <w:ind w:left="993" w:hanging="567"/>
        <w:jc w:val="both"/>
        <w:rPr>
          <w:rFonts w:ascii="Noto Sans" w:hAnsi="Noto Sans" w:cs="Noto Sans"/>
          <w:sz w:val="15"/>
          <w:szCs w:val="15"/>
        </w:rPr>
      </w:pPr>
      <w:r w:rsidRPr="00482483">
        <w:rPr>
          <w:rFonts w:ascii="Noto Sans" w:hAnsi="Noto Sans" w:cs="Noto Sans"/>
          <w:b/>
          <w:sz w:val="15"/>
          <w:szCs w:val="15"/>
        </w:rPr>
        <w:t xml:space="preserve">Área requirente: </w:t>
      </w:r>
      <w:r w:rsidRPr="00482483">
        <w:rPr>
          <w:rFonts w:ascii="Noto Sans" w:hAnsi="Noto Sans" w:cs="Noto Sans"/>
          <w:sz w:val="15"/>
          <w:szCs w:val="15"/>
        </w:rPr>
        <w:t xml:space="preserve">La </w:t>
      </w:r>
      <w:r w:rsidR="003E5B2C" w:rsidRPr="00482483">
        <w:rPr>
          <w:rFonts w:ascii="Noto Sans" w:hAnsi="Noto Sans" w:cs="Noto Sans"/>
          <w:sz w:val="15"/>
          <w:szCs w:val="15"/>
        </w:rPr>
        <w:t>que,</w:t>
      </w:r>
      <w:r w:rsidRPr="00482483">
        <w:rPr>
          <w:rFonts w:ascii="Noto Sans" w:hAnsi="Noto Sans" w:cs="Noto Sans"/>
          <w:sz w:val="15"/>
          <w:szCs w:val="15"/>
        </w:rPr>
        <w:t xml:space="preserve"> en la entidad, solicite o requiera formalmente la adquisición o arrendamiento de bienes o la prestación de servicios, o bien aquella que los utilizará;</w:t>
      </w:r>
    </w:p>
    <w:p w14:paraId="5E283F02" w14:textId="77777777" w:rsidR="001B0C18" w:rsidRPr="00482483" w:rsidRDefault="001B0C18" w:rsidP="00512C41">
      <w:pPr>
        <w:pStyle w:val="Prrafodelista"/>
        <w:ind w:left="993" w:hanging="567"/>
        <w:jc w:val="both"/>
        <w:rPr>
          <w:rFonts w:ascii="Noto Sans" w:hAnsi="Noto Sans" w:cs="Noto Sans"/>
          <w:b/>
          <w:sz w:val="15"/>
          <w:szCs w:val="15"/>
        </w:rPr>
      </w:pPr>
    </w:p>
    <w:p w14:paraId="49062058" w14:textId="77777777" w:rsidR="001B0C18" w:rsidRPr="00482483" w:rsidRDefault="001B0C18" w:rsidP="00512C41">
      <w:pPr>
        <w:pStyle w:val="Prrafodelista"/>
        <w:numPr>
          <w:ilvl w:val="1"/>
          <w:numId w:val="57"/>
        </w:numPr>
        <w:ind w:left="993" w:hanging="567"/>
        <w:jc w:val="both"/>
        <w:rPr>
          <w:rFonts w:ascii="Noto Sans" w:hAnsi="Noto Sans" w:cs="Noto Sans"/>
          <w:b/>
          <w:sz w:val="15"/>
          <w:szCs w:val="15"/>
        </w:rPr>
      </w:pPr>
      <w:r w:rsidRPr="00482483">
        <w:rPr>
          <w:rFonts w:ascii="Noto Sans" w:hAnsi="Noto Sans" w:cs="Noto Sans"/>
          <w:b/>
          <w:sz w:val="15"/>
          <w:szCs w:val="15"/>
        </w:rPr>
        <w:t xml:space="preserve">Área técnica: </w:t>
      </w:r>
      <w:r w:rsidRPr="00482483">
        <w:rPr>
          <w:rFonts w:ascii="Noto Sans" w:hAnsi="Noto Sans" w:cs="Noto Sans"/>
          <w:sz w:val="15"/>
          <w:szCs w:val="15"/>
        </w:rPr>
        <w:t xml:space="preserve">La responsable de elaborar las especificaciones técnicas que se deberán incluir en el procedimiento de contratación, de responder en la junta de aclaraciones las preguntas que sobre estos aspectos técnicos realicen los </w:t>
      </w:r>
      <w:r w:rsidR="007C4EF1" w:rsidRPr="00482483">
        <w:rPr>
          <w:rFonts w:ascii="Noto Sans" w:hAnsi="Noto Sans" w:cs="Noto Sans"/>
          <w:sz w:val="15"/>
          <w:szCs w:val="15"/>
        </w:rPr>
        <w:t>licitantes</w:t>
      </w:r>
      <w:r w:rsidRPr="00482483">
        <w:rPr>
          <w:rFonts w:ascii="Noto Sans" w:hAnsi="Noto Sans" w:cs="Noto Sans"/>
          <w:sz w:val="15"/>
          <w:szCs w:val="15"/>
        </w:rPr>
        <w:t>; así como de coadyuvar en la evaluación de las proposiciones.</w:t>
      </w:r>
    </w:p>
    <w:p w14:paraId="0B13AA09" w14:textId="77777777" w:rsidR="001B0C18" w:rsidRPr="00482483" w:rsidRDefault="001B0C18" w:rsidP="00512C41">
      <w:pPr>
        <w:pStyle w:val="Prrafodelista"/>
        <w:ind w:left="993" w:hanging="567"/>
        <w:jc w:val="both"/>
        <w:rPr>
          <w:rFonts w:ascii="Noto Sans" w:hAnsi="Noto Sans" w:cs="Noto Sans"/>
          <w:b/>
          <w:sz w:val="15"/>
          <w:szCs w:val="15"/>
        </w:rPr>
      </w:pPr>
    </w:p>
    <w:p w14:paraId="0C6EDB7D" w14:textId="77777777" w:rsidR="001B0C18" w:rsidRPr="00482483" w:rsidRDefault="001B0C18" w:rsidP="00512C41">
      <w:pPr>
        <w:pStyle w:val="Prrafodelista"/>
        <w:numPr>
          <w:ilvl w:val="1"/>
          <w:numId w:val="57"/>
        </w:numPr>
        <w:ind w:left="993" w:hanging="567"/>
        <w:jc w:val="both"/>
        <w:rPr>
          <w:rFonts w:ascii="Noto Sans" w:hAnsi="Noto Sans" w:cs="Noto Sans"/>
          <w:b/>
          <w:sz w:val="15"/>
          <w:szCs w:val="15"/>
        </w:rPr>
      </w:pPr>
      <w:r w:rsidRPr="00482483">
        <w:rPr>
          <w:rFonts w:ascii="Noto Sans" w:hAnsi="Noto Sans" w:cs="Noto Sans"/>
          <w:b/>
          <w:sz w:val="15"/>
          <w:szCs w:val="15"/>
        </w:rPr>
        <w:t>Cadenas Productivas</w:t>
      </w:r>
      <w:r w:rsidRPr="00482483">
        <w:rPr>
          <w:rFonts w:ascii="Noto Sans" w:hAnsi="Noto Sans" w:cs="Noto Sans"/>
          <w:sz w:val="15"/>
          <w:szCs w:val="15"/>
        </w:rPr>
        <w:t>: Nacional Financiera es un mecanismo creado para realizar pago electrónico a proveedores de manera más ágil, pues brinda herramientas que facilitan los trámites de pago, otorgan liquidez a las pymes a un bajo costo, y fomenta la transparencia en este procedimiento.</w:t>
      </w:r>
    </w:p>
    <w:p w14:paraId="13E6F114" w14:textId="77777777" w:rsidR="001B0C18" w:rsidRPr="00482483" w:rsidRDefault="001B0C18" w:rsidP="00512C41">
      <w:pPr>
        <w:pStyle w:val="Prrafodelista"/>
        <w:ind w:left="993" w:hanging="567"/>
        <w:jc w:val="both"/>
        <w:rPr>
          <w:rFonts w:ascii="Noto Sans" w:hAnsi="Noto Sans" w:cs="Noto Sans"/>
          <w:b/>
          <w:sz w:val="15"/>
          <w:szCs w:val="15"/>
        </w:rPr>
      </w:pPr>
    </w:p>
    <w:p w14:paraId="1DBB3541" w14:textId="439B3F26" w:rsidR="001B0C18" w:rsidRPr="00482483" w:rsidRDefault="001B0C18" w:rsidP="00512C41">
      <w:pPr>
        <w:pStyle w:val="Prrafodelista"/>
        <w:numPr>
          <w:ilvl w:val="1"/>
          <w:numId w:val="57"/>
        </w:numPr>
        <w:ind w:left="993" w:hanging="567"/>
        <w:jc w:val="both"/>
        <w:rPr>
          <w:rFonts w:ascii="Noto Sans" w:hAnsi="Noto Sans" w:cs="Noto Sans"/>
          <w:sz w:val="15"/>
          <w:szCs w:val="15"/>
        </w:rPr>
      </w:pPr>
      <w:r w:rsidRPr="00482483">
        <w:rPr>
          <w:rFonts w:ascii="Noto Sans" w:hAnsi="Noto Sans" w:cs="Noto Sans"/>
          <w:b/>
          <w:sz w:val="15"/>
          <w:szCs w:val="15"/>
        </w:rPr>
        <w:t>Caso fortuito o de fuerza mayor:</w:t>
      </w:r>
      <w:r w:rsidRPr="00482483">
        <w:rPr>
          <w:rFonts w:ascii="Noto Sans" w:hAnsi="Noto Sans" w:cs="Noto Sans"/>
          <w:sz w:val="15"/>
          <w:szCs w:val="15"/>
        </w:rPr>
        <w:t xml:space="preserve"> Hecho o acto imprevisible o inevitable generado por la naturaleza o por el hombre, que impide a una de las partes el cumplimiento de una obligación, sin culpa o negligencia de la parte afectada. Dejarán de ser fortuitos o de fuerzas mayores aquellas que se produzcan deliberadamente por el afectado o éste haya contribuido para que se produzcan.</w:t>
      </w:r>
    </w:p>
    <w:p w14:paraId="66A90D91" w14:textId="77777777" w:rsidR="00A63431" w:rsidRPr="00482483" w:rsidRDefault="00A63431" w:rsidP="00512C41">
      <w:pPr>
        <w:pStyle w:val="Prrafodelista"/>
        <w:ind w:left="993" w:hanging="567"/>
        <w:rPr>
          <w:rFonts w:ascii="Noto Sans" w:hAnsi="Noto Sans" w:cs="Noto Sans"/>
          <w:sz w:val="15"/>
          <w:szCs w:val="15"/>
        </w:rPr>
      </w:pPr>
    </w:p>
    <w:p w14:paraId="35D27A42" w14:textId="09F932D3" w:rsidR="00A63431" w:rsidRPr="00482483" w:rsidRDefault="001E27D3" w:rsidP="00512C41">
      <w:pPr>
        <w:pStyle w:val="Prrafodelista"/>
        <w:numPr>
          <w:ilvl w:val="1"/>
          <w:numId w:val="57"/>
        </w:numPr>
        <w:ind w:left="993" w:hanging="567"/>
        <w:jc w:val="both"/>
        <w:rPr>
          <w:rFonts w:ascii="Noto Sans" w:hAnsi="Noto Sans" w:cs="Noto Sans"/>
          <w:b/>
          <w:sz w:val="15"/>
          <w:szCs w:val="15"/>
        </w:rPr>
      </w:pPr>
      <w:r w:rsidRPr="00482483">
        <w:rPr>
          <w:rFonts w:ascii="Noto Sans" w:hAnsi="Noto Sans" w:cs="Noto Sans"/>
          <w:b/>
          <w:sz w:val="15"/>
          <w:szCs w:val="15"/>
        </w:rPr>
        <w:t>COMPRAS MX</w:t>
      </w:r>
      <w:r w:rsidR="00A63431" w:rsidRPr="00482483">
        <w:rPr>
          <w:rFonts w:ascii="Noto Sans" w:hAnsi="Noto Sans" w:cs="Noto Sans"/>
          <w:b/>
          <w:sz w:val="15"/>
          <w:szCs w:val="15"/>
        </w:rPr>
        <w:t xml:space="preserve">: </w:t>
      </w:r>
      <w:r w:rsidR="00A63431" w:rsidRPr="00482483">
        <w:rPr>
          <w:rFonts w:ascii="Noto Sans" w:hAnsi="Noto Sans" w:cs="Noto Sans"/>
          <w:sz w:val="15"/>
          <w:szCs w:val="15"/>
        </w:rPr>
        <w:t>Es el sistema electrónico de información pública gubernamental en materia de contrataciones públicas y es de uso obligado para los sujetos señalados en el Artículo 1 de la Ley de Adquisiciones, Arrendamientos y Servicios del Sector Público (LAASSP)</w:t>
      </w:r>
      <w:r w:rsidR="000033C8" w:rsidRPr="00482483">
        <w:rPr>
          <w:rFonts w:ascii="Noto Sans" w:hAnsi="Noto Sans" w:cs="Noto Sans"/>
          <w:sz w:val="15"/>
          <w:szCs w:val="15"/>
        </w:rPr>
        <w:t>.</w:t>
      </w:r>
    </w:p>
    <w:p w14:paraId="31F6BFCD" w14:textId="77777777" w:rsidR="001B0C18" w:rsidRPr="00482483" w:rsidRDefault="001B0C18" w:rsidP="00512C41">
      <w:pPr>
        <w:pStyle w:val="Prrafodelista"/>
        <w:ind w:left="993" w:hanging="567"/>
        <w:jc w:val="both"/>
        <w:rPr>
          <w:rFonts w:ascii="Noto Sans" w:hAnsi="Noto Sans" w:cs="Noto Sans"/>
          <w:sz w:val="15"/>
          <w:szCs w:val="15"/>
        </w:rPr>
      </w:pPr>
    </w:p>
    <w:p w14:paraId="6228F65C" w14:textId="50882193" w:rsidR="001B0C18" w:rsidRPr="00482483" w:rsidRDefault="001B0C18" w:rsidP="00512C41">
      <w:pPr>
        <w:pStyle w:val="Prrafodelista"/>
        <w:numPr>
          <w:ilvl w:val="1"/>
          <w:numId w:val="57"/>
        </w:numPr>
        <w:ind w:left="993" w:hanging="567"/>
        <w:jc w:val="both"/>
        <w:rPr>
          <w:rFonts w:ascii="Noto Sans" w:hAnsi="Noto Sans" w:cs="Noto Sans"/>
          <w:sz w:val="15"/>
          <w:szCs w:val="15"/>
        </w:rPr>
      </w:pPr>
      <w:r w:rsidRPr="00482483">
        <w:rPr>
          <w:rFonts w:ascii="Noto Sans" w:hAnsi="Noto Sans" w:cs="Noto Sans"/>
          <w:b/>
          <w:sz w:val="15"/>
          <w:szCs w:val="15"/>
        </w:rPr>
        <w:t xml:space="preserve">Convocante: </w:t>
      </w:r>
      <w:r w:rsidRPr="00482483">
        <w:rPr>
          <w:rFonts w:ascii="Noto Sans" w:hAnsi="Noto Sans" w:cs="Noto Sans"/>
          <w:sz w:val="15"/>
          <w:szCs w:val="15"/>
        </w:rPr>
        <w:t>El Centro de Enseñanza Técnica Industrial que emite la presente Convocatoria de Licitación Pública Nacional</w:t>
      </w:r>
      <w:r w:rsidR="002A6B8A" w:rsidRPr="00482483">
        <w:rPr>
          <w:rFonts w:ascii="Noto Sans" w:hAnsi="Noto Sans" w:cs="Noto Sans"/>
          <w:sz w:val="15"/>
          <w:szCs w:val="15"/>
        </w:rPr>
        <w:t xml:space="preserve"> Electrónica</w:t>
      </w:r>
      <w:r w:rsidRPr="00482483">
        <w:rPr>
          <w:rFonts w:ascii="Noto Sans" w:hAnsi="Noto Sans" w:cs="Noto Sans"/>
          <w:b/>
          <w:sz w:val="15"/>
          <w:szCs w:val="15"/>
        </w:rPr>
        <w:t>.</w:t>
      </w:r>
    </w:p>
    <w:p w14:paraId="58800DEC" w14:textId="77777777" w:rsidR="001B0C18" w:rsidRPr="00482483" w:rsidRDefault="001B0C18" w:rsidP="00512C41">
      <w:pPr>
        <w:pStyle w:val="Prrafodelista"/>
        <w:ind w:left="993" w:hanging="567"/>
        <w:jc w:val="both"/>
        <w:rPr>
          <w:rFonts w:ascii="Noto Sans" w:hAnsi="Noto Sans" w:cs="Noto Sans"/>
          <w:sz w:val="15"/>
          <w:szCs w:val="15"/>
        </w:rPr>
      </w:pPr>
    </w:p>
    <w:p w14:paraId="43A30328" w14:textId="77777777" w:rsidR="001B0C18" w:rsidRPr="00482483" w:rsidRDefault="001B0C18" w:rsidP="00512C41">
      <w:pPr>
        <w:pStyle w:val="Prrafodelista"/>
        <w:numPr>
          <w:ilvl w:val="1"/>
          <w:numId w:val="57"/>
        </w:numPr>
        <w:ind w:left="993" w:hanging="567"/>
        <w:jc w:val="both"/>
        <w:rPr>
          <w:rFonts w:ascii="Noto Sans" w:hAnsi="Noto Sans" w:cs="Noto Sans"/>
          <w:sz w:val="15"/>
          <w:szCs w:val="15"/>
        </w:rPr>
      </w:pPr>
      <w:r w:rsidRPr="00482483">
        <w:rPr>
          <w:rFonts w:ascii="Noto Sans" w:hAnsi="Noto Sans" w:cs="Noto Sans"/>
          <w:b/>
          <w:sz w:val="15"/>
          <w:szCs w:val="15"/>
        </w:rPr>
        <w:t>Convocatoria:</w:t>
      </w:r>
      <w:r w:rsidRPr="00482483">
        <w:rPr>
          <w:rFonts w:ascii="Noto Sans" w:hAnsi="Noto Sans" w:cs="Noto Sans"/>
          <w:sz w:val="15"/>
          <w:szCs w:val="15"/>
        </w:rPr>
        <w:t xml:space="preserve"> El presente documento que contiene las condiciones y requisitos que regirán y serán aplicados en este procedimiento de Licitación Pública y el (los) contrato (s) que se suscriba (n).</w:t>
      </w:r>
    </w:p>
    <w:p w14:paraId="5FBCE900" w14:textId="77777777" w:rsidR="001B0C18" w:rsidRPr="00482483" w:rsidRDefault="001B0C18" w:rsidP="00512C41">
      <w:pPr>
        <w:pStyle w:val="Prrafodelista"/>
        <w:ind w:left="993" w:hanging="567"/>
        <w:jc w:val="both"/>
        <w:rPr>
          <w:rFonts w:ascii="Noto Sans" w:hAnsi="Noto Sans" w:cs="Noto Sans"/>
          <w:sz w:val="15"/>
          <w:szCs w:val="15"/>
        </w:rPr>
      </w:pPr>
    </w:p>
    <w:p w14:paraId="6D438C2C" w14:textId="7B7465C2" w:rsidR="001B0C18" w:rsidRPr="00482483" w:rsidRDefault="001B0C18" w:rsidP="00512C41">
      <w:pPr>
        <w:pStyle w:val="Prrafodelista"/>
        <w:numPr>
          <w:ilvl w:val="1"/>
          <w:numId w:val="57"/>
        </w:numPr>
        <w:ind w:left="993" w:hanging="567"/>
        <w:jc w:val="both"/>
        <w:rPr>
          <w:rFonts w:ascii="Noto Sans" w:hAnsi="Noto Sans" w:cs="Noto Sans"/>
          <w:sz w:val="15"/>
          <w:szCs w:val="15"/>
        </w:rPr>
      </w:pPr>
      <w:r w:rsidRPr="00482483">
        <w:rPr>
          <w:rFonts w:ascii="Noto Sans" w:hAnsi="Noto Sans" w:cs="Noto Sans"/>
          <w:b/>
          <w:sz w:val="15"/>
          <w:szCs w:val="15"/>
        </w:rPr>
        <w:t xml:space="preserve">Contrato: </w:t>
      </w:r>
      <w:r w:rsidRPr="00482483">
        <w:rPr>
          <w:rFonts w:ascii="Noto Sans" w:hAnsi="Noto Sans" w:cs="Noto Sans"/>
          <w:sz w:val="15"/>
          <w:szCs w:val="15"/>
        </w:rPr>
        <w:t xml:space="preserve">Documento legal que constituye el acuerdo de voluntades entre </w:t>
      </w:r>
      <w:r w:rsidR="00572AA3" w:rsidRPr="00482483">
        <w:rPr>
          <w:rFonts w:ascii="Noto Sans" w:hAnsi="Noto Sans" w:cs="Noto Sans"/>
          <w:b/>
          <w:sz w:val="15"/>
          <w:szCs w:val="15"/>
        </w:rPr>
        <w:t>“EL CETI”</w:t>
      </w:r>
      <w:r w:rsidRPr="00482483">
        <w:rPr>
          <w:rFonts w:ascii="Noto Sans" w:hAnsi="Noto Sans" w:cs="Noto Sans"/>
          <w:sz w:val="15"/>
          <w:szCs w:val="15"/>
        </w:rPr>
        <w:t xml:space="preserve"> y el Licitante que resulte ganador, por medio del cual se crean o transfieren las obligaciones y derechos objeto del presente procedimiento de contratación.</w:t>
      </w:r>
    </w:p>
    <w:p w14:paraId="536578C2" w14:textId="77777777" w:rsidR="001B0C18" w:rsidRPr="00482483" w:rsidRDefault="001B0C18" w:rsidP="00512C41">
      <w:pPr>
        <w:pStyle w:val="Prrafodelista"/>
        <w:ind w:left="993" w:hanging="567"/>
        <w:jc w:val="both"/>
        <w:rPr>
          <w:rFonts w:ascii="Noto Sans" w:hAnsi="Noto Sans" w:cs="Noto Sans"/>
          <w:sz w:val="15"/>
          <w:szCs w:val="15"/>
        </w:rPr>
      </w:pPr>
    </w:p>
    <w:p w14:paraId="76D67F38" w14:textId="77777777" w:rsidR="001B0C18" w:rsidRPr="00482483" w:rsidRDefault="001B0C18" w:rsidP="00512C41">
      <w:pPr>
        <w:pStyle w:val="Prrafodelista"/>
        <w:numPr>
          <w:ilvl w:val="1"/>
          <w:numId w:val="57"/>
        </w:numPr>
        <w:ind w:left="993" w:hanging="567"/>
        <w:jc w:val="both"/>
        <w:rPr>
          <w:rFonts w:ascii="Noto Sans" w:hAnsi="Noto Sans" w:cs="Noto Sans"/>
          <w:sz w:val="15"/>
          <w:szCs w:val="15"/>
        </w:rPr>
      </w:pPr>
      <w:r w:rsidRPr="00482483">
        <w:rPr>
          <w:rFonts w:ascii="Noto Sans" w:hAnsi="Noto Sans" w:cs="Noto Sans"/>
          <w:b/>
          <w:sz w:val="15"/>
          <w:szCs w:val="15"/>
        </w:rPr>
        <w:t>Convenio de Participación</w:t>
      </w:r>
      <w:r w:rsidRPr="00482483">
        <w:rPr>
          <w:rFonts w:ascii="Noto Sans" w:hAnsi="Noto Sans" w:cs="Noto Sans"/>
          <w:sz w:val="15"/>
          <w:szCs w:val="15"/>
        </w:rPr>
        <w:t xml:space="preserve"> </w:t>
      </w:r>
      <w:r w:rsidRPr="00482483">
        <w:rPr>
          <w:rFonts w:ascii="Noto Sans" w:hAnsi="Noto Sans" w:cs="Noto Sans"/>
          <w:b/>
          <w:sz w:val="15"/>
          <w:szCs w:val="15"/>
        </w:rPr>
        <w:t>Conjunta</w:t>
      </w:r>
      <w:r w:rsidRPr="00482483">
        <w:rPr>
          <w:rFonts w:ascii="Noto Sans" w:hAnsi="Noto Sans" w:cs="Noto Sans"/>
          <w:sz w:val="15"/>
          <w:szCs w:val="15"/>
        </w:rPr>
        <w:t xml:space="preserve">: Instrumento jurídico mediante el cual el licitante o varios </w:t>
      </w:r>
      <w:r w:rsidR="007C4EF1" w:rsidRPr="00482483">
        <w:rPr>
          <w:rFonts w:ascii="Noto Sans" w:hAnsi="Noto Sans" w:cs="Noto Sans"/>
          <w:sz w:val="15"/>
          <w:szCs w:val="15"/>
        </w:rPr>
        <w:t>licitantes</w:t>
      </w:r>
      <w:r w:rsidRPr="00482483">
        <w:rPr>
          <w:rFonts w:ascii="Noto Sans" w:hAnsi="Noto Sans" w:cs="Noto Sans"/>
          <w:sz w:val="15"/>
          <w:szCs w:val="15"/>
        </w:rPr>
        <w:t xml:space="preserve"> (personas físicas o morales) establecen los derechos y obligaciones que contraerán de manera conjunta con la convocante, con el objeto de cumplir con los requisitos de la convocatoria, las bases de licitación y del contrato que se derive de la presente licitación.</w:t>
      </w:r>
    </w:p>
    <w:p w14:paraId="1DDB71E5" w14:textId="77777777" w:rsidR="001B0C18" w:rsidRPr="00482483" w:rsidRDefault="001B0C18" w:rsidP="00512C41">
      <w:pPr>
        <w:pStyle w:val="Prrafodelista"/>
        <w:ind w:left="993" w:hanging="567"/>
        <w:jc w:val="both"/>
        <w:rPr>
          <w:rFonts w:ascii="Noto Sans" w:hAnsi="Noto Sans" w:cs="Noto Sans"/>
          <w:sz w:val="15"/>
          <w:szCs w:val="15"/>
        </w:rPr>
      </w:pPr>
    </w:p>
    <w:p w14:paraId="06AD1D0F" w14:textId="3B70B90A" w:rsidR="001B0C18" w:rsidRPr="00482483" w:rsidRDefault="001B0C18" w:rsidP="00512C41">
      <w:pPr>
        <w:pStyle w:val="Prrafodelista"/>
        <w:numPr>
          <w:ilvl w:val="1"/>
          <w:numId w:val="57"/>
        </w:numPr>
        <w:ind w:left="993" w:hanging="567"/>
        <w:jc w:val="both"/>
        <w:rPr>
          <w:rFonts w:ascii="Noto Sans" w:hAnsi="Noto Sans" w:cs="Noto Sans"/>
          <w:sz w:val="15"/>
          <w:szCs w:val="15"/>
        </w:rPr>
      </w:pPr>
      <w:r w:rsidRPr="00482483">
        <w:rPr>
          <w:rFonts w:ascii="Noto Sans" w:hAnsi="Noto Sans" w:cs="Noto Sans"/>
          <w:b/>
          <w:sz w:val="15"/>
          <w:szCs w:val="15"/>
        </w:rPr>
        <w:t xml:space="preserve">Cuenta por Pagar: </w:t>
      </w:r>
      <w:r w:rsidRPr="00482483">
        <w:rPr>
          <w:rFonts w:ascii="Noto Sans" w:hAnsi="Noto Sans" w:cs="Noto Sans"/>
          <w:sz w:val="15"/>
          <w:szCs w:val="15"/>
        </w:rPr>
        <w:t xml:space="preserve">Derechos de cobro a favor de los proveedores o contratistas de </w:t>
      </w:r>
      <w:r w:rsidR="00572AA3" w:rsidRPr="00482483">
        <w:rPr>
          <w:rFonts w:ascii="Noto Sans" w:hAnsi="Noto Sans" w:cs="Noto Sans"/>
          <w:b/>
          <w:sz w:val="15"/>
          <w:szCs w:val="15"/>
        </w:rPr>
        <w:t>“EL CETI”</w:t>
      </w:r>
      <w:r w:rsidRPr="00482483">
        <w:rPr>
          <w:rFonts w:ascii="Noto Sans" w:hAnsi="Noto Sans" w:cs="Noto Sans"/>
          <w:sz w:val="15"/>
          <w:szCs w:val="15"/>
        </w:rPr>
        <w:t xml:space="preserve">, dados de alta en cadenas productivas. </w:t>
      </w:r>
    </w:p>
    <w:p w14:paraId="3A408B23" w14:textId="77777777" w:rsidR="001B0C18" w:rsidRPr="00482483" w:rsidRDefault="001B0C18" w:rsidP="00512C41">
      <w:pPr>
        <w:pStyle w:val="Prrafodelista"/>
        <w:ind w:left="993" w:hanging="567"/>
        <w:jc w:val="both"/>
        <w:rPr>
          <w:rFonts w:ascii="Noto Sans" w:hAnsi="Noto Sans" w:cs="Noto Sans"/>
          <w:sz w:val="15"/>
          <w:szCs w:val="15"/>
        </w:rPr>
      </w:pPr>
    </w:p>
    <w:p w14:paraId="59268A84" w14:textId="77777777" w:rsidR="001B0C18" w:rsidRPr="00482483" w:rsidRDefault="001B0C18" w:rsidP="00512C41">
      <w:pPr>
        <w:pStyle w:val="Prrafodelista"/>
        <w:numPr>
          <w:ilvl w:val="1"/>
          <w:numId w:val="57"/>
        </w:numPr>
        <w:ind w:left="993" w:hanging="567"/>
        <w:jc w:val="both"/>
        <w:rPr>
          <w:rFonts w:ascii="Noto Sans" w:hAnsi="Noto Sans" w:cs="Noto Sans"/>
          <w:sz w:val="15"/>
          <w:szCs w:val="15"/>
        </w:rPr>
      </w:pPr>
      <w:r w:rsidRPr="00482483">
        <w:rPr>
          <w:rFonts w:ascii="Noto Sans" w:hAnsi="Noto Sans" w:cs="Noto Sans"/>
          <w:b/>
          <w:sz w:val="15"/>
          <w:szCs w:val="15"/>
        </w:rPr>
        <w:t>Factoraje O Descuento Electrónico:</w:t>
      </w:r>
      <w:r w:rsidRPr="00482483">
        <w:rPr>
          <w:rFonts w:ascii="Noto Sans" w:hAnsi="Noto Sans" w:cs="Noto Sans"/>
          <w:sz w:val="15"/>
          <w:szCs w:val="15"/>
        </w:rPr>
        <w:t xml:space="preserve"> Acto mediante el cual un intermediario financiero adquiere la propiedad de las cuentas por pagar en cadenas productivas</w:t>
      </w:r>
    </w:p>
    <w:p w14:paraId="369CCAC3" w14:textId="77777777" w:rsidR="001B0C18" w:rsidRPr="00482483" w:rsidRDefault="001B0C18" w:rsidP="00512C41">
      <w:pPr>
        <w:pStyle w:val="Prrafodelista"/>
        <w:ind w:left="993" w:hanging="567"/>
        <w:jc w:val="both"/>
        <w:rPr>
          <w:rFonts w:ascii="Noto Sans" w:hAnsi="Noto Sans" w:cs="Noto Sans"/>
          <w:sz w:val="15"/>
          <w:szCs w:val="15"/>
        </w:rPr>
      </w:pPr>
    </w:p>
    <w:p w14:paraId="7AA5BA61" w14:textId="77777777" w:rsidR="0034461F" w:rsidRPr="00482483" w:rsidRDefault="0034461F" w:rsidP="0034461F">
      <w:pPr>
        <w:pStyle w:val="Prrafodelista"/>
        <w:numPr>
          <w:ilvl w:val="1"/>
          <w:numId w:val="57"/>
        </w:numPr>
        <w:ind w:left="993" w:hanging="567"/>
        <w:jc w:val="both"/>
        <w:rPr>
          <w:rFonts w:ascii="Noto Sans" w:hAnsi="Noto Sans" w:cs="Noto Sans"/>
          <w:sz w:val="15"/>
          <w:szCs w:val="15"/>
        </w:rPr>
      </w:pPr>
      <w:r w:rsidRPr="00482483">
        <w:rPr>
          <w:rFonts w:ascii="Noto Sans" w:hAnsi="Noto Sans" w:cs="Noto Sans"/>
          <w:b/>
          <w:sz w:val="15"/>
          <w:szCs w:val="15"/>
        </w:rPr>
        <w:t xml:space="preserve">Firma Electrónica: </w:t>
      </w:r>
      <w:r w:rsidRPr="00482483">
        <w:rPr>
          <w:rFonts w:ascii="Noto Sans" w:hAnsi="Noto Sans" w:cs="Noto Sans"/>
          <w:sz w:val="15"/>
          <w:szCs w:val="15"/>
        </w:rPr>
        <w:t xml:space="preserve">La </w:t>
      </w:r>
      <w:proofErr w:type="spellStart"/>
      <w:proofErr w:type="gramStart"/>
      <w:r w:rsidRPr="00482483">
        <w:rPr>
          <w:rFonts w:ascii="Noto Sans" w:hAnsi="Noto Sans" w:cs="Noto Sans"/>
          <w:sz w:val="15"/>
          <w:szCs w:val="15"/>
        </w:rPr>
        <w:t>E.firma</w:t>
      </w:r>
      <w:proofErr w:type="spellEnd"/>
      <w:proofErr w:type="gramEnd"/>
      <w:r w:rsidRPr="00482483">
        <w:rPr>
          <w:rFonts w:ascii="Noto Sans" w:hAnsi="Noto Sans" w:cs="Noto Sans"/>
          <w:sz w:val="15"/>
          <w:szCs w:val="15"/>
        </w:rPr>
        <w:t xml:space="preserve"> el conjunto de datos y caracteres que te identifica al realizar trámites y servicios por internet en el SAT, así como en otras Dependencias, Entidades Federativas, Municipios y la iniciativa privada. La </w:t>
      </w:r>
      <w:proofErr w:type="spellStart"/>
      <w:proofErr w:type="gramStart"/>
      <w:r w:rsidRPr="00482483">
        <w:rPr>
          <w:rFonts w:ascii="Noto Sans" w:hAnsi="Noto Sans" w:cs="Noto Sans"/>
          <w:sz w:val="15"/>
          <w:szCs w:val="15"/>
        </w:rPr>
        <w:t>E.firma</w:t>
      </w:r>
      <w:proofErr w:type="spellEnd"/>
      <w:proofErr w:type="gramEnd"/>
      <w:r w:rsidRPr="00482483">
        <w:rPr>
          <w:rFonts w:ascii="Noto Sans" w:hAnsi="Noto Sans" w:cs="Noto Sans"/>
          <w:sz w:val="15"/>
          <w:szCs w:val="15"/>
        </w:rPr>
        <w:t xml:space="preserve"> es única, es un archivo seguro y cifrado, que tiene la validez de una firma autógrafa.</w:t>
      </w:r>
    </w:p>
    <w:p w14:paraId="0E809E18" w14:textId="77777777" w:rsidR="001B0C18" w:rsidRPr="00482483" w:rsidRDefault="001B0C18" w:rsidP="00512C41">
      <w:pPr>
        <w:pStyle w:val="Prrafodelista"/>
        <w:ind w:left="993" w:hanging="567"/>
        <w:jc w:val="both"/>
        <w:rPr>
          <w:rFonts w:ascii="Noto Sans" w:hAnsi="Noto Sans" w:cs="Noto Sans"/>
          <w:sz w:val="15"/>
          <w:szCs w:val="15"/>
        </w:rPr>
      </w:pPr>
    </w:p>
    <w:p w14:paraId="773DC96B" w14:textId="77777777" w:rsidR="001B0C18" w:rsidRPr="00482483" w:rsidRDefault="001B0C18" w:rsidP="00512C41">
      <w:pPr>
        <w:pStyle w:val="Prrafodelista"/>
        <w:numPr>
          <w:ilvl w:val="1"/>
          <w:numId w:val="57"/>
        </w:numPr>
        <w:ind w:left="993" w:hanging="567"/>
        <w:jc w:val="both"/>
        <w:rPr>
          <w:rFonts w:ascii="Noto Sans" w:hAnsi="Noto Sans" w:cs="Noto Sans"/>
          <w:sz w:val="15"/>
          <w:szCs w:val="15"/>
        </w:rPr>
      </w:pPr>
      <w:r w:rsidRPr="00482483">
        <w:rPr>
          <w:rFonts w:ascii="Noto Sans" w:hAnsi="Noto Sans" w:cs="Noto Sans"/>
          <w:b/>
          <w:sz w:val="15"/>
          <w:szCs w:val="15"/>
        </w:rPr>
        <w:t xml:space="preserve">Intermediario Financiero: </w:t>
      </w:r>
      <w:r w:rsidRPr="00482483">
        <w:rPr>
          <w:rFonts w:ascii="Noto Sans" w:hAnsi="Noto Sans" w:cs="Noto Sans"/>
          <w:sz w:val="15"/>
          <w:szCs w:val="15"/>
        </w:rPr>
        <w:t xml:space="preserve">instituciones bancarias o no bancarias, que puedan realizar operaciones de factoraje o descuento electrónico en cadenas productivas. </w:t>
      </w:r>
    </w:p>
    <w:p w14:paraId="186511BF" w14:textId="77777777" w:rsidR="001B0C18" w:rsidRPr="00482483" w:rsidRDefault="001B0C18" w:rsidP="00512C41">
      <w:pPr>
        <w:pStyle w:val="Prrafodelista"/>
        <w:numPr>
          <w:ilvl w:val="1"/>
          <w:numId w:val="57"/>
        </w:numPr>
        <w:spacing w:before="120"/>
        <w:ind w:left="993" w:right="-2" w:hanging="567"/>
        <w:jc w:val="both"/>
        <w:rPr>
          <w:rFonts w:ascii="Noto Sans" w:hAnsi="Noto Sans" w:cs="Noto Sans"/>
          <w:sz w:val="15"/>
          <w:szCs w:val="15"/>
        </w:rPr>
      </w:pPr>
      <w:r w:rsidRPr="00482483">
        <w:rPr>
          <w:rFonts w:ascii="Noto Sans" w:hAnsi="Noto Sans" w:cs="Noto Sans"/>
          <w:b/>
          <w:sz w:val="15"/>
          <w:szCs w:val="15"/>
        </w:rPr>
        <w:t>Licitante que resulte ganador:</w:t>
      </w:r>
      <w:r w:rsidRPr="00482483">
        <w:rPr>
          <w:rFonts w:ascii="Noto Sans" w:hAnsi="Noto Sans" w:cs="Noto Sans"/>
          <w:sz w:val="15"/>
          <w:szCs w:val="15"/>
        </w:rPr>
        <w:t xml:space="preserve"> La(s) persona(s) física(s) o moral(es) que resulte(n) con adjudicación en la partida de la presente Licitación Pública de acuerdo a lo que se especifique en el acta de Fallo respectiva.</w:t>
      </w:r>
    </w:p>
    <w:p w14:paraId="78669A3C" w14:textId="6EE21B33" w:rsidR="001B0C18" w:rsidRPr="00482483" w:rsidRDefault="001B0C18" w:rsidP="001E27D3">
      <w:pPr>
        <w:pStyle w:val="Prrafodelista"/>
        <w:numPr>
          <w:ilvl w:val="1"/>
          <w:numId w:val="57"/>
        </w:numPr>
        <w:spacing w:before="120"/>
        <w:ind w:left="993" w:right="-2" w:hanging="567"/>
        <w:jc w:val="both"/>
        <w:rPr>
          <w:rFonts w:ascii="Noto Sans" w:hAnsi="Noto Sans" w:cs="Noto Sans"/>
          <w:sz w:val="15"/>
          <w:szCs w:val="15"/>
        </w:rPr>
      </w:pPr>
      <w:r w:rsidRPr="00482483">
        <w:rPr>
          <w:rFonts w:ascii="Noto Sans" w:hAnsi="Noto Sans" w:cs="Noto Sans"/>
          <w:b/>
          <w:sz w:val="15"/>
          <w:szCs w:val="15"/>
        </w:rPr>
        <w:t xml:space="preserve">Módulo de Formalización de Instrumentos Jurídicos: </w:t>
      </w:r>
      <w:r w:rsidR="001E27D3" w:rsidRPr="00F44213">
        <w:rPr>
          <w:rFonts w:ascii="Noto Sans" w:hAnsi="Noto Sans" w:cs="Noto Sans"/>
          <w:sz w:val="15"/>
          <w:szCs w:val="15"/>
        </w:rPr>
        <w:t xml:space="preserve">Módulo del Sistema electrónico de información pública gubernamental COMPRAS MX  mediante el cual se realiza la firma electrónica de los Contratos y Convenio derivado de los procedimientos </w:t>
      </w:r>
      <w:r w:rsidR="001E27D3" w:rsidRPr="00F44213">
        <w:rPr>
          <w:rFonts w:ascii="Noto Sans" w:hAnsi="Noto Sans" w:cs="Noto Sans"/>
          <w:sz w:val="15"/>
          <w:szCs w:val="15"/>
        </w:rPr>
        <w:lastRenderedPageBreak/>
        <w:t>de contratación de Adquisiciones, Arrendamientos</w:t>
      </w:r>
      <w:r w:rsidR="001E27D3" w:rsidRPr="00482483">
        <w:rPr>
          <w:rFonts w:ascii="Noto Sans" w:hAnsi="Noto Sans" w:cs="Noto Sans"/>
          <w:sz w:val="15"/>
          <w:szCs w:val="15"/>
        </w:rPr>
        <w:t xml:space="preserve"> y Servicios, lo anterior de conformidad </w:t>
      </w:r>
      <w:r w:rsidRPr="00482483">
        <w:rPr>
          <w:rFonts w:ascii="Noto Sans" w:hAnsi="Noto Sans" w:cs="Noto Sans"/>
          <w:sz w:val="15"/>
          <w:szCs w:val="15"/>
        </w:rPr>
        <w:t xml:space="preserve">a los </w:t>
      </w:r>
      <w:r w:rsidR="004F2AB2" w:rsidRPr="00482483">
        <w:rPr>
          <w:rFonts w:ascii="Noto Sans" w:hAnsi="Noto Sans" w:cs="Noto Sans"/>
          <w:sz w:val="15"/>
          <w:szCs w:val="15"/>
        </w:rPr>
        <w:t xml:space="preserve">artículos </w:t>
      </w:r>
      <w:r w:rsidR="003E0B27" w:rsidRPr="00482483">
        <w:rPr>
          <w:rFonts w:ascii="Noto Sans" w:hAnsi="Noto Sans" w:cs="Noto Sans"/>
          <w:sz w:val="15"/>
          <w:szCs w:val="15"/>
        </w:rPr>
        <w:t>81</w:t>
      </w:r>
      <w:r w:rsidRPr="00482483">
        <w:rPr>
          <w:rFonts w:ascii="Noto Sans" w:hAnsi="Noto Sans" w:cs="Noto Sans"/>
          <w:sz w:val="15"/>
          <w:szCs w:val="15"/>
        </w:rPr>
        <w:t xml:space="preserve">  de la Ley de Adquisiciones, Arrendamientos y Servicios del Sector Público y el Transitorio Tercero del </w:t>
      </w:r>
      <w:r w:rsidR="00714C1B" w:rsidRPr="00482483">
        <w:rPr>
          <w:rFonts w:ascii="Noto Sans" w:hAnsi="Noto Sans" w:cs="Noto Sans"/>
          <w:sz w:val="15"/>
          <w:szCs w:val="15"/>
        </w:rPr>
        <w:t>DECRETO por el que se expide la Ley de Adquisiciones, Arrendamientos y Servicios del Sector Público y, se reforman, adicionan y derogan diversas disposiciones de la Ley Federal de Austeridad Republicana; de la Ley de la Economía Social y Solidaria y de la Ley General de Sociedades Cooperativas</w:t>
      </w:r>
      <w:r w:rsidR="001E27D3" w:rsidRPr="00482483">
        <w:rPr>
          <w:rFonts w:ascii="Noto Sans" w:hAnsi="Noto Sans" w:cs="Noto Sans"/>
          <w:sz w:val="15"/>
          <w:szCs w:val="15"/>
        </w:rPr>
        <w:t>.</w:t>
      </w:r>
    </w:p>
    <w:p w14:paraId="7EE2B676" w14:textId="77777777" w:rsidR="00D52ECD" w:rsidRPr="00482483" w:rsidRDefault="00D52ECD" w:rsidP="00512C41">
      <w:pPr>
        <w:pStyle w:val="Prrafodelista"/>
        <w:numPr>
          <w:ilvl w:val="1"/>
          <w:numId w:val="57"/>
        </w:numPr>
        <w:spacing w:before="120"/>
        <w:ind w:left="993" w:right="-2" w:hanging="567"/>
        <w:jc w:val="both"/>
        <w:rPr>
          <w:rFonts w:ascii="Noto Sans" w:hAnsi="Noto Sans" w:cs="Noto Sans"/>
          <w:sz w:val="15"/>
          <w:szCs w:val="15"/>
        </w:rPr>
      </w:pPr>
      <w:r w:rsidRPr="00482483">
        <w:rPr>
          <w:rFonts w:ascii="Noto Sans" w:hAnsi="Noto Sans" w:cs="Noto Sans"/>
          <w:b/>
          <w:sz w:val="15"/>
          <w:szCs w:val="15"/>
        </w:rPr>
        <w:t xml:space="preserve">Partida: </w:t>
      </w:r>
      <w:r w:rsidRPr="00482483">
        <w:rPr>
          <w:rFonts w:ascii="Noto Sans" w:hAnsi="Noto Sans" w:cs="Noto Sans"/>
          <w:sz w:val="15"/>
          <w:szCs w:val="15"/>
        </w:rPr>
        <w:t>Nombre, descripción y cantidad del servicio.</w:t>
      </w:r>
    </w:p>
    <w:p w14:paraId="36D3382D" w14:textId="5F879E91" w:rsidR="00F0502D" w:rsidRPr="00C22660" w:rsidRDefault="001B0C18" w:rsidP="00C22660">
      <w:pPr>
        <w:pStyle w:val="Prrafodelista"/>
        <w:numPr>
          <w:ilvl w:val="1"/>
          <w:numId w:val="57"/>
        </w:numPr>
        <w:spacing w:before="120"/>
        <w:ind w:left="993" w:right="-2" w:hanging="567"/>
        <w:jc w:val="both"/>
        <w:rPr>
          <w:rFonts w:ascii="Noto Sans" w:hAnsi="Noto Sans" w:cs="Noto Sans"/>
          <w:sz w:val="15"/>
          <w:szCs w:val="15"/>
        </w:rPr>
      </w:pPr>
      <w:r w:rsidRPr="00482483">
        <w:rPr>
          <w:rFonts w:ascii="Noto Sans" w:hAnsi="Noto Sans" w:cs="Noto Sans"/>
          <w:b/>
          <w:sz w:val="15"/>
          <w:szCs w:val="15"/>
        </w:rPr>
        <w:t xml:space="preserve">Precio Conveniente: </w:t>
      </w:r>
      <w:r w:rsidRPr="00482483">
        <w:rPr>
          <w:rFonts w:ascii="Noto Sans" w:hAnsi="Noto Sans" w:cs="Noto Sans"/>
          <w:sz w:val="15"/>
          <w:szCs w:val="15"/>
        </w:rPr>
        <w:t>Es aquel que se determina a partir de obtener el promedio de los precios preponderantes que resulten de las proposiciones aceptadas técnicamente en la licitación y a éste se le resta el porcentaje que determine la dependencia o entidad en sus políticas, bases y lineamientos.</w:t>
      </w:r>
    </w:p>
    <w:p w14:paraId="5A7EC739" w14:textId="5DDBF223" w:rsidR="00D52ECD" w:rsidRPr="00482483" w:rsidRDefault="00A04A5C" w:rsidP="00512C41">
      <w:pPr>
        <w:pStyle w:val="Prrafodelista"/>
        <w:numPr>
          <w:ilvl w:val="1"/>
          <w:numId w:val="57"/>
        </w:numPr>
        <w:spacing w:before="120"/>
        <w:ind w:left="993" w:right="-2" w:hanging="567"/>
        <w:jc w:val="both"/>
        <w:rPr>
          <w:rFonts w:ascii="Noto Sans" w:hAnsi="Noto Sans" w:cs="Noto Sans"/>
          <w:sz w:val="15"/>
          <w:szCs w:val="15"/>
        </w:rPr>
      </w:pPr>
      <w:r w:rsidRPr="00482483">
        <w:rPr>
          <w:rFonts w:ascii="Noto Sans" w:hAnsi="Noto Sans" w:cs="Noto Sans"/>
          <w:b/>
          <w:sz w:val="15"/>
          <w:szCs w:val="15"/>
        </w:rPr>
        <w:t>PROVEEDOR</w:t>
      </w:r>
      <w:r w:rsidR="00D52ECD" w:rsidRPr="00482483">
        <w:rPr>
          <w:rFonts w:ascii="Noto Sans" w:hAnsi="Noto Sans" w:cs="Noto Sans"/>
          <w:b/>
          <w:sz w:val="15"/>
          <w:szCs w:val="15"/>
        </w:rPr>
        <w:t>:</w:t>
      </w:r>
      <w:r w:rsidR="00D52ECD" w:rsidRPr="00482483">
        <w:rPr>
          <w:rFonts w:ascii="Noto Sans" w:hAnsi="Noto Sans" w:cs="Noto Sans"/>
          <w:sz w:val="15"/>
          <w:szCs w:val="15"/>
        </w:rPr>
        <w:t xml:space="preserve"> La persona que celebre contratos de adquisiciones, arrendamientos o servicios</w:t>
      </w:r>
    </w:p>
    <w:p w14:paraId="0C2D6A09" w14:textId="4B04AF7C" w:rsidR="001B0C18" w:rsidRPr="00482483" w:rsidRDefault="001B0C18" w:rsidP="00512C41">
      <w:pPr>
        <w:pStyle w:val="Prrafodelista"/>
        <w:numPr>
          <w:ilvl w:val="1"/>
          <w:numId w:val="57"/>
        </w:numPr>
        <w:spacing w:before="120"/>
        <w:ind w:left="993" w:right="-2" w:hanging="567"/>
        <w:jc w:val="both"/>
        <w:rPr>
          <w:rFonts w:ascii="Noto Sans" w:hAnsi="Noto Sans" w:cs="Noto Sans"/>
          <w:sz w:val="15"/>
          <w:szCs w:val="15"/>
        </w:rPr>
      </w:pPr>
      <w:r w:rsidRPr="00482483">
        <w:rPr>
          <w:rFonts w:ascii="Noto Sans" w:hAnsi="Noto Sans" w:cs="Noto Sans"/>
          <w:b/>
          <w:sz w:val="15"/>
          <w:szCs w:val="15"/>
        </w:rPr>
        <w:t>Sobre</w:t>
      </w:r>
      <w:r w:rsidR="00C542F8" w:rsidRPr="00482483">
        <w:rPr>
          <w:rFonts w:ascii="Noto Sans" w:hAnsi="Noto Sans" w:cs="Noto Sans"/>
          <w:b/>
          <w:sz w:val="15"/>
          <w:szCs w:val="15"/>
        </w:rPr>
        <w:t xml:space="preserve"> Digital</w:t>
      </w:r>
      <w:r w:rsidRPr="00482483">
        <w:rPr>
          <w:rFonts w:ascii="Noto Sans" w:hAnsi="Noto Sans" w:cs="Noto Sans"/>
          <w:b/>
          <w:sz w:val="15"/>
          <w:szCs w:val="15"/>
        </w:rPr>
        <w:t xml:space="preserve">: </w:t>
      </w:r>
      <w:r w:rsidR="001E27D3" w:rsidRPr="00482483">
        <w:rPr>
          <w:rFonts w:ascii="Noto Sans" w:hAnsi="Noto Sans" w:cs="Noto Sans"/>
          <w:sz w:val="15"/>
          <w:szCs w:val="15"/>
        </w:rPr>
        <w:t xml:space="preserve">El </w:t>
      </w:r>
      <w:r w:rsidR="00C542F8" w:rsidRPr="00482483">
        <w:rPr>
          <w:rFonts w:ascii="Noto Sans" w:hAnsi="Noto Sans" w:cs="Noto Sans"/>
          <w:sz w:val="15"/>
          <w:szCs w:val="15"/>
        </w:rPr>
        <w:t xml:space="preserve">sobre </w:t>
      </w:r>
      <w:r w:rsidR="000F1B66" w:rsidRPr="00482483">
        <w:rPr>
          <w:rFonts w:ascii="Noto Sans" w:hAnsi="Noto Sans" w:cs="Noto Sans"/>
          <w:sz w:val="15"/>
          <w:szCs w:val="15"/>
        </w:rPr>
        <w:t xml:space="preserve">electrónico </w:t>
      </w:r>
      <w:r w:rsidRPr="00482483">
        <w:rPr>
          <w:rFonts w:ascii="Noto Sans" w:hAnsi="Noto Sans" w:cs="Noto Sans"/>
          <w:sz w:val="15"/>
          <w:szCs w:val="15"/>
        </w:rPr>
        <w:t xml:space="preserve">que se remita a través de </w:t>
      </w:r>
      <w:r w:rsidR="001E27D3" w:rsidRPr="00482483">
        <w:rPr>
          <w:rFonts w:ascii="Noto Sans" w:hAnsi="Noto Sans" w:cs="Noto Sans"/>
          <w:sz w:val="15"/>
          <w:szCs w:val="15"/>
        </w:rPr>
        <w:t>COMPRAS MX</w:t>
      </w:r>
      <w:r w:rsidRPr="00482483">
        <w:rPr>
          <w:rFonts w:ascii="Noto Sans" w:hAnsi="Noto Sans" w:cs="Noto Sans"/>
          <w:sz w:val="15"/>
          <w:szCs w:val="15"/>
        </w:rPr>
        <w:t>, que contenga la propuesta técnica, económica y la demás documentación solicitada por la convocante y cuyo contenido sólo puede ser conocido en el acto de presentación y apertura de proposiciones en términos de la LAASSP.</w:t>
      </w:r>
    </w:p>
    <w:p w14:paraId="7989A5EC" w14:textId="1D7D20C3" w:rsidR="00043490" w:rsidRPr="00482483" w:rsidRDefault="00043490" w:rsidP="00512C41">
      <w:pPr>
        <w:pStyle w:val="Prrafodelista"/>
        <w:numPr>
          <w:ilvl w:val="1"/>
          <w:numId w:val="57"/>
        </w:numPr>
        <w:spacing w:before="120"/>
        <w:ind w:left="993" w:right="-2" w:hanging="567"/>
        <w:jc w:val="both"/>
        <w:rPr>
          <w:rFonts w:ascii="Noto Sans" w:hAnsi="Noto Sans" w:cs="Noto Sans"/>
          <w:sz w:val="15"/>
          <w:szCs w:val="15"/>
        </w:rPr>
      </w:pPr>
      <w:r w:rsidRPr="00482483">
        <w:rPr>
          <w:rFonts w:ascii="Noto Sans" w:hAnsi="Noto Sans" w:cs="Noto Sans"/>
          <w:b/>
          <w:sz w:val="15"/>
          <w:szCs w:val="15"/>
        </w:rPr>
        <w:t xml:space="preserve">Secretaría: </w:t>
      </w:r>
      <w:r w:rsidRPr="00482483">
        <w:rPr>
          <w:rFonts w:ascii="Noto Sans" w:hAnsi="Noto Sans" w:cs="Noto Sans"/>
          <w:sz w:val="15"/>
          <w:szCs w:val="15"/>
        </w:rPr>
        <w:t>La Secretaría Anticorrupción y Buen Gobierno;</w:t>
      </w:r>
    </w:p>
    <w:p w14:paraId="454992CB" w14:textId="5DF78A45" w:rsidR="001B0C18" w:rsidRPr="00482483" w:rsidRDefault="001B0C18" w:rsidP="00512C41">
      <w:pPr>
        <w:pStyle w:val="Prrafodelista"/>
        <w:numPr>
          <w:ilvl w:val="1"/>
          <w:numId w:val="57"/>
        </w:numPr>
        <w:spacing w:before="120"/>
        <w:ind w:left="993" w:right="-2" w:hanging="567"/>
        <w:jc w:val="both"/>
        <w:rPr>
          <w:rFonts w:ascii="Noto Sans" w:hAnsi="Noto Sans" w:cs="Noto Sans"/>
          <w:sz w:val="15"/>
          <w:szCs w:val="15"/>
        </w:rPr>
      </w:pPr>
      <w:r w:rsidRPr="00482483">
        <w:rPr>
          <w:rFonts w:ascii="Noto Sans" w:hAnsi="Noto Sans" w:cs="Noto Sans"/>
          <w:b/>
          <w:sz w:val="15"/>
          <w:szCs w:val="15"/>
        </w:rPr>
        <w:t xml:space="preserve">Testigos Sociales: </w:t>
      </w:r>
      <w:r w:rsidR="009B0B5F" w:rsidRPr="00482483">
        <w:rPr>
          <w:rFonts w:ascii="Noto Sans" w:hAnsi="Noto Sans" w:cs="Noto Sans"/>
          <w:sz w:val="15"/>
          <w:szCs w:val="15"/>
        </w:rPr>
        <w:t>Las personas físicas o morales que designa la Secretaría para vigilar los procedimientos de contratación</w:t>
      </w:r>
      <w:r w:rsidRPr="00482483">
        <w:rPr>
          <w:rFonts w:ascii="Noto Sans" w:hAnsi="Noto Sans" w:cs="Noto Sans"/>
          <w:sz w:val="15"/>
          <w:szCs w:val="15"/>
        </w:rPr>
        <w:t>.</w:t>
      </w:r>
    </w:p>
    <w:p w14:paraId="32914013" w14:textId="61C32A6F" w:rsidR="001B0C18" w:rsidRPr="00482483" w:rsidRDefault="001B0C18" w:rsidP="00512C41">
      <w:pPr>
        <w:pStyle w:val="Prrafodelista"/>
        <w:numPr>
          <w:ilvl w:val="1"/>
          <w:numId w:val="57"/>
        </w:numPr>
        <w:spacing w:before="120"/>
        <w:ind w:left="993" w:right="-2" w:hanging="567"/>
        <w:jc w:val="both"/>
        <w:rPr>
          <w:rFonts w:ascii="Noto Sans" w:hAnsi="Noto Sans" w:cs="Noto Sans"/>
          <w:sz w:val="15"/>
          <w:szCs w:val="15"/>
        </w:rPr>
      </w:pPr>
      <w:r w:rsidRPr="00482483">
        <w:rPr>
          <w:rFonts w:ascii="Noto Sans" w:hAnsi="Noto Sans" w:cs="Noto Sans"/>
          <w:b/>
          <w:sz w:val="15"/>
          <w:szCs w:val="15"/>
        </w:rPr>
        <w:t xml:space="preserve">Testimonio: </w:t>
      </w:r>
      <w:r w:rsidRPr="00482483">
        <w:rPr>
          <w:rFonts w:ascii="Noto Sans" w:hAnsi="Noto Sans" w:cs="Noto Sans"/>
          <w:sz w:val="15"/>
          <w:szCs w:val="15"/>
        </w:rPr>
        <w:t>Documento público que emitirá el Testigo Social al final de su participación y que contendrá las observaciones y, en su caso, recomendaciones derivadas de la misma.</w:t>
      </w:r>
    </w:p>
    <w:p w14:paraId="2765D2ED" w14:textId="77777777" w:rsidR="0034461F" w:rsidRPr="00482483" w:rsidRDefault="0034461F" w:rsidP="0034461F">
      <w:pPr>
        <w:pStyle w:val="Prrafodelista"/>
        <w:tabs>
          <w:tab w:val="left" w:pos="567"/>
        </w:tabs>
        <w:ind w:left="360"/>
        <w:jc w:val="both"/>
        <w:rPr>
          <w:rFonts w:ascii="Noto Sans" w:hAnsi="Noto Sans" w:cs="Noto Sans"/>
          <w:sz w:val="15"/>
          <w:szCs w:val="15"/>
        </w:rPr>
      </w:pPr>
    </w:p>
    <w:p w14:paraId="0953F9F0" w14:textId="2E6D0501" w:rsidR="001B0C18" w:rsidRPr="00482483" w:rsidRDefault="001B0C18" w:rsidP="007C1BB9">
      <w:pPr>
        <w:pStyle w:val="Prrafodelista"/>
        <w:numPr>
          <w:ilvl w:val="0"/>
          <w:numId w:val="57"/>
        </w:numPr>
        <w:tabs>
          <w:tab w:val="left" w:pos="567"/>
        </w:tabs>
        <w:jc w:val="both"/>
        <w:rPr>
          <w:rFonts w:ascii="Noto Sans" w:hAnsi="Noto Sans" w:cs="Noto Sans"/>
          <w:sz w:val="15"/>
          <w:szCs w:val="15"/>
        </w:rPr>
      </w:pPr>
      <w:r w:rsidRPr="00482483">
        <w:rPr>
          <w:rFonts w:ascii="Noto Sans" w:hAnsi="Noto Sans" w:cs="Noto Sans"/>
          <w:b/>
          <w:sz w:val="15"/>
          <w:szCs w:val="15"/>
        </w:rPr>
        <w:t>Acrónimos</w:t>
      </w:r>
      <w:r w:rsidRPr="00482483">
        <w:rPr>
          <w:rFonts w:ascii="Noto Sans" w:hAnsi="Noto Sans" w:cs="Noto Sans"/>
          <w:sz w:val="15"/>
          <w:szCs w:val="15"/>
        </w:rPr>
        <w:t>.</w:t>
      </w:r>
    </w:p>
    <w:p w14:paraId="75A82847" w14:textId="77777777" w:rsidR="001B0C18" w:rsidRPr="00482483" w:rsidRDefault="001B0C18" w:rsidP="00DC78E9">
      <w:pPr>
        <w:pStyle w:val="Prrafodelista"/>
        <w:tabs>
          <w:tab w:val="left" w:pos="567"/>
        </w:tabs>
        <w:ind w:left="360"/>
        <w:jc w:val="both"/>
        <w:rPr>
          <w:rFonts w:ascii="Noto Sans" w:hAnsi="Noto Sans" w:cs="Noto Sans"/>
          <w:sz w:val="15"/>
          <w:szCs w:val="15"/>
        </w:rPr>
      </w:pPr>
    </w:p>
    <w:p w14:paraId="4F1E1F8E" w14:textId="77777777" w:rsidR="001B0C18" w:rsidRPr="00482483" w:rsidRDefault="001B0C18" w:rsidP="007C1BB9">
      <w:pPr>
        <w:pStyle w:val="Prrafodelista"/>
        <w:numPr>
          <w:ilvl w:val="1"/>
          <w:numId w:val="57"/>
        </w:numPr>
        <w:tabs>
          <w:tab w:val="left" w:pos="567"/>
        </w:tabs>
        <w:spacing w:line="276" w:lineRule="auto"/>
        <w:ind w:left="1134" w:hanging="709"/>
        <w:jc w:val="both"/>
        <w:rPr>
          <w:rFonts w:ascii="Noto Sans" w:hAnsi="Noto Sans" w:cs="Noto Sans"/>
          <w:b/>
          <w:sz w:val="15"/>
          <w:szCs w:val="15"/>
        </w:rPr>
      </w:pPr>
      <w:r w:rsidRPr="00482483">
        <w:rPr>
          <w:rFonts w:ascii="Noto Sans" w:hAnsi="Noto Sans" w:cs="Noto Sans"/>
          <w:b/>
          <w:sz w:val="15"/>
          <w:szCs w:val="15"/>
        </w:rPr>
        <w:t>DA:</w:t>
      </w:r>
      <w:r w:rsidRPr="00482483">
        <w:rPr>
          <w:rFonts w:ascii="Noto Sans" w:hAnsi="Noto Sans" w:cs="Noto Sans"/>
          <w:sz w:val="15"/>
          <w:szCs w:val="15"/>
        </w:rPr>
        <w:t xml:space="preserve"> Dirección de Administrativa</w:t>
      </w:r>
    </w:p>
    <w:p w14:paraId="079B911D" w14:textId="77777777" w:rsidR="001B0C18" w:rsidRPr="00482483" w:rsidRDefault="001B0C18" w:rsidP="007C1BB9">
      <w:pPr>
        <w:pStyle w:val="Prrafodelista"/>
        <w:numPr>
          <w:ilvl w:val="1"/>
          <w:numId w:val="57"/>
        </w:numPr>
        <w:tabs>
          <w:tab w:val="left" w:pos="567"/>
        </w:tabs>
        <w:spacing w:line="276" w:lineRule="auto"/>
        <w:ind w:left="1134" w:hanging="709"/>
        <w:jc w:val="both"/>
        <w:rPr>
          <w:rFonts w:ascii="Noto Sans" w:hAnsi="Noto Sans" w:cs="Noto Sans"/>
          <w:sz w:val="15"/>
          <w:szCs w:val="15"/>
        </w:rPr>
      </w:pPr>
      <w:r w:rsidRPr="00482483">
        <w:rPr>
          <w:rFonts w:ascii="Noto Sans" w:hAnsi="Noto Sans" w:cs="Noto Sans"/>
          <w:b/>
          <w:sz w:val="15"/>
          <w:szCs w:val="15"/>
        </w:rPr>
        <w:t>CETI:</w:t>
      </w:r>
      <w:r w:rsidRPr="00482483">
        <w:rPr>
          <w:rFonts w:ascii="Noto Sans" w:hAnsi="Noto Sans" w:cs="Noto Sans"/>
          <w:sz w:val="15"/>
          <w:szCs w:val="15"/>
        </w:rPr>
        <w:t xml:space="preserve"> Centro de Enseñanza Técnica Industrial</w:t>
      </w:r>
    </w:p>
    <w:p w14:paraId="761AB7CF" w14:textId="77777777" w:rsidR="001B0C18" w:rsidRPr="00482483" w:rsidRDefault="001B0C18" w:rsidP="007C1BB9">
      <w:pPr>
        <w:pStyle w:val="Prrafodelista"/>
        <w:numPr>
          <w:ilvl w:val="1"/>
          <w:numId w:val="57"/>
        </w:numPr>
        <w:tabs>
          <w:tab w:val="left" w:pos="567"/>
        </w:tabs>
        <w:spacing w:line="276" w:lineRule="auto"/>
        <w:ind w:left="1134" w:hanging="709"/>
        <w:jc w:val="both"/>
        <w:rPr>
          <w:rFonts w:ascii="Noto Sans" w:hAnsi="Noto Sans" w:cs="Noto Sans"/>
          <w:sz w:val="15"/>
          <w:szCs w:val="15"/>
        </w:rPr>
      </w:pPr>
      <w:r w:rsidRPr="00482483">
        <w:rPr>
          <w:rFonts w:ascii="Noto Sans" w:hAnsi="Noto Sans" w:cs="Noto Sans"/>
          <w:b/>
          <w:sz w:val="15"/>
          <w:szCs w:val="15"/>
        </w:rPr>
        <w:t>CLABE:</w:t>
      </w:r>
      <w:r w:rsidRPr="00482483">
        <w:rPr>
          <w:rFonts w:ascii="Noto Sans" w:hAnsi="Noto Sans" w:cs="Noto Sans"/>
          <w:sz w:val="15"/>
          <w:szCs w:val="15"/>
        </w:rPr>
        <w:t xml:space="preserve"> Clave Bancaria Estandarizada.</w:t>
      </w:r>
    </w:p>
    <w:p w14:paraId="7A0A7BD4" w14:textId="399CFE75" w:rsidR="001B0C18" w:rsidRPr="00482483" w:rsidRDefault="001B0C18" w:rsidP="007C1BB9">
      <w:pPr>
        <w:pStyle w:val="Prrafodelista"/>
        <w:numPr>
          <w:ilvl w:val="1"/>
          <w:numId w:val="57"/>
        </w:numPr>
        <w:tabs>
          <w:tab w:val="left" w:pos="567"/>
        </w:tabs>
        <w:spacing w:line="276" w:lineRule="auto"/>
        <w:ind w:left="1134" w:hanging="709"/>
        <w:jc w:val="both"/>
        <w:rPr>
          <w:rFonts w:ascii="Noto Sans" w:hAnsi="Noto Sans" w:cs="Noto Sans"/>
          <w:sz w:val="15"/>
          <w:szCs w:val="15"/>
        </w:rPr>
      </w:pPr>
      <w:r w:rsidRPr="00482483">
        <w:rPr>
          <w:rFonts w:ascii="Noto Sans" w:hAnsi="Noto Sans" w:cs="Noto Sans"/>
          <w:b/>
          <w:sz w:val="15"/>
          <w:szCs w:val="15"/>
        </w:rPr>
        <w:t>DOF:</w:t>
      </w:r>
      <w:r w:rsidRPr="00482483">
        <w:rPr>
          <w:rFonts w:ascii="Noto Sans" w:hAnsi="Noto Sans" w:cs="Noto Sans"/>
          <w:sz w:val="15"/>
          <w:szCs w:val="15"/>
        </w:rPr>
        <w:t xml:space="preserve"> Diario Oficial de la Federación.</w:t>
      </w:r>
    </w:p>
    <w:p w14:paraId="7F3D6920" w14:textId="7C069C49" w:rsidR="001B0C18" w:rsidRPr="00482483" w:rsidRDefault="000F1B66" w:rsidP="000F1B66">
      <w:pPr>
        <w:pStyle w:val="Prrafodelista"/>
        <w:numPr>
          <w:ilvl w:val="1"/>
          <w:numId w:val="57"/>
        </w:numPr>
        <w:tabs>
          <w:tab w:val="left" w:pos="567"/>
        </w:tabs>
        <w:spacing w:line="276" w:lineRule="auto"/>
        <w:ind w:left="1134" w:hanging="709"/>
        <w:jc w:val="both"/>
        <w:rPr>
          <w:rFonts w:ascii="Noto Sans" w:hAnsi="Noto Sans" w:cs="Noto Sans"/>
          <w:sz w:val="15"/>
          <w:szCs w:val="15"/>
        </w:rPr>
      </w:pPr>
      <w:r w:rsidRPr="00482483">
        <w:rPr>
          <w:rFonts w:ascii="Noto Sans" w:hAnsi="Noto Sans" w:cs="Noto Sans"/>
          <w:b/>
          <w:sz w:val="15"/>
          <w:szCs w:val="15"/>
        </w:rPr>
        <w:t>SDPRM:</w:t>
      </w:r>
      <w:r w:rsidRPr="00482483">
        <w:rPr>
          <w:rFonts w:ascii="Noto Sans" w:hAnsi="Noto Sans" w:cs="Noto Sans"/>
          <w:sz w:val="15"/>
          <w:szCs w:val="15"/>
        </w:rPr>
        <w:t xml:space="preserve"> Subdirección de Programación y Recursos Materiales, es la Unidad Administrativa que fungirá como área Convocante.</w:t>
      </w:r>
    </w:p>
    <w:p w14:paraId="71F6ED3A" w14:textId="77777777" w:rsidR="001B0C18" w:rsidRPr="00482483" w:rsidRDefault="001B0C18" w:rsidP="007C1BB9">
      <w:pPr>
        <w:pStyle w:val="Prrafodelista"/>
        <w:numPr>
          <w:ilvl w:val="1"/>
          <w:numId w:val="57"/>
        </w:numPr>
        <w:tabs>
          <w:tab w:val="left" w:pos="567"/>
        </w:tabs>
        <w:spacing w:line="276" w:lineRule="auto"/>
        <w:ind w:left="1134" w:hanging="709"/>
        <w:jc w:val="both"/>
        <w:rPr>
          <w:rFonts w:ascii="Noto Sans" w:hAnsi="Noto Sans" w:cs="Noto Sans"/>
          <w:sz w:val="15"/>
          <w:szCs w:val="15"/>
        </w:rPr>
      </w:pPr>
      <w:r w:rsidRPr="00482483">
        <w:rPr>
          <w:rFonts w:ascii="Noto Sans" w:hAnsi="Noto Sans" w:cs="Noto Sans"/>
          <w:b/>
          <w:sz w:val="15"/>
          <w:szCs w:val="15"/>
        </w:rPr>
        <w:t>IMSS:</w:t>
      </w:r>
      <w:r w:rsidRPr="00482483">
        <w:rPr>
          <w:rFonts w:ascii="Noto Sans" w:hAnsi="Noto Sans" w:cs="Noto Sans"/>
          <w:sz w:val="15"/>
          <w:szCs w:val="15"/>
        </w:rPr>
        <w:t xml:space="preserve"> Instituto Mexicano del Seguro Social.</w:t>
      </w:r>
    </w:p>
    <w:p w14:paraId="28F7CCF9" w14:textId="77777777" w:rsidR="001B0C18" w:rsidRPr="00482483" w:rsidRDefault="001B0C18" w:rsidP="007C1BB9">
      <w:pPr>
        <w:pStyle w:val="Prrafodelista"/>
        <w:numPr>
          <w:ilvl w:val="1"/>
          <w:numId w:val="57"/>
        </w:numPr>
        <w:tabs>
          <w:tab w:val="left" w:pos="567"/>
        </w:tabs>
        <w:spacing w:line="276" w:lineRule="auto"/>
        <w:ind w:left="1134" w:hanging="709"/>
        <w:jc w:val="both"/>
        <w:rPr>
          <w:rFonts w:ascii="Noto Sans" w:hAnsi="Noto Sans" w:cs="Noto Sans"/>
          <w:sz w:val="15"/>
          <w:szCs w:val="15"/>
        </w:rPr>
      </w:pPr>
      <w:r w:rsidRPr="00482483">
        <w:rPr>
          <w:rFonts w:ascii="Noto Sans" w:hAnsi="Noto Sans" w:cs="Noto Sans"/>
          <w:b/>
          <w:sz w:val="15"/>
          <w:szCs w:val="15"/>
        </w:rPr>
        <w:t xml:space="preserve">IVA: </w:t>
      </w:r>
      <w:r w:rsidRPr="00482483">
        <w:rPr>
          <w:rFonts w:ascii="Noto Sans" w:hAnsi="Noto Sans" w:cs="Noto Sans"/>
          <w:sz w:val="15"/>
          <w:szCs w:val="15"/>
        </w:rPr>
        <w:t>Impuesto al Valor Agregado.</w:t>
      </w:r>
    </w:p>
    <w:p w14:paraId="457F2C85" w14:textId="77777777" w:rsidR="001B0C18" w:rsidRPr="00482483" w:rsidRDefault="001B0C18" w:rsidP="007C1BB9">
      <w:pPr>
        <w:pStyle w:val="Prrafodelista"/>
        <w:numPr>
          <w:ilvl w:val="1"/>
          <w:numId w:val="57"/>
        </w:numPr>
        <w:tabs>
          <w:tab w:val="left" w:pos="567"/>
        </w:tabs>
        <w:spacing w:line="276" w:lineRule="auto"/>
        <w:ind w:left="1134" w:hanging="709"/>
        <w:jc w:val="both"/>
        <w:rPr>
          <w:rFonts w:ascii="Noto Sans" w:hAnsi="Noto Sans" w:cs="Noto Sans"/>
          <w:sz w:val="15"/>
          <w:szCs w:val="15"/>
        </w:rPr>
      </w:pPr>
      <w:r w:rsidRPr="00482483">
        <w:rPr>
          <w:rFonts w:ascii="Noto Sans" w:hAnsi="Noto Sans" w:cs="Noto Sans"/>
          <w:b/>
          <w:sz w:val="15"/>
          <w:szCs w:val="15"/>
        </w:rPr>
        <w:t>LAASSP:</w:t>
      </w:r>
      <w:r w:rsidRPr="00482483">
        <w:rPr>
          <w:rFonts w:ascii="Noto Sans" w:hAnsi="Noto Sans" w:cs="Noto Sans"/>
          <w:sz w:val="15"/>
          <w:szCs w:val="15"/>
        </w:rPr>
        <w:t xml:space="preserve"> Ley de Adquisiciones, Arrendamientos y Servicios del Sector Público.</w:t>
      </w:r>
    </w:p>
    <w:p w14:paraId="3ADBCFC5" w14:textId="77777777" w:rsidR="001B0C18" w:rsidRPr="00482483" w:rsidRDefault="001B0C18" w:rsidP="007C1BB9">
      <w:pPr>
        <w:pStyle w:val="Prrafodelista"/>
        <w:numPr>
          <w:ilvl w:val="1"/>
          <w:numId w:val="57"/>
        </w:numPr>
        <w:tabs>
          <w:tab w:val="left" w:pos="567"/>
        </w:tabs>
        <w:spacing w:line="276" w:lineRule="auto"/>
        <w:ind w:left="1134" w:hanging="709"/>
        <w:jc w:val="both"/>
        <w:rPr>
          <w:rFonts w:ascii="Noto Sans" w:hAnsi="Noto Sans" w:cs="Noto Sans"/>
          <w:sz w:val="15"/>
          <w:szCs w:val="15"/>
        </w:rPr>
      </w:pPr>
      <w:r w:rsidRPr="00482483">
        <w:rPr>
          <w:rFonts w:ascii="Noto Sans" w:hAnsi="Noto Sans" w:cs="Noto Sans"/>
          <w:b/>
          <w:sz w:val="15"/>
          <w:szCs w:val="15"/>
        </w:rPr>
        <w:t>LFPA:</w:t>
      </w:r>
      <w:r w:rsidRPr="00482483">
        <w:rPr>
          <w:rFonts w:ascii="Noto Sans" w:hAnsi="Noto Sans" w:cs="Noto Sans"/>
          <w:sz w:val="15"/>
          <w:szCs w:val="15"/>
        </w:rPr>
        <w:t xml:space="preserve"> Ley Federal de Procedimiento Administrativo.</w:t>
      </w:r>
    </w:p>
    <w:p w14:paraId="1DBE9029" w14:textId="77777777" w:rsidR="001B0C18" w:rsidRPr="00482483" w:rsidRDefault="001B0C18" w:rsidP="007C1BB9">
      <w:pPr>
        <w:pStyle w:val="Prrafodelista"/>
        <w:numPr>
          <w:ilvl w:val="1"/>
          <w:numId w:val="57"/>
        </w:numPr>
        <w:tabs>
          <w:tab w:val="left" w:pos="567"/>
        </w:tabs>
        <w:spacing w:line="276" w:lineRule="auto"/>
        <w:ind w:left="1134" w:hanging="709"/>
        <w:jc w:val="both"/>
        <w:rPr>
          <w:rFonts w:ascii="Noto Sans" w:hAnsi="Noto Sans" w:cs="Noto Sans"/>
          <w:sz w:val="15"/>
          <w:szCs w:val="15"/>
        </w:rPr>
      </w:pPr>
      <w:r w:rsidRPr="00482483">
        <w:rPr>
          <w:rFonts w:ascii="Noto Sans" w:hAnsi="Noto Sans" w:cs="Noto Sans"/>
          <w:b/>
          <w:sz w:val="15"/>
          <w:szCs w:val="15"/>
        </w:rPr>
        <w:t>LFT:</w:t>
      </w:r>
      <w:r w:rsidRPr="00482483">
        <w:rPr>
          <w:rFonts w:ascii="Noto Sans" w:hAnsi="Noto Sans" w:cs="Noto Sans"/>
          <w:sz w:val="15"/>
          <w:szCs w:val="15"/>
        </w:rPr>
        <w:t xml:space="preserve"> Ley Federal del Trabajo.</w:t>
      </w:r>
    </w:p>
    <w:p w14:paraId="32AD3556" w14:textId="2B5B026F" w:rsidR="001B0C18" w:rsidRPr="00482483" w:rsidRDefault="001B0C18" w:rsidP="007C1BB9">
      <w:pPr>
        <w:pStyle w:val="Prrafodelista"/>
        <w:numPr>
          <w:ilvl w:val="1"/>
          <w:numId w:val="57"/>
        </w:numPr>
        <w:tabs>
          <w:tab w:val="left" w:pos="567"/>
        </w:tabs>
        <w:spacing w:line="276" w:lineRule="auto"/>
        <w:ind w:left="1134" w:hanging="709"/>
        <w:jc w:val="both"/>
        <w:rPr>
          <w:rFonts w:ascii="Noto Sans" w:hAnsi="Noto Sans" w:cs="Noto Sans"/>
          <w:sz w:val="15"/>
          <w:szCs w:val="15"/>
        </w:rPr>
      </w:pPr>
      <w:r w:rsidRPr="00482483">
        <w:rPr>
          <w:rFonts w:ascii="Noto Sans" w:hAnsi="Noto Sans" w:cs="Noto Sans"/>
          <w:b/>
          <w:sz w:val="15"/>
          <w:szCs w:val="15"/>
        </w:rPr>
        <w:t>O</w:t>
      </w:r>
      <w:r w:rsidR="0034461F" w:rsidRPr="00482483">
        <w:rPr>
          <w:rFonts w:ascii="Noto Sans" w:hAnsi="Noto Sans" w:cs="Noto Sans"/>
          <w:b/>
          <w:sz w:val="15"/>
          <w:szCs w:val="15"/>
        </w:rPr>
        <w:t>R</w:t>
      </w:r>
      <w:r w:rsidRPr="00482483">
        <w:rPr>
          <w:rFonts w:ascii="Noto Sans" w:hAnsi="Noto Sans" w:cs="Noto Sans"/>
          <w:b/>
          <w:sz w:val="15"/>
          <w:szCs w:val="15"/>
        </w:rPr>
        <w:t>:</w:t>
      </w:r>
      <w:r w:rsidRPr="00482483">
        <w:rPr>
          <w:rFonts w:ascii="Noto Sans" w:hAnsi="Noto Sans" w:cs="Noto Sans"/>
          <w:sz w:val="15"/>
          <w:szCs w:val="15"/>
        </w:rPr>
        <w:t xml:space="preserve"> </w:t>
      </w:r>
      <w:r w:rsidR="0034461F" w:rsidRPr="00482483">
        <w:rPr>
          <w:rFonts w:ascii="Noto Sans" w:hAnsi="Noto Sans" w:cs="Noto Sans"/>
          <w:sz w:val="15"/>
          <w:szCs w:val="15"/>
        </w:rPr>
        <w:t xml:space="preserve">Oficina de Representación de la </w:t>
      </w:r>
      <w:r w:rsidR="00297124" w:rsidRPr="00482483">
        <w:rPr>
          <w:rFonts w:ascii="Noto Sans" w:hAnsi="Noto Sans" w:cs="Noto Sans"/>
          <w:sz w:val="15"/>
          <w:szCs w:val="15"/>
        </w:rPr>
        <w:t>Secretaría Anticorrupción y Buen Gobierno</w:t>
      </w:r>
      <w:r w:rsidRPr="00482483">
        <w:rPr>
          <w:rFonts w:ascii="Noto Sans" w:hAnsi="Noto Sans" w:cs="Noto Sans"/>
          <w:sz w:val="15"/>
          <w:szCs w:val="15"/>
        </w:rPr>
        <w:t xml:space="preserve"> en</w:t>
      </w:r>
      <w:r w:rsidR="0034461F" w:rsidRPr="00482483">
        <w:rPr>
          <w:rFonts w:ascii="Noto Sans" w:hAnsi="Noto Sans" w:cs="Noto Sans"/>
          <w:sz w:val="15"/>
          <w:szCs w:val="15"/>
        </w:rPr>
        <w:t xml:space="preserve"> el</w:t>
      </w:r>
      <w:r w:rsidRPr="00482483">
        <w:rPr>
          <w:rFonts w:ascii="Noto Sans" w:hAnsi="Noto Sans" w:cs="Noto Sans"/>
          <w:sz w:val="15"/>
          <w:szCs w:val="15"/>
        </w:rPr>
        <w:t xml:space="preserve"> </w:t>
      </w:r>
      <w:r w:rsidR="00572AA3" w:rsidRPr="00482483">
        <w:rPr>
          <w:rFonts w:ascii="Noto Sans" w:hAnsi="Noto Sans" w:cs="Noto Sans"/>
          <w:b/>
          <w:sz w:val="15"/>
          <w:szCs w:val="15"/>
        </w:rPr>
        <w:t>“EL CETI”</w:t>
      </w:r>
    </w:p>
    <w:p w14:paraId="39E3DFD0" w14:textId="35AA5693" w:rsidR="001B0C18" w:rsidRPr="00482483" w:rsidRDefault="009D7715" w:rsidP="009D7715">
      <w:pPr>
        <w:pStyle w:val="Prrafodelista"/>
        <w:numPr>
          <w:ilvl w:val="1"/>
          <w:numId w:val="57"/>
        </w:numPr>
        <w:tabs>
          <w:tab w:val="left" w:pos="567"/>
        </w:tabs>
        <w:spacing w:line="276" w:lineRule="auto"/>
        <w:ind w:left="1134" w:hanging="709"/>
        <w:jc w:val="both"/>
        <w:rPr>
          <w:rFonts w:ascii="Noto Sans" w:hAnsi="Noto Sans" w:cs="Noto Sans"/>
          <w:sz w:val="15"/>
          <w:szCs w:val="15"/>
        </w:rPr>
      </w:pPr>
      <w:r w:rsidRPr="00482483">
        <w:rPr>
          <w:rFonts w:ascii="Noto Sans" w:hAnsi="Noto Sans" w:cs="Noto Sans"/>
          <w:b/>
          <w:sz w:val="15"/>
          <w:szCs w:val="15"/>
        </w:rPr>
        <w:t>POBALINES:</w:t>
      </w:r>
      <w:r w:rsidRPr="00482483">
        <w:rPr>
          <w:rFonts w:ascii="Noto Sans" w:hAnsi="Noto Sans" w:cs="Noto Sans"/>
          <w:sz w:val="15"/>
          <w:szCs w:val="15"/>
        </w:rPr>
        <w:t xml:space="preserve"> Las Políticas, Bases y Lineamientos en materia de Adquisiciones, Arrendamientos y Servicios de </w:t>
      </w:r>
      <w:r w:rsidRPr="00482483">
        <w:rPr>
          <w:rFonts w:ascii="Noto Sans" w:hAnsi="Noto Sans" w:cs="Noto Sans"/>
          <w:b/>
          <w:sz w:val="15"/>
          <w:szCs w:val="15"/>
        </w:rPr>
        <w:t>“EL CETI”</w:t>
      </w:r>
      <w:r w:rsidRPr="00482483">
        <w:rPr>
          <w:rFonts w:ascii="Noto Sans" w:hAnsi="Noto Sans" w:cs="Noto Sans"/>
          <w:sz w:val="15"/>
          <w:szCs w:val="15"/>
        </w:rPr>
        <w:t xml:space="preserve"> vigentes.</w:t>
      </w:r>
    </w:p>
    <w:p w14:paraId="760DF18C" w14:textId="77777777" w:rsidR="001B0C18" w:rsidRPr="00482483" w:rsidRDefault="001B0C18" w:rsidP="007C1BB9">
      <w:pPr>
        <w:pStyle w:val="Prrafodelista"/>
        <w:numPr>
          <w:ilvl w:val="1"/>
          <w:numId w:val="57"/>
        </w:numPr>
        <w:tabs>
          <w:tab w:val="left" w:pos="567"/>
        </w:tabs>
        <w:spacing w:line="276" w:lineRule="auto"/>
        <w:ind w:left="1134" w:hanging="709"/>
        <w:jc w:val="both"/>
        <w:rPr>
          <w:rFonts w:ascii="Noto Sans" w:hAnsi="Noto Sans" w:cs="Noto Sans"/>
          <w:sz w:val="15"/>
          <w:szCs w:val="15"/>
        </w:rPr>
      </w:pPr>
      <w:r w:rsidRPr="00482483">
        <w:rPr>
          <w:rFonts w:ascii="Noto Sans" w:hAnsi="Noto Sans" w:cs="Noto Sans"/>
          <w:b/>
          <w:sz w:val="15"/>
          <w:szCs w:val="15"/>
        </w:rPr>
        <w:t>RLAASSP:</w:t>
      </w:r>
      <w:r w:rsidRPr="00482483">
        <w:rPr>
          <w:rFonts w:ascii="Noto Sans" w:hAnsi="Noto Sans" w:cs="Noto Sans"/>
          <w:sz w:val="15"/>
          <w:szCs w:val="15"/>
        </w:rPr>
        <w:t xml:space="preserve"> Reglamento de la Ley de Adquisiciones Arrendamientos y Servicios del Sector Público.</w:t>
      </w:r>
    </w:p>
    <w:p w14:paraId="4902082B" w14:textId="1EF89CE0" w:rsidR="001B0C18" w:rsidRPr="00482483" w:rsidRDefault="001B0C18" w:rsidP="007C1BB9">
      <w:pPr>
        <w:pStyle w:val="Prrafodelista"/>
        <w:numPr>
          <w:ilvl w:val="1"/>
          <w:numId w:val="57"/>
        </w:numPr>
        <w:tabs>
          <w:tab w:val="left" w:pos="567"/>
        </w:tabs>
        <w:spacing w:line="276" w:lineRule="auto"/>
        <w:ind w:left="1134" w:hanging="709"/>
        <w:jc w:val="both"/>
        <w:rPr>
          <w:rFonts w:ascii="Noto Sans" w:hAnsi="Noto Sans" w:cs="Noto Sans"/>
          <w:sz w:val="15"/>
          <w:szCs w:val="15"/>
        </w:rPr>
      </w:pPr>
      <w:r w:rsidRPr="00482483">
        <w:rPr>
          <w:rFonts w:ascii="Noto Sans" w:hAnsi="Noto Sans" w:cs="Noto Sans"/>
          <w:b/>
          <w:sz w:val="15"/>
          <w:szCs w:val="15"/>
        </w:rPr>
        <w:t>SAT:</w:t>
      </w:r>
      <w:r w:rsidRPr="00482483">
        <w:rPr>
          <w:rFonts w:ascii="Noto Sans" w:hAnsi="Noto Sans" w:cs="Noto Sans"/>
          <w:sz w:val="15"/>
          <w:szCs w:val="15"/>
        </w:rPr>
        <w:t xml:space="preserve"> Servicio de Administración Tributaria de la Secretaría de Hacienda y Crédito Público.</w:t>
      </w:r>
    </w:p>
    <w:p w14:paraId="42A6F02D" w14:textId="1958CE09" w:rsidR="000F1B66" w:rsidRPr="00482483" w:rsidRDefault="000F1B66" w:rsidP="007C1BB9">
      <w:pPr>
        <w:pStyle w:val="Prrafodelista"/>
        <w:numPr>
          <w:ilvl w:val="1"/>
          <w:numId w:val="57"/>
        </w:numPr>
        <w:tabs>
          <w:tab w:val="left" w:pos="567"/>
        </w:tabs>
        <w:spacing w:line="276" w:lineRule="auto"/>
        <w:ind w:left="1134" w:hanging="709"/>
        <w:jc w:val="both"/>
        <w:rPr>
          <w:rFonts w:ascii="Noto Sans" w:hAnsi="Noto Sans" w:cs="Noto Sans"/>
          <w:sz w:val="15"/>
          <w:szCs w:val="15"/>
        </w:rPr>
      </w:pPr>
      <w:r w:rsidRPr="00482483">
        <w:rPr>
          <w:rFonts w:ascii="Noto Sans" w:hAnsi="Noto Sans" w:cs="Noto Sans"/>
          <w:b/>
          <w:sz w:val="15"/>
          <w:szCs w:val="15"/>
        </w:rPr>
        <w:t xml:space="preserve">SAyBG: </w:t>
      </w:r>
      <w:r w:rsidRPr="00482483">
        <w:rPr>
          <w:rFonts w:ascii="Noto Sans" w:hAnsi="Noto Sans" w:cs="Noto Sans"/>
          <w:sz w:val="15"/>
          <w:szCs w:val="15"/>
        </w:rPr>
        <w:t>Secretaría Anticorrupción y Buen Gobierno</w:t>
      </w:r>
    </w:p>
    <w:p w14:paraId="18306E23" w14:textId="5F2C62DC" w:rsidR="001B0C18" w:rsidRPr="00482483" w:rsidRDefault="001B0C18" w:rsidP="007C1BB9">
      <w:pPr>
        <w:pStyle w:val="Prrafodelista"/>
        <w:numPr>
          <w:ilvl w:val="1"/>
          <w:numId w:val="57"/>
        </w:numPr>
        <w:tabs>
          <w:tab w:val="left" w:pos="567"/>
        </w:tabs>
        <w:spacing w:line="276" w:lineRule="auto"/>
        <w:ind w:left="1134" w:hanging="708"/>
        <w:jc w:val="both"/>
        <w:rPr>
          <w:rFonts w:ascii="Noto Sans" w:hAnsi="Noto Sans" w:cs="Noto Sans"/>
          <w:sz w:val="15"/>
          <w:szCs w:val="15"/>
        </w:rPr>
      </w:pPr>
      <w:r w:rsidRPr="00482483">
        <w:rPr>
          <w:rFonts w:ascii="Noto Sans" w:hAnsi="Noto Sans" w:cs="Noto Sans"/>
          <w:b/>
          <w:sz w:val="15"/>
          <w:szCs w:val="15"/>
        </w:rPr>
        <w:t xml:space="preserve">SHCP: </w:t>
      </w:r>
      <w:r w:rsidRPr="00482483">
        <w:rPr>
          <w:rFonts w:ascii="Noto Sans" w:hAnsi="Noto Sans" w:cs="Noto Sans"/>
          <w:sz w:val="15"/>
          <w:szCs w:val="15"/>
        </w:rPr>
        <w:t>Secretaría de Hacienda y Crédito Público</w:t>
      </w:r>
      <w:r w:rsidR="007627FE" w:rsidRPr="00482483">
        <w:rPr>
          <w:rFonts w:ascii="Noto Sans" w:hAnsi="Noto Sans" w:cs="Noto Sans"/>
          <w:sz w:val="15"/>
          <w:szCs w:val="15"/>
        </w:rPr>
        <w:t>.</w:t>
      </w:r>
    </w:p>
    <w:p w14:paraId="66410FE7" w14:textId="127750F6" w:rsidR="000F1B66" w:rsidRPr="00482483" w:rsidRDefault="000F1B66" w:rsidP="000F1B66">
      <w:pPr>
        <w:pStyle w:val="Prrafodelista"/>
        <w:numPr>
          <w:ilvl w:val="1"/>
          <w:numId w:val="57"/>
        </w:numPr>
        <w:tabs>
          <w:tab w:val="left" w:pos="567"/>
        </w:tabs>
        <w:spacing w:line="276" w:lineRule="auto"/>
        <w:ind w:left="1134" w:hanging="708"/>
        <w:jc w:val="both"/>
        <w:rPr>
          <w:rFonts w:ascii="Noto Sans" w:hAnsi="Noto Sans" w:cs="Noto Sans"/>
          <w:sz w:val="15"/>
          <w:szCs w:val="15"/>
        </w:rPr>
      </w:pPr>
      <w:r w:rsidRPr="00482483">
        <w:rPr>
          <w:rFonts w:ascii="Noto Sans" w:hAnsi="Noto Sans" w:cs="Noto Sans"/>
          <w:b/>
          <w:sz w:val="15"/>
          <w:szCs w:val="15"/>
        </w:rPr>
        <w:t xml:space="preserve">Plataforma: </w:t>
      </w:r>
      <w:r w:rsidRPr="00482483">
        <w:rPr>
          <w:rFonts w:ascii="Noto Sans" w:hAnsi="Noto Sans" w:cs="Noto Sans"/>
          <w:sz w:val="15"/>
          <w:szCs w:val="15"/>
        </w:rPr>
        <w:t>la Plataforma Digital de Contrataciones Públicas.</w:t>
      </w:r>
    </w:p>
    <w:p w14:paraId="44D97A99" w14:textId="77777777" w:rsidR="000F1B66" w:rsidRPr="00482483" w:rsidRDefault="000F1B66" w:rsidP="000F1B66">
      <w:pPr>
        <w:pStyle w:val="Prrafodelista"/>
        <w:tabs>
          <w:tab w:val="left" w:pos="567"/>
        </w:tabs>
        <w:spacing w:line="276" w:lineRule="auto"/>
        <w:ind w:left="1134"/>
        <w:jc w:val="both"/>
        <w:rPr>
          <w:rFonts w:ascii="Noto Sans" w:hAnsi="Noto Sans" w:cs="Noto Sans"/>
          <w:sz w:val="15"/>
          <w:szCs w:val="15"/>
        </w:rPr>
      </w:pPr>
    </w:p>
    <w:p w14:paraId="14FDFA2D" w14:textId="77777777" w:rsidR="001B0C18" w:rsidRPr="00482483" w:rsidRDefault="001B0C18" w:rsidP="00DC78E9">
      <w:pPr>
        <w:pStyle w:val="Prrafodelista"/>
        <w:tabs>
          <w:tab w:val="left" w:pos="567"/>
        </w:tabs>
        <w:ind w:left="1134"/>
        <w:jc w:val="both"/>
        <w:rPr>
          <w:rFonts w:ascii="Noto Sans" w:hAnsi="Noto Sans" w:cs="Noto Sans"/>
          <w:sz w:val="15"/>
          <w:szCs w:val="15"/>
        </w:rPr>
      </w:pPr>
    </w:p>
    <w:p w14:paraId="6E73526F" w14:textId="77777777" w:rsidR="001B0C18" w:rsidRPr="00482483" w:rsidRDefault="001B0C18" w:rsidP="000033C8">
      <w:pPr>
        <w:pStyle w:val="Prrafodelista"/>
        <w:numPr>
          <w:ilvl w:val="0"/>
          <w:numId w:val="3"/>
        </w:numPr>
        <w:shd w:val="clear" w:color="auto" w:fill="BF8F00" w:themeFill="accent4" w:themeFillShade="BF"/>
        <w:tabs>
          <w:tab w:val="left" w:pos="567"/>
        </w:tabs>
        <w:spacing w:after="120"/>
        <w:ind w:left="709"/>
        <w:jc w:val="both"/>
        <w:rPr>
          <w:rFonts w:ascii="Noto Sans" w:hAnsi="Noto Sans" w:cs="Noto Sans"/>
          <w:b/>
          <w:caps/>
          <w:color w:val="FFFFFF" w:themeColor="background1"/>
          <w:sz w:val="15"/>
          <w:szCs w:val="15"/>
        </w:rPr>
      </w:pPr>
      <w:r w:rsidRPr="00482483">
        <w:rPr>
          <w:rFonts w:ascii="Noto Sans" w:hAnsi="Noto Sans" w:cs="Noto Sans"/>
          <w:b/>
          <w:caps/>
          <w:color w:val="FFFFFF" w:themeColor="background1"/>
          <w:sz w:val="15"/>
          <w:szCs w:val="15"/>
        </w:rPr>
        <w:t>DATOS GENERALES DE LA LICITACIÓN PÚBLICA.</w:t>
      </w:r>
    </w:p>
    <w:p w14:paraId="592E4E1B" w14:textId="77777777" w:rsidR="001B0C18" w:rsidRPr="00482483" w:rsidRDefault="001B0C18" w:rsidP="008C60A3">
      <w:pPr>
        <w:pStyle w:val="Textoindependiente"/>
        <w:numPr>
          <w:ilvl w:val="0"/>
          <w:numId w:val="4"/>
        </w:numPr>
        <w:spacing w:after="120"/>
        <w:ind w:left="426" w:hanging="426"/>
        <w:rPr>
          <w:rFonts w:ascii="Noto Sans" w:hAnsi="Noto Sans" w:cs="Noto Sans"/>
          <w:sz w:val="15"/>
          <w:szCs w:val="15"/>
        </w:rPr>
      </w:pPr>
      <w:r w:rsidRPr="00482483">
        <w:rPr>
          <w:rFonts w:ascii="Noto Sans" w:hAnsi="Noto Sans" w:cs="Noto Sans"/>
          <w:b/>
          <w:sz w:val="15"/>
          <w:szCs w:val="15"/>
        </w:rPr>
        <w:t>DE LA ENTIDAD CONVOCANTE Y EL ÁREA CONTRATANTE.</w:t>
      </w:r>
    </w:p>
    <w:p w14:paraId="60773D4B" w14:textId="65D23748" w:rsidR="001B0C18" w:rsidRDefault="001B0C18" w:rsidP="008C60A3">
      <w:pPr>
        <w:spacing w:after="0" w:line="240" w:lineRule="auto"/>
        <w:ind w:left="426" w:hanging="11"/>
        <w:jc w:val="both"/>
        <w:rPr>
          <w:rFonts w:ascii="Noto Sans" w:hAnsi="Noto Sans" w:cs="Noto Sans"/>
          <w:color w:val="auto"/>
          <w:sz w:val="15"/>
          <w:szCs w:val="15"/>
        </w:rPr>
      </w:pPr>
      <w:r w:rsidRPr="00482483">
        <w:rPr>
          <w:rFonts w:ascii="Noto Sans" w:hAnsi="Noto Sans" w:cs="Noto Sans"/>
          <w:color w:val="auto"/>
          <w:sz w:val="15"/>
          <w:szCs w:val="15"/>
        </w:rPr>
        <w:t xml:space="preserve">En cumplimiento a lo ordenado por la Constitución Política de los Estados Unidos Mexicanos en su artículo 134, así como en los Artículos </w:t>
      </w:r>
      <w:r w:rsidR="0020639E" w:rsidRPr="00482483">
        <w:rPr>
          <w:rFonts w:ascii="Noto Sans" w:hAnsi="Noto Sans" w:cs="Noto Sans"/>
          <w:color w:val="auto"/>
          <w:sz w:val="15"/>
          <w:szCs w:val="15"/>
        </w:rPr>
        <w:t>3</w:t>
      </w:r>
      <w:r w:rsidR="00F67886" w:rsidRPr="00482483">
        <w:rPr>
          <w:rFonts w:ascii="Noto Sans" w:hAnsi="Noto Sans" w:cs="Noto Sans"/>
          <w:color w:val="auto"/>
          <w:sz w:val="15"/>
          <w:szCs w:val="15"/>
        </w:rPr>
        <w:t>3</w:t>
      </w:r>
      <w:r w:rsidRPr="00482483">
        <w:rPr>
          <w:rFonts w:ascii="Noto Sans" w:hAnsi="Noto Sans" w:cs="Noto Sans"/>
          <w:color w:val="auto"/>
          <w:sz w:val="15"/>
          <w:szCs w:val="15"/>
        </w:rPr>
        <w:t xml:space="preserve">; </w:t>
      </w:r>
      <w:r w:rsidR="0020639E" w:rsidRPr="00482483">
        <w:rPr>
          <w:rFonts w:ascii="Noto Sans" w:hAnsi="Noto Sans" w:cs="Noto Sans"/>
          <w:color w:val="auto"/>
          <w:sz w:val="15"/>
          <w:szCs w:val="15"/>
        </w:rPr>
        <w:t>35</w:t>
      </w:r>
      <w:r w:rsidRPr="00482483">
        <w:rPr>
          <w:rFonts w:ascii="Noto Sans" w:hAnsi="Noto Sans" w:cs="Noto Sans"/>
          <w:color w:val="auto"/>
          <w:sz w:val="15"/>
          <w:szCs w:val="15"/>
        </w:rPr>
        <w:t xml:space="preserve">, fracción I; </w:t>
      </w:r>
      <w:r w:rsidR="00F67886" w:rsidRPr="00482483">
        <w:rPr>
          <w:rFonts w:ascii="Noto Sans" w:hAnsi="Noto Sans" w:cs="Noto Sans"/>
          <w:color w:val="auto"/>
          <w:sz w:val="15"/>
          <w:szCs w:val="15"/>
        </w:rPr>
        <w:t xml:space="preserve">36; 40 de la LAASSP, </w:t>
      </w:r>
      <w:r w:rsidR="008C60A3" w:rsidRPr="00482483">
        <w:rPr>
          <w:rFonts w:ascii="Noto Sans" w:hAnsi="Noto Sans" w:cs="Noto Sans"/>
          <w:color w:val="auto"/>
          <w:sz w:val="15"/>
          <w:szCs w:val="15"/>
        </w:rPr>
        <w:t xml:space="preserve">su Reglamento </w:t>
      </w:r>
      <w:r w:rsidRPr="00482483">
        <w:rPr>
          <w:rFonts w:ascii="Noto Sans" w:hAnsi="Noto Sans" w:cs="Noto Sans"/>
          <w:color w:val="auto"/>
          <w:sz w:val="15"/>
          <w:szCs w:val="15"/>
        </w:rPr>
        <w:t xml:space="preserve">y demás disposiciones legales aplicables; Centro de Enseñanza Técnica Industrial, Organismo Público Descentralizado de la Administración Pública Federal, con personalidad jurídica y patrimonio propio y que en este acto a través de la </w:t>
      </w:r>
      <w:r w:rsidR="00EF015E" w:rsidRPr="00482483">
        <w:rPr>
          <w:rFonts w:ascii="Noto Sans" w:hAnsi="Noto Sans" w:cs="Noto Sans"/>
          <w:color w:val="auto"/>
          <w:sz w:val="15"/>
          <w:szCs w:val="15"/>
        </w:rPr>
        <w:t>Subdirección de Programación y Recursos Materiales</w:t>
      </w:r>
      <w:r w:rsidRPr="00482483">
        <w:rPr>
          <w:rFonts w:ascii="Noto Sans" w:hAnsi="Noto Sans" w:cs="Noto Sans"/>
          <w:color w:val="auto"/>
          <w:sz w:val="15"/>
          <w:szCs w:val="15"/>
        </w:rPr>
        <w:t xml:space="preserve"> como área convocante, ubicada </w:t>
      </w:r>
      <w:r w:rsidRPr="00482483">
        <w:rPr>
          <w:rFonts w:ascii="Noto Sans" w:hAnsi="Noto Sans" w:cs="Noto Sans"/>
          <w:b/>
          <w:color w:val="auto"/>
          <w:sz w:val="15"/>
          <w:szCs w:val="15"/>
        </w:rPr>
        <w:t xml:space="preserve">en la planta baja del Edificio “O” del Plantel Colomos de </w:t>
      </w:r>
      <w:r w:rsidR="00572AA3" w:rsidRPr="00482483">
        <w:rPr>
          <w:rFonts w:ascii="Noto Sans" w:hAnsi="Noto Sans" w:cs="Noto Sans"/>
          <w:b/>
          <w:color w:val="auto"/>
          <w:sz w:val="15"/>
          <w:szCs w:val="15"/>
        </w:rPr>
        <w:t>“EL CETI”</w:t>
      </w:r>
      <w:r w:rsidRPr="00482483">
        <w:rPr>
          <w:rFonts w:ascii="Noto Sans" w:hAnsi="Noto Sans" w:cs="Noto Sans"/>
          <w:b/>
          <w:color w:val="auto"/>
          <w:sz w:val="15"/>
          <w:szCs w:val="15"/>
        </w:rPr>
        <w:t xml:space="preserve"> ubicado en el número 1885 de la calle Nueva Escocia Col. Providencia Quinta Sección, en la Ciudad de Guadalajara, Jalisco</w:t>
      </w:r>
      <w:r w:rsidRPr="00482483">
        <w:rPr>
          <w:rFonts w:ascii="Noto Sans" w:hAnsi="Noto Sans" w:cs="Noto Sans"/>
          <w:color w:val="auto"/>
          <w:sz w:val="15"/>
          <w:szCs w:val="15"/>
        </w:rPr>
        <w:t xml:space="preserve">., convoca a los interesados a participar en la </w:t>
      </w:r>
      <w:r w:rsidRPr="00482483">
        <w:rPr>
          <w:rFonts w:ascii="Noto Sans" w:hAnsi="Noto Sans" w:cs="Noto Sans"/>
          <w:b/>
          <w:color w:val="auto"/>
          <w:sz w:val="15"/>
          <w:szCs w:val="15"/>
        </w:rPr>
        <w:t xml:space="preserve">Licitación Pública Nacional </w:t>
      </w:r>
      <w:r w:rsidRPr="00482483">
        <w:rPr>
          <w:rFonts w:ascii="Noto Sans" w:hAnsi="Noto Sans" w:cs="Noto Sans"/>
          <w:color w:val="auto"/>
          <w:sz w:val="15"/>
          <w:szCs w:val="15"/>
        </w:rPr>
        <w:t>descrita en la presente convocatoria.</w:t>
      </w:r>
    </w:p>
    <w:p w14:paraId="70A687CF" w14:textId="77777777" w:rsidR="0061161F" w:rsidRPr="00482483" w:rsidRDefault="0061161F" w:rsidP="00463131">
      <w:pPr>
        <w:spacing w:after="0" w:line="240" w:lineRule="auto"/>
        <w:ind w:left="0" w:firstLine="0"/>
        <w:jc w:val="both"/>
        <w:rPr>
          <w:rFonts w:ascii="Noto Sans" w:hAnsi="Noto Sans" w:cs="Noto Sans"/>
          <w:color w:val="auto"/>
          <w:sz w:val="15"/>
          <w:szCs w:val="15"/>
        </w:rPr>
      </w:pPr>
    </w:p>
    <w:p w14:paraId="59775E21" w14:textId="25D9C6B5" w:rsidR="001B0C18" w:rsidRDefault="001B0C18" w:rsidP="008C60A3">
      <w:pPr>
        <w:spacing w:after="0" w:line="240" w:lineRule="auto"/>
        <w:ind w:left="426"/>
        <w:jc w:val="both"/>
        <w:rPr>
          <w:rFonts w:ascii="Noto Sans" w:hAnsi="Noto Sans" w:cs="Noto Sans"/>
          <w:color w:val="auto"/>
          <w:sz w:val="15"/>
          <w:szCs w:val="15"/>
        </w:rPr>
      </w:pPr>
    </w:p>
    <w:p w14:paraId="2EA8DB28" w14:textId="1EEC595C" w:rsidR="008D77CF" w:rsidRDefault="008D77CF" w:rsidP="008C60A3">
      <w:pPr>
        <w:spacing w:after="0" w:line="240" w:lineRule="auto"/>
        <w:ind w:left="426"/>
        <w:jc w:val="both"/>
        <w:rPr>
          <w:rFonts w:ascii="Noto Sans" w:hAnsi="Noto Sans" w:cs="Noto Sans"/>
          <w:color w:val="auto"/>
          <w:sz w:val="15"/>
          <w:szCs w:val="15"/>
        </w:rPr>
      </w:pPr>
    </w:p>
    <w:p w14:paraId="6C2CF15D" w14:textId="77777777" w:rsidR="008D77CF" w:rsidRPr="00482483" w:rsidRDefault="008D77CF" w:rsidP="008C60A3">
      <w:pPr>
        <w:spacing w:after="0" w:line="240" w:lineRule="auto"/>
        <w:ind w:left="426"/>
        <w:jc w:val="both"/>
        <w:rPr>
          <w:rFonts w:ascii="Noto Sans" w:hAnsi="Noto Sans" w:cs="Noto Sans"/>
          <w:color w:val="auto"/>
          <w:sz w:val="15"/>
          <w:szCs w:val="15"/>
        </w:rPr>
      </w:pPr>
    </w:p>
    <w:p w14:paraId="536309CE" w14:textId="77777777" w:rsidR="001B0C18" w:rsidRPr="00482483" w:rsidRDefault="001B0C18" w:rsidP="008C60A3">
      <w:pPr>
        <w:pStyle w:val="Textoindependiente"/>
        <w:numPr>
          <w:ilvl w:val="0"/>
          <w:numId w:val="4"/>
        </w:numPr>
        <w:spacing w:after="120"/>
        <w:ind w:left="426" w:hanging="426"/>
        <w:rPr>
          <w:rFonts w:ascii="Noto Sans" w:hAnsi="Noto Sans" w:cs="Noto Sans"/>
          <w:b/>
          <w:sz w:val="15"/>
          <w:szCs w:val="15"/>
        </w:rPr>
      </w:pPr>
      <w:r w:rsidRPr="00482483">
        <w:rPr>
          <w:rFonts w:ascii="Noto Sans" w:hAnsi="Noto Sans" w:cs="Noto Sans"/>
          <w:b/>
          <w:sz w:val="15"/>
          <w:szCs w:val="15"/>
        </w:rPr>
        <w:lastRenderedPageBreak/>
        <w:t>MEDIO A UTILIZAR EN LA LICITACIÓN PÚBLICA Y SU CARÁCTER.</w:t>
      </w:r>
    </w:p>
    <w:p w14:paraId="443E4D57" w14:textId="2643277C" w:rsidR="001B0C18" w:rsidRPr="00482483" w:rsidRDefault="001B0C18" w:rsidP="008C60A3">
      <w:pPr>
        <w:spacing w:after="0" w:line="240" w:lineRule="auto"/>
        <w:ind w:left="426" w:hanging="11"/>
        <w:jc w:val="both"/>
        <w:rPr>
          <w:rFonts w:ascii="Noto Sans" w:hAnsi="Noto Sans" w:cs="Noto Sans"/>
          <w:color w:val="auto"/>
          <w:sz w:val="15"/>
          <w:szCs w:val="15"/>
        </w:rPr>
      </w:pPr>
      <w:r w:rsidRPr="00482483">
        <w:rPr>
          <w:rFonts w:ascii="Noto Sans" w:hAnsi="Noto Sans" w:cs="Noto Sans"/>
          <w:color w:val="auto"/>
          <w:sz w:val="15"/>
          <w:szCs w:val="15"/>
        </w:rPr>
        <w:t xml:space="preserve">Con fundamento en lo previsto en el artículo </w:t>
      </w:r>
      <w:r w:rsidR="007A7575" w:rsidRPr="00482483">
        <w:rPr>
          <w:rFonts w:ascii="Noto Sans" w:hAnsi="Noto Sans" w:cs="Noto Sans"/>
          <w:color w:val="auto"/>
          <w:sz w:val="15"/>
          <w:szCs w:val="15"/>
        </w:rPr>
        <w:t xml:space="preserve">36 </w:t>
      </w:r>
      <w:r w:rsidRPr="00482483">
        <w:rPr>
          <w:rFonts w:ascii="Noto Sans" w:hAnsi="Noto Sans" w:cs="Noto Sans"/>
          <w:color w:val="auto"/>
          <w:sz w:val="15"/>
          <w:szCs w:val="15"/>
        </w:rPr>
        <w:t xml:space="preserve">de la LAASSP y conforme al “Acuerdo por el que se establecen las disposiciones que se deberán observar para la utilización del Sistema Electrónico de Información Pública Gubernamental denominado </w:t>
      </w:r>
      <w:r w:rsidR="001E27D3" w:rsidRPr="00482483">
        <w:rPr>
          <w:rFonts w:ascii="Noto Sans" w:hAnsi="Noto Sans" w:cs="Noto Sans"/>
          <w:color w:val="auto"/>
          <w:sz w:val="15"/>
          <w:szCs w:val="15"/>
        </w:rPr>
        <w:t>COMPRAS MX</w:t>
      </w:r>
      <w:r w:rsidRPr="00482483">
        <w:rPr>
          <w:rFonts w:ascii="Noto Sans" w:hAnsi="Noto Sans" w:cs="Noto Sans"/>
          <w:color w:val="auto"/>
          <w:sz w:val="15"/>
          <w:szCs w:val="15"/>
        </w:rPr>
        <w:t xml:space="preserve">”, publicado en el Diario Oficial de la Federación el 28 de junio de 2011, este procedimiento de contratación será </w:t>
      </w:r>
      <w:r w:rsidRPr="00482483">
        <w:rPr>
          <w:rFonts w:ascii="Noto Sans" w:hAnsi="Noto Sans" w:cs="Noto Sans"/>
          <w:b/>
          <w:color w:val="auto"/>
          <w:sz w:val="15"/>
          <w:szCs w:val="15"/>
        </w:rPr>
        <w:t>ELECTRÓNICO</w:t>
      </w:r>
      <w:r w:rsidRPr="00482483">
        <w:rPr>
          <w:rFonts w:ascii="Noto Sans" w:hAnsi="Noto Sans" w:cs="Noto Sans"/>
          <w:color w:val="auto"/>
          <w:sz w:val="15"/>
          <w:szCs w:val="15"/>
        </w:rPr>
        <w:t xml:space="preserve">, por lo que a su elección, podrán participar en forma electrónica en la o las juntas de aclaraciones, el acto de presentación y apertura de proposiciones y el acto de fallo. Los </w:t>
      </w:r>
      <w:r w:rsidR="007C4EF1" w:rsidRPr="00482483">
        <w:rPr>
          <w:rFonts w:ascii="Noto Sans" w:hAnsi="Noto Sans" w:cs="Noto Sans"/>
          <w:color w:val="auto"/>
          <w:sz w:val="15"/>
          <w:szCs w:val="15"/>
        </w:rPr>
        <w:t>licitantes</w:t>
      </w:r>
      <w:r w:rsidRPr="00482483">
        <w:rPr>
          <w:rFonts w:ascii="Noto Sans" w:hAnsi="Noto Sans" w:cs="Noto Sans"/>
          <w:color w:val="auto"/>
          <w:sz w:val="15"/>
          <w:szCs w:val="15"/>
        </w:rPr>
        <w:t xml:space="preserve"> para efecto de su participación deberán enviar sus proposiciones a través de </w:t>
      </w:r>
      <w:r w:rsidR="00654041" w:rsidRPr="00482483">
        <w:rPr>
          <w:rFonts w:ascii="Noto Sans" w:hAnsi="Noto Sans" w:cs="Noto Sans"/>
          <w:color w:val="auto"/>
          <w:sz w:val="15"/>
          <w:szCs w:val="15"/>
        </w:rPr>
        <w:t>Compras</w:t>
      </w:r>
      <w:r w:rsidR="001E27D3" w:rsidRPr="00482483">
        <w:rPr>
          <w:rFonts w:ascii="Noto Sans" w:hAnsi="Noto Sans" w:cs="Noto Sans"/>
          <w:color w:val="auto"/>
          <w:sz w:val="15"/>
          <w:szCs w:val="15"/>
        </w:rPr>
        <w:t xml:space="preserve"> </w:t>
      </w:r>
      <w:r w:rsidR="00654041" w:rsidRPr="00482483">
        <w:rPr>
          <w:rFonts w:ascii="Noto Sans" w:hAnsi="Noto Sans" w:cs="Noto Sans"/>
          <w:color w:val="auto"/>
          <w:sz w:val="15"/>
          <w:szCs w:val="15"/>
        </w:rPr>
        <w:t>MX</w:t>
      </w:r>
      <w:r w:rsidRPr="00482483">
        <w:rPr>
          <w:rFonts w:ascii="Noto Sans" w:hAnsi="Noto Sans" w:cs="Noto Sans"/>
          <w:color w:val="auto"/>
          <w:sz w:val="15"/>
          <w:szCs w:val="15"/>
        </w:rPr>
        <w:t xml:space="preserve">, para lo cual se utilizarán medios de identificación electrónica, por lo que las comunicaciones producirán los efectos que señala el artículo </w:t>
      </w:r>
      <w:r w:rsidR="007A7575" w:rsidRPr="00482483">
        <w:rPr>
          <w:rFonts w:ascii="Noto Sans" w:hAnsi="Noto Sans" w:cs="Noto Sans"/>
          <w:color w:val="auto"/>
          <w:sz w:val="15"/>
          <w:szCs w:val="15"/>
        </w:rPr>
        <w:t>3</w:t>
      </w:r>
      <w:r w:rsidR="00F67886" w:rsidRPr="00482483">
        <w:rPr>
          <w:rFonts w:ascii="Noto Sans" w:hAnsi="Noto Sans" w:cs="Noto Sans"/>
          <w:color w:val="auto"/>
          <w:sz w:val="15"/>
          <w:szCs w:val="15"/>
        </w:rPr>
        <w:t>9</w:t>
      </w:r>
      <w:r w:rsidRPr="00482483">
        <w:rPr>
          <w:rFonts w:ascii="Noto Sans" w:hAnsi="Noto Sans" w:cs="Noto Sans"/>
          <w:color w:val="auto"/>
          <w:sz w:val="15"/>
          <w:szCs w:val="15"/>
        </w:rPr>
        <w:t xml:space="preserve"> de la LAASSP.</w:t>
      </w:r>
    </w:p>
    <w:p w14:paraId="2529D5A1" w14:textId="77777777" w:rsidR="001B0C18" w:rsidRPr="00482483" w:rsidRDefault="001B0C18" w:rsidP="00DC78E9">
      <w:pPr>
        <w:tabs>
          <w:tab w:val="left" w:pos="426"/>
          <w:tab w:val="left" w:pos="567"/>
        </w:tabs>
        <w:spacing w:after="0" w:line="240" w:lineRule="auto"/>
        <w:ind w:left="567"/>
        <w:jc w:val="both"/>
        <w:rPr>
          <w:rFonts w:ascii="Noto Sans" w:hAnsi="Noto Sans" w:cs="Noto Sans"/>
          <w:color w:val="auto"/>
          <w:sz w:val="15"/>
          <w:szCs w:val="15"/>
        </w:rPr>
      </w:pPr>
    </w:p>
    <w:p w14:paraId="50F53EDB" w14:textId="7B6A43E4" w:rsidR="001B0C18" w:rsidRPr="00482483" w:rsidRDefault="001B0C18" w:rsidP="008C60A3">
      <w:pPr>
        <w:spacing w:after="0" w:line="240" w:lineRule="auto"/>
        <w:ind w:left="426" w:hanging="11"/>
        <w:jc w:val="both"/>
        <w:rPr>
          <w:rFonts w:ascii="Noto Sans" w:hAnsi="Noto Sans" w:cs="Noto Sans"/>
          <w:color w:val="auto"/>
          <w:sz w:val="15"/>
          <w:szCs w:val="15"/>
        </w:rPr>
      </w:pPr>
      <w:r w:rsidRPr="00482483">
        <w:rPr>
          <w:rFonts w:ascii="Noto Sans" w:hAnsi="Noto Sans" w:cs="Noto Sans"/>
          <w:color w:val="auto"/>
          <w:sz w:val="15"/>
          <w:szCs w:val="15"/>
        </w:rPr>
        <w:t xml:space="preserve">La o las juntas de aclaraciones, el acto de presentación y apertura de proposiciones y el acto de fallo, sólo se realizarán a través de </w:t>
      </w:r>
      <w:r w:rsidR="001E27D3" w:rsidRPr="00482483">
        <w:rPr>
          <w:rFonts w:ascii="Noto Sans" w:hAnsi="Noto Sans" w:cs="Noto Sans"/>
          <w:color w:val="auto"/>
          <w:sz w:val="15"/>
          <w:szCs w:val="15"/>
        </w:rPr>
        <w:t>COMPRAS MX</w:t>
      </w:r>
      <w:r w:rsidRPr="00482483">
        <w:rPr>
          <w:rFonts w:ascii="Noto Sans" w:hAnsi="Noto Sans" w:cs="Noto Sans"/>
          <w:color w:val="auto"/>
          <w:sz w:val="15"/>
          <w:szCs w:val="15"/>
        </w:rPr>
        <w:t xml:space="preserve"> y sin la presencia de los </w:t>
      </w:r>
      <w:r w:rsidR="007C4EF1" w:rsidRPr="00482483">
        <w:rPr>
          <w:rFonts w:ascii="Noto Sans" w:hAnsi="Noto Sans" w:cs="Noto Sans"/>
          <w:color w:val="auto"/>
          <w:sz w:val="15"/>
          <w:szCs w:val="15"/>
        </w:rPr>
        <w:t>licitantes</w:t>
      </w:r>
      <w:r w:rsidRPr="00482483">
        <w:rPr>
          <w:rFonts w:ascii="Noto Sans" w:hAnsi="Noto Sans" w:cs="Noto Sans"/>
          <w:color w:val="auto"/>
          <w:sz w:val="15"/>
          <w:szCs w:val="15"/>
        </w:rPr>
        <w:t xml:space="preserve"> en dichos actos.</w:t>
      </w:r>
    </w:p>
    <w:p w14:paraId="56C7BFCA" w14:textId="77777777" w:rsidR="008C60A3" w:rsidRPr="00482483" w:rsidRDefault="008C60A3" w:rsidP="008C60A3">
      <w:pPr>
        <w:spacing w:after="0" w:line="240" w:lineRule="auto"/>
        <w:ind w:left="426" w:hanging="11"/>
        <w:jc w:val="both"/>
        <w:rPr>
          <w:rFonts w:ascii="Noto Sans" w:hAnsi="Noto Sans" w:cs="Noto Sans"/>
          <w:color w:val="auto"/>
          <w:sz w:val="15"/>
          <w:szCs w:val="15"/>
        </w:rPr>
      </w:pPr>
    </w:p>
    <w:p w14:paraId="6B792854" w14:textId="3B08F6A1" w:rsidR="00EF5CB7" w:rsidRPr="00482483" w:rsidRDefault="001B0C18" w:rsidP="008C60A3">
      <w:pPr>
        <w:spacing w:after="0" w:line="240" w:lineRule="auto"/>
        <w:ind w:left="426" w:hanging="11"/>
        <w:jc w:val="both"/>
        <w:rPr>
          <w:rFonts w:ascii="Noto Sans" w:hAnsi="Noto Sans" w:cs="Noto Sans"/>
          <w:color w:val="auto"/>
          <w:sz w:val="15"/>
          <w:szCs w:val="15"/>
        </w:rPr>
      </w:pPr>
      <w:r w:rsidRPr="00482483">
        <w:rPr>
          <w:rFonts w:ascii="Noto Sans" w:hAnsi="Noto Sans" w:cs="Noto Sans"/>
          <w:color w:val="auto"/>
          <w:sz w:val="15"/>
          <w:szCs w:val="15"/>
        </w:rPr>
        <w:t xml:space="preserve">Asimismo, de conformidad a lo previsto en el artículo </w:t>
      </w:r>
      <w:r w:rsidR="00053AC6" w:rsidRPr="00482483">
        <w:rPr>
          <w:rFonts w:ascii="Noto Sans" w:hAnsi="Noto Sans" w:cs="Noto Sans"/>
          <w:color w:val="auto"/>
          <w:sz w:val="15"/>
          <w:szCs w:val="15"/>
        </w:rPr>
        <w:t>39</w:t>
      </w:r>
      <w:r w:rsidRPr="00482483">
        <w:rPr>
          <w:rFonts w:ascii="Noto Sans" w:hAnsi="Noto Sans" w:cs="Noto Sans"/>
          <w:color w:val="auto"/>
          <w:sz w:val="15"/>
          <w:szCs w:val="15"/>
        </w:rPr>
        <w:t xml:space="preserve">, fracción I de la LAASSP, este procedimiento de contratación tendrá el carácter de </w:t>
      </w:r>
      <w:r w:rsidR="00E85EB6" w:rsidRPr="00482483">
        <w:rPr>
          <w:rFonts w:ascii="Noto Sans" w:hAnsi="Noto Sans" w:cs="Noto Sans"/>
          <w:b/>
          <w:color w:val="auto"/>
          <w:sz w:val="15"/>
          <w:szCs w:val="15"/>
        </w:rPr>
        <w:t>NACIONAL</w:t>
      </w:r>
      <w:r w:rsidRPr="00482483">
        <w:rPr>
          <w:rFonts w:ascii="Noto Sans" w:hAnsi="Noto Sans" w:cs="Noto Sans"/>
          <w:color w:val="auto"/>
          <w:sz w:val="15"/>
          <w:szCs w:val="15"/>
        </w:rPr>
        <w:t xml:space="preserve">, </w:t>
      </w:r>
      <w:r w:rsidR="00A63AAD" w:rsidRPr="00482483">
        <w:rPr>
          <w:rFonts w:ascii="Noto Sans" w:hAnsi="Noto Sans" w:cs="Noto Sans"/>
          <w:color w:val="auto"/>
          <w:sz w:val="15"/>
          <w:szCs w:val="15"/>
        </w:rPr>
        <w:t xml:space="preserve">tratándose de la contratación </w:t>
      </w:r>
      <w:r w:rsidR="006E216D" w:rsidRPr="00482483">
        <w:rPr>
          <w:rFonts w:ascii="Noto Sans" w:hAnsi="Noto Sans" w:cs="Noto Sans"/>
          <w:color w:val="auto"/>
          <w:sz w:val="15"/>
          <w:szCs w:val="15"/>
        </w:rPr>
        <w:t>del servicio</w:t>
      </w:r>
      <w:r w:rsidR="00A63AAD" w:rsidRPr="00482483">
        <w:rPr>
          <w:rFonts w:ascii="Noto Sans" w:hAnsi="Noto Sans" w:cs="Noto Sans"/>
          <w:color w:val="auto"/>
          <w:sz w:val="15"/>
          <w:szCs w:val="15"/>
        </w:rPr>
        <w:t>, únicamente podrán participar personas de nacionalidad mexicana.</w:t>
      </w:r>
    </w:p>
    <w:p w14:paraId="4A6EB0D3" w14:textId="77777777" w:rsidR="008C60A3" w:rsidRPr="00482483" w:rsidRDefault="008C60A3" w:rsidP="008C60A3">
      <w:pPr>
        <w:spacing w:after="0" w:line="240" w:lineRule="auto"/>
        <w:ind w:left="426" w:hanging="11"/>
        <w:jc w:val="both"/>
        <w:rPr>
          <w:rFonts w:ascii="Noto Sans" w:hAnsi="Noto Sans" w:cs="Noto Sans"/>
          <w:color w:val="auto"/>
          <w:sz w:val="15"/>
          <w:szCs w:val="15"/>
        </w:rPr>
      </w:pPr>
    </w:p>
    <w:p w14:paraId="220D1761" w14:textId="77777777" w:rsidR="001B0C18" w:rsidRPr="00482483" w:rsidRDefault="001B0C18" w:rsidP="008C60A3">
      <w:pPr>
        <w:pStyle w:val="Textoindependiente"/>
        <w:numPr>
          <w:ilvl w:val="0"/>
          <w:numId w:val="4"/>
        </w:numPr>
        <w:spacing w:after="120"/>
        <w:ind w:left="426" w:hanging="426"/>
        <w:rPr>
          <w:rFonts w:ascii="Noto Sans" w:hAnsi="Noto Sans" w:cs="Noto Sans"/>
          <w:b/>
          <w:sz w:val="15"/>
          <w:szCs w:val="15"/>
        </w:rPr>
      </w:pPr>
      <w:r w:rsidRPr="00482483">
        <w:rPr>
          <w:rFonts w:ascii="Noto Sans" w:hAnsi="Noto Sans" w:cs="Noto Sans"/>
          <w:b/>
          <w:sz w:val="15"/>
          <w:szCs w:val="15"/>
        </w:rPr>
        <w:t>IDENTIFICACIÓN DE LA CONVOCATORIA.</w:t>
      </w:r>
    </w:p>
    <w:p w14:paraId="6B469743" w14:textId="1027044E" w:rsidR="001B0C18" w:rsidRPr="00482483" w:rsidRDefault="001B0C18" w:rsidP="008C60A3">
      <w:pPr>
        <w:spacing w:after="0" w:line="240" w:lineRule="auto"/>
        <w:ind w:left="426" w:hanging="11"/>
        <w:jc w:val="both"/>
        <w:rPr>
          <w:rFonts w:ascii="Noto Sans" w:hAnsi="Noto Sans" w:cs="Noto Sans"/>
          <w:color w:val="auto"/>
          <w:sz w:val="15"/>
          <w:szCs w:val="15"/>
        </w:rPr>
      </w:pPr>
      <w:r w:rsidRPr="00482483">
        <w:rPr>
          <w:rFonts w:ascii="Noto Sans" w:hAnsi="Noto Sans" w:cs="Noto Sans"/>
          <w:color w:val="auto"/>
          <w:sz w:val="15"/>
          <w:szCs w:val="15"/>
        </w:rPr>
        <w:t xml:space="preserve">Para efectos de la identificación de la convocatoria del presente procedimiento de contratación, el Sistema de Compras Gubernamentales </w:t>
      </w:r>
      <w:r w:rsidRPr="00482483">
        <w:rPr>
          <w:rFonts w:ascii="Noto Sans" w:hAnsi="Noto Sans" w:cs="Noto Sans"/>
          <w:b/>
          <w:color w:val="auto"/>
          <w:sz w:val="15"/>
          <w:szCs w:val="15"/>
        </w:rPr>
        <w:t>“</w:t>
      </w:r>
      <w:r w:rsidR="001E27D3" w:rsidRPr="00482483">
        <w:rPr>
          <w:rFonts w:ascii="Noto Sans" w:hAnsi="Noto Sans" w:cs="Noto Sans"/>
          <w:b/>
          <w:color w:val="auto"/>
          <w:sz w:val="15"/>
          <w:szCs w:val="15"/>
        </w:rPr>
        <w:t>COMPRAS MX</w:t>
      </w:r>
      <w:r w:rsidRPr="00482483">
        <w:rPr>
          <w:rFonts w:ascii="Noto Sans" w:hAnsi="Noto Sans" w:cs="Noto Sans"/>
          <w:b/>
          <w:color w:val="auto"/>
          <w:sz w:val="15"/>
          <w:szCs w:val="15"/>
        </w:rPr>
        <w:t>”</w:t>
      </w:r>
      <w:r w:rsidRPr="00482483">
        <w:rPr>
          <w:rFonts w:ascii="Noto Sans" w:hAnsi="Noto Sans" w:cs="Noto Sans"/>
          <w:color w:val="auto"/>
          <w:sz w:val="15"/>
          <w:szCs w:val="15"/>
        </w:rPr>
        <w:t xml:space="preserve"> asignó para la misma el </w:t>
      </w:r>
      <w:r w:rsidRPr="00463131">
        <w:rPr>
          <w:rFonts w:ascii="Noto Sans" w:hAnsi="Noto Sans" w:cs="Noto Sans"/>
          <w:color w:val="auto"/>
          <w:sz w:val="15"/>
          <w:szCs w:val="15"/>
        </w:rPr>
        <w:t xml:space="preserve">número </w:t>
      </w:r>
      <w:r w:rsidR="00463131" w:rsidRPr="00463131">
        <w:rPr>
          <w:rFonts w:ascii="Noto Sans" w:hAnsi="Noto Sans" w:cs="Noto Sans"/>
          <w:b/>
          <w:color w:val="auto"/>
          <w:sz w:val="15"/>
          <w:szCs w:val="15"/>
        </w:rPr>
        <w:t>LA-11-L3P-011L3P001-N-53-2026</w:t>
      </w:r>
      <w:r w:rsidRPr="00463131">
        <w:rPr>
          <w:rFonts w:ascii="Noto Sans" w:hAnsi="Noto Sans" w:cs="Noto Sans"/>
          <w:b/>
          <w:color w:val="auto"/>
          <w:sz w:val="15"/>
          <w:szCs w:val="15"/>
        </w:rPr>
        <w:t>,</w:t>
      </w:r>
      <w:r w:rsidRPr="00463131">
        <w:rPr>
          <w:rFonts w:ascii="Noto Sans" w:hAnsi="Noto Sans" w:cs="Noto Sans"/>
          <w:color w:val="auto"/>
          <w:sz w:val="15"/>
          <w:szCs w:val="15"/>
        </w:rPr>
        <w:t xml:space="preserve"> el</w:t>
      </w:r>
      <w:r w:rsidRPr="00482483">
        <w:rPr>
          <w:rFonts w:ascii="Noto Sans" w:hAnsi="Noto Sans" w:cs="Noto Sans"/>
          <w:color w:val="auto"/>
          <w:sz w:val="15"/>
          <w:szCs w:val="15"/>
        </w:rPr>
        <w:t xml:space="preserve"> cual en lo sucesivo se podrá usar como referencia a este procedimiento para cualquier asunto relacionado con el mismo.</w:t>
      </w:r>
    </w:p>
    <w:p w14:paraId="6FDC8F22" w14:textId="7B6BF30D" w:rsidR="00F0502D" w:rsidRPr="00482483" w:rsidRDefault="00F0502D" w:rsidP="002D7A05">
      <w:pPr>
        <w:tabs>
          <w:tab w:val="left" w:pos="426"/>
          <w:tab w:val="left" w:pos="567"/>
        </w:tabs>
        <w:spacing w:after="0" w:line="240" w:lineRule="auto"/>
        <w:ind w:left="0" w:firstLine="0"/>
        <w:jc w:val="both"/>
        <w:rPr>
          <w:rFonts w:ascii="Noto Sans" w:hAnsi="Noto Sans" w:cs="Noto Sans"/>
          <w:color w:val="auto"/>
          <w:sz w:val="15"/>
          <w:szCs w:val="15"/>
        </w:rPr>
      </w:pPr>
    </w:p>
    <w:p w14:paraId="7758228B" w14:textId="77777777" w:rsidR="00F0502D" w:rsidRPr="00482483" w:rsidRDefault="00F0502D" w:rsidP="00DC78E9">
      <w:pPr>
        <w:tabs>
          <w:tab w:val="left" w:pos="426"/>
          <w:tab w:val="left" w:pos="567"/>
        </w:tabs>
        <w:spacing w:after="0" w:line="240" w:lineRule="auto"/>
        <w:ind w:left="567"/>
        <w:jc w:val="both"/>
        <w:rPr>
          <w:rFonts w:ascii="Noto Sans" w:hAnsi="Noto Sans" w:cs="Noto Sans"/>
          <w:color w:val="auto"/>
          <w:sz w:val="15"/>
          <w:szCs w:val="15"/>
        </w:rPr>
      </w:pPr>
    </w:p>
    <w:p w14:paraId="5D264B36" w14:textId="77777777" w:rsidR="001B0C18" w:rsidRPr="00482483" w:rsidRDefault="001B0C18" w:rsidP="008C60A3">
      <w:pPr>
        <w:pStyle w:val="Textoindependiente"/>
        <w:numPr>
          <w:ilvl w:val="0"/>
          <w:numId w:val="4"/>
        </w:numPr>
        <w:spacing w:after="120"/>
        <w:ind w:left="426" w:hanging="426"/>
        <w:rPr>
          <w:rFonts w:ascii="Noto Sans" w:hAnsi="Noto Sans" w:cs="Noto Sans"/>
          <w:b/>
          <w:sz w:val="15"/>
          <w:szCs w:val="15"/>
        </w:rPr>
      </w:pPr>
      <w:r w:rsidRPr="00482483">
        <w:rPr>
          <w:rFonts w:ascii="Noto Sans" w:hAnsi="Noto Sans" w:cs="Noto Sans"/>
          <w:b/>
          <w:sz w:val="15"/>
          <w:szCs w:val="15"/>
        </w:rPr>
        <w:t>IDIOMA.</w:t>
      </w:r>
    </w:p>
    <w:p w14:paraId="6E9BBFE2" w14:textId="77777777" w:rsidR="001B0C18" w:rsidRPr="00482483" w:rsidRDefault="001B0C18" w:rsidP="008C60A3">
      <w:pPr>
        <w:spacing w:after="0" w:line="240" w:lineRule="auto"/>
        <w:ind w:left="426" w:hanging="11"/>
        <w:jc w:val="both"/>
        <w:rPr>
          <w:rFonts w:ascii="Noto Sans" w:hAnsi="Noto Sans" w:cs="Noto Sans"/>
          <w:color w:val="auto"/>
          <w:sz w:val="15"/>
          <w:szCs w:val="15"/>
        </w:rPr>
      </w:pPr>
      <w:r w:rsidRPr="00482483">
        <w:rPr>
          <w:rFonts w:ascii="Noto Sans" w:hAnsi="Noto Sans" w:cs="Noto Sans"/>
          <w:color w:val="auto"/>
          <w:sz w:val="15"/>
          <w:szCs w:val="15"/>
        </w:rPr>
        <w:t>El Idioma será en español.</w:t>
      </w:r>
    </w:p>
    <w:p w14:paraId="681D3BFB" w14:textId="77777777" w:rsidR="001B0C18" w:rsidRPr="00482483" w:rsidRDefault="001B0C18" w:rsidP="00DC78E9">
      <w:pPr>
        <w:tabs>
          <w:tab w:val="left" w:pos="426"/>
          <w:tab w:val="left" w:pos="567"/>
        </w:tabs>
        <w:spacing w:after="0" w:line="240" w:lineRule="auto"/>
        <w:ind w:left="567"/>
        <w:jc w:val="both"/>
        <w:rPr>
          <w:rFonts w:ascii="Noto Sans" w:hAnsi="Noto Sans" w:cs="Noto Sans"/>
          <w:color w:val="auto"/>
          <w:sz w:val="15"/>
          <w:szCs w:val="15"/>
        </w:rPr>
      </w:pPr>
    </w:p>
    <w:p w14:paraId="44930831" w14:textId="77777777" w:rsidR="001B0C18" w:rsidRPr="00482483" w:rsidRDefault="001B0C18" w:rsidP="008C60A3">
      <w:pPr>
        <w:spacing w:after="0" w:line="240" w:lineRule="auto"/>
        <w:ind w:left="426" w:hanging="11"/>
        <w:jc w:val="both"/>
        <w:rPr>
          <w:rFonts w:ascii="Noto Sans" w:hAnsi="Noto Sans" w:cs="Noto Sans"/>
          <w:color w:val="auto"/>
          <w:sz w:val="15"/>
          <w:szCs w:val="15"/>
        </w:rPr>
      </w:pPr>
      <w:r w:rsidRPr="00482483">
        <w:rPr>
          <w:rFonts w:ascii="Noto Sans" w:hAnsi="Noto Sans" w:cs="Noto Sans"/>
          <w:color w:val="auto"/>
          <w:sz w:val="15"/>
          <w:szCs w:val="15"/>
        </w:rPr>
        <w:t xml:space="preserve">El contrato derivado de la presente licitación y la proposición que prepare el licitante, así como toda la correspondencia y documentos relativos a ella, que intercambie con la Convocante, deberán de redactarse en el idioma español, con excepción de los acrónimos que son propios </w:t>
      </w:r>
      <w:r w:rsidR="006E216D" w:rsidRPr="00482483">
        <w:rPr>
          <w:rFonts w:ascii="Noto Sans" w:hAnsi="Noto Sans" w:cs="Noto Sans"/>
          <w:color w:val="auto"/>
          <w:sz w:val="15"/>
          <w:szCs w:val="15"/>
        </w:rPr>
        <w:t>del servicio</w:t>
      </w:r>
      <w:r w:rsidRPr="00482483">
        <w:rPr>
          <w:rFonts w:ascii="Noto Sans" w:hAnsi="Noto Sans" w:cs="Noto Sans"/>
          <w:color w:val="auto"/>
          <w:sz w:val="15"/>
          <w:szCs w:val="15"/>
        </w:rPr>
        <w:t xml:space="preserve"> necesarios, objeto del presente procedimiento.</w:t>
      </w:r>
    </w:p>
    <w:p w14:paraId="57AE0AE1" w14:textId="77777777" w:rsidR="001B0C18" w:rsidRPr="00482483" w:rsidRDefault="001B0C18" w:rsidP="00DC78E9">
      <w:pPr>
        <w:tabs>
          <w:tab w:val="left" w:pos="426"/>
          <w:tab w:val="left" w:pos="567"/>
        </w:tabs>
        <w:spacing w:after="0" w:line="240" w:lineRule="auto"/>
        <w:ind w:left="567"/>
        <w:jc w:val="both"/>
        <w:rPr>
          <w:rFonts w:ascii="Noto Sans" w:hAnsi="Noto Sans" w:cs="Noto Sans"/>
          <w:color w:val="auto"/>
          <w:sz w:val="15"/>
          <w:szCs w:val="15"/>
        </w:rPr>
      </w:pPr>
    </w:p>
    <w:p w14:paraId="4AE433BA" w14:textId="77777777" w:rsidR="001B0C18" w:rsidRPr="00482483" w:rsidRDefault="001B0C18" w:rsidP="008C60A3">
      <w:pPr>
        <w:spacing w:after="0" w:line="240" w:lineRule="auto"/>
        <w:ind w:left="426" w:hanging="11"/>
        <w:jc w:val="both"/>
        <w:rPr>
          <w:rFonts w:ascii="Noto Sans" w:hAnsi="Noto Sans" w:cs="Noto Sans"/>
          <w:color w:val="auto"/>
          <w:sz w:val="15"/>
          <w:szCs w:val="15"/>
        </w:rPr>
      </w:pPr>
      <w:r w:rsidRPr="00482483">
        <w:rPr>
          <w:rFonts w:ascii="Noto Sans" w:hAnsi="Noto Sans" w:cs="Noto Sans"/>
          <w:color w:val="auto"/>
          <w:sz w:val="15"/>
          <w:szCs w:val="15"/>
        </w:rPr>
        <w:t>En caso de requerirse, el licitante entregará folletos, instructivos, manuales y/o anexos técnicos que acompañen en su proposición, deberán ser en idioma español o inglés, con traducción simple al español.</w:t>
      </w:r>
    </w:p>
    <w:p w14:paraId="2FA1462E" w14:textId="77777777" w:rsidR="003E5B2C" w:rsidRPr="00482483" w:rsidRDefault="003E5B2C" w:rsidP="00DC78E9">
      <w:pPr>
        <w:tabs>
          <w:tab w:val="left" w:pos="426"/>
          <w:tab w:val="left" w:pos="567"/>
        </w:tabs>
        <w:spacing w:after="0" w:line="240" w:lineRule="auto"/>
        <w:ind w:left="567"/>
        <w:jc w:val="both"/>
        <w:rPr>
          <w:rFonts w:ascii="Noto Sans" w:hAnsi="Noto Sans" w:cs="Noto Sans"/>
          <w:color w:val="auto"/>
          <w:sz w:val="15"/>
          <w:szCs w:val="15"/>
        </w:rPr>
      </w:pPr>
    </w:p>
    <w:p w14:paraId="590E23DB" w14:textId="77777777" w:rsidR="001B0C18" w:rsidRPr="00482483" w:rsidRDefault="001B0C18" w:rsidP="008C60A3">
      <w:pPr>
        <w:pStyle w:val="Textoindependiente"/>
        <w:numPr>
          <w:ilvl w:val="0"/>
          <w:numId w:val="4"/>
        </w:numPr>
        <w:spacing w:after="120"/>
        <w:ind w:left="426" w:hanging="426"/>
        <w:rPr>
          <w:rFonts w:ascii="Noto Sans" w:hAnsi="Noto Sans" w:cs="Noto Sans"/>
          <w:b/>
          <w:sz w:val="15"/>
          <w:szCs w:val="15"/>
        </w:rPr>
      </w:pPr>
      <w:r w:rsidRPr="00482483">
        <w:rPr>
          <w:rFonts w:ascii="Noto Sans" w:hAnsi="Noto Sans" w:cs="Noto Sans"/>
          <w:b/>
          <w:sz w:val="15"/>
          <w:szCs w:val="15"/>
        </w:rPr>
        <w:t>DISPONIBILIDAD PRESUPUESTARIA.</w:t>
      </w:r>
    </w:p>
    <w:p w14:paraId="3F24A544" w14:textId="5CF86F06" w:rsidR="001B0C18" w:rsidRPr="00482483" w:rsidRDefault="001B0C18" w:rsidP="008C60A3">
      <w:pPr>
        <w:spacing w:after="0" w:line="240" w:lineRule="auto"/>
        <w:ind w:left="426" w:hanging="11"/>
        <w:jc w:val="both"/>
        <w:rPr>
          <w:rFonts w:ascii="Noto Sans" w:hAnsi="Noto Sans" w:cs="Noto Sans"/>
          <w:b/>
          <w:sz w:val="15"/>
          <w:szCs w:val="15"/>
        </w:rPr>
      </w:pPr>
      <w:r w:rsidRPr="00482483">
        <w:rPr>
          <w:rFonts w:ascii="Noto Sans" w:hAnsi="Noto Sans" w:cs="Noto Sans"/>
          <w:sz w:val="15"/>
          <w:szCs w:val="15"/>
        </w:rPr>
        <w:t xml:space="preserve">Los Recursos Presupuestarios a ejercer con motivo de la presente licitación, quedan sujetos para fines de ejecución y pago, a la disponibilidad presupuestaria con que cuente </w:t>
      </w:r>
      <w:r w:rsidR="00572AA3" w:rsidRPr="00482483">
        <w:rPr>
          <w:rFonts w:ascii="Noto Sans" w:hAnsi="Noto Sans" w:cs="Noto Sans"/>
          <w:b/>
          <w:sz w:val="15"/>
          <w:szCs w:val="15"/>
        </w:rPr>
        <w:t>“EL CETI”</w:t>
      </w:r>
      <w:r w:rsidRPr="00482483">
        <w:rPr>
          <w:rFonts w:ascii="Noto Sans" w:hAnsi="Noto Sans" w:cs="Noto Sans"/>
          <w:sz w:val="15"/>
          <w:szCs w:val="15"/>
        </w:rPr>
        <w:t xml:space="preserve">, estos recursos estarán disponibles únicamente para el ejercicio </w:t>
      </w:r>
      <w:r w:rsidR="00E068D3" w:rsidRPr="00482483">
        <w:rPr>
          <w:rFonts w:ascii="Noto Sans" w:hAnsi="Noto Sans" w:cs="Noto Sans"/>
          <w:sz w:val="15"/>
          <w:szCs w:val="15"/>
        </w:rPr>
        <w:t>202</w:t>
      </w:r>
      <w:r w:rsidR="00B33B1A" w:rsidRPr="00482483">
        <w:rPr>
          <w:rFonts w:ascii="Noto Sans" w:hAnsi="Noto Sans" w:cs="Noto Sans"/>
          <w:sz w:val="15"/>
          <w:szCs w:val="15"/>
        </w:rPr>
        <w:t>6</w:t>
      </w:r>
      <w:r w:rsidRPr="00482483">
        <w:rPr>
          <w:rFonts w:ascii="Noto Sans" w:hAnsi="Noto Sans" w:cs="Noto Sans"/>
          <w:sz w:val="15"/>
          <w:szCs w:val="15"/>
        </w:rPr>
        <w:t>, bajo la partida presupuestal</w:t>
      </w:r>
      <w:r w:rsidR="00365CE9" w:rsidRPr="00482483">
        <w:rPr>
          <w:rFonts w:ascii="Noto Sans" w:hAnsi="Noto Sans" w:cs="Noto Sans"/>
          <w:sz w:val="15"/>
          <w:szCs w:val="15"/>
        </w:rPr>
        <w:t xml:space="preserve">: </w:t>
      </w:r>
      <w:r w:rsidR="00A41812" w:rsidRPr="00482483">
        <w:rPr>
          <w:rFonts w:ascii="Noto Sans" w:hAnsi="Noto Sans" w:cs="Noto Sans"/>
          <w:b/>
          <w:sz w:val="15"/>
          <w:szCs w:val="15"/>
        </w:rPr>
        <w:t xml:space="preserve">35701, “Mantenimiento y Conservación de </w:t>
      </w:r>
      <w:r w:rsidR="007627FE" w:rsidRPr="00482483">
        <w:rPr>
          <w:rFonts w:ascii="Noto Sans" w:hAnsi="Noto Sans" w:cs="Noto Sans"/>
          <w:b/>
          <w:sz w:val="15"/>
          <w:szCs w:val="15"/>
        </w:rPr>
        <w:t>Maquinaria</w:t>
      </w:r>
      <w:r w:rsidR="00A41812" w:rsidRPr="00482483">
        <w:rPr>
          <w:rFonts w:ascii="Noto Sans" w:hAnsi="Noto Sans" w:cs="Noto Sans"/>
          <w:b/>
          <w:sz w:val="15"/>
          <w:szCs w:val="15"/>
        </w:rPr>
        <w:t xml:space="preserve"> y Equipo”</w:t>
      </w:r>
    </w:p>
    <w:p w14:paraId="7BE4EAD4" w14:textId="77777777" w:rsidR="001B0C18" w:rsidRPr="00482483" w:rsidRDefault="001B0C18" w:rsidP="00DC78E9">
      <w:pPr>
        <w:pStyle w:val="Textoindependiente"/>
        <w:tabs>
          <w:tab w:val="left" w:pos="567"/>
        </w:tabs>
        <w:ind w:left="567"/>
        <w:rPr>
          <w:rFonts w:ascii="Noto Sans" w:hAnsi="Noto Sans" w:cs="Noto Sans"/>
          <w:b/>
          <w:sz w:val="15"/>
          <w:szCs w:val="15"/>
        </w:rPr>
      </w:pPr>
    </w:p>
    <w:p w14:paraId="1811D203" w14:textId="5C5B2189" w:rsidR="001B0C18" w:rsidRPr="00482483" w:rsidRDefault="001B0C18" w:rsidP="008C60A3">
      <w:pPr>
        <w:pStyle w:val="Textoindependiente"/>
        <w:numPr>
          <w:ilvl w:val="0"/>
          <w:numId w:val="4"/>
        </w:numPr>
        <w:spacing w:after="120"/>
        <w:ind w:left="426" w:hanging="426"/>
        <w:rPr>
          <w:rFonts w:ascii="Noto Sans" w:hAnsi="Noto Sans" w:cs="Noto Sans"/>
          <w:b/>
          <w:sz w:val="15"/>
          <w:szCs w:val="15"/>
        </w:rPr>
      </w:pPr>
      <w:r w:rsidRPr="00482483">
        <w:rPr>
          <w:rFonts w:ascii="Noto Sans" w:hAnsi="Noto Sans" w:cs="Noto Sans"/>
          <w:b/>
          <w:sz w:val="15"/>
          <w:szCs w:val="15"/>
        </w:rPr>
        <w:t>PARTICULARIDADES DEL PROCEDIMIENTO DE CONTRATACIÓN.</w:t>
      </w:r>
    </w:p>
    <w:p w14:paraId="7EB26E77" w14:textId="77777777" w:rsidR="001B0C18" w:rsidRPr="00482483" w:rsidRDefault="001B0C18" w:rsidP="008C60A3">
      <w:pPr>
        <w:spacing w:after="0" w:line="240" w:lineRule="auto"/>
        <w:ind w:left="426" w:hanging="11"/>
        <w:jc w:val="both"/>
        <w:rPr>
          <w:rFonts w:ascii="Noto Sans" w:hAnsi="Noto Sans" w:cs="Noto Sans"/>
          <w:color w:val="auto"/>
          <w:sz w:val="15"/>
          <w:szCs w:val="15"/>
        </w:rPr>
      </w:pPr>
      <w:r w:rsidRPr="00482483">
        <w:rPr>
          <w:rFonts w:ascii="Noto Sans" w:hAnsi="Noto Sans" w:cs="Noto Sans"/>
          <w:color w:val="auto"/>
          <w:sz w:val="15"/>
          <w:szCs w:val="15"/>
        </w:rPr>
        <w:t xml:space="preserve">Ninguna de las condiciones contenidas en la presente convocatoria, así como en las proposiciones que presenten los </w:t>
      </w:r>
      <w:r w:rsidR="007C4EF1" w:rsidRPr="00482483">
        <w:rPr>
          <w:rFonts w:ascii="Noto Sans" w:hAnsi="Noto Sans" w:cs="Noto Sans"/>
          <w:color w:val="auto"/>
          <w:sz w:val="15"/>
          <w:szCs w:val="15"/>
        </w:rPr>
        <w:t>licitantes</w:t>
      </w:r>
      <w:r w:rsidRPr="00482483">
        <w:rPr>
          <w:rFonts w:ascii="Noto Sans" w:hAnsi="Noto Sans" w:cs="Noto Sans"/>
          <w:color w:val="auto"/>
          <w:sz w:val="15"/>
          <w:szCs w:val="15"/>
        </w:rPr>
        <w:t xml:space="preserve"> podrá ser negociada.</w:t>
      </w:r>
    </w:p>
    <w:p w14:paraId="1E44BFF9" w14:textId="77777777" w:rsidR="001B0C18" w:rsidRPr="00482483" w:rsidRDefault="001B0C18" w:rsidP="00DC78E9">
      <w:pPr>
        <w:tabs>
          <w:tab w:val="left" w:pos="426"/>
          <w:tab w:val="left" w:pos="567"/>
        </w:tabs>
        <w:spacing w:after="0" w:line="240" w:lineRule="auto"/>
        <w:ind w:left="567"/>
        <w:jc w:val="both"/>
        <w:rPr>
          <w:rFonts w:ascii="Noto Sans" w:hAnsi="Noto Sans" w:cs="Noto Sans"/>
          <w:color w:val="auto"/>
          <w:sz w:val="15"/>
          <w:szCs w:val="15"/>
        </w:rPr>
      </w:pPr>
    </w:p>
    <w:p w14:paraId="4E8566EF" w14:textId="7A63E58A" w:rsidR="001B0C18" w:rsidRPr="00482483" w:rsidRDefault="001B0C18" w:rsidP="008C60A3">
      <w:pPr>
        <w:spacing w:after="0" w:line="240" w:lineRule="auto"/>
        <w:ind w:left="426" w:hanging="11"/>
        <w:jc w:val="both"/>
        <w:rPr>
          <w:rFonts w:ascii="Noto Sans" w:hAnsi="Noto Sans" w:cs="Noto Sans"/>
          <w:color w:val="auto"/>
          <w:sz w:val="15"/>
          <w:szCs w:val="15"/>
        </w:rPr>
      </w:pPr>
      <w:r w:rsidRPr="00482483">
        <w:rPr>
          <w:rFonts w:ascii="Noto Sans" w:hAnsi="Noto Sans" w:cs="Noto Sans"/>
          <w:color w:val="auto"/>
          <w:sz w:val="15"/>
          <w:szCs w:val="15"/>
        </w:rPr>
        <w:t>Para lo no previsto en la presente convocatoria, se estará a lo dispuesto por el artículo 1</w:t>
      </w:r>
      <w:r w:rsidR="00F455F8" w:rsidRPr="00482483">
        <w:rPr>
          <w:rFonts w:ascii="Noto Sans" w:hAnsi="Noto Sans" w:cs="Noto Sans"/>
          <w:color w:val="auto"/>
          <w:sz w:val="15"/>
          <w:szCs w:val="15"/>
        </w:rPr>
        <w:t>3</w:t>
      </w:r>
      <w:r w:rsidRPr="00482483">
        <w:rPr>
          <w:rFonts w:ascii="Noto Sans" w:hAnsi="Noto Sans" w:cs="Noto Sans"/>
          <w:color w:val="auto"/>
          <w:sz w:val="15"/>
          <w:szCs w:val="15"/>
        </w:rPr>
        <w:t xml:space="preserve"> de la LAASSP, su Reglamento y demás disposiciones legales y normativas aplicables.</w:t>
      </w:r>
    </w:p>
    <w:p w14:paraId="6ECAB07E" w14:textId="77777777" w:rsidR="001B0C18" w:rsidRPr="00482483" w:rsidRDefault="001B0C18" w:rsidP="00DC78E9">
      <w:pPr>
        <w:tabs>
          <w:tab w:val="left" w:pos="426"/>
          <w:tab w:val="left" w:pos="567"/>
        </w:tabs>
        <w:spacing w:after="0" w:line="240" w:lineRule="auto"/>
        <w:ind w:left="567"/>
        <w:jc w:val="both"/>
        <w:rPr>
          <w:rFonts w:ascii="Noto Sans" w:hAnsi="Noto Sans" w:cs="Noto Sans"/>
          <w:color w:val="auto"/>
          <w:sz w:val="15"/>
          <w:szCs w:val="15"/>
        </w:rPr>
      </w:pPr>
    </w:p>
    <w:p w14:paraId="70E1D186" w14:textId="48D6F0ED" w:rsidR="001B0C18" w:rsidRPr="00482483" w:rsidRDefault="001B0C18" w:rsidP="008C60A3">
      <w:pPr>
        <w:spacing w:after="0" w:line="240" w:lineRule="auto"/>
        <w:ind w:left="426" w:hanging="11"/>
        <w:jc w:val="both"/>
        <w:rPr>
          <w:rFonts w:ascii="Noto Sans" w:hAnsi="Noto Sans" w:cs="Noto Sans"/>
          <w:color w:val="auto"/>
          <w:sz w:val="15"/>
          <w:szCs w:val="15"/>
        </w:rPr>
      </w:pPr>
      <w:r w:rsidRPr="00482483">
        <w:rPr>
          <w:rFonts w:ascii="Noto Sans" w:hAnsi="Noto Sans" w:cs="Noto Sans"/>
          <w:color w:val="auto"/>
          <w:sz w:val="15"/>
          <w:szCs w:val="15"/>
        </w:rPr>
        <w:t xml:space="preserve">Los anexos de la presente convocatoria, forman parte integral de la misma, por lo que los </w:t>
      </w:r>
      <w:r w:rsidR="007C4EF1" w:rsidRPr="00482483">
        <w:rPr>
          <w:rFonts w:ascii="Noto Sans" w:hAnsi="Noto Sans" w:cs="Noto Sans"/>
          <w:color w:val="auto"/>
          <w:sz w:val="15"/>
          <w:szCs w:val="15"/>
        </w:rPr>
        <w:t>licitantes</w:t>
      </w:r>
      <w:r w:rsidRPr="00482483">
        <w:rPr>
          <w:rFonts w:ascii="Noto Sans" w:hAnsi="Noto Sans" w:cs="Noto Sans"/>
          <w:color w:val="auto"/>
          <w:sz w:val="15"/>
          <w:szCs w:val="15"/>
        </w:rPr>
        <w:t xml:space="preserve"> deberán de considerar la información solicitada en los mismos para efectos de la elaboración de su proposición, de acuerdo a los documentos solicitados para la misma en los términos del numeral VII de esta convocatoria.</w:t>
      </w:r>
    </w:p>
    <w:p w14:paraId="78E584DE" w14:textId="18273183" w:rsidR="00D52ECD" w:rsidRPr="00482483" w:rsidRDefault="00D52ECD" w:rsidP="00DC78E9">
      <w:pPr>
        <w:tabs>
          <w:tab w:val="left" w:pos="426"/>
          <w:tab w:val="left" w:pos="567"/>
        </w:tabs>
        <w:spacing w:after="0" w:line="240" w:lineRule="auto"/>
        <w:ind w:left="567"/>
        <w:jc w:val="both"/>
        <w:rPr>
          <w:rFonts w:ascii="Noto Sans" w:hAnsi="Noto Sans" w:cs="Noto Sans"/>
          <w:color w:val="auto"/>
          <w:sz w:val="15"/>
          <w:szCs w:val="15"/>
        </w:rPr>
      </w:pPr>
    </w:p>
    <w:p w14:paraId="250A60C4" w14:textId="77777777" w:rsidR="001B0C18" w:rsidRPr="00482483" w:rsidRDefault="001B0C18" w:rsidP="008C60A3">
      <w:pPr>
        <w:pStyle w:val="Textoindependiente"/>
        <w:numPr>
          <w:ilvl w:val="0"/>
          <w:numId w:val="4"/>
        </w:numPr>
        <w:spacing w:after="120"/>
        <w:ind w:left="426" w:hanging="426"/>
        <w:rPr>
          <w:rFonts w:ascii="Noto Sans" w:hAnsi="Noto Sans" w:cs="Noto Sans"/>
          <w:b/>
          <w:sz w:val="15"/>
          <w:szCs w:val="15"/>
        </w:rPr>
      </w:pPr>
      <w:r w:rsidRPr="00482483">
        <w:rPr>
          <w:rFonts w:ascii="Noto Sans" w:hAnsi="Noto Sans" w:cs="Noto Sans"/>
          <w:b/>
          <w:sz w:val="15"/>
          <w:szCs w:val="15"/>
        </w:rPr>
        <w:t>ÁREA REQUIRENTES, ÁREAS TÉCNICAS Y ÁREA RESPONSABLE DE ADMINISTRAR Y VERIFICAR EL CUMPLIMIENTO DEL CONTRATO.</w:t>
      </w:r>
    </w:p>
    <w:p w14:paraId="1A39FFAE" w14:textId="738A2264" w:rsidR="001B0C18" w:rsidRPr="00482483" w:rsidRDefault="001B0C18" w:rsidP="008C60A3">
      <w:pPr>
        <w:spacing w:after="0" w:line="240" w:lineRule="auto"/>
        <w:ind w:left="426" w:hanging="11"/>
        <w:jc w:val="both"/>
        <w:rPr>
          <w:rFonts w:ascii="Noto Sans" w:hAnsi="Noto Sans" w:cs="Noto Sans"/>
          <w:color w:val="auto"/>
          <w:sz w:val="15"/>
          <w:szCs w:val="15"/>
        </w:rPr>
      </w:pPr>
      <w:r w:rsidRPr="00482483">
        <w:rPr>
          <w:rFonts w:ascii="Noto Sans" w:hAnsi="Noto Sans" w:cs="Noto Sans"/>
          <w:color w:val="auto"/>
          <w:sz w:val="15"/>
          <w:szCs w:val="15"/>
        </w:rPr>
        <w:t>Para el presente procedimiento de contratación, se entenderá como Área Requirente, Área Responsable de Administrar y Verificar el Cumplimiento del Contrato en el ámbito de su competencia, que se suscriba, las siguientes:</w:t>
      </w:r>
    </w:p>
    <w:p w14:paraId="15564FDD" w14:textId="2B429CBD" w:rsidR="005E6BB2" w:rsidRPr="00482483" w:rsidRDefault="005E6BB2" w:rsidP="00DC78E9">
      <w:pPr>
        <w:tabs>
          <w:tab w:val="left" w:pos="567"/>
        </w:tabs>
        <w:spacing w:after="0" w:line="240" w:lineRule="auto"/>
        <w:ind w:left="426" w:hanging="11"/>
        <w:jc w:val="both"/>
        <w:rPr>
          <w:rFonts w:ascii="Noto Sans" w:hAnsi="Noto Sans" w:cs="Noto Sans"/>
          <w:color w:val="auto"/>
          <w:sz w:val="15"/>
          <w:szCs w:val="15"/>
        </w:rPr>
      </w:pPr>
    </w:p>
    <w:tbl>
      <w:tblPr>
        <w:tblW w:w="0" w:type="auto"/>
        <w:jc w:val="center"/>
        <w:tblCellMar>
          <w:left w:w="70" w:type="dxa"/>
          <w:right w:w="70" w:type="dxa"/>
        </w:tblCellMar>
        <w:tblLook w:val="04A0" w:firstRow="1" w:lastRow="0" w:firstColumn="1" w:lastColumn="0" w:noHBand="0" w:noVBand="1"/>
      </w:tblPr>
      <w:tblGrid>
        <w:gridCol w:w="1518"/>
        <w:gridCol w:w="2908"/>
        <w:gridCol w:w="2055"/>
        <w:gridCol w:w="2472"/>
      </w:tblGrid>
      <w:tr w:rsidR="00EF1E4C" w:rsidRPr="00482483" w14:paraId="04573137" w14:textId="77777777" w:rsidTr="00482483">
        <w:trPr>
          <w:trHeight w:val="136"/>
          <w:jc w:val="center"/>
        </w:trPr>
        <w:tc>
          <w:tcPr>
            <w:tcW w:w="1518" w:type="dxa"/>
            <w:tcBorders>
              <w:top w:val="single" w:sz="4" w:space="0" w:color="auto"/>
              <w:left w:val="single" w:sz="4" w:space="0" w:color="auto"/>
              <w:bottom w:val="single" w:sz="4" w:space="0" w:color="auto"/>
              <w:right w:val="single" w:sz="4" w:space="0" w:color="auto"/>
            </w:tcBorders>
            <w:shd w:val="clear" w:color="auto" w:fill="BF8F00" w:themeFill="accent4" w:themeFillShade="BF"/>
            <w:vAlign w:val="center"/>
            <w:hideMark/>
          </w:tcPr>
          <w:p w14:paraId="2C6F054F" w14:textId="77777777" w:rsidR="00EF1E4C" w:rsidRPr="00482483" w:rsidRDefault="00EF1E4C" w:rsidP="005B5C57">
            <w:pPr>
              <w:tabs>
                <w:tab w:val="left" w:pos="567"/>
              </w:tabs>
              <w:spacing w:after="0"/>
              <w:ind w:left="67"/>
              <w:jc w:val="center"/>
              <w:rPr>
                <w:rFonts w:ascii="Noto Sans" w:eastAsia="Times New Roman" w:hAnsi="Noto Sans" w:cs="Noto Sans"/>
                <w:b/>
                <w:bCs/>
                <w:color w:val="FFFFFF" w:themeColor="background1"/>
                <w:sz w:val="15"/>
                <w:szCs w:val="15"/>
              </w:rPr>
            </w:pPr>
            <w:r w:rsidRPr="00482483">
              <w:rPr>
                <w:rFonts w:ascii="Noto Sans" w:eastAsia="Times New Roman" w:hAnsi="Noto Sans" w:cs="Noto Sans"/>
                <w:b/>
                <w:bCs/>
                <w:color w:val="FFFFFF" w:themeColor="background1"/>
                <w:sz w:val="15"/>
                <w:szCs w:val="15"/>
              </w:rPr>
              <w:t xml:space="preserve">PLANTEL </w:t>
            </w:r>
          </w:p>
        </w:tc>
        <w:tc>
          <w:tcPr>
            <w:tcW w:w="2908" w:type="dxa"/>
            <w:tcBorders>
              <w:top w:val="single" w:sz="4" w:space="0" w:color="auto"/>
              <w:left w:val="nil"/>
              <w:bottom w:val="single" w:sz="4" w:space="0" w:color="auto"/>
              <w:right w:val="single" w:sz="4" w:space="0" w:color="auto"/>
            </w:tcBorders>
            <w:shd w:val="clear" w:color="auto" w:fill="BF8F00" w:themeFill="accent4" w:themeFillShade="BF"/>
            <w:vAlign w:val="center"/>
            <w:hideMark/>
          </w:tcPr>
          <w:p w14:paraId="3A2B6F08" w14:textId="77777777" w:rsidR="00EF1E4C" w:rsidRPr="00482483" w:rsidRDefault="00EF1E4C" w:rsidP="005B5C57">
            <w:pPr>
              <w:tabs>
                <w:tab w:val="left" w:pos="567"/>
              </w:tabs>
              <w:spacing w:after="0"/>
              <w:ind w:left="67"/>
              <w:jc w:val="center"/>
              <w:rPr>
                <w:rFonts w:ascii="Noto Sans" w:eastAsia="Times New Roman" w:hAnsi="Noto Sans" w:cs="Noto Sans"/>
                <w:b/>
                <w:bCs/>
                <w:color w:val="FFFFFF" w:themeColor="background1"/>
                <w:sz w:val="15"/>
                <w:szCs w:val="15"/>
              </w:rPr>
            </w:pPr>
            <w:r w:rsidRPr="00482483">
              <w:rPr>
                <w:rFonts w:ascii="Noto Sans" w:eastAsia="Times New Roman" w:hAnsi="Noto Sans" w:cs="Noto Sans"/>
                <w:b/>
                <w:bCs/>
                <w:color w:val="FFFFFF" w:themeColor="background1"/>
                <w:sz w:val="15"/>
                <w:szCs w:val="15"/>
              </w:rPr>
              <w:t>DIRECCIÓN</w:t>
            </w:r>
          </w:p>
        </w:tc>
        <w:tc>
          <w:tcPr>
            <w:tcW w:w="2055" w:type="dxa"/>
            <w:tcBorders>
              <w:top w:val="single" w:sz="4" w:space="0" w:color="auto"/>
              <w:left w:val="nil"/>
              <w:bottom w:val="single" w:sz="4" w:space="0" w:color="auto"/>
              <w:right w:val="single" w:sz="4" w:space="0" w:color="auto"/>
            </w:tcBorders>
            <w:shd w:val="clear" w:color="auto" w:fill="BF8F00" w:themeFill="accent4" w:themeFillShade="BF"/>
            <w:vAlign w:val="center"/>
            <w:hideMark/>
          </w:tcPr>
          <w:p w14:paraId="2F4F5CC0" w14:textId="77777777" w:rsidR="00EF1E4C" w:rsidRPr="00482483" w:rsidRDefault="00EF1E4C" w:rsidP="005B5C57">
            <w:pPr>
              <w:tabs>
                <w:tab w:val="left" w:pos="567"/>
              </w:tabs>
              <w:spacing w:after="0"/>
              <w:ind w:left="67"/>
              <w:jc w:val="center"/>
              <w:rPr>
                <w:rFonts w:ascii="Noto Sans" w:eastAsia="Times New Roman" w:hAnsi="Noto Sans" w:cs="Noto Sans"/>
                <w:b/>
                <w:bCs/>
                <w:color w:val="FFFFFF" w:themeColor="background1"/>
                <w:sz w:val="15"/>
                <w:szCs w:val="15"/>
              </w:rPr>
            </w:pPr>
            <w:r w:rsidRPr="00482483">
              <w:rPr>
                <w:rFonts w:ascii="Noto Sans" w:eastAsia="Times New Roman" w:hAnsi="Noto Sans" w:cs="Noto Sans"/>
                <w:b/>
                <w:bCs/>
                <w:color w:val="FFFFFF" w:themeColor="background1"/>
                <w:sz w:val="15"/>
                <w:szCs w:val="15"/>
              </w:rPr>
              <w:t xml:space="preserve">TELÉFONO </w:t>
            </w:r>
          </w:p>
        </w:tc>
        <w:tc>
          <w:tcPr>
            <w:tcW w:w="2472" w:type="dxa"/>
            <w:tcBorders>
              <w:top w:val="single" w:sz="4" w:space="0" w:color="auto"/>
              <w:left w:val="nil"/>
              <w:bottom w:val="single" w:sz="4" w:space="0" w:color="auto"/>
              <w:right w:val="single" w:sz="4" w:space="0" w:color="auto"/>
            </w:tcBorders>
            <w:shd w:val="clear" w:color="auto" w:fill="BF8F00" w:themeFill="accent4" w:themeFillShade="BF"/>
            <w:vAlign w:val="center"/>
          </w:tcPr>
          <w:p w14:paraId="12A5F93C" w14:textId="77777777" w:rsidR="00EF1E4C" w:rsidRPr="00482483" w:rsidRDefault="00EF1E4C" w:rsidP="005B5C57">
            <w:pPr>
              <w:tabs>
                <w:tab w:val="left" w:pos="567"/>
              </w:tabs>
              <w:spacing w:after="0"/>
              <w:ind w:left="67"/>
              <w:jc w:val="center"/>
              <w:rPr>
                <w:rFonts w:ascii="Noto Sans" w:eastAsia="Times New Roman" w:hAnsi="Noto Sans" w:cs="Noto Sans"/>
                <w:b/>
                <w:bCs/>
                <w:color w:val="FFFFFF" w:themeColor="background1"/>
                <w:sz w:val="15"/>
                <w:szCs w:val="15"/>
              </w:rPr>
            </w:pPr>
            <w:r w:rsidRPr="00482483">
              <w:rPr>
                <w:rFonts w:ascii="Noto Sans" w:hAnsi="Noto Sans" w:cs="Noto Sans"/>
                <w:b/>
                <w:bCs/>
                <w:color w:val="FFFFFF" w:themeColor="background1"/>
                <w:sz w:val="15"/>
                <w:szCs w:val="15"/>
              </w:rPr>
              <w:t>CONTACTO DEL SERVICIO</w:t>
            </w:r>
          </w:p>
        </w:tc>
      </w:tr>
      <w:tr w:rsidR="00EF1E4C" w:rsidRPr="00482483" w14:paraId="760BF426" w14:textId="77777777" w:rsidTr="00482483">
        <w:trPr>
          <w:trHeight w:val="136"/>
          <w:jc w:val="center"/>
        </w:trPr>
        <w:tc>
          <w:tcPr>
            <w:tcW w:w="15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07CA39" w14:textId="77777777" w:rsidR="00EF1E4C" w:rsidRPr="00482483" w:rsidRDefault="00EF1E4C" w:rsidP="00264B1A">
            <w:pPr>
              <w:tabs>
                <w:tab w:val="left" w:pos="567"/>
              </w:tabs>
              <w:spacing w:after="0"/>
              <w:ind w:left="67"/>
              <w:jc w:val="center"/>
              <w:rPr>
                <w:rFonts w:ascii="Noto Sans" w:eastAsia="Times New Roman" w:hAnsi="Noto Sans" w:cs="Noto Sans"/>
                <w:bCs/>
                <w:color w:val="auto"/>
                <w:sz w:val="15"/>
                <w:szCs w:val="15"/>
              </w:rPr>
            </w:pPr>
            <w:r w:rsidRPr="00482483">
              <w:rPr>
                <w:rFonts w:ascii="Noto Sans" w:eastAsia="Times New Roman" w:hAnsi="Noto Sans" w:cs="Noto Sans"/>
                <w:bCs/>
                <w:color w:val="auto"/>
                <w:sz w:val="15"/>
                <w:szCs w:val="15"/>
              </w:rPr>
              <w:t>COLOMOS</w:t>
            </w:r>
          </w:p>
        </w:tc>
        <w:tc>
          <w:tcPr>
            <w:tcW w:w="2908" w:type="dxa"/>
            <w:tcBorders>
              <w:top w:val="single" w:sz="4" w:space="0" w:color="auto"/>
              <w:left w:val="nil"/>
              <w:bottom w:val="single" w:sz="4" w:space="0" w:color="auto"/>
              <w:right w:val="single" w:sz="4" w:space="0" w:color="auto"/>
            </w:tcBorders>
            <w:shd w:val="clear" w:color="auto" w:fill="auto"/>
            <w:vAlign w:val="center"/>
            <w:hideMark/>
          </w:tcPr>
          <w:p w14:paraId="65E5ABDF" w14:textId="77777777" w:rsidR="00EF1E4C" w:rsidRPr="00482483" w:rsidRDefault="00EF1E4C" w:rsidP="005B5C57">
            <w:pPr>
              <w:tabs>
                <w:tab w:val="left" w:pos="567"/>
              </w:tabs>
              <w:spacing w:after="0"/>
              <w:ind w:left="67"/>
              <w:jc w:val="center"/>
              <w:rPr>
                <w:rFonts w:ascii="Noto Sans" w:eastAsia="Times New Roman" w:hAnsi="Noto Sans" w:cs="Noto Sans"/>
                <w:bCs/>
                <w:color w:val="auto"/>
                <w:sz w:val="15"/>
                <w:szCs w:val="15"/>
              </w:rPr>
            </w:pPr>
            <w:r w:rsidRPr="00482483">
              <w:rPr>
                <w:rFonts w:ascii="Noto Sans" w:eastAsia="Times New Roman" w:hAnsi="Noto Sans" w:cs="Noto Sans"/>
                <w:bCs/>
                <w:color w:val="auto"/>
                <w:sz w:val="15"/>
                <w:szCs w:val="15"/>
              </w:rPr>
              <w:t>Nueva Escocia No. 1885 col. Providencia 5ª Sección Guadalajara, Jalisco C.P. 44638</w:t>
            </w:r>
          </w:p>
        </w:tc>
        <w:tc>
          <w:tcPr>
            <w:tcW w:w="2055" w:type="dxa"/>
            <w:tcBorders>
              <w:top w:val="single" w:sz="4" w:space="0" w:color="auto"/>
              <w:left w:val="nil"/>
              <w:bottom w:val="single" w:sz="4" w:space="0" w:color="auto"/>
              <w:right w:val="single" w:sz="4" w:space="0" w:color="auto"/>
            </w:tcBorders>
            <w:shd w:val="clear" w:color="auto" w:fill="auto"/>
            <w:vAlign w:val="center"/>
            <w:hideMark/>
          </w:tcPr>
          <w:p w14:paraId="36FF6892" w14:textId="77777777" w:rsidR="00EF1E4C" w:rsidRPr="00482483" w:rsidRDefault="00EF1E4C" w:rsidP="005B5C57">
            <w:pPr>
              <w:tabs>
                <w:tab w:val="left" w:pos="567"/>
              </w:tabs>
              <w:spacing w:after="0"/>
              <w:ind w:left="67"/>
              <w:jc w:val="center"/>
              <w:rPr>
                <w:rFonts w:ascii="Noto Sans" w:eastAsia="Times New Roman" w:hAnsi="Noto Sans" w:cs="Noto Sans"/>
                <w:bCs/>
                <w:color w:val="auto"/>
                <w:sz w:val="15"/>
                <w:szCs w:val="15"/>
              </w:rPr>
            </w:pPr>
            <w:r w:rsidRPr="00482483">
              <w:rPr>
                <w:rFonts w:ascii="Noto Sans" w:eastAsia="Times New Roman" w:hAnsi="Noto Sans" w:cs="Noto Sans"/>
                <w:bCs/>
                <w:color w:val="auto"/>
                <w:sz w:val="15"/>
                <w:szCs w:val="15"/>
              </w:rPr>
              <w:t>333641 3250 Ext. 212</w:t>
            </w:r>
          </w:p>
        </w:tc>
        <w:tc>
          <w:tcPr>
            <w:tcW w:w="2472" w:type="dxa"/>
            <w:tcBorders>
              <w:top w:val="single" w:sz="4" w:space="0" w:color="auto"/>
              <w:left w:val="nil"/>
              <w:bottom w:val="single" w:sz="4" w:space="0" w:color="auto"/>
              <w:right w:val="single" w:sz="4" w:space="0" w:color="auto"/>
            </w:tcBorders>
            <w:shd w:val="clear" w:color="auto" w:fill="auto"/>
            <w:vAlign w:val="center"/>
          </w:tcPr>
          <w:p w14:paraId="7F5B8BB7" w14:textId="77777777" w:rsidR="00EF1E4C" w:rsidRPr="00482483" w:rsidRDefault="00EF1E4C" w:rsidP="00482483">
            <w:pPr>
              <w:tabs>
                <w:tab w:val="left" w:pos="567"/>
              </w:tabs>
              <w:spacing w:after="0"/>
              <w:ind w:left="67"/>
              <w:jc w:val="center"/>
              <w:rPr>
                <w:rFonts w:ascii="Noto Sans" w:hAnsi="Noto Sans" w:cs="Noto Sans"/>
                <w:bCs/>
                <w:color w:val="auto"/>
                <w:sz w:val="15"/>
                <w:szCs w:val="15"/>
              </w:rPr>
            </w:pPr>
            <w:r w:rsidRPr="00482483">
              <w:rPr>
                <w:rFonts w:ascii="Noto Sans" w:hAnsi="Noto Sans" w:cs="Noto Sans"/>
                <w:sz w:val="15"/>
                <w:szCs w:val="15"/>
              </w:rPr>
              <w:t>Cristina Parra López Portillo, Subdirectora de Servicios del Plantel Colomos.</w:t>
            </w:r>
          </w:p>
        </w:tc>
      </w:tr>
      <w:tr w:rsidR="00EF1E4C" w:rsidRPr="00482483" w14:paraId="232FE529" w14:textId="77777777" w:rsidTr="00482483">
        <w:trPr>
          <w:trHeight w:val="136"/>
          <w:jc w:val="center"/>
        </w:trPr>
        <w:tc>
          <w:tcPr>
            <w:tcW w:w="1518" w:type="dxa"/>
            <w:tcBorders>
              <w:top w:val="single" w:sz="4" w:space="0" w:color="auto"/>
              <w:left w:val="single" w:sz="4" w:space="0" w:color="auto"/>
              <w:bottom w:val="single" w:sz="4" w:space="0" w:color="auto"/>
              <w:right w:val="single" w:sz="4" w:space="0" w:color="auto"/>
            </w:tcBorders>
            <w:shd w:val="clear" w:color="auto" w:fill="auto"/>
            <w:vAlign w:val="center"/>
          </w:tcPr>
          <w:p w14:paraId="43A23BA2" w14:textId="77777777" w:rsidR="00EF1E4C" w:rsidRPr="00482483" w:rsidRDefault="00EF1E4C" w:rsidP="00264B1A">
            <w:pPr>
              <w:tabs>
                <w:tab w:val="left" w:pos="567"/>
              </w:tabs>
              <w:spacing w:after="0"/>
              <w:ind w:left="67"/>
              <w:jc w:val="center"/>
              <w:rPr>
                <w:rFonts w:ascii="Noto Sans" w:eastAsia="Times New Roman" w:hAnsi="Noto Sans" w:cs="Noto Sans"/>
                <w:bCs/>
                <w:color w:val="auto"/>
                <w:sz w:val="15"/>
                <w:szCs w:val="15"/>
              </w:rPr>
            </w:pPr>
            <w:r w:rsidRPr="00482483">
              <w:rPr>
                <w:rFonts w:ascii="Noto Sans" w:hAnsi="Noto Sans" w:cs="Noto Sans"/>
                <w:sz w:val="15"/>
                <w:szCs w:val="15"/>
              </w:rPr>
              <w:lastRenderedPageBreak/>
              <w:t>TONALÁ</w:t>
            </w:r>
          </w:p>
        </w:tc>
        <w:tc>
          <w:tcPr>
            <w:tcW w:w="2908" w:type="dxa"/>
            <w:tcBorders>
              <w:top w:val="single" w:sz="4" w:space="0" w:color="auto"/>
              <w:left w:val="nil"/>
              <w:bottom w:val="single" w:sz="4" w:space="0" w:color="auto"/>
              <w:right w:val="single" w:sz="4" w:space="0" w:color="auto"/>
            </w:tcBorders>
            <w:shd w:val="clear" w:color="auto" w:fill="auto"/>
            <w:vAlign w:val="center"/>
          </w:tcPr>
          <w:p w14:paraId="5E78D4CD" w14:textId="035C2C88" w:rsidR="00EF1E4C" w:rsidRPr="00482483" w:rsidRDefault="00EF1E4C" w:rsidP="00F0502D">
            <w:pPr>
              <w:pStyle w:val="NormalWeb"/>
              <w:spacing w:before="0" w:beforeAutospacing="0" w:after="0" w:afterAutospacing="0"/>
              <w:rPr>
                <w:rFonts w:ascii="Noto Sans" w:hAnsi="Noto Sans" w:cs="Noto Sans"/>
              </w:rPr>
            </w:pPr>
            <w:r w:rsidRPr="00482483">
              <w:rPr>
                <w:rFonts w:ascii="Noto Sans" w:hAnsi="Noto Sans" w:cs="Noto Sans"/>
                <w:sz w:val="15"/>
                <w:szCs w:val="15"/>
              </w:rPr>
              <w:t>Circuito Loma Norte no. 8962, Col. Loma Dorada, Tonalá, Jalisco C.P. 45402</w:t>
            </w:r>
          </w:p>
        </w:tc>
        <w:tc>
          <w:tcPr>
            <w:tcW w:w="2055" w:type="dxa"/>
            <w:tcBorders>
              <w:top w:val="single" w:sz="4" w:space="0" w:color="auto"/>
              <w:left w:val="nil"/>
              <w:bottom w:val="single" w:sz="4" w:space="0" w:color="auto"/>
              <w:right w:val="single" w:sz="4" w:space="0" w:color="auto"/>
            </w:tcBorders>
            <w:shd w:val="clear" w:color="auto" w:fill="auto"/>
            <w:vAlign w:val="center"/>
          </w:tcPr>
          <w:p w14:paraId="5C889C28" w14:textId="77777777" w:rsidR="00EF1E4C" w:rsidRPr="00482483" w:rsidRDefault="00EF1E4C" w:rsidP="005B5C57">
            <w:pPr>
              <w:tabs>
                <w:tab w:val="left" w:pos="567"/>
              </w:tabs>
              <w:spacing w:after="0"/>
              <w:ind w:left="67"/>
              <w:jc w:val="center"/>
              <w:rPr>
                <w:rFonts w:ascii="Noto Sans" w:eastAsia="Times New Roman" w:hAnsi="Noto Sans" w:cs="Noto Sans"/>
                <w:bCs/>
                <w:color w:val="auto"/>
                <w:sz w:val="15"/>
                <w:szCs w:val="15"/>
              </w:rPr>
            </w:pPr>
            <w:r w:rsidRPr="00482483">
              <w:rPr>
                <w:rFonts w:ascii="Noto Sans" w:hAnsi="Noto Sans" w:cs="Noto Sans"/>
                <w:sz w:val="15"/>
                <w:szCs w:val="15"/>
              </w:rPr>
              <w:t>(33) 3681 7417 y 19 ext. 127 y 102</w:t>
            </w:r>
          </w:p>
        </w:tc>
        <w:tc>
          <w:tcPr>
            <w:tcW w:w="2472" w:type="dxa"/>
            <w:tcBorders>
              <w:top w:val="single" w:sz="4" w:space="0" w:color="auto"/>
              <w:left w:val="nil"/>
              <w:bottom w:val="single" w:sz="4" w:space="0" w:color="auto"/>
              <w:right w:val="single" w:sz="4" w:space="0" w:color="auto"/>
            </w:tcBorders>
            <w:shd w:val="clear" w:color="auto" w:fill="auto"/>
            <w:vAlign w:val="center"/>
          </w:tcPr>
          <w:p w14:paraId="7FDB82A5" w14:textId="772718D6" w:rsidR="00EF1E4C" w:rsidRPr="00482483" w:rsidRDefault="00EF1E4C" w:rsidP="00482483">
            <w:pPr>
              <w:tabs>
                <w:tab w:val="left" w:pos="567"/>
              </w:tabs>
              <w:spacing w:after="0"/>
              <w:ind w:left="67"/>
              <w:jc w:val="center"/>
              <w:rPr>
                <w:rFonts w:ascii="Noto Sans" w:hAnsi="Noto Sans" w:cs="Noto Sans"/>
              </w:rPr>
            </w:pPr>
            <w:r w:rsidRPr="00482483">
              <w:rPr>
                <w:rFonts w:ascii="Noto Sans" w:hAnsi="Noto Sans" w:cs="Noto Sans"/>
                <w:sz w:val="15"/>
                <w:szCs w:val="15"/>
              </w:rPr>
              <w:t xml:space="preserve">Oscar Sandoval </w:t>
            </w:r>
            <w:r w:rsidR="00482483" w:rsidRPr="00482483">
              <w:rPr>
                <w:rFonts w:ascii="Noto Sans" w:hAnsi="Noto Sans" w:cs="Noto Sans"/>
                <w:sz w:val="15"/>
                <w:szCs w:val="15"/>
              </w:rPr>
              <w:t>R</w:t>
            </w:r>
            <w:r w:rsidRPr="00482483">
              <w:rPr>
                <w:rFonts w:ascii="Noto Sans" w:hAnsi="Noto Sans" w:cs="Noto Sans"/>
                <w:sz w:val="15"/>
                <w:szCs w:val="15"/>
              </w:rPr>
              <w:t xml:space="preserve">omero, Director de </w:t>
            </w:r>
            <w:r w:rsidR="006959D8" w:rsidRPr="00482483">
              <w:rPr>
                <w:rFonts w:ascii="Noto Sans" w:hAnsi="Noto Sans" w:cs="Noto Sans"/>
                <w:sz w:val="15"/>
                <w:szCs w:val="15"/>
              </w:rPr>
              <w:t>P</w:t>
            </w:r>
            <w:r w:rsidRPr="00482483">
              <w:rPr>
                <w:rFonts w:ascii="Noto Sans" w:hAnsi="Noto Sans" w:cs="Noto Sans"/>
                <w:sz w:val="15"/>
                <w:szCs w:val="15"/>
              </w:rPr>
              <w:t>lantel Tonalá.</w:t>
            </w:r>
          </w:p>
        </w:tc>
      </w:tr>
      <w:tr w:rsidR="00EF1E4C" w:rsidRPr="00482483" w14:paraId="6CCDF5B6" w14:textId="77777777" w:rsidTr="00482483">
        <w:trPr>
          <w:trHeight w:val="136"/>
          <w:jc w:val="center"/>
        </w:trPr>
        <w:tc>
          <w:tcPr>
            <w:tcW w:w="1518" w:type="dxa"/>
            <w:tcBorders>
              <w:top w:val="single" w:sz="4" w:space="0" w:color="auto"/>
              <w:left w:val="single" w:sz="4" w:space="0" w:color="auto"/>
              <w:bottom w:val="single" w:sz="4" w:space="0" w:color="auto"/>
              <w:right w:val="single" w:sz="4" w:space="0" w:color="auto"/>
            </w:tcBorders>
            <w:shd w:val="clear" w:color="auto" w:fill="auto"/>
            <w:vAlign w:val="center"/>
          </w:tcPr>
          <w:p w14:paraId="7F771B0D" w14:textId="77777777" w:rsidR="00EF1E4C" w:rsidRPr="00482483" w:rsidRDefault="00EF1E4C" w:rsidP="00264B1A">
            <w:pPr>
              <w:pStyle w:val="NormalWeb"/>
              <w:spacing w:before="0" w:beforeAutospacing="0" w:after="0" w:afterAutospacing="0"/>
              <w:ind w:left="0"/>
              <w:jc w:val="center"/>
              <w:rPr>
                <w:rFonts w:ascii="Noto Sans" w:hAnsi="Noto Sans" w:cs="Noto Sans"/>
              </w:rPr>
            </w:pPr>
            <w:r w:rsidRPr="00482483">
              <w:rPr>
                <w:rFonts w:ascii="Noto Sans" w:hAnsi="Noto Sans" w:cs="Noto Sans"/>
                <w:sz w:val="15"/>
                <w:szCs w:val="15"/>
              </w:rPr>
              <w:t>RÍO SANTIAGO</w:t>
            </w:r>
          </w:p>
          <w:p w14:paraId="1755B4AA" w14:textId="77777777" w:rsidR="00EF1E4C" w:rsidRPr="00482483" w:rsidRDefault="00EF1E4C" w:rsidP="00264B1A">
            <w:pPr>
              <w:tabs>
                <w:tab w:val="left" w:pos="567"/>
              </w:tabs>
              <w:spacing w:after="0"/>
              <w:ind w:left="67"/>
              <w:jc w:val="center"/>
              <w:rPr>
                <w:rFonts w:ascii="Noto Sans" w:eastAsia="Times New Roman" w:hAnsi="Noto Sans" w:cs="Noto Sans"/>
                <w:bCs/>
                <w:color w:val="auto"/>
                <w:sz w:val="15"/>
                <w:szCs w:val="15"/>
              </w:rPr>
            </w:pPr>
          </w:p>
        </w:tc>
        <w:tc>
          <w:tcPr>
            <w:tcW w:w="2908" w:type="dxa"/>
            <w:tcBorders>
              <w:top w:val="single" w:sz="4" w:space="0" w:color="auto"/>
              <w:left w:val="nil"/>
              <w:bottom w:val="single" w:sz="4" w:space="0" w:color="auto"/>
              <w:right w:val="single" w:sz="4" w:space="0" w:color="auto"/>
            </w:tcBorders>
            <w:shd w:val="clear" w:color="auto" w:fill="auto"/>
            <w:vAlign w:val="center"/>
          </w:tcPr>
          <w:p w14:paraId="4E00A9CF" w14:textId="77777777" w:rsidR="00EF1E4C" w:rsidRPr="00482483" w:rsidRDefault="00EF1E4C" w:rsidP="005B5C57">
            <w:pPr>
              <w:tabs>
                <w:tab w:val="left" w:pos="567"/>
              </w:tabs>
              <w:spacing w:after="0"/>
              <w:ind w:left="67"/>
              <w:jc w:val="center"/>
              <w:rPr>
                <w:rFonts w:ascii="Noto Sans" w:eastAsia="Times New Roman" w:hAnsi="Noto Sans" w:cs="Noto Sans"/>
                <w:bCs/>
                <w:color w:val="auto"/>
                <w:sz w:val="15"/>
                <w:szCs w:val="15"/>
              </w:rPr>
            </w:pPr>
            <w:r w:rsidRPr="00482483">
              <w:rPr>
                <w:rFonts w:ascii="Noto Sans" w:hAnsi="Noto Sans" w:cs="Noto Sans"/>
                <w:sz w:val="15"/>
                <w:szCs w:val="15"/>
              </w:rPr>
              <w:t>Camino a Matatlán No. 2400 Fracc. Urbi Paseos de Santiago II Tonalá, Jalisco C.P. 45400</w:t>
            </w:r>
          </w:p>
        </w:tc>
        <w:tc>
          <w:tcPr>
            <w:tcW w:w="2055" w:type="dxa"/>
            <w:tcBorders>
              <w:top w:val="single" w:sz="4" w:space="0" w:color="auto"/>
              <w:left w:val="nil"/>
              <w:bottom w:val="single" w:sz="4" w:space="0" w:color="auto"/>
              <w:right w:val="single" w:sz="4" w:space="0" w:color="auto"/>
            </w:tcBorders>
            <w:shd w:val="clear" w:color="auto" w:fill="auto"/>
            <w:vAlign w:val="center"/>
          </w:tcPr>
          <w:p w14:paraId="0A7F520E" w14:textId="77777777" w:rsidR="00EF1E4C" w:rsidRPr="00482483" w:rsidRDefault="00EF1E4C" w:rsidP="005B5C57">
            <w:pPr>
              <w:pStyle w:val="NormalWeb"/>
              <w:spacing w:before="0" w:beforeAutospacing="0" w:after="0" w:afterAutospacing="0"/>
              <w:rPr>
                <w:rFonts w:ascii="Noto Sans" w:hAnsi="Noto Sans" w:cs="Noto Sans"/>
              </w:rPr>
            </w:pPr>
            <w:r w:rsidRPr="00482483">
              <w:rPr>
                <w:rFonts w:ascii="Noto Sans" w:hAnsi="Noto Sans" w:cs="Noto Sans"/>
                <w:sz w:val="15"/>
                <w:szCs w:val="15"/>
              </w:rPr>
              <w:t>(33) 3002 0800, 3002 0801 y 02</w:t>
            </w:r>
          </w:p>
          <w:p w14:paraId="517B8D1F" w14:textId="77777777" w:rsidR="00EF1E4C" w:rsidRPr="00482483" w:rsidRDefault="00EF1E4C" w:rsidP="005B5C57">
            <w:pPr>
              <w:tabs>
                <w:tab w:val="left" w:pos="567"/>
              </w:tabs>
              <w:spacing w:after="0"/>
              <w:ind w:left="67"/>
              <w:jc w:val="center"/>
              <w:rPr>
                <w:rFonts w:ascii="Noto Sans" w:eastAsia="Times New Roman" w:hAnsi="Noto Sans" w:cs="Noto Sans"/>
                <w:bCs/>
                <w:color w:val="auto"/>
                <w:sz w:val="15"/>
                <w:szCs w:val="15"/>
              </w:rPr>
            </w:pPr>
          </w:p>
        </w:tc>
        <w:tc>
          <w:tcPr>
            <w:tcW w:w="2472" w:type="dxa"/>
            <w:tcBorders>
              <w:top w:val="single" w:sz="4" w:space="0" w:color="auto"/>
              <w:left w:val="nil"/>
              <w:bottom w:val="single" w:sz="4" w:space="0" w:color="auto"/>
              <w:right w:val="single" w:sz="4" w:space="0" w:color="auto"/>
            </w:tcBorders>
            <w:shd w:val="clear" w:color="auto" w:fill="auto"/>
            <w:vAlign w:val="center"/>
          </w:tcPr>
          <w:p w14:paraId="0BE1B448" w14:textId="77777777" w:rsidR="00EF1E4C" w:rsidRPr="00482483" w:rsidRDefault="00EF1E4C" w:rsidP="00482483">
            <w:pPr>
              <w:tabs>
                <w:tab w:val="left" w:pos="567"/>
              </w:tabs>
              <w:spacing w:after="0"/>
              <w:ind w:left="67"/>
              <w:jc w:val="center"/>
              <w:rPr>
                <w:rFonts w:ascii="Noto Sans" w:hAnsi="Noto Sans" w:cs="Noto Sans"/>
              </w:rPr>
            </w:pPr>
            <w:r w:rsidRPr="00482483">
              <w:rPr>
                <w:rFonts w:ascii="Noto Sans" w:hAnsi="Noto Sans" w:cs="Noto Sans"/>
                <w:sz w:val="15"/>
                <w:szCs w:val="15"/>
              </w:rPr>
              <w:t xml:space="preserve">Juan Ramón Bravo López, </w:t>
            </w:r>
            <w:proofErr w:type="gramStart"/>
            <w:r w:rsidRPr="00482483">
              <w:rPr>
                <w:rFonts w:ascii="Noto Sans" w:hAnsi="Noto Sans" w:cs="Noto Sans"/>
                <w:sz w:val="15"/>
                <w:szCs w:val="15"/>
              </w:rPr>
              <w:t>Director</w:t>
            </w:r>
            <w:proofErr w:type="gramEnd"/>
            <w:r w:rsidRPr="00482483">
              <w:rPr>
                <w:rFonts w:ascii="Noto Sans" w:hAnsi="Noto Sans" w:cs="Noto Sans"/>
                <w:sz w:val="15"/>
                <w:szCs w:val="15"/>
              </w:rPr>
              <w:t xml:space="preserve"> del Plantel Río Santiago.</w:t>
            </w:r>
          </w:p>
        </w:tc>
      </w:tr>
    </w:tbl>
    <w:p w14:paraId="1E128BC8" w14:textId="77777777" w:rsidR="001B0C18" w:rsidRPr="00482483" w:rsidRDefault="001B0C18" w:rsidP="00DC78E9">
      <w:pPr>
        <w:tabs>
          <w:tab w:val="left" w:pos="567"/>
        </w:tabs>
        <w:spacing w:after="0" w:line="240" w:lineRule="auto"/>
        <w:ind w:left="567"/>
        <w:jc w:val="both"/>
        <w:rPr>
          <w:rFonts w:ascii="Noto Sans" w:hAnsi="Noto Sans" w:cs="Noto Sans"/>
          <w:color w:val="auto"/>
          <w:sz w:val="15"/>
          <w:szCs w:val="15"/>
        </w:rPr>
      </w:pPr>
    </w:p>
    <w:p w14:paraId="48892C1B" w14:textId="5116130D" w:rsidR="001B0C18" w:rsidRPr="00482483" w:rsidRDefault="00A45EC2" w:rsidP="008C60A3">
      <w:pPr>
        <w:spacing w:after="0" w:line="240" w:lineRule="auto"/>
        <w:ind w:left="426" w:hanging="11"/>
        <w:jc w:val="both"/>
        <w:rPr>
          <w:rFonts w:ascii="Noto Sans" w:hAnsi="Noto Sans" w:cs="Noto Sans"/>
          <w:color w:val="auto"/>
          <w:sz w:val="15"/>
          <w:szCs w:val="15"/>
        </w:rPr>
      </w:pPr>
      <w:r w:rsidRPr="00482483">
        <w:rPr>
          <w:rFonts w:ascii="Noto Sans" w:hAnsi="Noto Sans" w:cs="Noto Sans"/>
          <w:color w:val="auto"/>
          <w:sz w:val="15"/>
          <w:szCs w:val="15"/>
        </w:rPr>
        <w:t>El</w:t>
      </w:r>
      <w:r w:rsidR="001B0C18" w:rsidRPr="00482483">
        <w:rPr>
          <w:rFonts w:ascii="Noto Sans" w:hAnsi="Noto Sans" w:cs="Noto Sans"/>
          <w:color w:val="auto"/>
          <w:sz w:val="15"/>
          <w:szCs w:val="15"/>
        </w:rPr>
        <w:t xml:space="preserve"> área responsable de administrar y verificar el cumplimiento del contrato, tendrá la obligación de corroborar que el Licitante que resulte ganador, preste </w:t>
      </w:r>
      <w:r w:rsidR="006E216D" w:rsidRPr="00482483">
        <w:rPr>
          <w:rFonts w:ascii="Noto Sans" w:hAnsi="Noto Sans" w:cs="Noto Sans"/>
          <w:color w:val="auto"/>
          <w:sz w:val="15"/>
          <w:szCs w:val="15"/>
        </w:rPr>
        <w:t>el servicio</w:t>
      </w:r>
      <w:r w:rsidR="001B0C18" w:rsidRPr="00482483">
        <w:rPr>
          <w:rFonts w:ascii="Noto Sans" w:hAnsi="Noto Sans" w:cs="Noto Sans"/>
          <w:color w:val="auto"/>
          <w:sz w:val="15"/>
          <w:szCs w:val="15"/>
        </w:rPr>
        <w:t xml:space="preserve">, que se le adjudique, conforme a la propuesta técnica y económica que presente y de acuerdo a las fechas señaladas para la prestación </w:t>
      </w:r>
      <w:r w:rsidR="006E216D" w:rsidRPr="00482483">
        <w:rPr>
          <w:rFonts w:ascii="Noto Sans" w:hAnsi="Noto Sans" w:cs="Noto Sans"/>
          <w:color w:val="auto"/>
          <w:sz w:val="15"/>
          <w:szCs w:val="15"/>
        </w:rPr>
        <w:t>del servicio</w:t>
      </w:r>
      <w:r w:rsidR="001B0C18" w:rsidRPr="00482483">
        <w:rPr>
          <w:rFonts w:ascii="Noto Sans" w:hAnsi="Noto Sans" w:cs="Noto Sans"/>
          <w:color w:val="auto"/>
          <w:sz w:val="15"/>
          <w:szCs w:val="15"/>
        </w:rPr>
        <w:t xml:space="preserve">, para el efecto podrá auxiliarse del personal adscrito a dicha área responsable de administrar y verificar el cumplimiento del contrato; cuando </w:t>
      </w:r>
      <w:r w:rsidR="006E216D" w:rsidRPr="00482483">
        <w:rPr>
          <w:rFonts w:ascii="Noto Sans" w:hAnsi="Noto Sans" w:cs="Noto Sans"/>
          <w:color w:val="auto"/>
          <w:sz w:val="15"/>
          <w:szCs w:val="15"/>
        </w:rPr>
        <w:t>el servicio</w:t>
      </w:r>
      <w:r w:rsidR="001B0C18" w:rsidRPr="00482483">
        <w:rPr>
          <w:rFonts w:ascii="Noto Sans" w:hAnsi="Noto Sans" w:cs="Noto Sans"/>
          <w:color w:val="auto"/>
          <w:sz w:val="15"/>
          <w:szCs w:val="15"/>
        </w:rPr>
        <w:t xml:space="preserve"> se </w:t>
      </w:r>
      <w:r w:rsidR="006E216D" w:rsidRPr="00482483">
        <w:rPr>
          <w:rFonts w:ascii="Noto Sans" w:hAnsi="Noto Sans" w:cs="Noto Sans"/>
          <w:color w:val="auto"/>
          <w:sz w:val="15"/>
          <w:szCs w:val="15"/>
        </w:rPr>
        <w:t>preste</w:t>
      </w:r>
      <w:r w:rsidR="001B0C18" w:rsidRPr="00482483">
        <w:rPr>
          <w:rFonts w:ascii="Noto Sans" w:hAnsi="Noto Sans" w:cs="Noto Sans"/>
          <w:color w:val="auto"/>
          <w:sz w:val="15"/>
          <w:szCs w:val="15"/>
        </w:rPr>
        <w:t xml:space="preserve"> conforme a lo establecido en la presente convocatoria, sus anexos, su(s) junta(s) de aclaraciones, la propuesta técnica y económica del </w:t>
      </w:r>
      <w:r w:rsidR="00BB7E11" w:rsidRPr="00482483">
        <w:rPr>
          <w:rFonts w:ascii="Noto Sans" w:hAnsi="Noto Sans" w:cs="Noto Sans"/>
          <w:color w:val="auto"/>
          <w:sz w:val="15"/>
          <w:szCs w:val="15"/>
        </w:rPr>
        <w:t>l</w:t>
      </w:r>
      <w:r w:rsidR="001B0C18" w:rsidRPr="00482483">
        <w:rPr>
          <w:rFonts w:ascii="Noto Sans" w:hAnsi="Noto Sans" w:cs="Noto Sans"/>
          <w:color w:val="auto"/>
          <w:sz w:val="15"/>
          <w:szCs w:val="15"/>
        </w:rPr>
        <w:t>icitante que resulte ganador y el contrato que se suscriba, el área responsable de administrar y verificar el cumplimiento del contrato procederá a solicitar los pagos en los términos previstos para el efecto en la presente convocatoria.</w:t>
      </w:r>
    </w:p>
    <w:p w14:paraId="3A73B5E7" w14:textId="77777777" w:rsidR="001B0C18" w:rsidRPr="00482483" w:rsidRDefault="001B0C18" w:rsidP="00264928">
      <w:pPr>
        <w:spacing w:after="0" w:line="240" w:lineRule="auto"/>
        <w:ind w:left="0" w:firstLine="0"/>
        <w:jc w:val="both"/>
        <w:rPr>
          <w:rFonts w:ascii="Noto Sans" w:hAnsi="Noto Sans" w:cs="Noto Sans"/>
          <w:color w:val="auto"/>
          <w:sz w:val="15"/>
          <w:szCs w:val="15"/>
        </w:rPr>
      </w:pPr>
    </w:p>
    <w:p w14:paraId="308C082B" w14:textId="2C8588CE" w:rsidR="00F0502D" w:rsidRPr="00482483" w:rsidRDefault="001B0C18" w:rsidP="00F0502D">
      <w:pPr>
        <w:spacing w:after="0" w:line="240" w:lineRule="auto"/>
        <w:ind w:left="426" w:hanging="11"/>
        <w:jc w:val="both"/>
        <w:rPr>
          <w:rFonts w:ascii="Noto Sans" w:hAnsi="Noto Sans" w:cs="Noto Sans"/>
          <w:color w:val="auto"/>
          <w:sz w:val="15"/>
          <w:szCs w:val="15"/>
        </w:rPr>
      </w:pPr>
      <w:r w:rsidRPr="00482483">
        <w:rPr>
          <w:rFonts w:ascii="Noto Sans" w:hAnsi="Noto Sans" w:cs="Noto Sans"/>
          <w:color w:val="auto"/>
          <w:sz w:val="15"/>
          <w:szCs w:val="15"/>
        </w:rPr>
        <w:t xml:space="preserve">Si del seguimiento y verificación que realice al contrato respectivo el Área Responsable de Administrar y verificar el cumplimiento del contrato, según corresponda a la partida, resulta que </w:t>
      </w:r>
      <w:r w:rsidR="003F595D" w:rsidRPr="00482483">
        <w:rPr>
          <w:rFonts w:ascii="Noto Sans" w:hAnsi="Noto Sans" w:cs="Noto Sans"/>
          <w:b/>
          <w:color w:val="auto"/>
          <w:sz w:val="15"/>
          <w:szCs w:val="15"/>
        </w:rPr>
        <w:t>“EL LICITANTE”</w:t>
      </w:r>
      <w:r w:rsidRPr="00482483">
        <w:rPr>
          <w:rFonts w:ascii="Noto Sans" w:hAnsi="Noto Sans" w:cs="Noto Sans"/>
          <w:color w:val="auto"/>
          <w:sz w:val="15"/>
          <w:szCs w:val="15"/>
        </w:rPr>
        <w:t xml:space="preserve"> concluida la fecha para la prestación </w:t>
      </w:r>
      <w:r w:rsidR="006E216D" w:rsidRPr="00482483">
        <w:rPr>
          <w:rFonts w:ascii="Noto Sans" w:hAnsi="Noto Sans" w:cs="Noto Sans"/>
          <w:color w:val="auto"/>
          <w:sz w:val="15"/>
          <w:szCs w:val="15"/>
        </w:rPr>
        <w:t>del servicio</w:t>
      </w:r>
      <w:r w:rsidRPr="00482483">
        <w:rPr>
          <w:rFonts w:ascii="Noto Sans" w:hAnsi="Noto Sans" w:cs="Noto Sans"/>
          <w:color w:val="auto"/>
          <w:sz w:val="15"/>
          <w:szCs w:val="15"/>
        </w:rPr>
        <w:t xml:space="preserve"> cumplió satisfactoriamente con todas sus obligaciones frente a </w:t>
      </w:r>
      <w:r w:rsidR="00572AA3" w:rsidRPr="00482483">
        <w:rPr>
          <w:rFonts w:ascii="Noto Sans" w:hAnsi="Noto Sans" w:cs="Noto Sans"/>
          <w:b/>
          <w:color w:val="auto"/>
          <w:sz w:val="15"/>
          <w:szCs w:val="15"/>
        </w:rPr>
        <w:t>“EL CETI”</w:t>
      </w:r>
      <w:r w:rsidRPr="00482483">
        <w:rPr>
          <w:rFonts w:ascii="Noto Sans" w:hAnsi="Noto Sans" w:cs="Noto Sans"/>
          <w:color w:val="auto"/>
          <w:sz w:val="15"/>
          <w:szCs w:val="15"/>
        </w:rPr>
        <w:t>, prest</w:t>
      </w:r>
      <w:r w:rsidR="00713589" w:rsidRPr="00482483">
        <w:rPr>
          <w:rFonts w:ascii="Noto Sans" w:hAnsi="Noto Sans" w:cs="Noto Sans"/>
          <w:color w:val="auto"/>
          <w:sz w:val="15"/>
          <w:szCs w:val="15"/>
        </w:rPr>
        <w:t>ó</w:t>
      </w:r>
      <w:r w:rsidRPr="00482483">
        <w:rPr>
          <w:rFonts w:ascii="Noto Sans" w:hAnsi="Noto Sans" w:cs="Noto Sans"/>
          <w:color w:val="auto"/>
          <w:sz w:val="15"/>
          <w:szCs w:val="15"/>
        </w:rPr>
        <w:t xml:space="preserve"> </w:t>
      </w:r>
      <w:r w:rsidR="006E216D" w:rsidRPr="00482483">
        <w:rPr>
          <w:rFonts w:ascii="Noto Sans" w:hAnsi="Noto Sans" w:cs="Noto Sans"/>
          <w:color w:val="auto"/>
          <w:sz w:val="15"/>
          <w:szCs w:val="15"/>
        </w:rPr>
        <w:t>el servicio</w:t>
      </w:r>
      <w:r w:rsidRPr="00482483">
        <w:rPr>
          <w:rFonts w:ascii="Noto Sans" w:hAnsi="Noto Sans" w:cs="Noto Sans"/>
          <w:color w:val="auto"/>
          <w:sz w:val="15"/>
          <w:szCs w:val="15"/>
        </w:rPr>
        <w:t xml:space="preserve"> atendiendo a los requisitos establecidos por la convocante para considerar que los mismos fueron prestados en tiempo y forma, ha cubierto cualquier adeudo que tenga con </w:t>
      </w:r>
      <w:r w:rsidR="00572AA3" w:rsidRPr="00482483">
        <w:rPr>
          <w:rFonts w:ascii="Noto Sans" w:hAnsi="Noto Sans" w:cs="Noto Sans"/>
          <w:b/>
          <w:color w:val="auto"/>
          <w:sz w:val="15"/>
          <w:szCs w:val="15"/>
        </w:rPr>
        <w:t>“EL CETI”</w:t>
      </w:r>
      <w:r w:rsidRPr="00482483">
        <w:rPr>
          <w:rFonts w:ascii="Noto Sans" w:hAnsi="Noto Sans" w:cs="Noto Sans"/>
          <w:color w:val="auto"/>
          <w:sz w:val="15"/>
          <w:szCs w:val="15"/>
        </w:rPr>
        <w:t xml:space="preserve"> derivado de la prestación </w:t>
      </w:r>
      <w:r w:rsidR="006E216D" w:rsidRPr="00482483">
        <w:rPr>
          <w:rFonts w:ascii="Noto Sans" w:hAnsi="Noto Sans" w:cs="Noto Sans"/>
          <w:color w:val="auto"/>
          <w:sz w:val="15"/>
          <w:szCs w:val="15"/>
        </w:rPr>
        <w:t>del servicio</w:t>
      </w:r>
      <w:r w:rsidRPr="00482483">
        <w:rPr>
          <w:rFonts w:ascii="Noto Sans" w:hAnsi="Noto Sans" w:cs="Noto Sans"/>
          <w:color w:val="auto"/>
          <w:sz w:val="15"/>
          <w:szCs w:val="15"/>
        </w:rPr>
        <w:t xml:space="preserve"> y ha presentado las garantías </w:t>
      </w:r>
      <w:r w:rsidR="006E216D" w:rsidRPr="00482483">
        <w:rPr>
          <w:rFonts w:ascii="Noto Sans" w:hAnsi="Noto Sans" w:cs="Noto Sans"/>
          <w:color w:val="auto"/>
          <w:sz w:val="15"/>
          <w:szCs w:val="15"/>
        </w:rPr>
        <w:t>del servicio</w:t>
      </w:r>
      <w:r w:rsidRPr="00482483">
        <w:rPr>
          <w:rFonts w:ascii="Noto Sans" w:hAnsi="Noto Sans" w:cs="Noto Sans"/>
          <w:color w:val="auto"/>
          <w:sz w:val="15"/>
          <w:szCs w:val="15"/>
        </w:rPr>
        <w:t xml:space="preserve"> previstas en la presente convocatoria, el área requirente emitirá una evaluación de servicio a </w:t>
      </w:r>
      <w:r w:rsidR="003F595D" w:rsidRPr="00482483">
        <w:rPr>
          <w:rFonts w:ascii="Noto Sans" w:hAnsi="Noto Sans" w:cs="Noto Sans"/>
          <w:b/>
          <w:color w:val="auto"/>
          <w:sz w:val="15"/>
          <w:szCs w:val="15"/>
        </w:rPr>
        <w:t>“EL LICITANTE”</w:t>
      </w:r>
      <w:r w:rsidRPr="00482483">
        <w:rPr>
          <w:rFonts w:ascii="Noto Sans" w:hAnsi="Noto Sans" w:cs="Noto Sans"/>
          <w:color w:val="auto"/>
          <w:sz w:val="15"/>
          <w:szCs w:val="15"/>
        </w:rPr>
        <w:t xml:space="preserve"> donde manifieste su conformidad </w:t>
      </w:r>
      <w:r w:rsidRPr="00482483">
        <w:rPr>
          <w:rStyle w:val="Refdecomentario"/>
          <w:rFonts w:ascii="Noto Sans" w:hAnsi="Noto Sans" w:cs="Noto Sans"/>
          <w:color w:val="auto"/>
          <w:sz w:val="15"/>
          <w:szCs w:val="15"/>
        </w:rPr>
        <w:t> </w:t>
      </w:r>
      <w:r w:rsidRPr="00482483">
        <w:rPr>
          <w:rFonts w:ascii="Noto Sans" w:hAnsi="Noto Sans" w:cs="Noto Sans"/>
          <w:color w:val="auto"/>
          <w:sz w:val="15"/>
          <w:szCs w:val="15"/>
        </w:rPr>
        <w:t xml:space="preserve">respecto a la prestación </w:t>
      </w:r>
      <w:r w:rsidR="006E216D" w:rsidRPr="00482483">
        <w:rPr>
          <w:rFonts w:ascii="Noto Sans" w:hAnsi="Noto Sans" w:cs="Noto Sans"/>
          <w:color w:val="auto"/>
          <w:sz w:val="15"/>
          <w:szCs w:val="15"/>
        </w:rPr>
        <w:t>del servicio</w:t>
      </w:r>
      <w:r w:rsidRPr="00482483">
        <w:rPr>
          <w:rFonts w:ascii="Noto Sans" w:hAnsi="Noto Sans" w:cs="Noto Sans"/>
          <w:color w:val="auto"/>
          <w:sz w:val="15"/>
          <w:szCs w:val="15"/>
        </w:rPr>
        <w:t xml:space="preserve"> contratado; no obstante, dicho escrito de conformidad no libera al </w:t>
      </w:r>
      <w:r w:rsidR="003F595D" w:rsidRPr="00482483">
        <w:rPr>
          <w:rFonts w:ascii="Noto Sans" w:hAnsi="Noto Sans" w:cs="Noto Sans"/>
          <w:b/>
          <w:color w:val="auto"/>
          <w:sz w:val="15"/>
          <w:szCs w:val="15"/>
        </w:rPr>
        <w:t>“EL LICITANTE”</w:t>
      </w:r>
      <w:r w:rsidRPr="00482483">
        <w:rPr>
          <w:rFonts w:ascii="Noto Sans" w:hAnsi="Noto Sans" w:cs="Noto Sans"/>
          <w:color w:val="auto"/>
          <w:sz w:val="15"/>
          <w:szCs w:val="15"/>
        </w:rPr>
        <w:t xml:space="preserve"> de las obligaciones derivadas de la garantía </w:t>
      </w:r>
      <w:r w:rsidR="006E216D" w:rsidRPr="00482483">
        <w:rPr>
          <w:rFonts w:ascii="Noto Sans" w:hAnsi="Noto Sans" w:cs="Noto Sans"/>
          <w:color w:val="auto"/>
          <w:sz w:val="15"/>
          <w:szCs w:val="15"/>
        </w:rPr>
        <w:t>del servicio</w:t>
      </w:r>
      <w:r w:rsidRPr="00482483">
        <w:rPr>
          <w:rFonts w:ascii="Noto Sans" w:hAnsi="Noto Sans" w:cs="Noto Sans"/>
          <w:color w:val="auto"/>
          <w:sz w:val="15"/>
          <w:szCs w:val="15"/>
        </w:rPr>
        <w:t xml:space="preserve"> que prestará conforme a lo establecido en la presente convocatoria, sus anexos, la junta de aclaraciones, el contrato que se suscriba. En el supuesto de que </w:t>
      </w:r>
      <w:r w:rsidR="006E216D" w:rsidRPr="00482483">
        <w:rPr>
          <w:rFonts w:ascii="Noto Sans" w:hAnsi="Noto Sans" w:cs="Noto Sans"/>
          <w:color w:val="auto"/>
          <w:sz w:val="15"/>
          <w:szCs w:val="15"/>
        </w:rPr>
        <w:t>el servicio no se preste</w:t>
      </w:r>
      <w:r w:rsidRPr="00482483">
        <w:rPr>
          <w:rFonts w:ascii="Noto Sans" w:hAnsi="Noto Sans" w:cs="Noto Sans"/>
          <w:color w:val="auto"/>
          <w:sz w:val="15"/>
          <w:szCs w:val="15"/>
        </w:rPr>
        <w:t xml:space="preserve"> conforme a lo pactado, el Área Responsable de Administrar y Verificar el Cumplimiento del Contrato, el Área Requirente, el Área Técnica y el Área Contratante según corresponda, realizarán las gestiones y acciones que conforme a esta convocatoria y la normatividad aplicable en la materia deban ejecutar para los efectos que al respecto proceda</w:t>
      </w:r>
    </w:p>
    <w:p w14:paraId="60534FA6" w14:textId="77777777" w:rsidR="00EF6E29" w:rsidRPr="00482483" w:rsidRDefault="00EF6E29" w:rsidP="00DC78E9">
      <w:pPr>
        <w:tabs>
          <w:tab w:val="left" w:pos="567"/>
        </w:tabs>
        <w:spacing w:after="0" w:line="240" w:lineRule="auto"/>
        <w:ind w:left="567"/>
        <w:jc w:val="both"/>
        <w:rPr>
          <w:rFonts w:ascii="Noto Sans" w:hAnsi="Noto Sans" w:cs="Noto Sans"/>
          <w:color w:val="auto"/>
          <w:sz w:val="15"/>
          <w:szCs w:val="15"/>
        </w:rPr>
      </w:pPr>
    </w:p>
    <w:p w14:paraId="291B6834" w14:textId="77777777" w:rsidR="001B0C18" w:rsidRPr="00482483" w:rsidRDefault="001B0C18" w:rsidP="000033C8">
      <w:pPr>
        <w:pStyle w:val="Prrafodelista"/>
        <w:numPr>
          <w:ilvl w:val="0"/>
          <w:numId w:val="3"/>
        </w:numPr>
        <w:shd w:val="clear" w:color="auto" w:fill="BF8F00" w:themeFill="accent4" w:themeFillShade="BF"/>
        <w:tabs>
          <w:tab w:val="left" w:pos="567"/>
        </w:tabs>
        <w:ind w:left="709"/>
        <w:jc w:val="both"/>
        <w:rPr>
          <w:rFonts w:ascii="Noto Sans" w:hAnsi="Noto Sans" w:cs="Noto Sans"/>
          <w:b/>
          <w:caps/>
          <w:color w:val="FFFFFF" w:themeColor="background1"/>
          <w:sz w:val="15"/>
          <w:szCs w:val="15"/>
        </w:rPr>
      </w:pPr>
      <w:r w:rsidRPr="00482483">
        <w:rPr>
          <w:rFonts w:ascii="Noto Sans" w:hAnsi="Noto Sans" w:cs="Noto Sans"/>
          <w:b/>
          <w:caps/>
          <w:color w:val="FFFFFF" w:themeColor="background1"/>
          <w:sz w:val="15"/>
          <w:szCs w:val="15"/>
        </w:rPr>
        <w:t>Objeto y alcance de la licitación.</w:t>
      </w:r>
    </w:p>
    <w:p w14:paraId="1B796730" w14:textId="77777777" w:rsidR="001B0C18" w:rsidRPr="00482483" w:rsidRDefault="001B0C18" w:rsidP="00DC78E9">
      <w:pPr>
        <w:pStyle w:val="Textoindependiente"/>
        <w:tabs>
          <w:tab w:val="left" w:pos="567"/>
        </w:tabs>
        <w:ind w:left="567"/>
        <w:rPr>
          <w:rFonts w:ascii="Noto Sans" w:hAnsi="Noto Sans" w:cs="Noto Sans"/>
          <w:b/>
          <w:sz w:val="15"/>
          <w:szCs w:val="15"/>
        </w:rPr>
      </w:pPr>
    </w:p>
    <w:p w14:paraId="1B785D2E" w14:textId="77777777" w:rsidR="001B0C18" w:rsidRPr="00482483" w:rsidRDefault="001B0C18" w:rsidP="007C1BB9">
      <w:pPr>
        <w:pStyle w:val="Textoindependiente"/>
        <w:numPr>
          <w:ilvl w:val="0"/>
          <w:numId w:val="58"/>
        </w:numPr>
        <w:ind w:left="426" w:hanging="426"/>
        <w:rPr>
          <w:rFonts w:ascii="Noto Sans" w:hAnsi="Noto Sans" w:cs="Noto Sans"/>
          <w:b/>
          <w:sz w:val="15"/>
          <w:szCs w:val="15"/>
        </w:rPr>
      </w:pPr>
      <w:r w:rsidRPr="00482483">
        <w:rPr>
          <w:rFonts w:ascii="Noto Sans" w:hAnsi="Noto Sans" w:cs="Noto Sans"/>
          <w:b/>
          <w:sz w:val="15"/>
          <w:szCs w:val="15"/>
        </w:rPr>
        <w:t xml:space="preserve">DESCRIPCIÓN Y CANTIDAD </w:t>
      </w:r>
      <w:r w:rsidR="006E216D" w:rsidRPr="00482483">
        <w:rPr>
          <w:rFonts w:ascii="Noto Sans" w:hAnsi="Noto Sans" w:cs="Noto Sans"/>
          <w:b/>
          <w:sz w:val="15"/>
          <w:szCs w:val="15"/>
        </w:rPr>
        <w:t>DEL SERVICIO</w:t>
      </w:r>
      <w:r w:rsidRPr="00482483">
        <w:rPr>
          <w:rFonts w:ascii="Noto Sans" w:hAnsi="Noto Sans" w:cs="Noto Sans"/>
          <w:b/>
          <w:sz w:val="15"/>
          <w:szCs w:val="15"/>
        </w:rPr>
        <w:t xml:space="preserve"> A CONTRATAR.</w:t>
      </w:r>
    </w:p>
    <w:p w14:paraId="739B5EC9" w14:textId="77777777" w:rsidR="001B0C18" w:rsidRPr="00482483" w:rsidRDefault="001B0C18" w:rsidP="00DC78E9">
      <w:pPr>
        <w:pStyle w:val="Textoindependiente"/>
        <w:tabs>
          <w:tab w:val="left" w:pos="567"/>
        </w:tabs>
        <w:ind w:left="567"/>
        <w:rPr>
          <w:rFonts w:ascii="Noto Sans" w:hAnsi="Noto Sans" w:cs="Noto Sans"/>
          <w:b/>
          <w:sz w:val="15"/>
          <w:szCs w:val="15"/>
        </w:rPr>
      </w:pPr>
    </w:p>
    <w:p w14:paraId="2A904440" w14:textId="096099C3" w:rsidR="001B0C18" w:rsidRPr="00482483" w:rsidRDefault="001B0C18" w:rsidP="003F595D">
      <w:pPr>
        <w:spacing w:after="0" w:line="240" w:lineRule="auto"/>
        <w:ind w:left="426"/>
        <w:jc w:val="both"/>
        <w:rPr>
          <w:rFonts w:ascii="Noto Sans" w:hAnsi="Noto Sans" w:cs="Noto Sans"/>
          <w:color w:val="auto"/>
          <w:sz w:val="15"/>
          <w:szCs w:val="15"/>
        </w:rPr>
      </w:pPr>
      <w:r w:rsidRPr="00482483">
        <w:rPr>
          <w:rFonts w:ascii="Noto Sans" w:hAnsi="Noto Sans" w:cs="Noto Sans"/>
          <w:color w:val="auto"/>
          <w:sz w:val="15"/>
          <w:szCs w:val="15"/>
        </w:rPr>
        <w:t xml:space="preserve">El objeto de la presente convocatoria es la contratación del </w:t>
      </w:r>
      <w:r w:rsidRPr="00482483">
        <w:rPr>
          <w:rFonts w:ascii="Noto Sans" w:hAnsi="Noto Sans" w:cs="Noto Sans"/>
          <w:b/>
          <w:color w:val="auto"/>
          <w:sz w:val="15"/>
          <w:szCs w:val="15"/>
        </w:rPr>
        <w:t>“</w:t>
      </w:r>
      <w:r w:rsidR="00A41812" w:rsidRPr="00482483">
        <w:rPr>
          <w:rFonts w:ascii="Noto Sans" w:hAnsi="Noto Sans" w:cs="Noto Sans"/>
          <w:b/>
          <w:color w:val="auto"/>
          <w:sz w:val="15"/>
          <w:szCs w:val="15"/>
        </w:rPr>
        <w:t>SERVICIO DE MANTENIMIENTO A MAQUINAR</w:t>
      </w:r>
      <w:r w:rsidR="007627FE" w:rsidRPr="00482483">
        <w:rPr>
          <w:rFonts w:ascii="Noto Sans" w:hAnsi="Noto Sans" w:cs="Noto Sans"/>
          <w:b/>
          <w:color w:val="auto"/>
          <w:sz w:val="15"/>
          <w:szCs w:val="15"/>
        </w:rPr>
        <w:t>I</w:t>
      </w:r>
      <w:r w:rsidR="00A41812" w:rsidRPr="00482483">
        <w:rPr>
          <w:rFonts w:ascii="Noto Sans" w:hAnsi="Noto Sans" w:cs="Noto Sans"/>
          <w:b/>
          <w:color w:val="auto"/>
          <w:sz w:val="15"/>
          <w:szCs w:val="15"/>
        </w:rPr>
        <w:t>A Y EQUIPO</w:t>
      </w:r>
      <w:r w:rsidRPr="00482483">
        <w:rPr>
          <w:rFonts w:ascii="Noto Sans" w:hAnsi="Noto Sans" w:cs="Noto Sans"/>
          <w:b/>
          <w:color w:val="auto"/>
          <w:sz w:val="15"/>
          <w:szCs w:val="15"/>
        </w:rPr>
        <w:t xml:space="preserve">”, </w:t>
      </w:r>
      <w:r w:rsidRPr="00482483">
        <w:rPr>
          <w:rFonts w:ascii="Noto Sans" w:hAnsi="Noto Sans" w:cs="Noto Sans"/>
          <w:color w:val="auto"/>
          <w:sz w:val="15"/>
          <w:szCs w:val="15"/>
        </w:rPr>
        <w:t xml:space="preserve">a través de una persona física o moral que será responsable directo de las relaciones laborales con sus trabajadores. </w:t>
      </w:r>
      <w:r w:rsidR="00E05866" w:rsidRPr="00482483">
        <w:rPr>
          <w:rFonts w:ascii="Noto Sans" w:hAnsi="Noto Sans" w:cs="Noto Sans"/>
          <w:color w:val="auto"/>
          <w:sz w:val="15"/>
          <w:szCs w:val="15"/>
        </w:rPr>
        <w:t>El</w:t>
      </w:r>
      <w:r w:rsidR="006E216D" w:rsidRPr="00482483">
        <w:rPr>
          <w:rFonts w:ascii="Noto Sans" w:hAnsi="Noto Sans" w:cs="Noto Sans"/>
          <w:color w:val="auto"/>
          <w:sz w:val="15"/>
          <w:szCs w:val="15"/>
        </w:rPr>
        <w:t xml:space="preserve"> servicio</w:t>
      </w:r>
      <w:r w:rsidRPr="00482483">
        <w:rPr>
          <w:rFonts w:ascii="Noto Sans" w:hAnsi="Noto Sans" w:cs="Noto Sans"/>
          <w:color w:val="auto"/>
          <w:sz w:val="15"/>
          <w:szCs w:val="15"/>
        </w:rPr>
        <w:t xml:space="preserve"> se deberá prestar de acuerdo a la (s) fecha (s), lugar (es) y requisitos señalados en el </w:t>
      </w:r>
      <w:r w:rsidRPr="00482483">
        <w:rPr>
          <w:rFonts w:ascii="Noto Sans" w:hAnsi="Noto Sans" w:cs="Noto Sans"/>
          <w:b/>
          <w:color w:val="auto"/>
          <w:sz w:val="15"/>
          <w:szCs w:val="15"/>
        </w:rPr>
        <w:t>Anexo 1 “Propuesta Técnica</w:t>
      </w:r>
      <w:r w:rsidR="003E5B2C" w:rsidRPr="00482483">
        <w:rPr>
          <w:rFonts w:ascii="Noto Sans" w:hAnsi="Noto Sans" w:cs="Noto Sans"/>
          <w:b/>
          <w:color w:val="auto"/>
          <w:sz w:val="15"/>
          <w:szCs w:val="15"/>
        </w:rPr>
        <w:t>”,</w:t>
      </w:r>
      <w:r w:rsidRPr="00482483">
        <w:rPr>
          <w:rFonts w:ascii="Noto Sans" w:hAnsi="Noto Sans" w:cs="Noto Sans"/>
          <w:color w:val="auto"/>
          <w:sz w:val="15"/>
          <w:szCs w:val="15"/>
        </w:rPr>
        <w:t xml:space="preserve"> en el cual se establece la descripción, especificaciones, cantidades, características y condiciones </w:t>
      </w:r>
      <w:r w:rsidR="006E216D" w:rsidRPr="00482483">
        <w:rPr>
          <w:rFonts w:ascii="Noto Sans" w:hAnsi="Noto Sans" w:cs="Noto Sans"/>
          <w:color w:val="auto"/>
          <w:sz w:val="15"/>
          <w:szCs w:val="15"/>
        </w:rPr>
        <w:t>del servicio</w:t>
      </w:r>
      <w:r w:rsidRPr="00482483">
        <w:rPr>
          <w:rFonts w:ascii="Noto Sans" w:hAnsi="Noto Sans" w:cs="Noto Sans"/>
          <w:color w:val="auto"/>
          <w:sz w:val="15"/>
          <w:szCs w:val="15"/>
        </w:rPr>
        <w:t xml:space="preserve">; por lo que las proposiciones de los </w:t>
      </w:r>
      <w:r w:rsidR="007C4EF1" w:rsidRPr="00482483">
        <w:rPr>
          <w:rFonts w:ascii="Noto Sans" w:hAnsi="Noto Sans" w:cs="Noto Sans"/>
          <w:color w:val="auto"/>
          <w:sz w:val="15"/>
          <w:szCs w:val="15"/>
        </w:rPr>
        <w:t>licitantes</w:t>
      </w:r>
      <w:r w:rsidRPr="00482483">
        <w:rPr>
          <w:rFonts w:ascii="Noto Sans" w:hAnsi="Noto Sans" w:cs="Noto Sans"/>
          <w:color w:val="auto"/>
          <w:sz w:val="15"/>
          <w:szCs w:val="15"/>
        </w:rPr>
        <w:t xml:space="preserve"> deberán apegarse a dicho anexo. </w:t>
      </w:r>
    </w:p>
    <w:p w14:paraId="7B970F35" w14:textId="77777777" w:rsidR="001B0C18" w:rsidRPr="00482483" w:rsidRDefault="001B0C18" w:rsidP="003F595D">
      <w:pPr>
        <w:spacing w:after="0" w:line="240" w:lineRule="auto"/>
        <w:ind w:left="426"/>
        <w:jc w:val="both"/>
        <w:rPr>
          <w:rFonts w:ascii="Noto Sans" w:hAnsi="Noto Sans" w:cs="Noto Sans"/>
          <w:color w:val="auto"/>
          <w:sz w:val="15"/>
          <w:szCs w:val="15"/>
        </w:rPr>
      </w:pPr>
    </w:p>
    <w:p w14:paraId="6D2F5ACA" w14:textId="5A3909D2" w:rsidR="001B0C18" w:rsidRPr="00482483" w:rsidRDefault="001B0C18" w:rsidP="003F595D">
      <w:pPr>
        <w:pStyle w:val="Prrafodelista"/>
        <w:ind w:left="426"/>
        <w:jc w:val="both"/>
        <w:rPr>
          <w:rFonts w:ascii="Noto Sans" w:hAnsi="Noto Sans" w:cs="Noto Sans"/>
          <w:sz w:val="15"/>
          <w:szCs w:val="15"/>
        </w:rPr>
      </w:pPr>
      <w:r w:rsidRPr="00482483">
        <w:rPr>
          <w:rFonts w:ascii="Noto Sans" w:hAnsi="Noto Sans" w:cs="Noto Sans"/>
          <w:sz w:val="15"/>
          <w:szCs w:val="15"/>
        </w:rPr>
        <w:t xml:space="preserve">Para el objeto de la presente contratación, </w:t>
      </w:r>
      <w:r w:rsidR="00572AA3" w:rsidRPr="00482483">
        <w:rPr>
          <w:rFonts w:ascii="Noto Sans" w:hAnsi="Noto Sans" w:cs="Noto Sans"/>
          <w:b/>
          <w:sz w:val="15"/>
          <w:szCs w:val="15"/>
        </w:rPr>
        <w:t>“EL CETI”</w:t>
      </w:r>
      <w:r w:rsidRPr="00482483">
        <w:rPr>
          <w:rFonts w:ascii="Noto Sans" w:hAnsi="Noto Sans" w:cs="Noto Sans"/>
          <w:sz w:val="15"/>
          <w:szCs w:val="15"/>
        </w:rPr>
        <w:t xml:space="preserve"> </w:t>
      </w:r>
      <w:r w:rsidR="009620C0" w:rsidRPr="00482483">
        <w:rPr>
          <w:rFonts w:ascii="Noto Sans" w:hAnsi="Noto Sans" w:cs="Noto Sans"/>
          <w:sz w:val="15"/>
          <w:szCs w:val="15"/>
        </w:rPr>
        <w:t>requiere que las personas licitantes cumplan con las obligaciones laborales respecto de todos y cada uno de los recursos humanos que emplee para la prestación de los servicios que se convocan, en términos de lo señalado en el numeral XVI “Relaciones Laborales” de este documento. Así como con las obligaciones de hacer y permitir estipuladas en dicho numeral y relacionadas con la comprobación del cumplimiento de las obligaciones patronales de la persona licitante con sus personas trabajadoras.</w:t>
      </w:r>
    </w:p>
    <w:p w14:paraId="4CBADF02" w14:textId="77777777" w:rsidR="001B0C18" w:rsidRPr="00482483" w:rsidRDefault="001B0C18" w:rsidP="003F595D">
      <w:pPr>
        <w:pStyle w:val="Prrafodelista"/>
        <w:ind w:left="426"/>
        <w:jc w:val="both"/>
        <w:rPr>
          <w:rFonts w:ascii="Noto Sans" w:hAnsi="Noto Sans" w:cs="Noto Sans"/>
          <w:sz w:val="15"/>
          <w:szCs w:val="15"/>
        </w:rPr>
      </w:pPr>
    </w:p>
    <w:p w14:paraId="518E2968" w14:textId="56483587" w:rsidR="001B0C18" w:rsidRPr="00482483" w:rsidRDefault="001B0C18" w:rsidP="003F595D">
      <w:pPr>
        <w:tabs>
          <w:tab w:val="left" w:pos="426"/>
        </w:tabs>
        <w:spacing w:after="0" w:line="240" w:lineRule="auto"/>
        <w:ind w:left="426"/>
        <w:jc w:val="both"/>
        <w:rPr>
          <w:rFonts w:ascii="Noto Sans" w:hAnsi="Noto Sans" w:cs="Noto Sans"/>
          <w:color w:val="auto"/>
          <w:sz w:val="15"/>
          <w:szCs w:val="15"/>
        </w:rPr>
      </w:pPr>
      <w:r w:rsidRPr="00482483">
        <w:rPr>
          <w:rFonts w:ascii="Noto Sans" w:hAnsi="Noto Sans" w:cs="Noto Sans"/>
          <w:color w:val="auto"/>
          <w:sz w:val="15"/>
          <w:szCs w:val="15"/>
        </w:rPr>
        <w:t xml:space="preserve">Los </w:t>
      </w:r>
      <w:r w:rsidR="007C4EF1" w:rsidRPr="00482483">
        <w:rPr>
          <w:rFonts w:ascii="Noto Sans" w:hAnsi="Noto Sans" w:cs="Noto Sans"/>
          <w:color w:val="auto"/>
          <w:sz w:val="15"/>
          <w:szCs w:val="15"/>
        </w:rPr>
        <w:t>licitantes</w:t>
      </w:r>
      <w:r w:rsidRPr="00482483">
        <w:rPr>
          <w:rFonts w:ascii="Noto Sans" w:hAnsi="Noto Sans" w:cs="Noto Sans"/>
          <w:color w:val="auto"/>
          <w:sz w:val="15"/>
          <w:szCs w:val="15"/>
        </w:rPr>
        <w:t xml:space="preserve"> deberán ofertar económicamente </w:t>
      </w:r>
      <w:r w:rsidR="006E216D" w:rsidRPr="00482483">
        <w:rPr>
          <w:rFonts w:ascii="Noto Sans" w:hAnsi="Noto Sans" w:cs="Noto Sans"/>
          <w:color w:val="auto"/>
          <w:sz w:val="15"/>
          <w:szCs w:val="15"/>
        </w:rPr>
        <w:t>el servicio</w:t>
      </w:r>
      <w:r w:rsidRPr="00482483">
        <w:rPr>
          <w:rFonts w:ascii="Noto Sans" w:hAnsi="Noto Sans" w:cs="Noto Sans"/>
          <w:color w:val="auto"/>
          <w:sz w:val="15"/>
          <w:szCs w:val="15"/>
        </w:rPr>
        <w:t xml:space="preserve"> solicitado conforme a lo señalado en el </w:t>
      </w:r>
      <w:r w:rsidRPr="00482483">
        <w:rPr>
          <w:rFonts w:ascii="Noto Sans" w:hAnsi="Noto Sans" w:cs="Noto Sans"/>
          <w:b/>
          <w:color w:val="auto"/>
          <w:sz w:val="15"/>
          <w:szCs w:val="15"/>
        </w:rPr>
        <w:t>Anexo 1 “Propuesta Técnica”</w:t>
      </w:r>
      <w:r w:rsidRPr="00482483">
        <w:rPr>
          <w:rFonts w:ascii="Noto Sans" w:hAnsi="Noto Sans" w:cs="Noto Sans"/>
          <w:color w:val="auto"/>
          <w:sz w:val="15"/>
          <w:szCs w:val="15"/>
        </w:rPr>
        <w:t xml:space="preserve"> </w:t>
      </w:r>
      <w:r w:rsidR="009620C0" w:rsidRPr="00482483">
        <w:rPr>
          <w:rFonts w:ascii="Noto Sans" w:hAnsi="Noto Sans" w:cs="Noto Sans"/>
          <w:color w:val="auto"/>
          <w:sz w:val="15"/>
          <w:szCs w:val="15"/>
        </w:rPr>
        <w:t>en el cual se establece la descripción, especificaciones, cantidades, unidad de medida, características y condiciones de los servicios; por lo que las proposiciones de los licitantes deberán apegarse a dicho anexo.</w:t>
      </w:r>
    </w:p>
    <w:p w14:paraId="45CFF71F" w14:textId="77777777" w:rsidR="009620C0" w:rsidRPr="00482483" w:rsidRDefault="009620C0" w:rsidP="003F595D">
      <w:pPr>
        <w:tabs>
          <w:tab w:val="left" w:pos="426"/>
        </w:tabs>
        <w:spacing w:after="0" w:line="240" w:lineRule="auto"/>
        <w:ind w:left="426"/>
        <w:jc w:val="both"/>
        <w:rPr>
          <w:rFonts w:ascii="Noto Sans" w:hAnsi="Noto Sans" w:cs="Noto Sans"/>
          <w:color w:val="auto"/>
          <w:sz w:val="15"/>
          <w:szCs w:val="15"/>
        </w:rPr>
      </w:pPr>
    </w:p>
    <w:p w14:paraId="55D750CC" w14:textId="44E8AC6B" w:rsidR="001B0C18" w:rsidRPr="00482483" w:rsidRDefault="001B0C18" w:rsidP="003F595D">
      <w:pPr>
        <w:tabs>
          <w:tab w:val="left" w:pos="426"/>
        </w:tabs>
        <w:spacing w:after="0" w:line="240" w:lineRule="auto"/>
        <w:ind w:left="426"/>
        <w:jc w:val="both"/>
        <w:rPr>
          <w:rFonts w:ascii="Noto Sans" w:hAnsi="Noto Sans" w:cs="Noto Sans"/>
          <w:color w:val="auto"/>
          <w:sz w:val="15"/>
          <w:szCs w:val="15"/>
        </w:rPr>
      </w:pPr>
      <w:r w:rsidRPr="00482483">
        <w:rPr>
          <w:rFonts w:ascii="Noto Sans" w:hAnsi="Noto Sans" w:cs="Noto Sans"/>
          <w:color w:val="auto"/>
          <w:sz w:val="15"/>
          <w:szCs w:val="15"/>
        </w:rPr>
        <w:t xml:space="preserve">Los </w:t>
      </w:r>
      <w:r w:rsidR="007C4EF1" w:rsidRPr="00482483">
        <w:rPr>
          <w:rFonts w:ascii="Noto Sans" w:hAnsi="Noto Sans" w:cs="Noto Sans"/>
          <w:color w:val="auto"/>
          <w:sz w:val="15"/>
          <w:szCs w:val="15"/>
        </w:rPr>
        <w:t>licitantes</w:t>
      </w:r>
      <w:r w:rsidRPr="00482483">
        <w:rPr>
          <w:rFonts w:ascii="Noto Sans" w:hAnsi="Noto Sans" w:cs="Noto Sans"/>
          <w:color w:val="auto"/>
          <w:sz w:val="15"/>
          <w:szCs w:val="15"/>
        </w:rPr>
        <w:t xml:space="preserve"> que deseen participar, deberán tener el giro comercial en apego a las características </w:t>
      </w:r>
      <w:r w:rsidR="006E216D" w:rsidRPr="00482483">
        <w:rPr>
          <w:rFonts w:ascii="Noto Sans" w:hAnsi="Noto Sans" w:cs="Noto Sans"/>
          <w:color w:val="auto"/>
          <w:sz w:val="15"/>
          <w:szCs w:val="15"/>
        </w:rPr>
        <w:t>del servicio</w:t>
      </w:r>
      <w:r w:rsidRPr="00482483">
        <w:rPr>
          <w:rFonts w:ascii="Noto Sans" w:hAnsi="Noto Sans" w:cs="Noto Sans"/>
          <w:color w:val="auto"/>
          <w:sz w:val="15"/>
          <w:szCs w:val="15"/>
        </w:rPr>
        <w:t xml:space="preserve"> solicitado en la presente licitación.</w:t>
      </w:r>
    </w:p>
    <w:p w14:paraId="40439008" w14:textId="77777777" w:rsidR="001B0C18" w:rsidRPr="00482483" w:rsidRDefault="001B0C18" w:rsidP="003F595D">
      <w:pPr>
        <w:tabs>
          <w:tab w:val="left" w:pos="426"/>
        </w:tabs>
        <w:spacing w:after="0" w:line="240" w:lineRule="auto"/>
        <w:ind w:left="426"/>
        <w:jc w:val="both"/>
        <w:rPr>
          <w:rFonts w:ascii="Noto Sans" w:hAnsi="Noto Sans" w:cs="Noto Sans"/>
          <w:color w:val="auto"/>
          <w:sz w:val="15"/>
          <w:szCs w:val="15"/>
        </w:rPr>
      </w:pPr>
    </w:p>
    <w:p w14:paraId="7AF94849" w14:textId="77777777" w:rsidR="001B0C18" w:rsidRPr="00482483" w:rsidRDefault="001B0C18" w:rsidP="00C849B5">
      <w:pPr>
        <w:pStyle w:val="Prrafodelista"/>
        <w:numPr>
          <w:ilvl w:val="1"/>
          <w:numId w:val="59"/>
        </w:numPr>
        <w:ind w:left="426" w:hanging="426"/>
        <w:jc w:val="both"/>
        <w:rPr>
          <w:rFonts w:ascii="Noto Sans" w:hAnsi="Noto Sans" w:cs="Noto Sans"/>
          <w:b/>
          <w:sz w:val="15"/>
          <w:szCs w:val="15"/>
          <w:u w:val="single"/>
        </w:rPr>
      </w:pPr>
      <w:r w:rsidRPr="00482483">
        <w:rPr>
          <w:rFonts w:ascii="Noto Sans" w:hAnsi="Noto Sans" w:cs="Noto Sans"/>
          <w:b/>
          <w:bCs/>
          <w:sz w:val="15"/>
          <w:szCs w:val="15"/>
          <w:u w:val="single"/>
        </w:rPr>
        <w:t>Plazo</w:t>
      </w:r>
      <w:r w:rsidRPr="00482483">
        <w:rPr>
          <w:rFonts w:ascii="Noto Sans" w:hAnsi="Noto Sans" w:cs="Noto Sans"/>
          <w:b/>
          <w:sz w:val="15"/>
          <w:szCs w:val="15"/>
          <w:u w:val="single"/>
        </w:rPr>
        <w:t xml:space="preserve"> y condiciones para la prestación </w:t>
      </w:r>
      <w:r w:rsidR="006E216D" w:rsidRPr="00482483">
        <w:rPr>
          <w:rFonts w:ascii="Noto Sans" w:hAnsi="Noto Sans" w:cs="Noto Sans"/>
          <w:b/>
          <w:sz w:val="15"/>
          <w:szCs w:val="15"/>
          <w:u w:val="single"/>
        </w:rPr>
        <w:t>del servicio</w:t>
      </w:r>
      <w:r w:rsidRPr="00482483">
        <w:rPr>
          <w:rFonts w:ascii="Noto Sans" w:hAnsi="Noto Sans" w:cs="Noto Sans"/>
          <w:b/>
          <w:sz w:val="15"/>
          <w:szCs w:val="15"/>
          <w:u w:val="single"/>
        </w:rPr>
        <w:t>.</w:t>
      </w:r>
    </w:p>
    <w:p w14:paraId="4857205D" w14:textId="77777777" w:rsidR="001B0C18" w:rsidRPr="00482483" w:rsidRDefault="001B0C18" w:rsidP="003F595D">
      <w:pPr>
        <w:pStyle w:val="Prrafodelista"/>
        <w:ind w:left="426"/>
        <w:jc w:val="both"/>
        <w:rPr>
          <w:rFonts w:ascii="Noto Sans" w:hAnsi="Noto Sans" w:cs="Noto Sans"/>
          <w:b/>
          <w:sz w:val="15"/>
          <w:szCs w:val="15"/>
        </w:rPr>
      </w:pPr>
    </w:p>
    <w:p w14:paraId="518175C3" w14:textId="4542915E" w:rsidR="001B0C18" w:rsidRPr="00482483" w:rsidRDefault="001B0C18" w:rsidP="003F595D">
      <w:pPr>
        <w:spacing w:after="0" w:line="240" w:lineRule="auto"/>
        <w:ind w:left="426"/>
        <w:jc w:val="both"/>
        <w:rPr>
          <w:rFonts w:ascii="Noto Sans" w:hAnsi="Noto Sans" w:cs="Noto Sans"/>
          <w:color w:val="auto"/>
          <w:sz w:val="15"/>
          <w:szCs w:val="15"/>
        </w:rPr>
      </w:pPr>
      <w:r w:rsidRPr="00482483">
        <w:rPr>
          <w:rFonts w:ascii="Noto Sans" w:hAnsi="Noto Sans" w:cs="Noto Sans"/>
          <w:color w:val="auto"/>
          <w:sz w:val="15"/>
          <w:szCs w:val="15"/>
        </w:rPr>
        <w:t xml:space="preserve">El período de la prestación del servicio objeto de la presente licitación </w:t>
      </w:r>
      <w:r w:rsidR="00813177" w:rsidRPr="00482483">
        <w:rPr>
          <w:rFonts w:ascii="Noto Sans" w:hAnsi="Noto Sans" w:cs="Noto Sans"/>
          <w:color w:val="auto"/>
          <w:sz w:val="15"/>
          <w:szCs w:val="15"/>
        </w:rPr>
        <w:t xml:space="preserve">será a partir del fallo del presente procedimiento y hasta el </w:t>
      </w:r>
      <w:r w:rsidR="00F0502D" w:rsidRPr="00482483">
        <w:rPr>
          <w:rFonts w:ascii="Noto Sans" w:hAnsi="Noto Sans" w:cs="Noto Sans"/>
          <w:color w:val="auto"/>
          <w:sz w:val="15"/>
          <w:szCs w:val="15"/>
        </w:rPr>
        <w:t>15 de diciembre</w:t>
      </w:r>
      <w:r w:rsidR="00813177" w:rsidRPr="00482483">
        <w:rPr>
          <w:rFonts w:ascii="Noto Sans" w:hAnsi="Noto Sans" w:cs="Noto Sans"/>
          <w:color w:val="auto"/>
          <w:sz w:val="15"/>
          <w:szCs w:val="15"/>
        </w:rPr>
        <w:t xml:space="preserve"> de </w:t>
      </w:r>
      <w:r w:rsidR="00614859" w:rsidRPr="00482483">
        <w:rPr>
          <w:rFonts w:ascii="Noto Sans" w:hAnsi="Noto Sans" w:cs="Noto Sans"/>
          <w:color w:val="auto"/>
          <w:sz w:val="15"/>
          <w:szCs w:val="15"/>
        </w:rPr>
        <w:t>202</w:t>
      </w:r>
      <w:r w:rsidR="00B33B1A" w:rsidRPr="00482483">
        <w:rPr>
          <w:rFonts w:ascii="Noto Sans" w:hAnsi="Noto Sans" w:cs="Noto Sans"/>
          <w:color w:val="auto"/>
          <w:sz w:val="15"/>
          <w:szCs w:val="15"/>
        </w:rPr>
        <w:t>6</w:t>
      </w:r>
      <w:r w:rsidR="00813177" w:rsidRPr="00482483">
        <w:rPr>
          <w:rFonts w:ascii="Noto Sans" w:hAnsi="Noto Sans" w:cs="Noto Sans"/>
          <w:color w:val="auto"/>
          <w:sz w:val="15"/>
          <w:szCs w:val="15"/>
        </w:rPr>
        <w:t>.</w:t>
      </w:r>
      <w:r w:rsidRPr="00482483">
        <w:rPr>
          <w:rFonts w:ascii="Noto Sans" w:hAnsi="Noto Sans" w:cs="Noto Sans"/>
          <w:color w:val="auto"/>
          <w:sz w:val="15"/>
          <w:szCs w:val="15"/>
        </w:rPr>
        <w:t xml:space="preserve"> En el entendido de que el objeto del contrato que para el efecto suscriban los </w:t>
      </w:r>
      <w:r w:rsidR="007C4EF1" w:rsidRPr="00482483">
        <w:rPr>
          <w:rFonts w:ascii="Noto Sans" w:hAnsi="Noto Sans" w:cs="Noto Sans"/>
          <w:color w:val="auto"/>
          <w:sz w:val="15"/>
          <w:szCs w:val="15"/>
        </w:rPr>
        <w:t>licitantes</w:t>
      </w:r>
      <w:r w:rsidRPr="00482483">
        <w:rPr>
          <w:rFonts w:ascii="Noto Sans" w:hAnsi="Noto Sans" w:cs="Noto Sans"/>
          <w:color w:val="auto"/>
          <w:sz w:val="15"/>
          <w:szCs w:val="15"/>
        </w:rPr>
        <w:t xml:space="preserve"> ganadores y la convocante, se mantendrá vigente hasta que se haga la prestación </w:t>
      </w:r>
      <w:r w:rsidR="001F79D2" w:rsidRPr="00482483">
        <w:rPr>
          <w:rFonts w:ascii="Noto Sans" w:hAnsi="Noto Sans" w:cs="Noto Sans"/>
          <w:color w:val="auto"/>
          <w:sz w:val="15"/>
          <w:szCs w:val="15"/>
        </w:rPr>
        <w:t xml:space="preserve">del </w:t>
      </w:r>
      <w:r w:rsidRPr="00482483">
        <w:rPr>
          <w:rFonts w:ascii="Noto Sans" w:hAnsi="Noto Sans" w:cs="Noto Sans"/>
          <w:color w:val="auto"/>
          <w:sz w:val="15"/>
          <w:szCs w:val="15"/>
        </w:rPr>
        <w:t>servicio en su totalidad y las partes cumplan con todas y cada una de las obligaciones que deriven de la relación contractual respectiva.</w:t>
      </w:r>
    </w:p>
    <w:p w14:paraId="6E8F9BD8" w14:textId="77777777" w:rsidR="001B0C18" w:rsidRPr="00482483" w:rsidRDefault="001B0C18" w:rsidP="003F595D">
      <w:pPr>
        <w:spacing w:after="0" w:line="240" w:lineRule="auto"/>
        <w:ind w:left="426"/>
        <w:jc w:val="both"/>
        <w:rPr>
          <w:rFonts w:ascii="Noto Sans" w:hAnsi="Noto Sans" w:cs="Noto Sans"/>
          <w:color w:val="auto"/>
          <w:sz w:val="15"/>
          <w:szCs w:val="15"/>
        </w:rPr>
      </w:pPr>
    </w:p>
    <w:p w14:paraId="625E5D3F" w14:textId="77777777" w:rsidR="001B0C18" w:rsidRPr="00482483" w:rsidRDefault="001B0C18" w:rsidP="003F595D">
      <w:pPr>
        <w:spacing w:after="0" w:line="240" w:lineRule="auto"/>
        <w:ind w:left="426"/>
        <w:jc w:val="both"/>
        <w:rPr>
          <w:rFonts w:ascii="Noto Sans" w:hAnsi="Noto Sans" w:cs="Noto Sans"/>
          <w:color w:val="auto"/>
          <w:sz w:val="15"/>
          <w:szCs w:val="15"/>
        </w:rPr>
      </w:pPr>
      <w:r w:rsidRPr="00482483">
        <w:rPr>
          <w:rFonts w:ascii="Noto Sans" w:hAnsi="Noto Sans" w:cs="Noto Sans"/>
          <w:color w:val="auto"/>
          <w:sz w:val="15"/>
          <w:szCs w:val="15"/>
        </w:rPr>
        <w:t>El (los) licitante(s) adjudicado (s) para la prestación de</w:t>
      </w:r>
      <w:r w:rsidR="001F79D2" w:rsidRPr="00482483">
        <w:rPr>
          <w:rFonts w:ascii="Noto Sans" w:hAnsi="Noto Sans" w:cs="Noto Sans"/>
          <w:color w:val="auto"/>
          <w:sz w:val="15"/>
          <w:szCs w:val="15"/>
        </w:rPr>
        <w:t>l</w:t>
      </w:r>
      <w:r w:rsidRPr="00482483">
        <w:rPr>
          <w:rFonts w:ascii="Noto Sans" w:hAnsi="Noto Sans" w:cs="Noto Sans"/>
          <w:color w:val="auto"/>
          <w:sz w:val="15"/>
          <w:szCs w:val="15"/>
        </w:rPr>
        <w:t xml:space="preserve"> servicio objeto del presente procedimiento, deberá de apegarse a lo especificado en el </w:t>
      </w:r>
      <w:r w:rsidRPr="00482483">
        <w:rPr>
          <w:rFonts w:ascii="Noto Sans" w:hAnsi="Noto Sans" w:cs="Noto Sans"/>
          <w:b/>
          <w:color w:val="auto"/>
          <w:sz w:val="15"/>
          <w:szCs w:val="15"/>
        </w:rPr>
        <w:t>Anexo 1 “Propuesta Técnica”</w:t>
      </w:r>
      <w:r w:rsidRPr="00482483">
        <w:rPr>
          <w:rFonts w:ascii="Noto Sans" w:hAnsi="Noto Sans" w:cs="Noto Sans"/>
          <w:color w:val="auto"/>
          <w:sz w:val="15"/>
          <w:szCs w:val="15"/>
        </w:rPr>
        <w:t xml:space="preserve"> de esta convocatoria, sus anexos, la(s) junta(s) de aclaraciones, las propuestas del Licitante que resulte ganador y su contrato.</w:t>
      </w:r>
    </w:p>
    <w:p w14:paraId="592C349E" w14:textId="77777777" w:rsidR="001B0C18" w:rsidRPr="00482483" w:rsidRDefault="001B0C18" w:rsidP="003F595D">
      <w:pPr>
        <w:spacing w:after="0" w:line="240" w:lineRule="auto"/>
        <w:ind w:left="426"/>
        <w:jc w:val="both"/>
        <w:rPr>
          <w:rFonts w:ascii="Noto Sans" w:hAnsi="Noto Sans" w:cs="Noto Sans"/>
          <w:color w:val="auto"/>
          <w:sz w:val="15"/>
          <w:szCs w:val="15"/>
        </w:rPr>
      </w:pPr>
    </w:p>
    <w:p w14:paraId="0FEB7F79" w14:textId="77777777" w:rsidR="001B0C18" w:rsidRPr="00482483" w:rsidRDefault="001B0C18" w:rsidP="003F595D">
      <w:pPr>
        <w:spacing w:after="0" w:line="240" w:lineRule="auto"/>
        <w:ind w:left="426"/>
        <w:jc w:val="both"/>
        <w:rPr>
          <w:rFonts w:ascii="Noto Sans" w:hAnsi="Noto Sans" w:cs="Noto Sans"/>
          <w:color w:val="auto"/>
          <w:sz w:val="15"/>
          <w:szCs w:val="15"/>
        </w:rPr>
      </w:pPr>
      <w:r w:rsidRPr="00482483">
        <w:rPr>
          <w:rFonts w:ascii="Noto Sans" w:hAnsi="Noto Sans" w:cs="Noto Sans"/>
          <w:color w:val="auto"/>
          <w:sz w:val="15"/>
          <w:szCs w:val="15"/>
        </w:rPr>
        <w:t>Todas las erogaciones y gastos que para la prestación d</w:t>
      </w:r>
      <w:r w:rsidR="00A04ADF" w:rsidRPr="00482483">
        <w:rPr>
          <w:rFonts w:ascii="Noto Sans" w:hAnsi="Noto Sans" w:cs="Noto Sans"/>
          <w:color w:val="auto"/>
          <w:sz w:val="15"/>
          <w:szCs w:val="15"/>
        </w:rPr>
        <w:t xml:space="preserve">el </w:t>
      </w:r>
      <w:r w:rsidRPr="00482483">
        <w:rPr>
          <w:rFonts w:ascii="Noto Sans" w:hAnsi="Noto Sans" w:cs="Noto Sans"/>
          <w:color w:val="auto"/>
          <w:sz w:val="15"/>
          <w:szCs w:val="15"/>
        </w:rPr>
        <w:t>servicio haga(n) el(los) proveedor(es) por concepto de pagos a su personal, adquisición, transporte, amortizaciones, viáticos, mantenimientos, adquisición de materiales, útiles, artículos, primas de seguros y deducibles, impuestos y por cualquier otro concepto serán directamente a cargo del (los) Licitante (s) Ganador (es).</w:t>
      </w:r>
    </w:p>
    <w:p w14:paraId="5885F1EA" w14:textId="77777777" w:rsidR="001B0C18" w:rsidRPr="00482483" w:rsidRDefault="001B0C18" w:rsidP="003F595D">
      <w:pPr>
        <w:spacing w:after="0" w:line="240" w:lineRule="auto"/>
        <w:ind w:left="426"/>
        <w:jc w:val="both"/>
        <w:rPr>
          <w:rFonts w:ascii="Noto Sans" w:hAnsi="Noto Sans" w:cs="Noto Sans"/>
          <w:color w:val="auto"/>
          <w:sz w:val="15"/>
          <w:szCs w:val="15"/>
        </w:rPr>
      </w:pPr>
    </w:p>
    <w:p w14:paraId="259E7740" w14:textId="77777777" w:rsidR="001B0C18" w:rsidRPr="00482483" w:rsidRDefault="001B0C18" w:rsidP="003F595D">
      <w:pPr>
        <w:spacing w:after="0" w:line="240" w:lineRule="auto"/>
        <w:ind w:left="426"/>
        <w:jc w:val="both"/>
        <w:rPr>
          <w:rFonts w:ascii="Noto Sans" w:hAnsi="Noto Sans" w:cs="Noto Sans"/>
          <w:color w:val="auto"/>
          <w:sz w:val="15"/>
          <w:szCs w:val="15"/>
        </w:rPr>
      </w:pPr>
      <w:r w:rsidRPr="00482483">
        <w:rPr>
          <w:rFonts w:ascii="Noto Sans" w:hAnsi="Noto Sans" w:cs="Noto Sans"/>
          <w:color w:val="auto"/>
          <w:sz w:val="15"/>
          <w:szCs w:val="15"/>
        </w:rPr>
        <w:t xml:space="preserve">El tipo de transportación durante la prestación del servicio objeto del contrato que se suscriba, será el que el (los) proveedor(es) considere(n) conveniente(s) y </w:t>
      </w:r>
      <w:r w:rsidRPr="00482483">
        <w:rPr>
          <w:rFonts w:ascii="Noto Sans" w:hAnsi="Noto Sans" w:cs="Noto Sans"/>
          <w:b/>
          <w:color w:val="auto"/>
          <w:sz w:val="15"/>
          <w:szCs w:val="15"/>
        </w:rPr>
        <w:t>correrá por su cuenta y riesgo</w:t>
      </w:r>
      <w:r w:rsidRPr="00482483">
        <w:rPr>
          <w:rFonts w:ascii="Noto Sans" w:hAnsi="Noto Sans" w:cs="Noto Sans"/>
          <w:color w:val="auto"/>
          <w:sz w:val="15"/>
          <w:szCs w:val="15"/>
        </w:rPr>
        <w:t xml:space="preserve">, responsabilizándose de que </w:t>
      </w:r>
      <w:r w:rsidR="006E216D" w:rsidRPr="00482483">
        <w:rPr>
          <w:rFonts w:ascii="Noto Sans" w:hAnsi="Noto Sans" w:cs="Noto Sans"/>
          <w:color w:val="auto"/>
          <w:sz w:val="15"/>
          <w:szCs w:val="15"/>
        </w:rPr>
        <w:t>el servicio</w:t>
      </w:r>
      <w:r w:rsidRPr="00482483">
        <w:rPr>
          <w:rFonts w:ascii="Noto Sans" w:hAnsi="Noto Sans" w:cs="Noto Sans"/>
          <w:color w:val="auto"/>
          <w:sz w:val="15"/>
          <w:szCs w:val="15"/>
        </w:rPr>
        <w:t xml:space="preserve"> objeto del contrato que se suscriba se presten en el lugar señalado en el </w:t>
      </w:r>
      <w:r w:rsidRPr="00482483">
        <w:rPr>
          <w:rFonts w:ascii="Noto Sans" w:hAnsi="Noto Sans" w:cs="Noto Sans"/>
          <w:b/>
          <w:color w:val="auto"/>
          <w:sz w:val="15"/>
          <w:szCs w:val="15"/>
        </w:rPr>
        <w:t>Anexo 1 “Propuesta Técnica”</w:t>
      </w:r>
      <w:r w:rsidRPr="00482483">
        <w:rPr>
          <w:rFonts w:ascii="Noto Sans" w:hAnsi="Noto Sans" w:cs="Noto Sans"/>
          <w:color w:val="auto"/>
          <w:sz w:val="15"/>
          <w:szCs w:val="15"/>
        </w:rPr>
        <w:t>, considerándolo en su precio unitario.</w:t>
      </w:r>
    </w:p>
    <w:p w14:paraId="4B51928A" w14:textId="77777777" w:rsidR="001B0C18" w:rsidRPr="00482483" w:rsidRDefault="001B0C18" w:rsidP="003F595D">
      <w:pPr>
        <w:spacing w:after="0" w:line="240" w:lineRule="auto"/>
        <w:ind w:left="426"/>
        <w:rPr>
          <w:rFonts w:ascii="Noto Sans" w:hAnsi="Noto Sans" w:cs="Noto Sans"/>
          <w:color w:val="auto"/>
          <w:sz w:val="15"/>
          <w:szCs w:val="15"/>
        </w:rPr>
      </w:pPr>
      <w:bookmarkStart w:id="3" w:name="_Empaque."/>
      <w:bookmarkEnd w:id="3"/>
    </w:p>
    <w:p w14:paraId="136F8C21" w14:textId="77777777" w:rsidR="001B0C18" w:rsidRPr="00482483" w:rsidRDefault="001B0C18" w:rsidP="00C849B5">
      <w:pPr>
        <w:pStyle w:val="Prrafodelista"/>
        <w:numPr>
          <w:ilvl w:val="1"/>
          <w:numId w:val="59"/>
        </w:numPr>
        <w:ind w:left="426" w:hanging="426"/>
        <w:jc w:val="both"/>
        <w:rPr>
          <w:rFonts w:ascii="Noto Sans" w:hAnsi="Noto Sans" w:cs="Noto Sans"/>
          <w:b/>
          <w:bCs/>
          <w:sz w:val="15"/>
          <w:szCs w:val="15"/>
          <w:u w:val="single"/>
        </w:rPr>
      </w:pPr>
      <w:bookmarkStart w:id="4" w:name="_Garantía_de_los"/>
      <w:bookmarkStart w:id="5" w:name="_Cantidades_adicionales_que"/>
      <w:bookmarkEnd w:id="4"/>
      <w:bookmarkEnd w:id="5"/>
      <w:r w:rsidRPr="00482483">
        <w:rPr>
          <w:rFonts w:ascii="Noto Sans" w:hAnsi="Noto Sans" w:cs="Noto Sans"/>
          <w:b/>
          <w:bCs/>
          <w:sz w:val="15"/>
          <w:szCs w:val="15"/>
          <w:u w:val="single"/>
        </w:rPr>
        <w:t>Cantidades adicionales que podrán contratarse.</w:t>
      </w:r>
    </w:p>
    <w:p w14:paraId="395F9938" w14:textId="77777777" w:rsidR="001B0C18" w:rsidRPr="00482483" w:rsidRDefault="001B0C18" w:rsidP="003F595D">
      <w:pPr>
        <w:pStyle w:val="Prrafodelista"/>
        <w:ind w:left="426"/>
        <w:jc w:val="both"/>
        <w:rPr>
          <w:rFonts w:ascii="Noto Sans" w:hAnsi="Noto Sans" w:cs="Noto Sans"/>
          <w:b/>
          <w:bCs/>
          <w:sz w:val="15"/>
          <w:szCs w:val="15"/>
          <w:u w:val="single"/>
        </w:rPr>
      </w:pPr>
    </w:p>
    <w:p w14:paraId="2385BAE8" w14:textId="6D9533EF" w:rsidR="001B0C18" w:rsidRPr="00482483" w:rsidRDefault="001B0C18" w:rsidP="003F595D">
      <w:pPr>
        <w:spacing w:after="0" w:line="240" w:lineRule="auto"/>
        <w:ind w:left="426"/>
        <w:jc w:val="both"/>
        <w:rPr>
          <w:rFonts w:ascii="Noto Sans" w:hAnsi="Noto Sans" w:cs="Noto Sans"/>
          <w:color w:val="auto"/>
          <w:sz w:val="15"/>
          <w:szCs w:val="15"/>
        </w:rPr>
      </w:pPr>
      <w:r w:rsidRPr="00482483">
        <w:rPr>
          <w:rFonts w:ascii="Noto Sans" w:hAnsi="Noto Sans" w:cs="Noto Sans"/>
          <w:color w:val="auto"/>
          <w:sz w:val="15"/>
          <w:szCs w:val="15"/>
        </w:rPr>
        <w:t xml:space="preserve">De conformidad con el artículo </w:t>
      </w:r>
      <w:r w:rsidR="00F455F8" w:rsidRPr="00482483">
        <w:rPr>
          <w:rFonts w:ascii="Noto Sans" w:hAnsi="Noto Sans" w:cs="Noto Sans"/>
          <w:color w:val="auto"/>
          <w:sz w:val="15"/>
          <w:szCs w:val="15"/>
        </w:rPr>
        <w:t>74</w:t>
      </w:r>
      <w:r w:rsidRPr="00482483">
        <w:rPr>
          <w:rFonts w:ascii="Noto Sans" w:hAnsi="Noto Sans" w:cs="Noto Sans"/>
          <w:color w:val="auto"/>
          <w:sz w:val="15"/>
          <w:szCs w:val="15"/>
        </w:rPr>
        <w:t xml:space="preserve"> de la LAASSP, </w:t>
      </w:r>
      <w:r w:rsidR="00572AA3" w:rsidRPr="00482483">
        <w:rPr>
          <w:rFonts w:ascii="Noto Sans" w:hAnsi="Noto Sans" w:cs="Noto Sans"/>
          <w:b/>
          <w:color w:val="auto"/>
          <w:sz w:val="15"/>
          <w:szCs w:val="15"/>
        </w:rPr>
        <w:t>“EL CETI”</w:t>
      </w:r>
      <w:r w:rsidRPr="00482483">
        <w:rPr>
          <w:rFonts w:ascii="Noto Sans" w:hAnsi="Noto Sans" w:cs="Noto Sans"/>
          <w:color w:val="auto"/>
          <w:sz w:val="15"/>
          <w:szCs w:val="15"/>
        </w:rPr>
        <w:t xml:space="preserve">, dentro de su presupuesto aprobado y disponible y por razones fundadas y explícitas, podrá incrementar las cantidades </w:t>
      </w:r>
      <w:r w:rsidR="006E216D" w:rsidRPr="00482483">
        <w:rPr>
          <w:rFonts w:ascii="Noto Sans" w:hAnsi="Noto Sans" w:cs="Noto Sans"/>
          <w:color w:val="auto"/>
          <w:sz w:val="15"/>
          <w:szCs w:val="15"/>
        </w:rPr>
        <w:t>del servicio</w:t>
      </w:r>
      <w:r w:rsidRPr="00482483">
        <w:rPr>
          <w:rFonts w:ascii="Noto Sans" w:hAnsi="Noto Sans" w:cs="Noto Sans"/>
          <w:color w:val="auto"/>
          <w:sz w:val="15"/>
          <w:szCs w:val="15"/>
        </w:rPr>
        <w:t xml:space="preserve">, el monto del contrato o ampliar la vigencia del contrato, mediante las modificaciones al o los </w:t>
      </w:r>
      <w:r w:rsidRPr="00482483">
        <w:rPr>
          <w:rFonts w:ascii="Noto Sans" w:hAnsi="Noto Sans" w:cs="Noto Sans"/>
          <w:b/>
          <w:color w:val="auto"/>
          <w:sz w:val="15"/>
          <w:szCs w:val="15"/>
        </w:rPr>
        <w:t>contratos vigentes</w:t>
      </w:r>
      <w:r w:rsidRPr="00482483">
        <w:rPr>
          <w:rFonts w:ascii="Noto Sans" w:hAnsi="Noto Sans" w:cs="Noto Sans"/>
          <w:color w:val="auto"/>
          <w:sz w:val="15"/>
          <w:szCs w:val="15"/>
        </w:rPr>
        <w:t xml:space="preserve"> derivados de la presente licitación y sin tener que recurrir a la celebración de un nuevo procedimiento de contratación, siempre que el monto total de las modificaciones no rebase en conjunto el </w:t>
      </w:r>
      <w:r w:rsidRPr="00482483">
        <w:rPr>
          <w:rFonts w:ascii="Noto Sans" w:hAnsi="Noto Sans" w:cs="Noto Sans"/>
          <w:b/>
          <w:color w:val="auto"/>
          <w:sz w:val="15"/>
          <w:szCs w:val="15"/>
        </w:rPr>
        <w:t>20% (veinte por ciento)</w:t>
      </w:r>
      <w:r w:rsidRPr="00482483">
        <w:rPr>
          <w:rFonts w:ascii="Noto Sans" w:hAnsi="Noto Sans" w:cs="Noto Sans"/>
          <w:color w:val="auto"/>
          <w:sz w:val="15"/>
          <w:szCs w:val="15"/>
        </w:rPr>
        <w:t xml:space="preserve"> del monto o cantidad de los conceptos y volúmenes establecidos originalmente en los mismos y el precio </w:t>
      </w:r>
      <w:r w:rsidR="006E216D" w:rsidRPr="00482483">
        <w:rPr>
          <w:rFonts w:ascii="Noto Sans" w:hAnsi="Noto Sans" w:cs="Noto Sans"/>
          <w:color w:val="auto"/>
          <w:sz w:val="15"/>
          <w:szCs w:val="15"/>
        </w:rPr>
        <w:t>del servicio</w:t>
      </w:r>
      <w:r w:rsidRPr="00482483">
        <w:rPr>
          <w:rFonts w:ascii="Noto Sans" w:hAnsi="Noto Sans" w:cs="Noto Sans"/>
          <w:color w:val="auto"/>
          <w:sz w:val="15"/>
          <w:szCs w:val="15"/>
        </w:rPr>
        <w:t xml:space="preserve"> sea igual al pactado originalmente.</w:t>
      </w:r>
    </w:p>
    <w:p w14:paraId="5C602DA5" w14:textId="77777777" w:rsidR="001B0C18" w:rsidRPr="00482483" w:rsidRDefault="001B0C18" w:rsidP="003F595D">
      <w:pPr>
        <w:spacing w:after="0" w:line="240" w:lineRule="auto"/>
        <w:ind w:left="426"/>
        <w:jc w:val="both"/>
        <w:rPr>
          <w:rFonts w:ascii="Noto Sans" w:hAnsi="Noto Sans" w:cs="Noto Sans"/>
          <w:color w:val="auto"/>
          <w:sz w:val="15"/>
          <w:szCs w:val="15"/>
        </w:rPr>
      </w:pPr>
    </w:p>
    <w:p w14:paraId="70C40B33" w14:textId="2523FB01" w:rsidR="001B0C18" w:rsidRPr="00482483" w:rsidRDefault="001B0C18" w:rsidP="003F595D">
      <w:pPr>
        <w:spacing w:after="0" w:line="240" w:lineRule="auto"/>
        <w:ind w:left="426"/>
        <w:jc w:val="both"/>
        <w:rPr>
          <w:rFonts w:ascii="Noto Sans" w:hAnsi="Noto Sans" w:cs="Noto Sans"/>
          <w:color w:val="auto"/>
          <w:sz w:val="15"/>
          <w:szCs w:val="15"/>
        </w:rPr>
      </w:pPr>
      <w:r w:rsidRPr="00482483">
        <w:rPr>
          <w:rFonts w:ascii="Noto Sans" w:hAnsi="Noto Sans" w:cs="Noto Sans"/>
          <w:color w:val="auto"/>
          <w:sz w:val="15"/>
          <w:szCs w:val="15"/>
        </w:rPr>
        <w:t xml:space="preserve">Las modificaciones al o los contratos se pactarán mediante convenio modificatorio y </w:t>
      </w:r>
      <w:r w:rsidRPr="00482483">
        <w:rPr>
          <w:rFonts w:ascii="Noto Sans" w:hAnsi="Noto Sans" w:cs="Noto Sans"/>
          <w:b/>
          <w:color w:val="auto"/>
          <w:sz w:val="15"/>
          <w:szCs w:val="15"/>
        </w:rPr>
        <w:t xml:space="preserve">su cumplimiento deberá ser garantizado por </w:t>
      </w:r>
      <w:r w:rsidR="003F595D" w:rsidRPr="00482483">
        <w:rPr>
          <w:rFonts w:ascii="Noto Sans" w:hAnsi="Noto Sans" w:cs="Noto Sans"/>
          <w:b/>
          <w:color w:val="auto"/>
          <w:sz w:val="15"/>
          <w:szCs w:val="15"/>
        </w:rPr>
        <w:t>“EL LICITANTE”</w:t>
      </w:r>
      <w:r w:rsidRPr="00482483">
        <w:rPr>
          <w:rFonts w:ascii="Noto Sans" w:hAnsi="Noto Sans" w:cs="Noto Sans"/>
          <w:b/>
          <w:color w:val="auto"/>
          <w:sz w:val="15"/>
          <w:szCs w:val="15"/>
        </w:rPr>
        <w:t xml:space="preserve"> mediante póliza de fianza, garantizando las cantidades o montos del mencionado convenio</w:t>
      </w:r>
      <w:r w:rsidRPr="00482483">
        <w:rPr>
          <w:rFonts w:ascii="Noto Sans" w:hAnsi="Noto Sans" w:cs="Noto Sans"/>
          <w:color w:val="auto"/>
          <w:sz w:val="15"/>
          <w:szCs w:val="15"/>
        </w:rPr>
        <w:t>.</w:t>
      </w:r>
    </w:p>
    <w:p w14:paraId="2BEE91D3" w14:textId="29F207B7" w:rsidR="001B0C18" w:rsidRPr="00482483" w:rsidRDefault="001B0C18" w:rsidP="003F595D">
      <w:pPr>
        <w:spacing w:after="0" w:line="240" w:lineRule="auto"/>
        <w:ind w:left="426"/>
        <w:jc w:val="both"/>
        <w:rPr>
          <w:rFonts w:ascii="Noto Sans" w:hAnsi="Noto Sans" w:cs="Noto Sans"/>
          <w:color w:val="auto"/>
          <w:sz w:val="15"/>
          <w:szCs w:val="15"/>
        </w:rPr>
      </w:pPr>
    </w:p>
    <w:p w14:paraId="7A5D0D83" w14:textId="77777777" w:rsidR="001B0C18" w:rsidRPr="00482483" w:rsidRDefault="001B0C18" w:rsidP="00C849B5">
      <w:pPr>
        <w:pStyle w:val="Prrafodelista"/>
        <w:numPr>
          <w:ilvl w:val="1"/>
          <w:numId w:val="59"/>
        </w:numPr>
        <w:ind w:left="426" w:hanging="426"/>
        <w:jc w:val="both"/>
        <w:rPr>
          <w:rFonts w:ascii="Noto Sans" w:hAnsi="Noto Sans" w:cs="Noto Sans"/>
          <w:b/>
          <w:bCs/>
          <w:sz w:val="15"/>
          <w:szCs w:val="15"/>
          <w:u w:val="single"/>
        </w:rPr>
      </w:pPr>
      <w:bookmarkStart w:id="6" w:name="_Reducción_de_los"/>
      <w:bookmarkStart w:id="7" w:name="_Pruebas_de_calidad."/>
      <w:bookmarkStart w:id="8" w:name="_Identificación_de_los"/>
      <w:bookmarkStart w:id="9" w:name="_Presentación_de_muestras."/>
      <w:bookmarkStart w:id="10" w:name="_Idioma."/>
      <w:bookmarkEnd w:id="6"/>
      <w:bookmarkEnd w:id="7"/>
      <w:bookmarkEnd w:id="8"/>
      <w:bookmarkEnd w:id="9"/>
      <w:bookmarkEnd w:id="10"/>
      <w:r w:rsidRPr="00482483">
        <w:rPr>
          <w:rFonts w:ascii="Noto Sans" w:hAnsi="Noto Sans" w:cs="Noto Sans"/>
          <w:b/>
          <w:bCs/>
          <w:sz w:val="15"/>
          <w:szCs w:val="15"/>
          <w:u w:val="single"/>
        </w:rPr>
        <w:t>Confidencialidad.</w:t>
      </w:r>
    </w:p>
    <w:p w14:paraId="5EDC4DD4" w14:textId="77777777" w:rsidR="001B0C18" w:rsidRPr="00482483" w:rsidRDefault="001B0C18" w:rsidP="003F595D">
      <w:pPr>
        <w:pStyle w:val="Prrafodelista"/>
        <w:ind w:left="426"/>
        <w:jc w:val="both"/>
        <w:rPr>
          <w:rFonts w:ascii="Noto Sans" w:hAnsi="Noto Sans" w:cs="Noto Sans"/>
          <w:b/>
          <w:bCs/>
          <w:sz w:val="15"/>
          <w:szCs w:val="15"/>
          <w:u w:val="single"/>
        </w:rPr>
      </w:pPr>
    </w:p>
    <w:p w14:paraId="175CFE80" w14:textId="5765FD37" w:rsidR="00A62772" w:rsidRPr="00482483" w:rsidRDefault="003F595D" w:rsidP="003F595D">
      <w:pPr>
        <w:pStyle w:val="Prrafodelista"/>
        <w:ind w:left="426"/>
        <w:jc w:val="both"/>
        <w:rPr>
          <w:rFonts w:ascii="Noto Sans" w:hAnsi="Noto Sans" w:cs="Noto Sans"/>
          <w:sz w:val="15"/>
          <w:szCs w:val="15"/>
        </w:rPr>
      </w:pPr>
      <w:r w:rsidRPr="00482483">
        <w:rPr>
          <w:rFonts w:ascii="Noto Sans" w:hAnsi="Noto Sans" w:cs="Noto Sans"/>
          <w:b/>
          <w:sz w:val="15"/>
          <w:szCs w:val="15"/>
        </w:rPr>
        <w:t>“EL LICITANTE”</w:t>
      </w:r>
      <w:r w:rsidR="00A62772" w:rsidRPr="00482483">
        <w:rPr>
          <w:rFonts w:ascii="Noto Sans" w:hAnsi="Noto Sans" w:cs="Noto Sans"/>
          <w:b/>
          <w:sz w:val="15"/>
          <w:szCs w:val="15"/>
        </w:rPr>
        <w:t xml:space="preserve"> </w:t>
      </w:r>
      <w:r w:rsidR="00A62772" w:rsidRPr="00482483">
        <w:rPr>
          <w:rFonts w:ascii="Noto Sans" w:hAnsi="Noto Sans" w:cs="Noto Sans"/>
          <w:sz w:val="15"/>
          <w:szCs w:val="15"/>
        </w:rPr>
        <w:t xml:space="preserve">se compromete a mantener en estricta confidencialidad la información y documentación que le proporcione </w:t>
      </w:r>
      <w:r w:rsidR="00A62772" w:rsidRPr="00482483">
        <w:rPr>
          <w:rFonts w:ascii="Noto Sans" w:hAnsi="Noto Sans" w:cs="Noto Sans"/>
          <w:b/>
          <w:sz w:val="15"/>
          <w:szCs w:val="15"/>
        </w:rPr>
        <w:t>“EL CETI”</w:t>
      </w:r>
      <w:r w:rsidR="00A62772" w:rsidRPr="00482483">
        <w:rPr>
          <w:rFonts w:ascii="Noto Sans" w:hAnsi="Noto Sans" w:cs="Noto Sans"/>
          <w:sz w:val="15"/>
          <w:szCs w:val="15"/>
        </w:rPr>
        <w:t xml:space="preserve"> para el desarrollo del contrato, asimismo, no revelará durante la vigencia del contrato o con posterioridad a seis años, ninguna información que utilice y/o sea propiedad de </w:t>
      </w:r>
      <w:r w:rsidR="00A62772" w:rsidRPr="00482483">
        <w:rPr>
          <w:rFonts w:ascii="Noto Sans" w:hAnsi="Noto Sans" w:cs="Noto Sans"/>
          <w:b/>
          <w:sz w:val="15"/>
          <w:szCs w:val="15"/>
        </w:rPr>
        <w:t xml:space="preserve">“EL CETI” </w:t>
      </w:r>
      <w:r w:rsidR="00A62772" w:rsidRPr="00482483">
        <w:rPr>
          <w:rFonts w:ascii="Noto Sans" w:hAnsi="Noto Sans" w:cs="Noto Sans"/>
          <w:sz w:val="15"/>
          <w:szCs w:val="15"/>
        </w:rPr>
        <w:t>relacionada con el contrato; excepto, cuando atendiendo a la naturaleza de la información, la legislación establezca plazo distinto.</w:t>
      </w:r>
    </w:p>
    <w:p w14:paraId="532C4DE5" w14:textId="77777777" w:rsidR="00A62772" w:rsidRPr="00482483" w:rsidRDefault="00A62772" w:rsidP="003F595D">
      <w:pPr>
        <w:pStyle w:val="Prrafodelista"/>
        <w:ind w:left="426"/>
        <w:jc w:val="both"/>
        <w:rPr>
          <w:rFonts w:ascii="Noto Sans" w:hAnsi="Noto Sans" w:cs="Noto Sans"/>
          <w:b/>
          <w:sz w:val="15"/>
          <w:szCs w:val="15"/>
        </w:rPr>
      </w:pPr>
    </w:p>
    <w:p w14:paraId="52B53A44" w14:textId="25224940" w:rsidR="001B0C18" w:rsidRPr="00482483" w:rsidRDefault="001B0C18" w:rsidP="003F595D">
      <w:pPr>
        <w:pStyle w:val="Prrafodelista"/>
        <w:ind w:left="426"/>
        <w:jc w:val="both"/>
        <w:rPr>
          <w:rFonts w:ascii="Noto Sans" w:hAnsi="Noto Sans" w:cs="Noto Sans"/>
          <w:sz w:val="15"/>
          <w:szCs w:val="15"/>
        </w:rPr>
      </w:pPr>
      <w:r w:rsidRPr="00482483">
        <w:rPr>
          <w:rFonts w:ascii="Noto Sans" w:hAnsi="Noto Sans" w:cs="Noto Sans"/>
          <w:sz w:val="15"/>
          <w:szCs w:val="15"/>
        </w:rPr>
        <w:t xml:space="preserve">En caso de que </w:t>
      </w:r>
      <w:r w:rsidR="003F595D" w:rsidRPr="00482483">
        <w:rPr>
          <w:rFonts w:ascii="Noto Sans" w:hAnsi="Noto Sans" w:cs="Noto Sans"/>
          <w:b/>
          <w:sz w:val="15"/>
          <w:szCs w:val="15"/>
        </w:rPr>
        <w:t>“EL LICITANTE”</w:t>
      </w:r>
      <w:r w:rsidR="00A04A5C" w:rsidRPr="00482483">
        <w:rPr>
          <w:rFonts w:ascii="Noto Sans" w:hAnsi="Noto Sans" w:cs="Noto Sans"/>
          <w:sz w:val="15"/>
          <w:szCs w:val="15"/>
        </w:rPr>
        <w:t xml:space="preserve"> </w:t>
      </w:r>
      <w:r w:rsidRPr="00482483">
        <w:rPr>
          <w:rFonts w:ascii="Noto Sans" w:hAnsi="Noto Sans" w:cs="Noto Sans"/>
          <w:sz w:val="15"/>
          <w:szCs w:val="15"/>
        </w:rPr>
        <w:t xml:space="preserve">durante la vigencia del contrato, revele, divulgue, comparta, ceda, traspase, venda o utilice indebidamente la información que con carácter confidencial y reservada le proporcione </w:t>
      </w:r>
      <w:r w:rsidR="00572AA3" w:rsidRPr="00482483">
        <w:rPr>
          <w:rFonts w:ascii="Noto Sans" w:hAnsi="Noto Sans" w:cs="Noto Sans"/>
          <w:b/>
          <w:sz w:val="15"/>
          <w:szCs w:val="15"/>
        </w:rPr>
        <w:t>“EL CETI”</w:t>
      </w:r>
      <w:r w:rsidRPr="00482483">
        <w:rPr>
          <w:rFonts w:ascii="Noto Sans" w:hAnsi="Noto Sans" w:cs="Noto Sans"/>
          <w:sz w:val="15"/>
          <w:szCs w:val="15"/>
        </w:rPr>
        <w:t xml:space="preserve">, de acuerdo a lo establecido en el título tercero de la Ley de la Propiedad Industrial y en lo conducente por la Ley General de Transparencia y Acceso a la Información Pública Gubernamental, </w:t>
      </w:r>
      <w:r w:rsidR="00572AA3" w:rsidRPr="00482483">
        <w:rPr>
          <w:rFonts w:ascii="Noto Sans" w:hAnsi="Noto Sans" w:cs="Noto Sans"/>
          <w:b/>
          <w:sz w:val="15"/>
          <w:szCs w:val="15"/>
        </w:rPr>
        <w:t>“EL CETI”</w:t>
      </w:r>
      <w:r w:rsidRPr="00482483">
        <w:rPr>
          <w:rFonts w:ascii="Noto Sans" w:hAnsi="Noto Sans" w:cs="Noto Sans"/>
          <w:sz w:val="15"/>
          <w:szCs w:val="15"/>
        </w:rPr>
        <w:t xml:space="preserve"> tendrá derecho de rescindir administrativamente el contrato conforme a la cláusula respectiva del contrato que derive de la presente licitación.</w:t>
      </w:r>
    </w:p>
    <w:p w14:paraId="0D893100" w14:textId="77777777" w:rsidR="003E5B2C" w:rsidRPr="00482483" w:rsidRDefault="003E5B2C" w:rsidP="003F595D">
      <w:pPr>
        <w:pStyle w:val="Prrafodelista"/>
        <w:ind w:left="426"/>
        <w:jc w:val="both"/>
        <w:rPr>
          <w:rFonts w:ascii="Noto Sans" w:hAnsi="Noto Sans" w:cs="Noto Sans"/>
          <w:sz w:val="15"/>
          <w:szCs w:val="15"/>
        </w:rPr>
      </w:pPr>
    </w:p>
    <w:p w14:paraId="63298EDC" w14:textId="30ECE634" w:rsidR="001B0C18" w:rsidRPr="00482483" w:rsidRDefault="001B0C18" w:rsidP="003F595D">
      <w:pPr>
        <w:pStyle w:val="Prrafodelista"/>
        <w:ind w:left="426"/>
        <w:jc w:val="both"/>
        <w:rPr>
          <w:rFonts w:ascii="Noto Sans" w:hAnsi="Noto Sans" w:cs="Noto Sans"/>
          <w:sz w:val="15"/>
          <w:szCs w:val="15"/>
        </w:rPr>
      </w:pPr>
      <w:r w:rsidRPr="00482483">
        <w:rPr>
          <w:rFonts w:ascii="Noto Sans" w:hAnsi="Noto Sans" w:cs="Noto Sans"/>
          <w:sz w:val="15"/>
          <w:szCs w:val="15"/>
        </w:rPr>
        <w:t>Adicionalmente,</w:t>
      </w:r>
      <w:r w:rsidR="00851B89" w:rsidRPr="00482483">
        <w:rPr>
          <w:rFonts w:ascii="Noto Sans" w:hAnsi="Noto Sans" w:cs="Noto Sans"/>
          <w:sz w:val="15"/>
          <w:szCs w:val="15"/>
        </w:rPr>
        <w:t xml:space="preserve"> los</w:t>
      </w:r>
      <w:r w:rsidRPr="00482483">
        <w:rPr>
          <w:rFonts w:ascii="Noto Sans" w:hAnsi="Noto Sans" w:cs="Noto Sans"/>
          <w:sz w:val="15"/>
          <w:szCs w:val="15"/>
        </w:rPr>
        <w:t xml:space="preserve"> </w:t>
      </w:r>
      <w:r w:rsidR="00851B89" w:rsidRPr="00482483">
        <w:rPr>
          <w:rFonts w:ascii="Noto Sans" w:hAnsi="Noto Sans" w:cs="Noto Sans"/>
          <w:sz w:val="15"/>
          <w:szCs w:val="15"/>
        </w:rPr>
        <w:t>(el)</w:t>
      </w:r>
      <w:r w:rsidR="00A62772" w:rsidRPr="00482483">
        <w:rPr>
          <w:rFonts w:ascii="Noto Sans" w:hAnsi="Noto Sans" w:cs="Noto Sans"/>
          <w:sz w:val="15"/>
          <w:szCs w:val="15"/>
        </w:rPr>
        <w:t xml:space="preserve"> </w:t>
      </w:r>
      <w:r w:rsidR="002E3541" w:rsidRPr="00482483">
        <w:rPr>
          <w:rFonts w:ascii="Noto Sans" w:hAnsi="Noto Sans" w:cs="Noto Sans"/>
          <w:sz w:val="15"/>
          <w:szCs w:val="15"/>
        </w:rPr>
        <w:t>PROVEEDOR (ES)</w:t>
      </w:r>
      <w:r w:rsidR="00851B89" w:rsidRPr="00482483">
        <w:rPr>
          <w:rFonts w:ascii="Noto Sans" w:hAnsi="Noto Sans" w:cs="Noto Sans"/>
          <w:sz w:val="15"/>
          <w:szCs w:val="15"/>
        </w:rPr>
        <w:t xml:space="preserve">, </w:t>
      </w:r>
      <w:r w:rsidRPr="00482483">
        <w:rPr>
          <w:rFonts w:ascii="Noto Sans" w:hAnsi="Noto Sans" w:cs="Noto Sans"/>
          <w:sz w:val="15"/>
          <w:szCs w:val="15"/>
        </w:rPr>
        <w:t xml:space="preserve">se obliga(n) a dejar a salvo a </w:t>
      </w:r>
      <w:r w:rsidR="00572AA3" w:rsidRPr="00482483">
        <w:rPr>
          <w:rFonts w:ascii="Noto Sans" w:hAnsi="Noto Sans" w:cs="Noto Sans"/>
          <w:b/>
          <w:sz w:val="15"/>
          <w:szCs w:val="15"/>
        </w:rPr>
        <w:t>“EL CETI”</w:t>
      </w:r>
      <w:r w:rsidRPr="00482483">
        <w:rPr>
          <w:rFonts w:ascii="Noto Sans" w:hAnsi="Noto Sans" w:cs="Noto Sans"/>
          <w:sz w:val="15"/>
          <w:szCs w:val="15"/>
        </w:rPr>
        <w:t xml:space="preserve"> de cualquier controversia y en su caso, cubrir los daños y perjuicios ocasionados por revelar, divulgar, compartir, ceder, traspasar, vender o utilizar indebidamente la información </w:t>
      </w:r>
      <w:r w:rsidR="003E5B2C" w:rsidRPr="00482483">
        <w:rPr>
          <w:rFonts w:ascii="Noto Sans" w:hAnsi="Noto Sans" w:cs="Noto Sans"/>
          <w:sz w:val="15"/>
          <w:szCs w:val="15"/>
        </w:rPr>
        <w:t>que,</w:t>
      </w:r>
      <w:r w:rsidRPr="00482483">
        <w:rPr>
          <w:rFonts w:ascii="Noto Sans" w:hAnsi="Noto Sans" w:cs="Noto Sans"/>
          <w:sz w:val="15"/>
          <w:szCs w:val="15"/>
        </w:rPr>
        <w:t xml:space="preserve"> con carácter confidencial y reservada, le proporcione </w:t>
      </w:r>
      <w:r w:rsidR="00572AA3" w:rsidRPr="00482483">
        <w:rPr>
          <w:rFonts w:ascii="Noto Sans" w:hAnsi="Noto Sans" w:cs="Noto Sans"/>
          <w:b/>
          <w:sz w:val="15"/>
          <w:szCs w:val="15"/>
        </w:rPr>
        <w:t>“EL CETI”</w:t>
      </w:r>
      <w:r w:rsidRPr="00482483">
        <w:rPr>
          <w:rFonts w:ascii="Noto Sans" w:hAnsi="Noto Sans" w:cs="Noto Sans"/>
          <w:sz w:val="15"/>
          <w:szCs w:val="15"/>
        </w:rPr>
        <w:t>, en términos de la Ley General de Transparencia y Acceso a la Información Pública Gubernamental.</w:t>
      </w:r>
    </w:p>
    <w:p w14:paraId="4C5A8129" w14:textId="288C5E62" w:rsidR="001B0C18" w:rsidRPr="00482483" w:rsidRDefault="001B0C18" w:rsidP="003F595D">
      <w:pPr>
        <w:spacing w:after="0" w:line="240" w:lineRule="auto"/>
        <w:ind w:left="426"/>
        <w:jc w:val="both"/>
        <w:rPr>
          <w:rFonts w:ascii="Noto Sans" w:hAnsi="Noto Sans" w:cs="Noto Sans"/>
          <w:color w:val="auto"/>
          <w:sz w:val="15"/>
          <w:szCs w:val="15"/>
        </w:rPr>
      </w:pPr>
    </w:p>
    <w:p w14:paraId="4719E9AC" w14:textId="77777777" w:rsidR="001B0C18" w:rsidRPr="00482483" w:rsidRDefault="001B0C18" w:rsidP="007C1BB9">
      <w:pPr>
        <w:pStyle w:val="Textoindependiente"/>
        <w:numPr>
          <w:ilvl w:val="0"/>
          <w:numId w:val="58"/>
        </w:numPr>
        <w:ind w:left="426" w:hanging="426"/>
        <w:rPr>
          <w:rFonts w:ascii="Noto Sans" w:hAnsi="Noto Sans" w:cs="Noto Sans"/>
          <w:b/>
          <w:bCs/>
          <w:sz w:val="15"/>
          <w:szCs w:val="15"/>
        </w:rPr>
      </w:pPr>
      <w:r w:rsidRPr="00482483">
        <w:rPr>
          <w:rFonts w:ascii="Noto Sans" w:hAnsi="Noto Sans" w:cs="Noto Sans"/>
          <w:b/>
          <w:bCs/>
          <w:sz w:val="15"/>
          <w:szCs w:val="15"/>
        </w:rPr>
        <w:t xml:space="preserve">AGRUPACIÓN </w:t>
      </w:r>
      <w:r w:rsidR="006E216D" w:rsidRPr="00482483">
        <w:rPr>
          <w:rFonts w:ascii="Noto Sans" w:hAnsi="Noto Sans" w:cs="Noto Sans"/>
          <w:b/>
          <w:bCs/>
          <w:sz w:val="15"/>
          <w:szCs w:val="15"/>
        </w:rPr>
        <w:t>DEL SERVICIO</w:t>
      </w:r>
      <w:r w:rsidRPr="00482483">
        <w:rPr>
          <w:rFonts w:ascii="Noto Sans" w:hAnsi="Noto Sans" w:cs="Noto Sans"/>
          <w:b/>
          <w:bCs/>
          <w:sz w:val="15"/>
          <w:szCs w:val="15"/>
        </w:rPr>
        <w:t>.</w:t>
      </w:r>
    </w:p>
    <w:p w14:paraId="482634EA" w14:textId="77777777" w:rsidR="001B0C18" w:rsidRPr="00482483" w:rsidRDefault="001B0C18" w:rsidP="00DC78E9">
      <w:pPr>
        <w:pStyle w:val="Textoindependiente"/>
        <w:tabs>
          <w:tab w:val="left" w:pos="567"/>
        </w:tabs>
        <w:ind w:left="567"/>
        <w:rPr>
          <w:rFonts w:ascii="Noto Sans" w:hAnsi="Noto Sans" w:cs="Noto Sans"/>
          <w:b/>
          <w:bCs/>
          <w:sz w:val="15"/>
          <w:szCs w:val="15"/>
        </w:rPr>
      </w:pPr>
    </w:p>
    <w:p w14:paraId="7CC8CF25" w14:textId="32D1BB45" w:rsidR="001B0C18" w:rsidRPr="00482483" w:rsidRDefault="001B0C18" w:rsidP="00905A8C">
      <w:pPr>
        <w:pStyle w:val="Prrafodelista"/>
        <w:ind w:left="426"/>
        <w:jc w:val="both"/>
        <w:rPr>
          <w:rFonts w:ascii="Noto Sans" w:hAnsi="Noto Sans" w:cs="Noto Sans"/>
          <w:sz w:val="15"/>
          <w:szCs w:val="15"/>
        </w:rPr>
      </w:pPr>
      <w:r w:rsidRPr="00482483">
        <w:rPr>
          <w:rFonts w:ascii="Noto Sans" w:hAnsi="Noto Sans" w:cs="Noto Sans"/>
          <w:sz w:val="15"/>
          <w:szCs w:val="15"/>
        </w:rPr>
        <w:t xml:space="preserve">El </w:t>
      </w:r>
      <w:r w:rsidR="00EC5111" w:rsidRPr="00482483">
        <w:rPr>
          <w:rFonts w:ascii="Noto Sans" w:hAnsi="Noto Sans" w:cs="Noto Sans"/>
          <w:sz w:val="15"/>
          <w:szCs w:val="15"/>
        </w:rPr>
        <w:t>s</w:t>
      </w:r>
      <w:r w:rsidRPr="00482483">
        <w:rPr>
          <w:rFonts w:ascii="Noto Sans" w:hAnsi="Noto Sans" w:cs="Noto Sans"/>
          <w:sz w:val="15"/>
          <w:szCs w:val="15"/>
        </w:rPr>
        <w:t xml:space="preserve">ervicio objeto de la presente licitación, se conforma por </w:t>
      </w:r>
      <w:r w:rsidR="00D00972">
        <w:rPr>
          <w:rFonts w:ascii="Noto Sans" w:hAnsi="Noto Sans" w:cs="Noto Sans"/>
          <w:sz w:val="15"/>
          <w:szCs w:val="15"/>
        </w:rPr>
        <w:t>307</w:t>
      </w:r>
      <w:r w:rsidR="007627FE" w:rsidRPr="00482483">
        <w:rPr>
          <w:rFonts w:ascii="Noto Sans" w:hAnsi="Noto Sans" w:cs="Noto Sans"/>
          <w:sz w:val="15"/>
          <w:szCs w:val="15"/>
        </w:rPr>
        <w:t xml:space="preserve"> </w:t>
      </w:r>
      <w:r w:rsidR="00A31B15" w:rsidRPr="00482483">
        <w:rPr>
          <w:rFonts w:ascii="Noto Sans" w:hAnsi="Noto Sans" w:cs="Noto Sans"/>
          <w:sz w:val="15"/>
          <w:szCs w:val="15"/>
        </w:rPr>
        <w:t>p</w:t>
      </w:r>
      <w:r w:rsidRPr="00482483">
        <w:rPr>
          <w:rFonts w:ascii="Noto Sans" w:hAnsi="Noto Sans" w:cs="Noto Sans"/>
          <w:sz w:val="15"/>
          <w:szCs w:val="15"/>
        </w:rPr>
        <w:t>artida</w:t>
      </w:r>
      <w:r w:rsidR="003165D1" w:rsidRPr="00482483">
        <w:rPr>
          <w:rFonts w:ascii="Noto Sans" w:hAnsi="Noto Sans" w:cs="Noto Sans"/>
          <w:sz w:val="15"/>
          <w:szCs w:val="15"/>
        </w:rPr>
        <w:t>s</w:t>
      </w:r>
      <w:r w:rsidR="00365CE9" w:rsidRPr="00482483">
        <w:rPr>
          <w:rFonts w:ascii="Noto Sans" w:hAnsi="Noto Sans" w:cs="Noto Sans"/>
          <w:sz w:val="15"/>
          <w:szCs w:val="15"/>
        </w:rPr>
        <w:t>, mis</w:t>
      </w:r>
      <w:r w:rsidRPr="00482483">
        <w:rPr>
          <w:rFonts w:ascii="Noto Sans" w:hAnsi="Noto Sans" w:cs="Noto Sans"/>
          <w:sz w:val="15"/>
          <w:szCs w:val="15"/>
        </w:rPr>
        <w:t>ma</w:t>
      </w:r>
      <w:r w:rsidR="00A31B15" w:rsidRPr="00482483">
        <w:rPr>
          <w:rFonts w:ascii="Noto Sans" w:hAnsi="Noto Sans" w:cs="Noto Sans"/>
          <w:sz w:val="15"/>
          <w:szCs w:val="15"/>
        </w:rPr>
        <w:t>s</w:t>
      </w:r>
      <w:r w:rsidRPr="00482483">
        <w:rPr>
          <w:rFonts w:ascii="Noto Sans" w:hAnsi="Noto Sans" w:cs="Noto Sans"/>
          <w:sz w:val="15"/>
          <w:szCs w:val="15"/>
        </w:rPr>
        <w:t xml:space="preserve"> que se detalla</w:t>
      </w:r>
      <w:r w:rsidR="00A31B15" w:rsidRPr="00482483">
        <w:rPr>
          <w:rFonts w:ascii="Noto Sans" w:hAnsi="Noto Sans" w:cs="Noto Sans"/>
          <w:sz w:val="15"/>
          <w:szCs w:val="15"/>
        </w:rPr>
        <w:t>n</w:t>
      </w:r>
      <w:r w:rsidRPr="00482483">
        <w:rPr>
          <w:rFonts w:ascii="Noto Sans" w:hAnsi="Noto Sans" w:cs="Noto Sans"/>
          <w:sz w:val="15"/>
          <w:szCs w:val="15"/>
        </w:rPr>
        <w:t xml:space="preserve"> en </w:t>
      </w:r>
      <w:r w:rsidR="00EF6E29" w:rsidRPr="00482483">
        <w:rPr>
          <w:rFonts w:ascii="Noto Sans" w:hAnsi="Noto Sans" w:cs="Noto Sans"/>
          <w:sz w:val="15"/>
          <w:szCs w:val="15"/>
        </w:rPr>
        <w:t>e</w:t>
      </w:r>
      <w:r w:rsidRPr="00482483">
        <w:rPr>
          <w:rFonts w:ascii="Noto Sans" w:hAnsi="Noto Sans" w:cs="Noto Sans"/>
          <w:sz w:val="15"/>
          <w:szCs w:val="15"/>
        </w:rPr>
        <w:t xml:space="preserve">l </w:t>
      </w:r>
      <w:r w:rsidRPr="00482483">
        <w:rPr>
          <w:rFonts w:ascii="Noto Sans" w:hAnsi="Noto Sans" w:cs="Noto Sans"/>
          <w:b/>
          <w:sz w:val="15"/>
          <w:szCs w:val="15"/>
        </w:rPr>
        <w:t xml:space="preserve">Anexo 1 “Propuesta Técnica” </w:t>
      </w:r>
      <w:r w:rsidRPr="00482483">
        <w:rPr>
          <w:rFonts w:ascii="Noto Sans" w:hAnsi="Noto Sans" w:cs="Noto Sans"/>
          <w:sz w:val="15"/>
          <w:szCs w:val="15"/>
        </w:rPr>
        <w:t>de la presente convocatoria.</w:t>
      </w:r>
    </w:p>
    <w:p w14:paraId="3EBFABFD" w14:textId="77777777" w:rsidR="001B0C18" w:rsidRPr="00482483" w:rsidRDefault="001B0C18" w:rsidP="00905A8C">
      <w:pPr>
        <w:pStyle w:val="Prrafodelista"/>
        <w:ind w:left="426"/>
        <w:jc w:val="both"/>
        <w:rPr>
          <w:rFonts w:ascii="Noto Sans" w:hAnsi="Noto Sans" w:cs="Noto Sans"/>
          <w:sz w:val="15"/>
          <w:szCs w:val="15"/>
        </w:rPr>
      </w:pPr>
    </w:p>
    <w:p w14:paraId="29C2A7B9" w14:textId="77777777" w:rsidR="00F63628" w:rsidRPr="00482483" w:rsidRDefault="001B0C18" w:rsidP="00905A8C">
      <w:pPr>
        <w:pStyle w:val="Prrafodelista"/>
        <w:ind w:left="426"/>
        <w:jc w:val="both"/>
        <w:rPr>
          <w:rFonts w:ascii="Noto Sans" w:hAnsi="Noto Sans" w:cs="Noto Sans"/>
          <w:sz w:val="15"/>
          <w:szCs w:val="15"/>
        </w:rPr>
      </w:pPr>
      <w:r w:rsidRPr="00482483">
        <w:rPr>
          <w:rFonts w:ascii="Noto Sans" w:hAnsi="Noto Sans" w:cs="Noto Sans"/>
          <w:sz w:val="15"/>
          <w:szCs w:val="15"/>
        </w:rPr>
        <w:t xml:space="preserve">La Convocante en el presente procedimiento de contratación no limita la libre participación y adjudicará por </w:t>
      </w:r>
      <w:r w:rsidR="00E23986" w:rsidRPr="00482483">
        <w:rPr>
          <w:rFonts w:ascii="Noto Sans" w:hAnsi="Noto Sans" w:cs="Noto Sans"/>
          <w:sz w:val="15"/>
          <w:szCs w:val="15"/>
        </w:rPr>
        <w:t>P</w:t>
      </w:r>
      <w:r w:rsidRPr="00482483">
        <w:rPr>
          <w:rFonts w:ascii="Noto Sans" w:hAnsi="Noto Sans" w:cs="Noto Sans"/>
          <w:sz w:val="15"/>
          <w:szCs w:val="15"/>
        </w:rPr>
        <w:t>artida al(los) licitante(s) que oferte(n) las mejores condiciones y cumpla(n) con los requisitos técnicos, administrativos y legales que se solicitan en la presente convocatoria.</w:t>
      </w:r>
      <w:r w:rsidR="00F63628" w:rsidRPr="00482483">
        <w:rPr>
          <w:rFonts w:ascii="Noto Sans" w:hAnsi="Noto Sans" w:cs="Noto Sans"/>
          <w:sz w:val="15"/>
          <w:szCs w:val="15"/>
        </w:rPr>
        <w:t xml:space="preserve"> </w:t>
      </w:r>
    </w:p>
    <w:p w14:paraId="13FDE3B8" w14:textId="77777777" w:rsidR="00F63628" w:rsidRPr="00482483" w:rsidRDefault="00F63628" w:rsidP="00DC78E9">
      <w:pPr>
        <w:pStyle w:val="Prrafodelista"/>
        <w:tabs>
          <w:tab w:val="left" w:pos="567"/>
        </w:tabs>
        <w:ind w:left="567"/>
        <w:jc w:val="both"/>
        <w:rPr>
          <w:rFonts w:ascii="Noto Sans" w:hAnsi="Noto Sans" w:cs="Noto Sans"/>
          <w:sz w:val="15"/>
          <w:szCs w:val="15"/>
        </w:rPr>
      </w:pPr>
    </w:p>
    <w:p w14:paraId="622EAE1D" w14:textId="77777777" w:rsidR="001B0C18" w:rsidRPr="00482483" w:rsidRDefault="001B0C18" w:rsidP="007C1BB9">
      <w:pPr>
        <w:pStyle w:val="Textoindependiente"/>
        <w:numPr>
          <w:ilvl w:val="0"/>
          <w:numId w:val="58"/>
        </w:numPr>
        <w:ind w:left="426" w:hanging="426"/>
        <w:rPr>
          <w:rFonts w:ascii="Noto Sans" w:hAnsi="Noto Sans" w:cs="Noto Sans"/>
          <w:b/>
          <w:bCs/>
          <w:sz w:val="15"/>
          <w:szCs w:val="15"/>
        </w:rPr>
      </w:pPr>
      <w:r w:rsidRPr="00482483">
        <w:rPr>
          <w:rFonts w:ascii="Noto Sans" w:hAnsi="Noto Sans" w:cs="Noto Sans"/>
          <w:b/>
          <w:bCs/>
          <w:sz w:val="15"/>
          <w:szCs w:val="15"/>
        </w:rPr>
        <w:t xml:space="preserve">PRECIO MÁXIMO. </w:t>
      </w:r>
    </w:p>
    <w:p w14:paraId="33DA7BEE" w14:textId="77777777" w:rsidR="001B0C18" w:rsidRPr="00482483" w:rsidRDefault="001B0C18" w:rsidP="00DC78E9">
      <w:pPr>
        <w:pStyle w:val="Textoindependiente"/>
        <w:tabs>
          <w:tab w:val="left" w:pos="567"/>
        </w:tabs>
        <w:ind w:left="567"/>
        <w:rPr>
          <w:rFonts w:ascii="Noto Sans" w:hAnsi="Noto Sans" w:cs="Noto Sans"/>
          <w:b/>
          <w:bCs/>
          <w:sz w:val="15"/>
          <w:szCs w:val="15"/>
        </w:rPr>
      </w:pPr>
    </w:p>
    <w:p w14:paraId="74566141" w14:textId="638BB9D1" w:rsidR="00E6361B" w:rsidRPr="003A2EF8" w:rsidRDefault="001B0C18" w:rsidP="003A2EF8">
      <w:pPr>
        <w:pStyle w:val="Prrafodelista"/>
        <w:ind w:left="426"/>
        <w:jc w:val="both"/>
        <w:rPr>
          <w:rFonts w:ascii="Noto Sans" w:hAnsi="Noto Sans" w:cs="Noto Sans"/>
          <w:sz w:val="15"/>
          <w:szCs w:val="15"/>
        </w:rPr>
      </w:pPr>
      <w:r w:rsidRPr="00482483">
        <w:rPr>
          <w:rFonts w:ascii="Noto Sans" w:hAnsi="Noto Sans" w:cs="Noto Sans"/>
          <w:sz w:val="15"/>
          <w:szCs w:val="15"/>
        </w:rPr>
        <w:t>Para el presente procedimiento de contratación no se establece precio máximo.</w:t>
      </w:r>
    </w:p>
    <w:p w14:paraId="4C9330C7" w14:textId="77777777" w:rsidR="00E6361B" w:rsidRPr="00482483" w:rsidRDefault="00E6361B" w:rsidP="00DC78E9">
      <w:pPr>
        <w:pStyle w:val="Prrafodelista"/>
        <w:tabs>
          <w:tab w:val="left" w:pos="567"/>
        </w:tabs>
        <w:ind w:left="567"/>
        <w:jc w:val="both"/>
        <w:rPr>
          <w:rFonts w:ascii="Noto Sans" w:hAnsi="Noto Sans" w:cs="Noto Sans"/>
          <w:sz w:val="15"/>
          <w:szCs w:val="15"/>
        </w:rPr>
      </w:pPr>
    </w:p>
    <w:p w14:paraId="5EEA0A65" w14:textId="77777777" w:rsidR="001B0C18" w:rsidRPr="00482483" w:rsidRDefault="001B0C18" w:rsidP="007C1BB9">
      <w:pPr>
        <w:pStyle w:val="Textoindependiente"/>
        <w:numPr>
          <w:ilvl w:val="0"/>
          <w:numId w:val="58"/>
        </w:numPr>
        <w:ind w:left="426" w:hanging="426"/>
        <w:rPr>
          <w:rFonts w:ascii="Noto Sans" w:hAnsi="Noto Sans" w:cs="Noto Sans"/>
          <w:b/>
          <w:bCs/>
          <w:sz w:val="15"/>
          <w:szCs w:val="15"/>
        </w:rPr>
      </w:pPr>
      <w:r w:rsidRPr="00482483">
        <w:rPr>
          <w:rFonts w:ascii="Noto Sans" w:hAnsi="Noto Sans" w:cs="Noto Sans"/>
          <w:b/>
          <w:bCs/>
          <w:sz w:val="15"/>
          <w:szCs w:val="15"/>
        </w:rPr>
        <w:t xml:space="preserve">NORMAS OFICIALES Y CALIDAD </w:t>
      </w:r>
      <w:r w:rsidR="00EC5111" w:rsidRPr="00482483">
        <w:rPr>
          <w:rFonts w:ascii="Noto Sans" w:hAnsi="Noto Sans" w:cs="Noto Sans"/>
          <w:b/>
          <w:bCs/>
          <w:sz w:val="15"/>
          <w:szCs w:val="15"/>
        </w:rPr>
        <w:t>DEL SERVICIO</w:t>
      </w:r>
      <w:r w:rsidRPr="00482483">
        <w:rPr>
          <w:rFonts w:ascii="Noto Sans" w:hAnsi="Noto Sans" w:cs="Noto Sans"/>
          <w:b/>
          <w:bCs/>
          <w:sz w:val="15"/>
          <w:szCs w:val="15"/>
        </w:rPr>
        <w:t>.</w:t>
      </w:r>
    </w:p>
    <w:p w14:paraId="539DB874" w14:textId="77777777" w:rsidR="001B0C18" w:rsidRPr="00482483" w:rsidRDefault="001B0C18" w:rsidP="00DC78E9">
      <w:pPr>
        <w:pStyle w:val="Textoindependiente"/>
        <w:tabs>
          <w:tab w:val="left" w:pos="567"/>
        </w:tabs>
        <w:ind w:left="567"/>
        <w:rPr>
          <w:rFonts w:ascii="Noto Sans" w:hAnsi="Noto Sans" w:cs="Noto Sans"/>
          <w:b/>
          <w:bCs/>
          <w:sz w:val="15"/>
          <w:szCs w:val="15"/>
        </w:rPr>
      </w:pPr>
    </w:p>
    <w:p w14:paraId="63978FC6" w14:textId="293697F8" w:rsidR="00097976" w:rsidRPr="00482483" w:rsidRDefault="00EC5111" w:rsidP="00E6361B">
      <w:pPr>
        <w:pStyle w:val="Prrafodelista"/>
        <w:ind w:left="426"/>
        <w:jc w:val="both"/>
        <w:rPr>
          <w:rFonts w:ascii="Noto Sans" w:hAnsi="Noto Sans" w:cs="Noto Sans"/>
          <w:b/>
          <w:sz w:val="15"/>
          <w:szCs w:val="15"/>
        </w:rPr>
      </w:pPr>
      <w:r w:rsidRPr="00482483">
        <w:rPr>
          <w:rFonts w:ascii="Noto Sans" w:hAnsi="Noto Sans" w:cs="Noto Sans"/>
          <w:sz w:val="15"/>
          <w:szCs w:val="15"/>
        </w:rPr>
        <w:t>El</w:t>
      </w:r>
      <w:r w:rsidR="001B0C18" w:rsidRPr="00482483">
        <w:rPr>
          <w:rFonts w:ascii="Noto Sans" w:hAnsi="Noto Sans" w:cs="Noto Sans"/>
          <w:sz w:val="15"/>
          <w:szCs w:val="15"/>
        </w:rPr>
        <w:t xml:space="preserve"> </w:t>
      </w:r>
      <w:r w:rsidRPr="00482483">
        <w:rPr>
          <w:rFonts w:ascii="Noto Sans" w:hAnsi="Noto Sans" w:cs="Noto Sans"/>
          <w:sz w:val="15"/>
          <w:szCs w:val="15"/>
        </w:rPr>
        <w:t>s</w:t>
      </w:r>
      <w:r w:rsidR="001B0C18" w:rsidRPr="00482483">
        <w:rPr>
          <w:rFonts w:ascii="Noto Sans" w:hAnsi="Noto Sans" w:cs="Noto Sans"/>
          <w:sz w:val="15"/>
          <w:szCs w:val="15"/>
        </w:rPr>
        <w:t xml:space="preserve">ervicio que se oferte, </w:t>
      </w:r>
      <w:r w:rsidR="007F01FD" w:rsidRPr="00482483">
        <w:rPr>
          <w:rFonts w:ascii="Noto Sans" w:hAnsi="Noto Sans" w:cs="Noto Sans"/>
          <w:sz w:val="15"/>
          <w:szCs w:val="15"/>
        </w:rPr>
        <w:t>deberá</w:t>
      </w:r>
      <w:r w:rsidR="001B0C18" w:rsidRPr="00482483">
        <w:rPr>
          <w:rFonts w:ascii="Noto Sans" w:hAnsi="Noto Sans" w:cs="Noto Sans"/>
          <w:sz w:val="15"/>
          <w:szCs w:val="15"/>
        </w:rPr>
        <w:t xml:space="preserve"> cumplir con las características y especificaciones señaladas en la presente convocatoria; deberá prestarse con calidad, oportunidad y eficiencia, cumpliendo en su caso, con las normas oficiales, normas oficiales mexicanas e internacionales solicitadas en el </w:t>
      </w:r>
      <w:r w:rsidR="001B0C18" w:rsidRPr="00482483">
        <w:rPr>
          <w:rFonts w:ascii="Noto Sans" w:hAnsi="Noto Sans" w:cs="Noto Sans"/>
          <w:b/>
          <w:sz w:val="15"/>
          <w:szCs w:val="15"/>
        </w:rPr>
        <w:t>Anexo 1 “Propuesta Técnica”.</w:t>
      </w:r>
    </w:p>
    <w:p w14:paraId="2E70C0F6" w14:textId="77777777" w:rsidR="00E6361B" w:rsidRPr="00482483" w:rsidRDefault="00E6361B" w:rsidP="00E6361B">
      <w:pPr>
        <w:pStyle w:val="Prrafodelista"/>
        <w:ind w:left="426"/>
        <w:jc w:val="both"/>
        <w:rPr>
          <w:rFonts w:ascii="Noto Sans" w:hAnsi="Noto Sans" w:cs="Noto Sans"/>
          <w:b/>
          <w:sz w:val="15"/>
          <w:szCs w:val="15"/>
        </w:rPr>
      </w:pPr>
    </w:p>
    <w:p w14:paraId="1B57FA6B" w14:textId="31F0CE84" w:rsidR="001B0C18" w:rsidRPr="00482483" w:rsidRDefault="001B0C18" w:rsidP="00905A8C">
      <w:pPr>
        <w:pStyle w:val="Prrafodelista"/>
        <w:ind w:left="426"/>
        <w:jc w:val="both"/>
        <w:rPr>
          <w:rFonts w:ascii="Noto Sans" w:hAnsi="Noto Sans" w:cs="Noto Sans"/>
          <w:sz w:val="15"/>
          <w:szCs w:val="15"/>
        </w:rPr>
      </w:pPr>
      <w:r w:rsidRPr="00482483">
        <w:rPr>
          <w:rFonts w:ascii="Noto Sans" w:hAnsi="Noto Sans" w:cs="Noto Sans"/>
          <w:sz w:val="15"/>
          <w:szCs w:val="15"/>
        </w:rPr>
        <w:t xml:space="preserve">En específico </w:t>
      </w:r>
      <w:r w:rsidR="003F595D" w:rsidRPr="00482483">
        <w:rPr>
          <w:rFonts w:ascii="Noto Sans" w:hAnsi="Noto Sans" w:cs="Noto Sans"/>
          <w:b/>
          <w:sz w:val="15"/>
          <w:szCs w:val="15"/>
        </w:rPr>
        <w:t>“EL LICITANTE”</w:t>
      </w:r>
      <w:r w:rsidR="00264928" w:rsidRPr="00482483">
        <w:rPr>
          <w:rFonts w:ascii="Noto Sans" w:hAnsi="Noto Sans" w:cs="Noto Sans"/>
          <w:b/>
          <w:sz w:val="15"/>
          <w:szCs w:val="15"/>
        </w:rPr>
        <w:t xml:space="preserve"> </w:t>
      </w:r>
      <w:r w:rsidR="00264928" w:rsidRPr="00482483">
        <w:rPr>
          <w:rFonts w:ascii="Noto Sans" w:hAnsi="Noto Sans" w:cs="Noto Sans"/>
          <w:sz w:val="15"/>
          <w:szCs w:val="15"/>
        </w:rPr>
        <w:t>deberá</w:t>
      </w:r>
      <w:r w:rsidRPr="00482483">
        <w:rPr>
          <w:rFonts w:ascii="Noto Sans" w:hAnsi="Noto Sans" w:cs="Noto Sans"/>
          <w:sz w:val="15"/>
          <w:szCs w:val="15"/>
        </w:rPr>
        <w:t xml:space="preserve"> cumplir con los estándares de mercado y autorizaciones para este tipo de </w:t>
      </w:r>
      <w:r w:rsidR="007F01FD" w:rsidRPr="00482483">
        <w:rPr>
          <w:rFonts w:ascii="Noto Sans" w:hAnsi="Noto Sans" w:cs="Noto Sans"/>
          <w:sz w:val="15"/>
          <w:szCs w:val="15"/>
        </w:rPr>
        <w:t>s</w:t>
      </w:r>
      <w:r w:rsidRPr="00482483">
        <w:rPr>
          <w:rFonts w:ascii="Noto Sans" w:hAnsi="Noto Sans" w:cs="Noto Sans"/>
          <w:sz w:val="15"/>
          <w:szCs w:val="15"/>
        </w:rPr>
        <w:t xml:space="preserve">ervicio tomando como referencia lo solicitado en el </w:t>
      </w:r>
      <w:r w:rsidRPr="00482483">
        <w:rPr>
          <w:rFonts w:ascii="Noto Sans" w:hAnsi="Noto Sans" w:cs="Noto Sans"/>
          <w:b/>
          <w:sz w:val="15"/>
          <w:szCs w:val="15"/>
        </w:rPr>
        <w:t>Anexo 1 “Propuesta Técnica”.</w:t>
      </w:r>
    </w:p>
    <w:p w14:paraId="192E8967" w14:textId="77777777" w:rsidR="001B0C18" w:rsidRPr="00482483" w:rsidRDefault="001B0C18" w:rsidP="00905A8C">
      <w:pPr>
        <w:pStyle w:val="Prrafodelista"/>
        <w:ind w:left="426"/>
        <w:jc w:val="both"/>
        <w:rPr>
          <w:rFonts w:ascii="Noto Sans" w:hAnsi="Noto Sans" w:cs="Noto Sans"/>
          <w:sz w:val="15"/>
          <w:szCs w:val="15"/>
        </w:rPr>
      </w:pPr>
    </w:p>
    <w:p w14:paraId="295A068B" w14:textId="7DBD3C4B" w:rsidR="003E5B2C" w:rsidRPr="00482483" w:rsidRDefault="003F595D" w:rsidP="00905A8C">
      <w:pPr>
        <w:pStyle w:val="Prrafodelista"/>
        <w:ind w:left="426"/>
        <w:jc w:val="both"/>
        <w:rPr>
          <w:rFonts w:ascii="Noto Sans" w:hAnsi="Noto Sans" w:cs="Noto Sans"/>
          <w:sz w:val="15"/>
          <w:szCs w:val="15"/>
        </w:rPr>
      </w:pPr>
      <w:r w:rsidRPr="00482483">
        <w:rPr>
          <w:rFonts w:ascii="Noto Sans" w:hAnsi="Noto Sans" w:cs="Noto Sans"/>
          <w:b/>
          <w:sz w:val="15"/>
          <w:szCs w:val="15"/>
        </w:rPr>
        <w:lastRenderedPageBreak/>
        <w:t>“EL LICITANTE”</w:t>
      </w:r>
      <w:r w:rsidR="00264928" w:rsidRPr="00482483">
        <w:rPr>
          <w:rFonts w:ascii="Noto Sans" w:hAnsi="Noto Sans" w:cs="Noto Sans"/>
          <w:b/>
          <w:sz w:val="15"/>
          <w:szCs w:val="15"/>
        </w:rPr>
        <w:t xml:space="preserve"> </w:t>
      </w:r>
      <w:r w:rsidR="00264928" w:rsidRPr="00482483">
        <w:rPr>
          <w:rFonts w:ascii="Noto Sans" w:hAnsi="Noto Sans" w:cs="Noto Sans"/>
          <w:sz w:val="15"/>
          <w:szCs w:val="15"/>
        </w:rPr>
        <w:t>queda</w:t>
      </w:r>
      <w:r w:rsidR="001B0C18" w:rsidRPr="00482483">
        <w:rPr>
          <w:rFonts w:ascii="Noto Sans" w:hAnsi="Noto Sans" w:cs="Noto Sans"/>
          <w:sz w:val="15"/>
          <w:szCs w:val="15"/>
        </w:rPr>
        <w:t xml:space="preserve"> obligado ante la Convocante a responder por la falta y/o deficiencia de la calidad </w:t>
      </w:r>
      <w:r w:rsidR="006E216D" w:rsidRPr="00482483">
        <w:rPr>
          <w:rFonts w:ascii="Noto Sans" w:hAnsi="Noto Sans" w:cs="Noto Sans"/>
          <w:sz w:val="15"/>
          <w:szCs w:val="15"/>
        </w:rPr>
        <w:t>del servicio</w:t>
      </w:r>
      <w:r w:rsidR="001B0C18" w:rsidRPr="00482483">
        <w:rPr>
          <w:rFonts w:ascii="Noto Sans" w:hAnsi="Noto Sans" w:cs="Noto Sans"/>
          <w:sz w:val="15"/>
          <w:szCs w:val="15"/>
        </w:rPr>
        <w:t xml:space="preserve"> contratado, así como de cualquier otra responsabilidad en que hubiere incurrido en los términos señalados en la presente convocatoria, sus anexos, en las juntas de aclaraciones y en el contrato respectivo, así como en la legislación aplicable.</w:t>
      </w:r>
    </w:p>
    <w:p w14:paraId="1690386A" w14:textId="77777777" w:rsidR="00264928" w:rsidRPr="00482483" w:rsidRDefault="00264928" w:rsidP="00DC78E9">
      <w:pPr>
        <w:tabs>
          <w:tab w:val="left" w:pos="567"/>
        </w:tabs>
        <w:spacing w:after="0" w:line="240" w:lineRule="auto"/>
        <w:ind w:left="0" w:firstLine="0"/>
        <w:jc w:val="both"/>
        <w:rPr>
          <w:rFonts w:ascii="Noto Sans" w:hAnsi="Noto Sans" w:cs="Noto Sans"/>
          <w:sz w:val="15"/>
          <w:szCs w:val="15"/>
        </w:rPr>
      </w:pPr>
    </w:p>
    <w:p w14:paraId="58F9DDF4" w14:textId="77777777" w:rsidR="001B0C18" w:rsidRPr="00482483" w:rsidRDefault="001B0C18" w:rsidP="007C1BB9">
      <w:pPr>
        <w:pStyle w:val="Textoindependiente"/>
        <w:numPr>
          <w:ilvl w:val="0"/>
          <w:numId w:val="58"/>
        </w:numPr>
        <w:ind w:left="426" w:hanging="426"/>
        <w:rPr>
          <w:rFonts w:ascii="Noto Sans" w:hAnsi="Noto Sans" w:cs="Noto Sans"/>
          <w:b/>
          <w:bCs/>
          <w:sz w:val="15"/>
          <w:szCs w:val="15"/>
        </w:rPr>
      </w:pPr>
      <w:r w:rsidRPr="00482483">
        <w:rPr>
          <w:rFonts w:ascii="Noto Sans" w:hAnsi="Noto Sans" w:cs="Noto Sans"/>
          <w:b/>
          <w:bCs/>
          <w:sz w:val="15"/>
          <w:szCs w:val="15"/>
        </w:rPr>
        <w:t>CANTIDADES A CONTRATAR.</w:t>
      </w:r>
    </w:p>
    <w:p w14:paraId="04C4CE28" w14:textId="77777777" w:rsidR="001B0C18" w:rsidRPr="00482483" w:rsidRDefault="001B0C18" w:rsidP="00DC78E9">
      <w:pPr>
        <w:pStyle w:val="Textoindependiente"/>
        <w:tabs>
          <w:tab w:val="left" w:pos="567"/>
        </w:tabs>
        <w:ind w:left="567"/>
        <w:rPr>
          <w:rFonts w:ascii="Noto Sans" w:hAnsi="Noto Sans" w:cs="Noto Sans"/>
          <w:b/>
          <w:bCs/>
          <w:sz w:val="15"/>
          <w:szCs w:val="15"/>
        </w:rPr>
      </w:pPr>
    </w:p>
    <w:p w14:paraId="0D259952" w14:textId="77777777" w:rsidR="001B0C18" w:rsidRPr="00482483" w:rsidRDefault="001B0C18" w:rsidP="00905A8C">
      <w:pPr>
        <w:pStyle w:val="Prrafodelista"/>
        <w:ind w:left="426"/>
        <w:jc w:val="both"/>
        <w:rPr>
          <w:rFonts w:ascii="Noto Sans" w:hAnsi="Noto Sans" w:cs="Noto Sans"/>
          <w:sz w:val="15"/>
          <w:szCs w:val="15"/>
        </w:rPr>
      </w:pPr>
      <w:r w:rsidRPr="00482483">
        <w:rPr>
          <w:rFonts w:ascii="Noto Sans" w:hAnsi="Noto Sans" w:cs="Noto Sans"/>
          <w:sz w:val="15"/>
          <w:szCs w:val="15"/>
        </w:rPr>
        <w:t xml:space="preserve">El(los) contrato(s) que derive(n) de la presente licitación será(n) contrato(s) con cantidades determinadas, tomando en consideración las cantidades establecidas en el </w:t>
      </w:r>
      <w:r w:rsidRPr="00482483">
        <w:rPr>
          <w:rFonts w:ascii="Noto Sans" w:hAnsi="Noto Sans" w:cs="Noto Sans"/>
          <w:b/>
          <w:sz w:val="15"/>
          <w:szCs w:val="15"/>
        </w:rPr>
        <w:t>Anexo 1 “Propuesta Técnica”</w:t>
      </w:r>
      <w:r w:rsidRPr="00482483">
        <w:rPr>
          <w:rFonts w:ascii="Noto Sans" w:hAnsi="Noto Sans" w:cs="Noto Sans"/>
          <w:sz w:val="15"/>
          <w:szCs w:val="15"/>
        </w:rPr>
        <w:t xml:space="preserve"> de esta convocatoria y lo que en su caso se establezca en las juntas de aclaraciones a la misma.</w:t>
      </w:r>
    </w:p>
    <w:p w14:paraId="76778885" w14:textId="77777777" w:rsidR="001B0C18" w:rsidRPr="00482483" w:rsidRDefault="001B0C18" w:rsidP="00DC78E9">
      <w:pPr>
        <w:tabs>
          <w:tab w:val="left" w:pos="426"/>
          <w:tab w:val="left" w:pos="567"/>
        </w:tabs>
        <w:spacing w:after="0" w:line="240" w:lineRule="auto"/>
        <w:ind w:left="567"/>
        <w:jc w:val="both"/>
        <w:rPr>
          <w:rFonts w:ascii="Noto Sans" w:hAnsi="Noto Sans" w:cs="Noto Sans"/>
          <w:color w:val="auto"/>
          <w:sz w:val="15"/>
          <w:szCs w:val="15"/>
        </w:rPr>
      </w:pPr>
    </w:p>
    <w:p w14:paraId="62BD5D2F" w14:textId="77777777" w:rsidR="001B0C18" w:rsidRPr="00482483" w:rsidRDefault="001B0C18" w:rsidP="007C1BB9">
      <w:pPr>
        <w:pStyle w:val="Textoindependiente"/>
        <w:numPr>
          <w:ilvl w:val="0"/>
          <w:numId w:val="58"/>
        </w:numPr>
        <w:ind w:left="426" w:hanging="426"/>
        <w:rPr>
          <w:rFonts w:ascii="Noto Sans" w:hAnsi="Noto Sans" w:cs="Noto Sans"/>
          <w:b/>
          <w:sz w:val="15"/>
          <w:szCs w:val="15"/>
        </w:rPr>
      </w:pPr>
      <w:r w:rsidRPr="00482483">
        <w:rPr>
          <w:rFonts w:ascii="Noto Sans" w:hAnsi="Noto Sans" w:cs="Noto Sans"/>
          <w:b/>
          <w:sz w:val="15"/>
          <w:szCs w:val="15"/>
        </w:rPr>
        <w:t>ABASTECIMIENTO SIMULTÁNEO.</w:t>
      </w:r>
    </w:p>
    <w:p w14:paraId="15ACD27B" w14:textId="77777777" w:rsidR="001B0C18" w:rsidRPr="00482483" w:rsidRDefault="001B0C18" w:rsidP="00DC78E9">
      <w:pPr>
        <w:pStyle w:val="Textoindependiente"/>
        <w:tabs>
          <w:tab w:val="left" w:pos="567"/>
        </w:tabs>
        <w:ind w:left="567"/>
        <w:rPr>
          <w:rFonts w:ascii="Noto Sans" w:hAnsi="Noto Sans" w:cs="Noto Sans"/>
          <w:b/>
          <w:sz w:val="15"/>
          <w:szCs w:val="15"/>
        </w:rPr>
      </w:pPr>
    </w:p>
    <w:p w14:paraId="22137C92" w14:textId="02C23B7A" w:rsidR="001B0C18" w:rsidRPr="00482483" w:rsidRDefault="001B0C18" w:rsidP="00905A8C">
      <w:pPr>
        <w:spacing w:after="0" w:line="240" w:lineRule="auto"/>
        <w:ind w:left="426"/>
        <w:jc w:val="both"/>
        <w:rPr>
          <w:rFonts w:ascii="Noto Sans" w:hAnsi="Noto Sans" w:cs="Noto Sans"/>
          <w:color w:val="auto"/>
          <w:sz w:val="15"/>
          <w:szCs w:val="15"/>
        </w:rPr>
      </w:pPr>
      <w:r w:rsidRPr="00482483">
        <w:rPr>
          <w:rFonts w:ascii="Noto Sans" w:eastAsia="Times New Roman" w:hAnsi="Noto Sans" w:cs="Noto Sans"/>
          <w:color w:val="auto"/>
          <w:sz w:val="15"/>
          <w:szCs w:val="15"/>
          <w:lang w:eastAsia="es-ES"/>
        </w:rPr>
        <w:t xml:space="preserve">La convocante adjudicará a la(s) persona(s) física(s) o moral(es) que de entre los </w:t>
      </w:r>
      <w:r w:rsidR="007C4EF1" w:rsidRPr="00482483">
        <w:rPr>
          <w:rFonts w:ascii="Noto Sans" w:eastAsia="Times New Roman" w:hAnsi="Noto Sans" w:cs="Noto Sans"/>
          <w:color w:val="auto"/>
          <w:sz w:val="15"/>
          <w:szCs w:val="15"/>
          <w:lang w:eastAsia="es-ES"/>
        </w:rPr>
        <w:t>licitantes</w:t>
      </w:r>
      <w:r w:rsidRPr="00482483">
        <w:rPr>
          <w:rFonts w:ascii="Noto Sans" w:eastAsia="Times New Roman" w:hAnsi="Noto Sans" w:cs="Noto Sans"/>
          <w:color w:val="auto"/>
          <w:sz w:val="15"/>
          <w:szCs w:val="15"/>
          <w:lang w:eastAsia="es-ES"/>
        </w:rPr>
        <w:t xml:space="preserve"> reúna(n) las</w:t>
      </w:r>
      <w:r w:rsidRPr="00482483">
        <w:rPr>
          <w:rFonts w:ascii="Noto Sans" w:hAnsi="Noto Sans" w:cs="Noto Sans"/>
          <w:color w:val="auto"/>
          <w:sz w:val="15"/>
          <w:szCs w:val="15"/>
        </w:rPr>
        <w:t xml:space="preserve"> condiciones legales, técnicas y económicas requeridas por </w:t>
      </w:r>
      <w:r w:rsidR="00572AA3" w:rsidRPr="00482483">
        <w:rPr>
          <w:rFonts w:ascii="Noto Sans" w:hAnsi="Noto Sans" w:cs="Noto Sans"/>
          <w:b/>
          <w:color w:val="auto"/>
          <w:sz w:val="15"/>
          <w:szCs w:val="15"/>
        </w:rPr>
        <w:t>“EL CETI”</w:t>
      </w:r>
      <w:r w:rsidRPr="00482483">
        <w:rPr>
          <w:rFonts w:ascii="Noto Sans" w:hAnsi="Noto Sans" w:cs="Noto Sans"/>
          <w:color w:val="auto"/>
          <w:sz w:val="15"/>
          <w:szCs w:val="15"/>
        </w:rPr>
        <w:t xml:space="preserve"> que garantice(n) satisfactoriamente el cumplimiento de las obligaciones a contratar, resultando así solvente(s), y a aquel (aquellos) que haya(n) ofertado el precio más bajo.</w:t>
      </w:r>
    </w:p>
    <w:p w14:paraId="3B9BB7C2" w14:textId="77777777" w:rsidR="00D52ECD" w:rsidRPr="00482483" w:rsidRDefault="00D52ECD" w:rsidP="00905A8C">
      <w:pPr>
        <w:spacing w:after="0" w:line="240" w:lineRule="auto"/>
        <w:ind w:left="426"/>
        <w:jc w:val="both"/>
        <w:rPr>
          <w:rFonts w:ascii="Noto Sans" w:hAnsi="Noto Sans" w:cs="Noto Sans"/>
          <w:color w:val="auto"/>
          <w:sz w:val="15"/>
          <w:szCs w:val="15"/>
        </w:rPr>
      </w:pPr>
    </w:p>
    <w:p w14:paraId="609EB63E" w14:textId="43C59049" w:rsidR="001B0C18" w:rsidRPr="00482483" w:rsidRDefault="001B0C18" w:rsidP="00905A8C">
      <w:pPr>
        <w:spacing w:after="0" w:line="240" w:lineRule="auto"/>
        <w:ind w:left="426"/>
        <w:jc w:val="both"/>
        <w:rPr>
          <w:rFonts w:ascii="Noto Sans" w:hAnsi="Noto Sans" w:cs="Noto Sans"/>
          <w:color w:val="auto"/>
          <w:sz w:val="15"/>
          <w:szCs w:val="15"/>
        </w:rPr>
      </w:pPr>
      <w:r w:rsidRPr="00482483">
        <w:rPr>
          <w:rFonts w:ascii="Noto Sans" w:hAnsi="Noto Sans" w:cs="Noto Sans"/>
          <w:color w:val="auto"/>
          <w:sz w:val="15"/>
          <w:szCs w:val="15"/>
        </w:rPr>
        <w:t xml:space="preserve">De conformidad con el párrafo anterior, </w:t>
      </w:r>
      <w:r w:rsidR="00572AA3" w:rsidRPr="00482483">
        <w:rPr>
          <w:rFonts w:ascii="Noto Sans" w:hAnsi="Noto Sans" w:cs="Noto Sans"/>
          <w:b/>
          <w:color w:val="auto"/>
          <w:sz w:val="15"/>
          <w:szCs w:val="15"/>
        </w:rPr>
        <w:t>“EL CETI”</w:t>
      </w:r>
      <w:r w:rsidRPr="00482483">
        <w:rPr>
          <w:rFonts w:ascii="Noto Sans" w:hAnsi="Noto Sans" w:cs="Noto Sans"/>
          <w:b/>
          <w:color w:val="auto"/>
          <w:sz w:val="15"/>
          <w:szCs w:val="15"/>
        </w:rPr>
        <w:t xml:space="preserve"> </w:t>
      </w:r>
      <w:r w:rsidRPr="00482483">
        <w:rPr>
          <w:rFonts w:ascii="Noto Sans" w:hAnsi="Noto Sans" w:cs="Noto Sans"/>
          <w:color w:val="auto"/>
          <w:sz w:val="15"/>
          <w:szCs w:val="15"/>
        </w:rPr>
        <w:t xml:space="preserve">adjudicará el contrato por </w:t>
      </w:r>
      <w:r w:rsidRPr="00482483">
        <w:rPr>
          <w:rFonts w:ascii="Noto Sans" w:hAnsi="Noto Sans" w:cs="Noto Sans"/>
          <w:b/>
          <w:color w:val="auto"/>
          <w:sz w:val="15"/>
          <w:szCs w:val="15"/>
        </w:rPr>
        <w:t>la totalidad de la partida</w:t>
      </w:r>
      <w:r w:rsidRPr="00482483">
        <w:rPr>
          <w:rFonts w:ascii="Noto Sans" w:hAnsi="Noto Sans" w:cs="Noto Sans"/>
          <w:color w:val="auto"/>
          <w:sz w:val="15"/>
          <w:szCs w:val="15"/>
        </w:rPr>
        <w:t xml:space="preserve"> a un solo licitante, por lo que no se considera el abastecimiento simultáneo en el presente procedimiento de contratación.</w:t>
      </w:r>
    </w:p>
    <w:p w14:paraId="2F6F6E52" w14:textId="77777777" w:rsidR="00493DF8" w:rsidRPr="00482483" w:rsidRDefault="00493DF8" w:rsidP="00792481">
      <w:pPr>
        <w:tabs>
          <w:tab w:val="left" w:pos="426"/>
          <w:tab w:val="left" w:pos="567"/>
        </w:tabs>
        <w:spacing w:after="0" w:line="240" w:lineRule="auto"/>
        <w:ind w:left="0" w:firstLine="0"/>
        <w:jc w:val="both"/>
        <w:rPr>
          <w:rFonts w:ascii="Noto Sans" w:hAnsi="Noto Sans" w:cs="Noto Sans"/>
          <w:color w:val="auto"/>
          <w:sz w:val="15"/>
          <w:szCs w:val="15"/>
        </w:rPr>
      </w:pPr>
    </w:p>
    <w:p w14:paraId="1121FCCF" w14:textId="77777777" w:rsidR="001B0C18" w:rsidRPr="00482483" w:rsidRDefault="001B0C18" w:rsidP="007C1BB9">
      <w:pPr>
        <w:pStyle w:val="Textoindependiente"/>
        <w:numPr>
          <w:ilvl w:val="0"/>
          <w:numId w:val="58"/>
        </w:numPr>
        <w:ind w:left="426" w:hanging="426"/>
        <w:rPr>
          <w:rFonts w:ascii="Noto Sans" w:hAnsi="Noto Sans" w:cs="Noto Sans"/>
          <w:b/>
          <w:sz w:val="15"/>
          <w:szCs w:val="15"/>
        </w:rPr>
      </w:pPr>
      <w:r w:rsidRPr="00482483">
        <w:rPr>
          <w:rFonts w:ascii="Noto Sans" w:hAnsi="Noto Sans" w:cs="Noto Sans"/>
          <w:b/>
          <w:sz w:val="15"/>
          <w:szCs w:val="15"/>
        </w:rPr>
        <w:t>MODELO DE CONTRATO.</w:t>
      </w:r>
    </w:p>
    <w:p w14:paraId="5FEC58FB" w14:textId="77777777" w:rsidR="001B0C18" w:rsidRPr="00482483" w:rsidRDefault="001B0C18" w:rsidP="00DC78E9">
      <w:pPr>
        <w:pStyle w:val="Textoindependiente"/>
        <w:tabs>
          <w:tab w:val="left" w:pos="567"/>
        </w:tabs>
        <w:ind w:left="567"/>
        <w:rPr>
          <w:rFonts w:ascii="Noto Sans" w:hAnsi="Noto Sans" w:cs="Noto Sans"/>
          <w:b/>
          <w:sz w:val="15"/>
          <w:szCs w:val="15"/>
        </w:rPr>
      </w:pPr>
    </w:p>
    <w:p w14:paraId="091E6F7A" w14:textId="00F5D032" w:rsidR="001B0C18" w:rsidRPr="00482483" w:rsidRDefault="001B0C18" w:rsidP="00905A8C">
      <w:pPr>
        <w:spacing w:after="0" w:line="240" w:lineRule="auto"/>
        <w:ind w:left="426"/>
        <w:jc w:val="both"/>
        <w:rPr>
          <w:rFonts w:ascii="Noto Sans" w:hAnsi="Noto Sans" w:cs="Noto Sans"/>
          <w:color w:val="auto"/>
          <w:sz w:val="15"/>
          <w:szCs w:val="15"/>
        </w:rPr>
      </w:pPr>
      <w:r w:rsidRPr="00482483">
        <w:rPr>
          <w:rFonts w:ascii="Noto Sans" w:hAnsi="Noto Sans" w:cs="Noto Sans"/>
          <w:color w:val="auto"/>
          <w:sz w:val="15"/>
          <w:szCs w:val="15"/>
        </w:rPr>
        <w:t xml:space="preserve">El contrato que derive de la presente Licitación será </w:t>
      </w:r>
      <w:r w:rsidR="00291B49" w:rsidRPr="00482483">
        <w:rPr>
          <w:rFonts w:ascii="Noto Sans" w:hAnsi="Noto Sans" w:cs="Noto Sans"/>
          <w:color w:val="auto"/>
          <w:sz w:val="15"/>
          <w:szCs w:val="15"/>
        </w:rPr>
        <w:t>Abierta</w:t>
      </w:r>
      <w:r w:rsidRPr="00482483">
        <w:rPr>
          <w:rFonts w:ascii="Noto Sans" w:hAnsi="Noto Sans" w:cs="Noto Sans"/>
          <w:color w:val="auto"/>
          <w:sz w:val="15"/>
          <w:szCs w:val="15"/>
        </w:rPr>
        <w:t xml:space="preserve">, por lo </w:t>
      </w:r>
      <w:r w:rsidR="003E5B2C" w:rsidRPr="00482483">
        <w:rPr>
          <w:rFonts w:ascii="Noto Sans" w:hAnsi="Noto Sans" w:cs="Noto Sans"/>
          <w:color w:val="auto"/>
          <w:sz w:val="15"/>
          <w:szCs w:val="15"/>
        </w:rPr>
        <w:t>que,</w:t>
      </w:r>
      <w:r w:rsidRPr="00482483">
        <w:rPr>
          <w:rFonts w:ascii="Noto Sans" w:hAnsi="Noto Sans" w:cs="Noto Sans"/>
          <w:color w:val="auto"/>
          <w:sz w:val="15"/>
          <w:szCs w:val="15"/>
        </w:rPr>
        <w:t xml:space="preserve"> para efecto de la formalización de la contratación, se adjunta a la presente convocatoria, el modelo de contrato correspondiente, en el cual se establecen las condiciones y características a las cuales se sujetarán las partes para la prestación de</w:t>
      </w:r>
      <w:r w:rsidR="0066668F" w:rsidRPr="00482483">
        <w:rPr>
          <w:rFonts w:ascii="Noto Sans" w:hAnsi="Noto Sans" w:cs="Noto Sans"/>
          <w:color w:val="auto"/>
          <w:sz w:val="15"/>
          <w:szCs w:val="15"/>
        </w:rPr>
        <w:t>l</w:t>
      </w:r>
      <w:r w:rsidRPr="00482483">
        <w:rPr>
          <w:rFonts w:ascii="Noto Sans" w:hAnsi="Noto Sans" w:cs="Noto Sans"/>
          <w:color w:val="auto"/>
          <w:sz w:val="15"/>
          <w:szCs w:val="15"/>
        </w:rPr>
        <w:t xml:space="preserve"> servicio</w:t>
      </w:r>
      <w:r w:rsidR="00851B89" w:rsidRPr="00482483">
        <w:rPr>
          <w:rFonts w:ascii="Noto Sans" w:hAnsi="Noto Sans" w:cs="Noto Sans"/>
          <w:color w:val="auto"/>
          <w:sz w:val="15"/>
          <w:szCs w:val="15"/>
        </w:rPr>
        <w:t xml:space="preserve"> y el cual corresponde a la Plantilla Generada por el Módulo de Formalización de Instrumentos Jurídicos</w:t>
      </w:r>
      <w:r w:rsidRPr="00482483">
        <w:rPr>
          <w:rFonts w:ascii="Noto Sans" w:hAnsi="Noto Sans" w:cs="Noto Sans"/>
          <w:color w:val="auto"/>
          <w:sz w:val="15"/>
          <w:szCs w:val="15"/>
        </w:rPr>
        <w:t>.</w:t>
      </w:r>
    </w:p>
    <w:p w14:paraId="6FA74A13" w14:textId="77777777" w:rsidR="001B0C18" w:rsidRPr="00482483" w:rsidRDefault="001B0C18" w:rsidP="00DC78E9">
      <w:pPr>
        <w:tabs>
          <w:tab w:val="left" w:pos="567"/>
        </w:tabs>
        <w:spacing w:after="0" w:line="240" w:lineRule="auto"/>
        <w:ind w:left="567"/>
        <w:jc w:val="both"/>
        <w:rPr>
          <w:rFonts w:ascii="Noto Sans" w:hAnsi="Noto Sans" w:cs="Noto Sans"/>
          <w:color w:val="auto"/>
          <w:sz w:val="15"/>
          <w:szCs w:val="15"/>
        </w:rPr>
      </w:pPr>
    </w:p>
    <w:p w14:paraId="7FD1A1ED" w14:textId="77777777" w:rsidR="001B0C18" w:rsidRPr="00482483" w:rsidRDefault="001B0C18" w:rsidP="00905A8C">
      <w:pPr>
        <w:spacing w:after="0" w:line="240" w:lineRule="auto"/>
        <w:ind w:left="426"/>
        <w:jc w:val="both"/>
        <w:rPr>
          <w:rFonts w:ascii="Noto Sans" w:hAnsi="Noto Sans" w:cs="Noto Sans"/>
          <w:color w:val="auto"/>
          <w:sz w:val="15"/>
          <w:szCs w:val="15"/>
        </w:rPr>
      </w:pPr>
      <w:r w:rsidRPr="00482483">
        <w:rPr>
          <w:rFonts w:ascii="Noto Sans" w:hAnsi="Noto Sans" w:cs="Noto Sans"/>
          <w:color w:val="auto"/>
          <w:sz w:val="15"/>
          <w:szCs w:val="15"/>
        </w:rPr>
        <w:t xml:space="preserve">Para los efectos de esta contratación, la presente convocatoria de licitación, sus anexos, sus juntas de aclaraciones, el contrato que de ella derive y sus anexos, son los instrumentos que vinculan a las partes en sus derechos y obligaciones. </w:t>
      </w:r>
      <w:r w:rsidRPr="00482483">
        <w:rPr>
          <w:rFonts w:ascii="Noto Sans" w:hAnsi="Noto Sans" w:cs="Noto Sans"/>
          <w:b/>
          <w:color w:val="auto"/>
          <w:sz w:val="15"/>
          <w:szCs w:val="15"/>
        </w:rPr>
        <w:t>En caso de existir discrepancia entre el contrato que se firme y la presente convocatoria, prevalecerá lo dispuesto en el cuerpo general de la convocatoria y sus anexos, así como lo señalado en las juntas de aclaraciones a la misma</w:t>
      </w:r>
      <w:r w:rsidRPr="00482483">
        <w:rPr>
          <w:rFonts w:ascii="Noto Sans" w:hAnsi="Noto Sans" w:cs="Noto Sans"/>
          <w:color w:val="auto"/>
          <w:sz w:val="15"/>
          <w:szCs w:val="15"/>
        </w:rPr>
        <w:t>.</w:t>
      </w:r>
    </w:p>
    <w:p w14:paraId="283DF803" w14:textId="77777777" w:rsidR="003E5B2C" w:rsidRPr="00482483" w:rsidRDefault="003E5B2C" w:rsidP="00905A8C">
      <w:pPr>
        <w:spacing w:after="0" w:line="240" w:lineRule="auto"/>
        <w:ind w:left="426"/>
        <w:jc w:val="both"/>
        <w:rPr>
          <w:rFonts w:ascii="Noto Sans" w:hAnsi="Noto Sans" w:cs="Noto Sans"/>
          <w:color w:val="auto"/>
          <w:sz w:val="15"/>
          <w:szCs w:val="15"/>
        </w:rPr>
      </w:pPr>
    </w:p>
    <w:p w14:paraId="6C6048C1" w14:textId="1065C9CF" w:rsidR="001B0C18" w:rsidRPr="00482483" w:rsidRDefault="001B0C18" w:rsidP="00905A8C">
      <w:pPr>
        <w:spacing w:after="0" w:line="240" w:lineRule="auto"/>
        <w:ind w:left="426"/>
        <w:jc w:val="both"/>
        <w:rPr>
          <w:rFonts w:ascii="Noto Sans" w:hAnsi="Noto Sans" w:cs="Noto Sans"/>
          <w:color w:val="auto"/>
          <w:sz w:val="15"/>
          <w:szCs w:val="15"/>
        </w:rPr>
      </w:pPr>
      <w:r w:rsidRPr="00482483">
        <w:rPr>
          <w:rFonts w:ascii="Noto Sans" w:hAnsi="Noto Sans" w:cs="Noto Sans"/>
          <w:color w:val="auto"/>
          <w:sz w:val="15"/>
          <w:szCs w:val="15"/>
        </w:rPr>
        <w:t>Con motivo de las auditorías, visitas o inspecciones que se practiquen a la convocante, en los términos de lo dispuesto por el artículo 1</w:t>
      </w:r>
      <w:r w:rsidR="00F67886" w:rsidRPr="00482483">
        <w:rPr>
          <w:rFonts w:ascii="Noto Sans" w:hAnsi="Noto Sans" w:cs="Noto Sans"/>
          <w:color w:val="auto"/>
          <w:sz w:val="15"/>
          <w:szCs w:val="15"/>
        </w:rPr>
        <w:t>56</w:t>
      </w:r>
      <w:r w:rsidRPr="00482483">
        <w:rPr>
          <w:rFonts w:ascii="Noto Sans" w:hAnsi="Noto Sans" w:cs="Noto Sans"/>
          <w:color w:val="auto"/>
          <w:sz w:val="15"/>
          <w:szCs w:val="15"/>
        </w:rPr>
        <w:t xml:space="preserve"> del Reglamento de la LAASSP, y en caso de requerírsele, </w:t>
      </w:r>
      <w:r w:rsidR="003F595D" w:rsidRPr="00482483">
        <w:rPr>
          <w:rFonts w:ascii="Noto Sans" w:hAnsi="Noto Sans" w:cs="Noto Sans"/>
          <w:b/>
          <w:sz w:val="15"/>
          <w:szCs w:val="15"/>
        </w:rPr>
        <w:t>“EL LICITANTE”</w:t>
      </w:r>
      <w:r w:rsidR="00264928" w:rsidRPr="00482483">
        <w:rPr>
          <w:rFonts w:ascii="Noto Sans" w:hAnsi="Noto Sans" w:cs="Noto Sans"/>
          <w:b/>
          <w:sz w:val="15"/>
          <w:szCs w:val="15"/>
        </w:rPr>
        <w:t xml:space="preserve"> </w:t>
      </w:r>
      <w:r w:rsidR="00264928" w:rsidRPr="00482483">
        <w:rPr>
          <w:rFonts w:ascii="Noto Sans" w:hAnsi="Noto Sans" w:cs="Noto Sans"/>
          <w:sz w:val="15"/>
          <w:szCs w:val="15"/>
        </w:rPr>
        <w:t>deberá</w:t>
      </w:r>
      <w:r w:rsidRPr="00482483">
        <w:rPr>
          <w:rFonts w:ascii="Noto Sans" w:hAnsi="Noto Sans" w:cs="Noto Sans"/>
          <w:color w:val="auto"/>
          <w:sz w:val="15"/>
          <w:szCs w:val="15"/>
        </w:rPr>
        <w:t xml:space="preserve"> proporcionar al </w:t>
      </w:r>
      <w:r w:rsidR="000D5BBD" w:rsidRPr="00482483">
        <w:rPr>
          <w:rFonts w:ascii="Noto Sans" w:hAnsi="Noto Sans" w:cs="Noto Sans"/>
          <w:color w:val="auto"/>
          <w:sz w:val="15"/>
          <w:szCs w:val="15"/>
        </w:rPr>
        <w:t xml:space="preserve">Oficina de Representación de la </w:t>
      </w:r>
      <w:r w:rsidR="00297124" w:rsidRPr="00482483">
        <w:rPr>
          <w:rFonts w:ascii="Noto Sans" w:hAnsi="Noto Sans" w:cs="Noto Sans"/>
          <w:color w:val="auto"/>
          <w:sz w:val="15"/>
          <w:szCs w:val="15"/>
        </w:rPr>
        <w:t>Secretaría Anticorrupción y Buen Gobierno</w:t>
      </w:r>
      <w:r w:rsidR="000D5BBD" w:rsidRPr="00482483">
        <w:rPr>
          <w:rFonts w:ascii="Noto Sans" w:hAnsi="Noto Sans" w:cs="Noto Sans"/>
          <w:color w:val="auto"/>
          <w:sz w:val="15"/>
          <w:szCs w:val="15"/>
        </w:rPr>
        <w:t xml:space="preserve"> en el</w:t>
      </w:r>
      <w:r w:rsidRPr="00482483">
        <w:rPr>
          <w:rFonts w:ascii="Noto Sans" w:hAnsi="Noto Sans" w:cs="Noto Sans"/>
          <w:color w:val="auto"/>
          <w:sz w:val="15"/>
          <w:szCs w:val="15"/>
        </w:rPr>
        <w:t xml:space="preserve"> Centro de Enseñanza Técnica Industrial, la información y/o documentación relacionada con el contrato adjudicado que resulte de este procedimiento de contratación.</w:t>
      </w:r>
    </w:p>
    <w:p w14:paraId="44D400C2" w14:textId="0F5D7B46" w:rsidR="001B0C18" w:rsidRPr="00482483" w:rsidRDefault="001B0C18" w:rsidP="00905A8C">
      <w:pPr>
        <w:tabs>
          <w:tab w:val="left" w:pos="426"/>
          <w:tab w:val="left" w:pos="567"/>
        </w:tabs>
        <w:spacing w:after="0" w:line="240" w:lineRule="auto"/>
        <w:ind w:left="0" w:firstLine="0"/>
        <w:jc w:val="both"/>
        <w:rPr>
          <w:rFonts w:ascii="Noto Sans" w:hAnsi="Noto Sans" w:cs="Noto Sans"/>
          <w:color w:val="auto"/>
          <w:sz w:val="15"/>
          <w:szCs w:val="15"/>
        </w:rPr>
      </w:pPr>
    </w:p>
    <w:p w14:paraId="142DFB01" w14:textId="77777777" w:rsidR="001B0C18" w:rsidRPr="00482483" w:rsidRDefault="001B0C18" w:rsidP="000033C8">
      <w:pPr>
        <w:pStyle w:val="Prrafodelista"/>
        <w:numPr>
          <w:ilvl w:val="0"/>
          <w:numId w:val="3"/>
        </w:numPr>
        <w:shd w:val="clear" w:color="auto" w:fill="BF8F00" w:themeFill="accent4" w:themeFillShade="BF"/>
        <w:tabs>
          <w:tab w:val="left" w:pos="567"/>
        </w:tabs>
        <w:ind w:left="709"/>
        <w:jc w:val="both"/>
        <w:rPr>
          <w:rFonts w:ascii="Noto Sans" w:hAnsi="Noto Sans" w:cs="Noto Sans"/>
          <w:b/>
          <w:caps/>
          <w:color w:val="FFFFFF" w:themeColor="background1"/>
          <w:sz w:val="15"/>
          <w:szCs w:val="15"/>
        </w:rPr>
      </w:pPr>
      <w:r w:rsidRPr="00482483">
        <w:rPr>
          <w:rFonts w:ascii="Noto Sans" w:hAnsi="Noto Sans" w:cs="Noto Sans"/>
          <w:b/>
          <w:caps/>
          <w:color w:val="FFFFFF" w:themeColor="background1"/>
          <w:sz w:val="15"/>
          <w:szCs w:val="15"/>
        </w:rPr>
        <w:t>Forma y términos que regirán los diversos actos del procedimiento de licitación pública.</w:t>
      </w:r>
    </w:p>
    <w:p w14:paraId="430317C0" w14:textId="77777777" w:rsidR="001B0C18" w:rsidRPr="00482483" w:rsidRDefault="001B0C18" w:rsidP="00DC78E9">
      <w:pPr>
        <w:pStyle w:val="Textoindependiente"/>
        <w:tabs>
          <w:tab w:val="left" w:pos="567"/>
        </w:tabs>
        <w:ind w:left="720"/>
        <w:rPr>
          <w:rFonts w:ascii="Noto Sans" w:hAnsi="Noto Sans" w:cs="Noto Sans"/>
          <w:b/>
          <w:sz w:val="15"/>
          <w:szCs w:val="15"/>
        </w:rPr>
      </w:pPr>
    </w:p>
    <w:p w14:paraId="68B2F80A" w14:textId="77777777" w:rsidR="001B0C18" w:rsidRPr="00482483" w:rsidRDefault="001B0C18" w:rsidP="007C1BB9">
      <w:pPr>
        <w:pStyle w:val="Textoindependiente"/>
        <w:numPr>
          <w:ilvl w:val="0"/>
          <w:numId w:val="85"/>
        </w:numPr>
        <w:ind w:left="426" w:hanging="426"/>
        <w:rPr>
          <w:rFonts w:ascii="Noto Sans" w:hAnsi="Noto Sans" w:cs="Noto Sans"/>
          <w:b/>
          <w:sz w:val="15"/>
          <w:szCs w:val="15"/>
        </w:rPr>
      </w:pPr>
      <w:r w:rsidRPr="00482483">
        <w:rPr>
          <w:rFonts w:ascii="Noto Sans" w:hAnsi="Noto Sans" w:cs="Noto Sans"/>
          <w:b/>
          <w:sz w:val="15"/>
          <w:szCs w:val="15"/>
        </w:rPr>
        <w:t>REDUCCIÓN DE PLAZOS PARA LA PRESENTACIÓN Y APERTURA DE PROPOSICIONES.</w:t>
      </w:r>
    </w:p>
    <w:p w14:paraId="34E288ED" w14:textId="77777777" w:rsidR="001B0C18" w:rsidRPr="00482483" w:rsidRDefault="001B0C18" w:rsidP="00DC78E9">
      <w:pPr>
        <w:pStyle w:val="Prrafodelista"/>
        <w:tabs>
          <w:tab w:val="left" w:pos="567"/>
        </w:tabs>
        <w:ind w:left="360"/>
        <w:jc w:val="both"/>
        <w:rPr>
          <w:rFonts w:ascii="Noto Sans" w:hAnsi="Noto Sans" w:cs="Noto Sans"/>
          <w:sz w:val="15"/>
          <w:szCs w:val="15"/>
        </w:rPr>
      </w:pPr>
    </w:p>
    <w:p w14:paraId="71ABB826" w14:textId="3FD88DB2" w:rsidR="00086BDB" w:rsidRPr="00482483" w:rsidRDefault="001B0C18" w:rsidP="00905A8C">
      <w:pPr>
        <w:pStyle w:val="Prrafodelista"/>
        <w:ind w:left="426"/>
        <w:jc w:val="both"/>
        <w:rPr>
          <w:rFonts w:ascii="Noto Sans" w:hAnsi="Noto Sans" w:cs="Noto Sans"/>
          <w:sz w:val="15"/>
          <w:szCs w:val="15"/>
        </w:rPr>
      </w:pPr>
      <w:bookmarkStart w:id="11" w:name="_Hlk227582780"/>
      <w:r w:rsidRPr="00482483">
        <w:rPr>
          <w:rFonts w:ascii="Noto Sans" w:hAnsi="Noto Sans" w:cs="Noto Sans"/>
          <w:sz w:val="15"/>
          <w:szCs w:val="15"/>
        </w:rPr>
        <w:t xml:space="preserve">Para el presente procedimiento de licitación, </w:t>
      </w:r>
      <w:r w:rsidR="00000DFB" w:rsidRPr="00482483">
        <w:rPr>
          <w:rFonts w:ascii="Noto Sans" w:hAnsi="Noto Sans" w:cs="Noto Sans"/>
          <w:b/>
          <w:sz w:val="15"/>
          <w:szCs w:val="15"/>
        </w:rPr>
        <w:t>NO</w:t>
      </w:r>
      <w:r w:rsidRPr="00482483">
        <w:rPr>
          <w:rFonts w:ascii="Noto Sans" w:hAnsi="Noto Sans" w:cs="Noto Sans"/>
          <w:sz w:val="15"/>
          <w:szCs w:val="15"/>
        </w:rPr>
        <w:t xml:space="preserve"> se contempla la reducción de plazos para la presentación y apertura de proposiciones.</w:t>
      </w:r>
    </w:p>
    <w:bookmarkEnd w:id="11"/>
    <w:p w14:paraId="71C0B1A3" w14:textId="77777777" w:rsidR="007627FE" w:rsidRPr="00482483" w:rsidRDefault="007627FE" w:rsidP="00905A8C">
      <w:pPr>
        <w:pStyle w:val="Prrafodelista"/>
        <w:ind w:left="426"/>
        <w:jc w:val="both"/>
        <w:rPr>
          <w:rFonts w:ascii="Noto Sans" w:hAnsi="Noto Sans" w:cs="Noto Sans"/>
          <w:sz w:val="15"/>
          <w:szCs w:val="15"/>
        </w:rPr>
      </w:pPr>
    </w:p>
    <w:p w14:paraId="02490A95" w14:textId="77777777" w:rsidR="001B0C18" w:rsidRPr="00482483" w:rsidRDefault="001B0C18" w:rsidP="007C1BB9">
      <w:pPr>
        <w:pStyle w:val="Textoindependiente"/>
        <w:numPr>
          <w:ilvl w:val="0"/>
          <w:numId w:val="85"/>
        </w:numPr>
        <w:ind w:left="426" w:hanging="426"/>
        <w:rPr>
          <w:rFonts w:ascii="Noto Sans" w:hAnsi="Noto Sans" w:cs="Noto Sans"/>
          <w:b/>
          <w:sz w:val="15"/>
          <w:szCs w:val="15"/>
        </w:rPr>
      </w:pPr>
      <w:r w:rsidRPr="00482483">
        <w:rPr>
          <w:rFonts w:ascii="Noto Sans" w:hAnsi="Noto Sans" w:cs="Noto Sans"/>
          <w:b/>
          <w:sz w:val="15"/>
          <w:szCs w:val="15"/>
        </w:rPr>
        <w:t>FECHA, HORA, LUGAR Y CONDICIONES PARA LA CELEBRACIÓN DE LOS ACTOS DEL PROCESO.</w:t>
      </w:r>
    </w:p>
    <w:p w14:paraId="4727B3B8" w14:textId="77777777" w:rsidR="001B0C18" w:rsidRPr="00482483" w:rsidRDefault="001B0C18" w:rsidP="00DC78E9">
      <w:pPr>
        <w:pStyle w:val="Prrafodelista"/>
        <w:tabs>
          <w:tab w:val="left" w:pos="567"/>
        </w:tabs>
        <w:ind w:left="360"/>
        <w:jc w:val="both"/>
        <w:rPr>
          <w:rFonts w:ascii="Noto Sans" w:hAnsi="Noto Sans" w:cs="Noto Sans"/>
          <w:b/>
          <w:sz w:val="15"/>
          <w:szCs w:val="15"/>
        </w:rPr>
      </w:pPr>
    </w:p>
    <w:p w14:paraId="3CE30438" w14:textId="77777777" w:rsidR="001953FB" w:rsidRPr="00482483" w:rsidRDefault="001953FB" w:rsidP="007C1BB9">
      <w:pPr>
        <w:pStyle w:val="Prrafodelista"/>
        <w:numPr>
          <w:ilvl w:val="0"/>
          <w:numId w:val="61"/>
        </w:numPr>
        <w:tabs>
          <w:tab w:val="left" w:pos="567"/>
        </w:tabs>
        <w:jc w:val="both"/>
        <w:rPr>
          <w:rFonts w:ascii="Noto Sans" w:hAnsi="Noto Sans" w:cs="Noto Sans"/>
          <w:b/>
          <w:vanish/>
          <w:sz w:val="15"/>
          <w:szCs w:val="15"/>
        </w:rPr>
      </w:pPr>
    </w:p>
    <w:p w14:paraId="7F426EF2" w14:textId="77777777" w:rsidR="001953FB" w:rsidRPr="00482483" w:rsidRDefault="001953FB" w:rsidP="007C1BB9">
      <w:pPr>
        <w:pStyle w:val="Prrafodelista"/>
        <w:numPr>
          <w:ilvl w:val="0"/>
          <w:numId w:val="61"/>
        </w:numPr>
        <w:tabs>
          <w:tab w:val="left" w:pos="567"/>
        </w:tabs>
        <w:jc w:val="both"/>
        <w:rPr>
          <w:rFonts w:ascii="Noto Sans" w:hAnsi="Noto Sans" w:cs="Noto Sans"/>
          <w:b/>
          <w:vanish/>
          <w:sz w:val="15"/>
          <w:szCs w:val="15"/>
        </w:rPr>
      </w:pPr>
    </w:p>
    <w:p w14:paraId="05E6674D" w14:textId="6C25BFF8" w:rsidR="001B0C18" w:rsidRPr="00482483" w:rsidRDefault="001B0C18" w:rsidP="007C1BB9">
      <w:pPr>
        <w:pStyle w:val="Prrafodelista"/>
        <w:numPr>
          <w:ilvl w:val="1"/>
          <w:numId w:val="61"/>
        </w:numPr>
        <w:ind w:left="567" w:hanging="425"/>
        <w:jc w:val="both"/>
        <w:rPr>
          <w:rFonts w:ascii="Noto Sans" w:hAnsi="Noto Sans" w:cs="Noto Sans"/>
          <w:b/>
          <w:sz w:val="15"/>
          <w:szCs w:val="15"/>
        </w:rPr>
      </w:pPr>
      <w:r w:rsidRPr="00482483">
        <w:rPr>
          <w:rFonts w:ascii="Noto Sans" w:hAnsi="Noto Sans" w:cs="Noto Sans"/>
          <w:b/>
          <w:sz w:val="15"/>
          <w:szCs w:val="15"/>
        </w:rPr>
        <w:t>Obtención de la Convocatoria.</w:t>
      </w:r>
    </w:p>
    <w:p w14:paraId="7315B27C" w14:textId="77777777" w:rsidR="001B0C18" w:rsidRPr="00482483" w:rsidRDefault="001B0C18" w:rsidP="00DC78E9">
      <w:pPr>
        <w:pStyle w:val="Prrafodelista"/>
        <w:tabs>
          <w:tab w:val="left" w:pos="567"/>
        </w:tabs>
        <w:ind w:left="1134"/>
        <w:jc w:val="both"/>
        <w:rPr>
          <w:rFonts w:ascii="Noto Sans" w:hAnsi="Noto Sans" w:cs="Noto Sans"/>
          <w:b/>
          <w:sz w:val="15"/>
          <w:szCs w:val="15"/>
        </w:rPr>
      </w:pPr>
    </w:p>
    <w:p w14:paraId="226D441F" w14:textId="64AE8D17" w:rsidR="00650BB3" w:rsidRPr="00482483" w:rsidRDefault="001B0C18" w:rsidP="00905A8C">
      <w:pPr>
        <w:pStyle w:val="Prrafodelista"/>
        <w:tabs>
          <w:tab w:val="left" w:pos="567"/>
        </w:tabs>
        <w:ind w:left="426"/>
        <w:jc w:val="both"/>
        <w:rPr>
          <w:rFonts w:ascii="Noto Sans" w:hAnsi="Noto Sans" w:cs="Noto Sans"/>
          <w:sz w:val="15"/>
          <w:szCs w:val="15"/>
        </w:rPr>
      </w:pPr>
      <w:r w:rsidRPr="00482483">
        <w:rPr>
          <w:rFonts w:ascii="Noto Sans" w:hAnsi="Noto Sans" w:cs="Noto Sans"/>
          <w:sz w:val="15"/>
          <w:szCs w:val="15"/>
        </w:rPr>
        <w:t xml:space="preserve">Los </w:t>
      </w:r>
      <w:r w:rsidR="007C4EF1" w:rsidRPr="00482483">
        <w:rPr>
          <w:rFonts w:ascii="Noto Sans" w:hAnsi="Noto Sans" w:cs="Noto Sans"/>
          <w:sz w:val="15"/>
          <w:szCs w:val="15"/>
        </w:rPr>
        <w:t>licitantes</w:t>
      </w:r>
      <w:r w:rsidRPr="00482483">
        <w:rPr>
          <w:rFonts w:ascii="Noto Sans" w:hAnsi="Noto Sans" w:cs="Noto Sans"/>
          <w:sz w:val="15"/>
          <w:szCs w:val="15"/>
        </w:rPr>
        <w:t xml:space="preserve"> podrán obtener la convocatoria en versión electrónica sin costo en la página de </w:t>
      </w:r>
      <w:r w:rsidR="001E27D3" w:rsidRPr="00482483">
        <w:rPr>
          <w:rFonts w:ascii="Noto Sans" w:hAnsi="Noto Sans" w:cs="Noto Sans"/>
          <w:sz w:val="15"/>
          <w:szCs w:val="15"/>
        </w:rPr>
        <w:t>COMPRAS MX</w:t>
      </w:r>
      <w:r w:rsidRPr="00482483">
        <w:rPr>
          <w:rFonts w:ascii="Noto Sans" w:hAnsi="Noto Sans" w:cs="Noto Sans"/>
          <w:sz w:val="15"/>
          <w:szCs w:val="15"/>
        </w:rPr>
        <w:t xml:space="preserve"> en la dirección</w:t>
      </w:r>
      <w:r w:rsidR="00165FD0" w:rsidRPr="00482483">
        <w:rPr>
          <w:rFonts w:ascii="Noto Sans" w:hAnsi="Noto Sans" w:cs="Noto Sans"/>
          <w:sz w:val="15"/>
          <w:szCs w:val="15"/>
        </w:rPr>
        <w:t xml:space="preserve"> </w:t>
      </w:r>
      <w:hyperlink r:id="rId12" w:history="1">
        <w:r w:rsidR="00986721" w:rsidRPr="00482483">
          <w:rPr>
            <w:rStyle w:val="Hipervnculo"/>
            <w:rFonts w:ascii="Noto Sans" w:hAnsi="Noto Sans" w:cs="Noto Sans"/>
            <w:sz w:val="15"/>
            <w:szCs w:val="15"/>
          </w:rPr>
          <w:t>https://</w:t>
        </w:r>
        <w:r w:rsidR="001E27D3" w:rsidRPr="00482483">
          <w:rPr>
            <w:rStyle w:val="Hipervnculo"/>
            <w:rFonts w:ascii="Noto Sans" w:hAnsi="Noto Sans" w:cs="Noto Sans"/>
            <w:sz w:val="15"/>
            <w:szCs w:val="15"/>
          </w:rPr>
          <w:t>COMPRAS MX</w:t>
        </w:r>
        <w:r w:rsidR="00986721" w:rsidRPr="00482483">
          <w:rPr>
            <w:rStyle w:val="Hipervnculo"/>
            <w:rFonts w:ascii="Noto Sans" w:hAnsi="Noto Sans" w:cs="Noto Sans"/>
            <w:sz w:val="15"/>
            <w:szCs w:val="15"/>
          </w:rPr>
          <w:t>.buengobierno.gob.mx</w:t>
        </w:r>
      </w:hyperlink>
      <w:r w:rsidR="00986721" w:rsidRPr="00482483">
        <w:rPr>
          <w:rFonts w:ascii="Noto Sans" w:hAnsi="Noto Sans" w:cs="Noto Sans"/>
          <w:sz w:val="15"/>
          <w:szCs w:val="15"/>
        </w:rPr>
        <w:t xml:space="preserve">  </w:t>
      </w:r>
      <w:r w:rsidRPr="00482483">
        <w:rPr>
          <w:rFonts w:ascii="Noto Sans" w:hAnsi="Noto Sans" w:cs="Noto Sans"/>
          <w:sz w:val="15"/>
          <w:szCs w:val="15"/>
        </w:rPr>
        <w:t>o en las oficinas de la Convocante ubicadas en Calle Nueva Escocia 1885, Colonia Providencia 5</w:t>
      </w:r>
      <w:r w:rsidR="00290B58" w:rsidRPr="00482483">
        <w:rPr>
          <w:rFonts w:ascii="Noto Sans" w:hAnsi="Noto Sans" w:cs="Noto Sans"/>
          <w:sz w:val="15"/>
          <w:szCs w:val="15"/>
        </w:rPr>
        <w:t>ª</w:t>
      </w:r>
      <w:r w:rsidRPr="00482483">
        <w:rPr>
          <w:rFonts w:ascii="Noto Sans" w:hAnsi="Noto Sans" w:cs="Noto Sans"/>
          <w:sz w:val="15"/>
          <w:szCs w:val="15"/>
        </w:rPr>
        <w:t xml:space="preserve"> Sección, Guadalajara, Jalisco CP. 44638, Lada 33 Tels. 3641-3732, 3641-3308, 3641-3373, 3641-3545, 3641-3250 y 3642-2494 en la dirección electrónica: </w:t>
      </w:r>
      <w:r w:rsidR="00905A8C" w:rsidRPr="00482483">
        <w:rPr>
          <w:rStyle w:val="Hipervnculo"/>
          <w:rFonts w:ascii="Noto Sans" w:hAnsi="Noto Sans" w:cs="Noto Sans"/>
          <w:sz w:val="15"/>
          <w:szCs w:val="15"/>
        </w:rPr>
        <w:t>https://direccionadministrativa.ceti.mx/adquisiciones_bienes_servicios.php</w:t>
      </w:r>
      <w:r w:rsidR="00650BB3" w:rsidRPr="00482483">
        <w:rPr>
          <w:rStyle w:val="Hipervnculo"/>
          <w:rFonts w:ascii="Noto Sans" w:hAnsi="Noto Sans" w:cs="Noto Sans"/>
          <w:sz w:val="15"/>
          <w:szCs w:val="15"/>
        </w:rPr>
        <w:t xml:space="preserve"> </w:t>
      </w:r>
    </w:p>
    <w:p w14:paraId="54DB2384" w14:textId="2BEDE54B" w:rsidR="00650BB3" w:rsidRPr="00482483" w:rsidRDefault="00650BB3" w:rsidP="00905A8C">
      <w:pPr>
        <w:pStyle w:val="Prrafodelista"/>
        <w:tabs>
          <w:tab w:val="left" w:pos="567"/>
        </w:tabs>
        <w:ind w:left="426"/>
        <w:jc w:val="both"/>
        <w:rPr>
          <w:rFonts w:ascii="Noto Sans" w:hAnsi="Noto Sans" w:cs="Noto Sans"/>
          <w:sz w:val="15"/>
          <w:szCs w:val="15"/>
        </w:rPr>
      </w:pPr>
    </w:p>
    <w:p w14:paraId="60841F7C" w14:textId="440BA78B" w:rsidR="00165FD0" w:rsidRPr="003A2EF8" w:rsidRDefault="00165FD0" w:rsidP="003A2EF8">
      <w:pPr>
        <w:pStyle w:val="Prrafodelista"/>
        <w:tabs>
          <w:tab w:val="left" w:pos="567"/>
        </w:tabs>
        <w:ind w:left="426"/>
        <w:jc w:val="both"/>
        <w:rPr>
          <w:rFonts w:ascii="Noto Sans" w:hAnsi="Noto Sans" w:cs="Noto Sans"/>
          <w:sz w:val="15"/>
          <w:szCs w:val="15"/>
        </w:rPr>
      </w:pPr>
      <w:r w:rsidRPr="00482483">
        <w:rPr>
          <w:rFonts w:ascii="Noto Sans" w:hAnsi="Noto Sans" w:cs="Noto Sans"/>
          <w:sz w:val="15"/>
          <w:szCs w:val="15"/>
        </w:rPr>
        <w:t xml:space="preserve">Asimismo, la persona licitante será responsable de mantener actualizada su información, para efectos de lo dispuesto en el artículo </w:t>
      </w:r>
      <w:r w:rsidR="00F67886" w:rsidRPr="00482483">
        <w:rPr>
          <w:rFonts w:ascii="Noto Sans" w:hAnsi="Noto Sans" w:cs="Noto Sans"/>
          <w:sz w:val="15"/>
          <w:szCs w:val="15"/>
        </w:rPr>
        <w:t>93</w:t>
      </w:r>
      <w:r w:rsidRPr="00482483">
        <w:rPr>
          <w:rFonts w:ascii="Noto Sans" w:hAnsi="Noto Sans" w:cs="Noto Sans"/>
          <w:sz w:val="15"/>
          <w:szCs w:val="15"/>
        </w:rPr>
        <w:t xml:space="preserve"> del Reglamento de la Ley de Adquisiciones para lo cual utilizará el medio de identificación electrónica con el que tiene acceso a </w:t>
      </w:r>
      <w:r w:rsidR="001E27D3" w:rsidRPr="00482483">
        <w:rPr>
          <w:rFonts w:ascii="Noto Sans" w:hAnsi="Noto Sans" w:cs="Noto Sans"/>
          <w:sz w:val="15"/>
          <w:szCs w:val="15"/>
        </w:rPr>
        <w:t>COMPRAS MX</w:t>
      </w:r>
      <w:r w:rsidRPr="00482483">
        <w:rPr>
          <w:rFonts w:ascii="Noto Sans" w:hAnsi="Noto Sans" w:cs="Noto Sans"/>
          <w:sz w:val="15"/>
          <w:szCs w:val="15"/>
        </w:rPr>
        <w:t>.</w:t>
      </w:r>
    </w:p>
    <w:p w14:paraId="55FE39AC" w14:textId="77777777" w:rsidR="00F0502D" w:rsidRPr="00482483" w:rsidRDefault="00F0502D" w:rsidP="00905A8C">
      <w:pPr>
        <w:pStyle w:val="Prrafodelista"/>
        <w:tabs>
          <w:tab w:val="left" w:pos="567"/>
        </w:tabs>
        <w:ind w:left="426"/>
        <w:jc w:val="both"/>
        <w:rPr>
          <w:rFonts w:ascii="Noto Sans" w:hAnsi="Noto Sans" w:cs="Noto Sans"/>
          <w:sz w:val="15"/>
          <w:szCs w:val="15"/>
        </w:rPr>
      </w:pPr>
    </w:p>
    <w:p w14:paraId="79E2D3EC" w14:textId="77777777" w:rsidR="00165FD0" w:rsidRPr="00482483" w:rsidRDefault="00165FD0" w:rsidP="00905A8C">
      <w:pPr>
        <w:pStyle w:val="Prrafodelista"/>
        <w:tabs>
          <w:tab w:val="left" w:pos="567"/>
        </w:tabs>
        <w:ind w:left="426"/>
        <w:jc w:val="both"/>
        <w:rPr>
          <w:rFonts w:ascii="Noto Sans" w:hAnsi="Noto Sans" w:cs="Noto Sans"/>
          <w:sz w:val="15"/>
          <w:szCs w:val="15"/>
        </w:rPr>
      </w:pPr>
      <w:r w:rsidRPr="00482483">
        <w:rPr>
          <w:rFonts w:ascii="Noto Sans" w:hAnsi="Noto Sans" w:cs="Noto Sans"/>
          <w:sz w:val="15"/>
          <w:szCs w:val="15"/>
        </w:rPr>
        <w:t>Para tal fin se pone a disposición la liga:</w:t>
      </w:r>
    </w:p>
    <w:p w14:paraId="3DABF150" w14:textId="705F8FCA" w:rsidR="00165FD0" w:rsidRPr="00482483" w:rsidRDefault="006720C6" w:rsidP="0079337D">
      <w:pPr>
        <w:pStyle w:val="Prrafodelista"/>
        <w:tabs>
          <w:tab w:val="left" w:pos="567"/>
        </w:tabs>
        <w:ind w:left="426"/>
        <w:jc w:val="both"/>
        <w:rPr>
          <w:rFonts w:ascii="Noto Sans" w:hAnsi="Noto Sans" w:cs="Noto Sans"/>
          <w:sz w:val="15"/>
          <w:szCs w:val="15"/>
        </w:rPr>
      </w:pPr>
      <w:hyperlink r:id="rId13" w:history="1">
        <w:r w:rsidR="00986721" w:rsidRPr="00482483">
          <w:rPr>
            <w:rStyle w:val="Hipervnculo"/>
            <w:rFonts w:ascii="Noto Sans" w:hAnsi="Noto Sans" w:cs="Noto Sans"/>
            <w:sz w:val="15"/>
            <w:szCs w:val="15"/>
          </w:rPr>
          <w:t>https://</w:t>
        </w:r>
        <w:r w:rsidR="001E27D3" w:rsidRPr="00482483">
          <w:rPr>
            <w:rStyle w:val="Hipervnculo"/>
            <w:rFonts w:ascii="Noto Sans" w:hAnsi="Noto Sans" w:cs="Noto Sans"/>
            <w:sz w:val="15"/>
            <w:szCs w:val="15"/>
          </w:rPr>
          <w:t>COMPRAS MX</w:t>
        </w:r>
        <w:r w:rsidR="00986721" w:rsidRPr="00482483">
          <w:rPr>
            <w:rStyle w:val="Hipervnculo"/>
            <w:rFonts w:ascii="Noto Sans" w:hAnsi="Noto Sans" w:cs="Noto Sans"/>
            <w:sz w:val="15"/>
            <w:szCs w:val="15"/>
          </w:rPr>
          <w:t>.buengobierno.gob.mx/registro-empresas</w:t>
        </w:r>
      </w:hyperlink>
    </w:p>
    <w:p w14:paraId="52E4C548" w14:textId="77777777" w:rsidR="0079337D" w:rsidRPr="00482483" w:rsidRDefault="0079337D" w:rsidP="0079337D">
      <w:pPr>
        <w:pStyle w:val="Prrafodelista"/>
        <w:tabs>
          <w:tab w:val="left" w:pos="567"/>
        </w:tabs>
        <w:ind w:left="426"/>
        <w:jc w:val="both"/>
        <w:rPr>
          <w:rFonts w:ascii="Noto Sans" w:hAnsi="Noto Sans" w:cs="Noto Sans"/>
          <w:sz w:val="15"/>
          <w:szCs w:val="15"/>
        </w:rPr>
      </w:pPr>
    </w:p>
    <w:p w14:paraId="75EE5904" w14:textId="36A77C3A" w:rsidR="001B0C18" w:rsidRPr="00482483" w:rsidRDefault="001B0C18" w:rsidP="00905A8C">
      <w:pPr>
        <w:pStyle w:val="Prrafodelista"/>
        <w:tabs>
          <w:tab w:val="left" w:pos="567"/>
        </w:tabs>
        <w:ind w:left="426"/>
        <w:jc w:val="both"/>
        <w:rPr>
          <w:rStyle w:val="Hipervnculo"/>
          <w:rFonts w:ascii="Noto Sans" w:hAnsi="Noto Sans" w:cs="Noto Sans"/>
          <w:sz w:val="15"/>
          <w:szCs w:val="15"/>
        </w:rPr>
      </w:pPr>
      <w:r w:rsidRPr="00482483">
        <w:rPr>
          <w:rFonts w:ascii="Noto Sans" w:hAnsi="Noto Sans" w:cs="Noto Sans"/>
          <w:sz w:val="15"/>
          <w:szCs w:val="15"/>
        </w:rPr>
        <w:t xml:space="preserve">Por tratarse de un procedimiento de Licitación Pública </w:t>
      </w:r>
      <w:r w:rsidRPr="00482483">
        <w:rPr>
          <w:rFonts w:ascii="Noto Sans" w:hAnsi="Noto Sans" w:cs="Noto Sans"/>
          <w:b/>
          <w:sz w:val="15"/>
          <w:szCs w:val="15"/>
        </w:rPr>
        <w:t>ELECTRÓNICA</w:t>
      </w:r>
      <w:r w:rsidRPr="00482483">
        <w:rPr>
          <w:rFonts w:ascii="Noto Sans" w:hAnsi="Noto Sans" w:cs="Noto Sans"/>
          <w:sz w:val="15"/>
          <w:szCs w:val="15"/>
        </w:rPr>
        <w:t xml:space="preserve">, para poder participar en él, los </w:t>
      </w:r>
      <w:r w:rsidR="007C4EF1" w:rsidRPr="00482483">
        <w:rPr>
          <w:rFonts w:ascii="Noto Sans" w:hAnsi="Noto Sans" w:cs="Noto Sans"/>
          <w:sz w:val="15"/>
          <w:szCs w:val="15"/>
        </w:rPr>
        <w:t>licitantes</w:t>
      </w:r>
      <w:r w:rsidRPr="00482483">
        <w:rPr>
          <w:rFonts w:ascii="Noto Sans" w:hAnsi="Noto Sans" w:cs="Noto Sans"/>
          <w:sz w:val="15"/>
          <w:szCs w:val="15"/>
        </w:rPr>
        <w:t xml:space="preserve"> deberán manifestar su interés de participar en el sistema de </w:t>
      </w:r>
      <w:r w:rsidR="001E27D3" w:rsidRPr="00482483">
        <w:rPr>
          <w:rFonts w:ascii="Noto Sans" w:hAnsi="Noto Sans" w:cs="Noto Sans"/>
          <w:sz w:val="15"/>
          <w:szCs w:val="15"/>
        </w:rPr>
        <w:t>COMPRAS MX</w:t>
      </w:r>
      <w:r w:rsidRPr="00482483">
        <w:rPr>
          <w:rFonts w:ascii="Noto Sans" w:hAnsi="Noto Sans" w:cs="Noto Sans"/>
          <w:sz w:val="15"/>
          <w:szCs w:val="15"/>
        </w:rPr>
        <w:t xml:space="preserve"> a más tardar </w:t>
      </w:r>
      <w:r w:rsidRPr="00482483">
        <w:rPr>
          <w:rFonts w:ascii="Noto Sans" w:hAnsi="Noto Sans" w:cs="Noto Sans"/>
          <w:b/>
          <w:sz w:val="15"/>
          <w:szCs w:val="15"/>
        </w:rPr>
        <w:t xml:space="preserve">una hora antes de que se realice el Acto de Presentación y </w:t>
      </w:r>
      <w:r w:rsidRPr="00482483">
        <w:rPr>
          <w:rFonts w:ascii="Noto Sans" w:hAnsi="Noto Sans" w:cs="Noto Sans"/>
          <w:b/>
          <w:sz w:val="15"/>
          <w:szCs w:val="15"/>
        </w:rPr>
        <w:lastRenderedPageBreak/>
        <w:t>Apertura de Proposiciones (indicado en la carátula de la presente)</w:t>
      </w:r>
      <w:r w:rsidRPr="00482483">
        <w:rPr>
          <w:rFonts w:ascii="Noto Sans" w:hAnsi="Noto Sans" w:cs="Noto Sans"/>
          <w:sz w:val="15"/>
          <w:szCs w:val="15"/>
        </w:rPr>
        <w:t xml:space="preserve">, en la siguiente dirección: </w:t>
      </w:r>
      <w:r w:rsidR="005762C5" w:rsidRPr="00482483">
        <w:rPr>
          <w:rStyle w:val="Hipervnculo"/>
          <w:rFonts w:ascii="Noto Sans" w:hAnsi="Noto Sans" w:cs="Noto Sans"/>
          <w:sz w:val="15"/>
          <w:szCs w:val="15"/>
        </w:rPr>
        <w:t>https://</w:t>
      </w:r>
      <w:r w:rsidR="001E27D3" w:rsidRPr="00482483">
        <w:rPr>
          <w:rStyle w:val="Hipervnculo"/>
          <w:rFonts w:ascii="Noto Sans" w:hAnsi="Noto Sans" w:cs="Noto Sans"/>
          <w:sz w:val="15"/>
          <w:szCs w:val="15"/>
        </w:rPr>
        <w:t>COMPRAS MX</w:t>
      </w:r>
      <w:r w:rsidR="005762C5" w:rsidRPr="00482483">
        <w:rPr>
          <w:rStyle w:val="Hipervnculo"/>
          <w:rFonts w:ascii="Noto Sans" w:hAnsi="Noto Sans" w:cs="Noto Sans"/>
          <w:sz w:val="15"/>
          <w:szCs w:val="15"/>
        </w:rPr>
        <w:t>.buengobierno.gob.mx/contrataciones/#/</w:t>
      </w:r>
    </w:p>
    <w:p w14:paraId="52559543" w14:textId="77777777" w:rsidR="00E6361B" w:rsidRPr="00482483" w:rsidRDefault="00E6361B" w:rsidP="00905A8C">
      <w:pPr>
        <w:pStyle w:val="Prrafodelista"/>
        <w:tabs>
          <w:tab w:val="left" w:pos="567"/>
        </w:tabs>
        <w:ind w:left="426"/>
        <w:jc w:val="both"/>
        <w:rPr>
          <w:rFonts w:ascii="Noto Sans" w:hAnsi="Noto Sans" w:cs="Noto Sans"/>
          <w:b/>
          <w:sz w:val="15"/>
          <w:szCs w:val="15"/>
        </w:rPr>
      </w:pPr>
    </w:p>
    <w:p w14:paraId="53D9D507" w14:textId="77777777" w:rsidR="001B0C18" w:rsidRPr="00482483" w:rsidRDefault="001B0C18" w:rsidP="00905A8C">
      <w:pPr>
        <w:pStyle w:val="Prrafodelista"/>
        <w:tabs>
          <w:tab w:val="left" w:pos="567"/>
        </w:tabs>
        <w:ind w:left="426"/>
        <w:jc w:val="both"/>
        <w:rPr>
          <w:rFonts w:ascii="Noto Sans" w:hAnsi="Noto Sans" w:cs="Noto Sans"/>
          <w:sz w:val="15"/>
          <w:szCs w:val="15"/>
        </w:rPr>
      </w:pPr>
    </w:p>
    <w:p w14:paraId="4B63FF7E" w14:textId="77777777" w:rsidR="00AC7A76" w:rsidRPr="00482483" w:rsidRDefault="00AC7A76" w:rsidP="00AC7A76">
      <w:pPr>
        <w:pStyle w:val="Prrafodelista"/>
        <w:numPr>
          <w:ilvl w:val="1"/>
          <w:numId w:val="61"/>
        </w:numPr>
        <w:ind w:left="567" w:hanging="425"/>
        <w:jc w:val="both"/>
        <w:rPr>
          <w:rFonts w:ascii="Noto Sans" w:hAnsi="Noto Sans" w:cs="Noto Sans"/>
          <w:b/>
          <w:sz w:val="15"/>
          <w:szCs w:val="15"/>
        </w:rPr>
      </w:pPr>
      <w:r w:rsidRPr="00482483">
        <w:rPr>
          <w:rFonts w:ascii="Noto Sans" w:hAnsi="Noto Sans" w:cs="Noto Sans"/>
          <w:b/>
          <w:sz w:val="15"/>
          <w:szCs w:val="15"/>
        </w:rPr>
        <w:t>Visita a las instalaciones de la convocante.</w:t>
      </w:r>
    </w:p>
    <w:p w14:paraId="564D7371" w14:textId="77777777" w:rsidR="00AC7A76" w:rsidRPr="00482483" w:rsidRDefault="00AC7A76" w:rsidP="00AC7A76">
      <w:pPr>
        <w:pStyle w:val="Prrafodelista"/>
        <w:tabs>
          <w:tab w:val="left" w:pos="567"/>
        </w:tabs>
        <w:ind w:left="851"/>
        <w:jc w:val="both"/>
        <w:rPr>
          <w:rFonts w:ascii="Noto Sans" w:hAnsi="Noto Sans" w:cs="Noto Sans"/>
          <w:b/>
          <w:sz w:val="15"/>
          <w:szCs w:val="15"/>
        </w:rPr>
      </w:pPr>
    </w:p>
    <w:p w14:paraId="50CA8790" w14:textId="6E497191" w:rsidR="00291B49" w:rsidRPr="00482483" w:rsidRDefault="00AC7A76" w:rsidP="003A2EF8">
      <w:pPr>
        <w:pStyle w:val="Prrafodelista"/>
        <w:tabs>
          <w:tab w:val="left" w:pos="567"/>
        </w:tabs>
        <w:ind w:left="426"/>
        <w:jc w:val="both"/>
        <w:rPr>
          <w:rFonts w:ascii="Noto Sans" w:hAnsi="Noto Sans" w:cs="Noto Sans"/>
          <w:sz w:val="15"/>
          <w:szCs w:val="15"/>
        </w:rPr>
      </w:pPr>
      <w:r w:rsidRPr="00482483">
        <w:rPr>
          <w:rFonts w:ascii="Noto Sans" w:hAnsi="Noto Sans" w:cs="Noto Sans"/>
          <w:sz w:val="15"/>
          <w:szCs w:val="15"/>
        </w:rPr>
        <w:t xml:space="preserve">Considerando la naturaleza del servicio a contratar, para el presente procedimiento de contratación se requiere realizar visita a las instalaciones de </w:t>
      </w:r>
      <w:r w:rsidRPr="00482483">
        <w:rPr>
          <w:rFonts w:ascii="Noto Sans" w:hAnsi="Noto Sans" w:cs="Noto Sans"/>
          <w:b/>
          <w:sz w:val="15"/>
          <w:szCs w:val="15"/>
        </w:rPr>
        <w:t>“EL CETI”</w:t>
      </w:r>
      <w:r w:rsidRPr="00482483">
        <w:rPr>
          <w:rFonts w:ascii="Noto Sans" w:hAnsi="Noto Sans" w:cs="Noto Sans"/>
          <w:sz w:val="15"/>
          <w:szCs w:val="15"/>
        </w:rPr>
        <w:t xml:space="preserve"> en las que se requiere la prestación del servicio, la cual iniciara el día, hora y en el lugar que se señala en la carátula de la presente Convocatoria y de conformidad a lo siguiente:</w:t>
      </w:r>
    </w:p>
    <w:p w14:paraId="4063F818" w14:textId="77777777" w:rsidR="00AC7A76" w:rsidRPr="00482483" w:rsidRDefault="00AC7A76" w:rsidP="00AC7A76">
      <w:pPr>
        <w:tabs>
          <w:tab w:val="left" w:pos="567"/>
        </w:tabs>
        <w:spacing w:after="0" w:line="240" w:lineRule="auto"/>
        <w:ind w:left="709"/>
        <w:jc w:val="both"/>
        <w:rPr>
          <w:rFonts w:ascii="Noto Sans" w:hAnsi="Noto Sans" w:cs="Noto Sans"/>
          <w:color w:val="auto"/>
          <w:sz w:val="15"/>
          <w:szCs w:val="15"/>
        </w:rPr>
      </w:pPr>
    </w:p>
    <w:tbl>
      <w:tblPr>
        <w:tblpPr w:leftFromText="141" w:rightFromText="141" w:vertAnchor="text" w:tblpXSpec="center" w:tblpY="1"/>
        <w:tblOverlap w:val="never"/>
        <w:tblW w:w="47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413"/>
        <w:gridCol w:w="1276"/>
        <w:gridCol w:w="2448"/>
        <w:gridCol w:w="1380"/>
        <w:gridCol w:w="2743"/>
      </w:tblGrid>
      <w:tr w:rsidR="00AC7A76" w:rsidRPr="00482483" w14:paraId="4BA20347" w14:textId="77777777" w:rsidTr="003A2EF8">
        <w:trPr>
          <w:trHeight w:val="333"/>
        </w:trPr>
        <w:tc>
          <w:tcPr>
            <w:tcW w:w="763" w:type="pct"/>
            <w:shd w:val="clear" w:color="auto" w:fill="BF8F00" w:themeFill="accent4" w:themeFillShade="BF"/>
            <w:vAlign w:val="center"/>
          </w:tcPr>
          <w:p w14:paraId="2007BCC0" w14:textId="77777777" w:rsidR="00AC7A76" w:rsidRPr="00482483" w:rsidRDefault="00AC7A76" w:rsidP="0079337D">
            <w:pPr>
              <w:tabs>
                <w:tab w:val="left" w:pos="567"/>
              </w:tabs>
              <w:spacing w:after="0" w:line="240" w:lineRule="auto"/>
              <w:ind w:left="11" w:hanging="11"/>
              <w:jc w:val="center"/>
              <w:rPr>
                <w:rFonts w:ascii="Noto Sans" w:hAnsi="Noto Sans" w:cs="Noto Sans"/>
                <w:b/>
                <w:bCs/>
                <w:color w:val="FFFFFF" w:themeColor="background1"/>
                <w:sz w:val="15"/>
                <w:szCs w:val="15"/>
              </w:rPr>
            </w:pPr>
            <w:r w:rsidRPr="00482483">
              <w:rPr>
                <w:rFonts w:ascii="Noto Sans" w:hAnsi="Noto Sans" w:cs="Noto Sans"/>
                <w:b/>
                <w:bCs/>
                <w:color w:val="FFFFFF" w:themeColor="background1"/>
                <w:sz w:val="15"/>
                <w:szCs w:val="15"/>
              </w:rPr>
              <w:t xml:space="preserve">VISITA A INSTALACIONES </w:t>
            </w:r>
          </w:p>
        </w:tc>
        <w:tc>
          <w:tcPr>
            <w:tcW w:w="689" w:type="pct"/>
            <w:shd w:val="clear" w:color="auto" w:fill="BF8F00" w:themeFill="accent4" w:themeFillShade="BF"/>
            <w:vAlign w:val="center"/>
          </w:tcPr>
          <w:p w14:paraId="63E0D51C" w14:textId="77777777" w:rsidR="00AC7A76" w:rsidRPr="00482483" w:rsidRDefault="00AC7A76" w:rsidP="0079337D">
            <w:pPr>
              <w:tabs>
                <w:tab w:val="left" w:pos="567"/>
              </w:tabs>
              <w:spacing w:after="0" w:line="240" w:lineRule="auto"/>
              <w:ind w:left="0"/>
              <w:jc w:val="center"/>
              <w:rPr>
                <w:rFonts w:ascii="Noto Sans" w:hAnsi="Noto Sans" w:cs="Noto Sans"/>
                <w:b/>
                <w:bCs/>
                <w:color w:val="FFFFFF" w:themeColor="background1"/>
                <w:sz w:val="15"/>
                <w:szCs w:val="15"/>
              </w:rPr>
            </w:pPr>
            <w:r w:rsidRPr="00482483">
              <w:rPr>
                <w:rFonts w:ascii="Noto Sans" w:hAnsi="Noto Sans" w:cs="Noto Sans"/>
                <w:b/>
                <w:bCs/>
                <w:color w:val="FFFFFF" w:themeColor="background1"/>
                <w:sz w:val="15"/>
                <w:szCs w:val="15"/>
              </w:rPr>
              <w:t>LUGAR</w:t>
            </w:r>
          </w:p>
        </w:tc>
        <w:tc>
          <w:tcPr>
            <w:tcW w:w="1322" w:type="pct"/>
            <w:shd w:val="clear" w:color="auto" w:fill="BF8F00" w:themeFill="accent4" w:themeFillShade="BF"/>
            <w:vAlign w:val="center"/>
            <w:hideMark/>
          </w:tcPr>
          <w:p w14:paraId="435C7853" w14:textId="77777777" w:rsidR="00AC7A76" w:rsidRPr="00482483" w:rsidRDefault="00AC7A76" w:rsidP="0079337D">
            <w:pPr>
              <w:tabs>
                <w:tab w:val="left" w:pos="567"/>
              </w:tabs>
              <w:spacing w:after="0" w:line="240" w:lineRule="auto"/>
              <w:ind w:left="0"/>
              <w:jc w:val="center"/>
              <w:rPr>
                <w:rFonts w:ascii="Noto Sans" w:hAnsi="Noto Sans" w:cs="Noto Sans"/>
                <w:b/>
                <w:bCs/>
                <w:color w:val="FFFFFF" w:themeColor="background1"/>
                <w:sz w:val="15"/>
                <w:szCs w:val="15"/>
              </w:rPr>
            </w:pPr>
            <w:r w:rsidRPr="00482483">
              <w:rPr>
                <w:rFonts w:ascii="Noto Sans" w:hAnsi="Noto Sans" w:cs="Noto Sans"/>
                <w:b/>
                <w:bCs/>
                <w:color w:val="FFFFFF" w:themeColor="background1"/>
                <w:sz w:val="15"/>
                <w:szCs w:val="15"/>
              </w:rPr>
              <w:t>DIRECCIÓN</w:t>
            </w:r>
          </w:p>
        </w:tc>
        <w:tc>
          <w:tcPr>
            <w:tcW w:w="745" w:type="pct"/>
            <w:shd w:val="clear" w:color="auto" w:fill="BF8F00" w:themeFill="accent4" w:themeFillShade="BF"/>
            <w:vAlign w:val="center"/>
            <w:hideMark/>
          </w:tcPr>
          <w:p w14:paraId="4D80EA3C" w14:textId="77777777" w:rsidR="00AC7A76" w:rsidRPr="00482483" w:rsidRDefault="00AC7A76" w:rsidP="0079337D">
            <w:pPr>
              <w:tabs>
                <w:tab w:val="left" w:pos="567"/>
              </w:tabs>
              <w:spacing w:after="0" w:line="240" w:lineRule="auto"/>
              <w:ind w:left="0"/>
              <w:jc w:val="center"/>
              <w:rPr>
                <w:rFonts w:ascii="Noto Sans" w:hAnsi="Noto Sans" w:cs="Noto Sans"/>
                <w:b/>
                <w:bCs/>
                <w:color w:val="FFFFFF" w:themeColor="background1"/>
                <w:sz w:val="15"/>
                <w:szCs w:val="15"/>
              </w:rPr>
            </w:pPr>
            <w:r w:rsidRPr="00482483">
              <w:rPr>
                <w:rFonts w:ascii="Noto Sans" w:hAnsi="Noto Sans" w:cs="Noto Sans"/>
                <w:b/>
                <w:bCs/>
                <w:color w:val="FFFFFF" w:themeColor="background1"/>
                <w:sz w:val="15"/>
                <w:szCs w:val="15"/>
              </w:rPr>
              <w:t xml:space="preserve">TELÉFONO </w:t>
            </w:r>
          </w:p>
        </w:tc>
        <w:tc>
          <w:tcPr>
            <w:tcW w:w="1481" w:type="pct"/>
            <w:shd w:val="clear" w:color="auto" w:fill="BF8F00" w:themeFill="accent4" w:themeFillShade="BF"/>
            <w:vAlign w:val="center"/>
          </w:tcPr>
          <w:p w14:paraId="65A6D0B8" w14:textId="77777777" w:rsidR="00AC7A76" w:rsidRPr="00482483" w:rsidRDefault="00AC7A76" w:rsidP="0079337D">
            <w:pPr>
              <w:tabs>
                <w:tab w:val="left" w:pos="567"/>
              </w:tabs>
              <w:spacing w:after="0" w:line="240" w:lineRule="auto"/>
              <w:ind w:left="0"/>
              <w:jc w:val="center"/>
              <w:rPr>
                <w:rFonts w:ascii="Noto Sans" w:hAnsi="Noto Sans" w:cs="Noto Sans"/>
                <w:b/>
                <w:bCs/>
                <w:color w:val="FFFFFF" w:themeColor="background1"/>
                <w:sz w:val="15"/>
                <w:szCs w:val="15"/>
              </w:rPr>
            </w:pPr>
            <w:r w:rsidRPr="00482483">
              <w:rPr>
                <w:rFonts w:ascii="Noto Sans" w:hAnsi="Noto Sans" w:cs="Noto Sans"/>
                <w:b/>
                <w:bCs/>
                <w:color w:val="FFFFFF" w:themeColor="background1"/>
                <w:sz w:val="15"/>
                <w:szCs w:val="15"/>
              </w:rPr>
              <w:t>CONTACTO DEL SERVICIO</w:t>
            </w:r>
          </w:p>
        </w:tc>
      </w:tr>
      <w:tr w:rsidR="00AC7A76" w:rsidRPr="00482483" w14:paraId="633EA712" w14:textId="77777777" w:rsidTr="003A2EF8">
        <w:trPr>
          <w:trHeight w:val="670"/>
        </w:trPr>
        <w:tc>
          <w:tcPr>
            <w:tcW w:w="763" w:type="pct"/>
            <w:shd w:val="clear" w:color="auto" w:fill="auto"/>
            <w:vAlign w:val="center"/>
          </w:tcPr>
          <w:p w14:paraId="0E7372AC" w14:textId="6F370F63" w:rsidR="00B52FA0" w:rsidRPr="00482483" w:rsidRDefault="00792481" w:rsidP="0079337D">
            <w:pPr>
              <w:tabs>
                <w:tab w:val="left" w:pos="567"/>
              </w:tabs>
              <w:spacing w:after="0" w:line="240" w:lineRule="auto"/>
              <w:ind w:left="11" w:hanging="11"/>
              <w:jc w:val="center"/>
              <w:rPr>
                <w:rFonts w:ascii="Noto Sans" w:hAnsi="Noto Sans" w:cs="Noto Sans"/>
                <w:color w:val="auto"/>
                <w:sz w:val="15"/>
                <w:szCs w:val="15"/>
              </w:rPr>
            </w:pPr>
            <w:r w:rsidRPr="00482483">
              <w:rPr>
                <w:rFonts w:ascii="Noto Sans" w:hAnsi="Noto Sans" w:cs="Noto Sans"/>
                <w:color w:val="auto"/>
                <w:sz w:val="15"/>
                <w:szCs w:val="15"/>
              </w:rPr>
              <w:t>2</w:t>
            </w:r>
            <w:r w:rsidR="00F0502D" w:rsidRPr="00482483">
              <w:rPr>
                <w:rFonts w:ascii="Noto Sans" w:hAnsi="Noto Sans" w:cs="Noto Sans"/>
                <w:color w:val="auto"/>
                <w:sz w:val="15"/>
                <w:szCs w:val="15"/>
              </w:rPr>
              <w:t>1 mayo</w:t>
            </w:r>
            <w:r w:rsidR="00B52FA0" w:rsidRPr="00482483">
              <w:rPr>
                <w:rFonts w:ascii="Noto Sans" w:hAnsi="Noto Sans" w:cs="Noto Sans"/>
                <w:color w:val="auto"/>
                <w:sz w:val="15"/>
                <w:szCs w:val="15"/>
              </w:rPr>
              <w:t xml:space="preserve"> de </w:t>
            </w:r>
            <w:r w:rsidR="00614859" w:rsidRPr="00482483">
              <w:rPr>
                <w:rFonts w:ascii="Noto Sans" w:hAnsi="Noto Sans" w:cs="Noto Sans"/>
                <w:color w:val="auto"/>
                <w:sz w:val="15"/>
                <w:szCs w:val="15"/>
              </w:rPr>
              <w:t>202</w:t>
            </w:r>
            <w:r w:rsidR="00F0502D" w:rsidRPr="00482483">
              <w:rPr>
                <w:rFonts w:ascii="Noto Sans" w:hAnsi="Noto Sans" w:cs="Noto Sans"/>
                <w:color w:val="auto"/>
                <w:sz w:val="15"/>
                <w:szCs w:val="15"/>
              </w:rPr>
              <w:t>6</w:t>
            </w:r>
          </w:p>
          <w:p w14:paraId="26C719DF" w14:textId="7611E4A8" w:rsidR="00AC7A76" w:rsidRPr="00482483" w:rsidRDefault="00F0502D" w:rsidP="0079337D">
            <w:pPr>
              <w:tabs>
                <w:tab w:val="left" w:pos="567"/>
              </w:tabs>
              <w:spacing w:after="0" w:line="240" w:lineRule="auto"/>
              <w:ind w:left="11" w:hanging="11"/>
              <w:jc w:val="center"/>
              <w:rPr>
                <w:rFonts w:ascii="Noto Sans" w:hAnsi="Noto Sans" w:cs="Noto Sans"/>
                <w:color w:val="auto"/>
                <w:sz w:val="15"/>
                <w:szCs w:val="15"/>
              </w:rPr>
            </w:pPr>
            <w:r w:rsidRPr="00482483">
              <w:rPr>
                <w:rFonts w:ascii="Noto Sans" w:hAnsi="Noto Sans" w:cs="Noto Sans"/>
                <w:color w:val="auto"/>
                <w:sz w:val="15"/>
                <w:szCs w:val="15"/>
              </w:rPr>
              <w:t>10</w:t>
            </w:r>
            <w:r w:rsidR="00847941" w:rsidRPr="00482483">
              <w:rPr>
                <w:rFonts w:ascii="Noto Sans" w:hAnsi="Noto Sans" w:cs="Noto Sans"/>
                <w:color w:val="auto"/>
                <w:sz w:val="15"/>
                <w:szCs w:val="15"/>
              </w:rPr>
              <w:t>:</w:t>
            </w:r>
            <w:r w:rsidRPr="00482483">
              <w:rPr>
                <w:rFonts w:ascii="Noto Sans" w:hAnsi="Noto Sans" w:cs="Noto Sans"/>
                <w:color w:val="auto"/>
                <w:sz w:val="15"/>
                <w:szCs w:val="15"/>
              </w:rPr>
              <w:t>0</w:t>
            </w:r>
            <w:r w:rsidR="00847941" w:rsidRPr="00482483">
              <w:rPr>
                <w:rFonts w:ascii="Noto Sans" w:hAnsi="Noto Sans" w:cs="Noto Sans"/>
                <w:color w:val="auto"/>
                <w:sz w:val="15"/>
                <w:szCs w:val="15"/>
              </w:rPr>
              <w:t>0</w:t>
            </w:r>
            <w:r w:rsidR="00AC7A76" w:rsidRPr="00482483">
              <w:rPr>
                <w:rFonts w:ascii="Noto Sans" w:hAnsi="Noto Sans" w:cs="Noto Sans"/>
                <w:color w:val="auto"/>
                <w:sz w:val="15"/>
                <w:szCs w:val="15"/>
              </w:rPr>
              <w:t xml:space="preserve"> horas</w:t>
            </w:r>
          </w:p>
        </w:tc>
        <w:tc>
          <w:tcPr>
            <w:tcW w:w="689" w:type="pct"/>
            <w:vAlign w:val="center"/>
          </w:tcPr>
          <w:p w14:paraId="3F38374F" w14:textId="77777777" w:rsidR="00AC7A76" w:rsidRPr="00482483" w:rsidRDefault="00AC7A76" w:rsidP="0079337D">
            <w:pPr>
              <w:tabs>
                <w:tab w:val="left" w:pos="567"/>
              </w:tabs>
              <w:spacing w:after="0" w:line="240" w:lineRule="auto"/>
              <w:ind w:left="11" w:hanging="11"/>
              <w:jc w:val="center"/>
              <w:rPr>
                <w:rFonts w:ascii="Noto Sans" w:hAnsi="Noto Sans" w:cs="Noto Sans"/>
                <w:color w:val="auto"/>
                <w:sz w:val="15"/>
                <w:szCs w:val="15"/>
              </w:rPr>
            </w:pPr>
            <w:r w:rsidRPr="00482483">
              <w:rPr>
                <w:rFonts w:ascii="Noto Sans" w:hAnsi="Noto Sans" w:cs="Noto Sans"/>
                <w:color w:val="auto"/>
                <w:sz w:val="15"/>
                <w:szCs w:val="15"/>
              </w:rPr>
              <w:t>Plantel Colomos</w:t>
            </w:r>
          </w:p>
        </w:tc>
        <w:tc>
          <w:tcPr>
            <w:tcW w:w="1322" w:type="pct"/>
            <w:shd w:val="clear" w:color="auto" w:fill="auto"/>
            <w:vAlign w:val="center"/>
          </w:tcPr>
          <w:p w14:paraId="6AAEAD7C" w14:textId="77777777" w:rsidR="00AC7A76" w:rsidRPr="00482483" w:rsidRDefault="00AC7A76" w:rsidP="0079337D">
            <w:pPr>
              <w:tabs>
                <w:tab w:val="left" w:pos="567"/>
              </w:tabs>
              <w:spacing w:after="0" w:line="240" w:lineRule="auto"/>
              <w:ind w:left="11" w:hanging="11"/>
              <w:jc w:val="center"/>
              <w:rPr>
                <w:rFonts w:ascii="Noto Sans" w:hAnsi="Noto Sans" w:cs="Noto Sans"/>
                <w:color w:val="auto"/>
                <w:sz w:val="15"/>
                <w:szCs w:val="15"/>
              </w:rPr>
            </w:pPr>
            <w:r w:rsidRPr="00482483">
              <w:rPr>
                <w:rFonts w:ascii="Noto Sans" w:hAnsi="Noto Sans" w:cs="Noto Sans"/>
                <w:color w:val="auto"/>
                <w:sz w:val="15"/>
                <w:szCs w:val="15"/>
              </w:rPr>
              <w:t xml:space="preserve">Nueva Escocia </w:t>
            </w:r>
          </w:p>
          <w:p w14:paraId="4A425B71" w14:textId="77777777" w:rsidR="00AC7A76" w:rsidRPr="00482483" w:rsidRDefault="00AC7A76" w:rsidP="0079337D">
            <w:pPr>
              <w:tabs>
                <w:tab w:val="left" w:pos="567"/>
              </w:tabs>
              <w:spacing w:after="0" w:line="240" w:lineRule="auto"/>
              <w:ind w:left="11" w:hanging="11"/>
              <w:jc w:val="center"/>
              <w:rPr>
                <w:rFonts w:ascii="Noto Sans" w:hAnsi="Noto Sans" w:cs="Noto Sans"/>
                <w:color w:val="auto"/>
                <w:sz w:val="15"/>
                <w:szCs w:val="15"/>
              </w:rPr>
            </w:pPr>
            <w:r w:rsidRPr="00482483">
              <w:rPr>
                <w:rFonts w:ascii="Noto Sans" w:hAnsi="Noto Sans" w:cs="Noto Sans"/>
                <w:color w:val="auto"/>
                <w:sz w:val="15"/>
                <w:szCs w:val="15"/>
              </w:rPr>
              <w:t>No. 1885 col. Providencia 5ª Sección Guadalajara, Jalisco C.P. 44638</w:t>
            </w:r>
          </w:p>
        </w:tc>
        <w:tc>
          <w:tcPr>
            <w:tcW w:w="745" w:type="pct"/>
            <w:shd w:val="clear" w:color="auto" w:fill="auto"/>
            <w:vAlign w:val="center"/>
          </w:tcPr>
          <w:p w14:paraId="6EBADF61" w14:textId="77777777" w:rsidR="00AC7A76" w:rsidRPr="00482483" w:rsidRDefault="00AC7A76" w:rsidP="0079337D">
            <w:pPr>
              <w:tabs>
                <w:tab w:val="left" w:pos="567"/>
              </w:tabs>
              <w:spacing w:after="0" w:line="240" w:lineRule="auto"/>
              <w:ind w:left="11" w:hanging="11"/>
              <w:jc w:val="center"/>
              <w:rPr>
                <w:rFonts w:ascii="Noto Sans" w:hAnsi="Noto Sans" w:cs="Noto Sans"/>
                <w:color w:val="auto"/>
                <w:sz w:val="15"/>
                <w:szCs w:val="15"/>
              </w:rPr>
            </w:pPr>
            <w:r w:rsidRPr="00482483">
              <w:rPr>
                <w:rFonts w:ascii="Noto Sans" w:hAnsi="Noto Sans" w:cs="Noto Sans"/>
                <w:color w:val="auto"/>
                <w:sz w:val="15"/>
                <w:szCs w:val="15"/>
              </w:rPr>
              <w:t>33 3641 3250 ext. 257</w:t>
            </w:r>
          </w:p>
        </w:tc>
        <w:tc>
          <w:tcPr>
            <w:tcW w:w="1481" w:type="pct"/>
            <w:vAlign w:val="center"/>
          </w:tcPr>
          <w:p w14:paraId="12188A92" w14:textId="6B375231" w:rsidR="00AC7A76" w:rsidRPr="00482483" w:rsidRDefault="0079337D" w:rsidP="0079337D">
            <w:pPr>
              <w:tabs>
                <w:tab w:val="left" w:pos="567"/>
              </w:tabs>
              <w:spacing w:after="0" w:line="240" w:lineRule="auto"/>
              <w:ind w:left="11" w:hanging="11"/>
              <w:jc w:val="center"/>
              <w:rPr>
                <w:rFonts w:ascii="Noto Sans" w:hAnsi="Noto Sans" w:cs="Noto Sans"/>
                <w:color w:val="auto"/>
                <w:sz w:val="15"/>
                <w:szCs w:val="15"/>
              </w:rPr>
            </w:pPr>
            <w:r w:rsidRPr="00482483">
              <w:rPr>
                <w:rFonts w:ascii="Noto Sans" w:hAnsi="Noto Sans" w:cs="Noto Sans"/>
                <w:color w:val="auto"/>
                <w:sz w:val="15"/>
                <w:szCs w:val="15"/>
              </w:rPr>
              <w:t>Cristina Parra López Portillo</w:t>
            </w:r>
          </w:p>
          <w:p w14:paraId="5288C01B" w14:textId="3A90645B" w:rsidR="00AC7A76" w:rsidRPr="00482483" w:rsidRDefault="00AC7A76" w:rsidP="0056544E">
            <w:pPr>
              <w:tabs>
                <w:tab w:val="left" w:pos="567"/>
              </w:tabs>
              <w:spacing w:after="0" w:line="240" w:lineRule="auto"/>
              <w:ind w:left="567" w:hanging="567"/>
              <w:jc w:val="center"/>
              <w:rPr>
                <w:rFonts w:ascii="Noto Sans" w:hAnsi="Noto Sans" w:cs="Noto Sans"/>
                <w:color w:val="auto"/>
                <w:sz w:val="15"/>
                <w:szCs w:val="15"/>
              </w:rPr>
            </w:pPr>
            <w:r w:rsidRPr="00482483">
              <w:rPr>
                <w:rFonts w:ascii="Noto Sans" w:hAnsi="Noto Sans" w:cs="Noto Sans"/>
                <w:color w:val="auto"/>
                <w:sz w:val="15"/>
                <w:szCs w:val="15"/>
              </w:rPr>
              <w:t>Subdirector</w:t>
            </w:r>
            <w:r w:rsidR="0079337D" w:rsidRPr="00482483">
              <w:rPr>
                <w:rFonts w:ascii="Noto Sans" w:hAnsi="Noto Sans" w:cs="Noto Sans"/>
                <w:color w:val="auto"/>
                <w:sz w:val="15"/>
                <w:szCs w:val="15"/>
              </w:rPr>
              <w:t>a</w:t>
            </w:r>
            <w:r w:rsidRPr="00482483">
              <w:rPr>
                <w:rFonts w:ascii="Noto Sans" w:hAnsi="Noto Sans" w:cs="Noto Sans"/>
                <w:color w:val="auto"/>
                <w:sz w:val="15"/>
                <w:szCs w:val="15"/>
              </w:rPr>
              <w:t xml:space="preserve"> de Servicios del Plantel Colomos</w:t>
            </w:r>
          </w:p>
        </w:tc>
      </w:tr>
      <w:tr w:rsidR="00F0502D" w:rsidRPr="00482483" w14:paraId="32EB455C" w14:textId="77777777" w:rsidTr="003A2EF8">
        <w:trPr>
          <w:trHeight w:val="670"/>
        </w:trPr>
        <w:tc>
          <w:tcPr>
            <w:tcW w:w="763" w:type="pct"/>
            <w:shd w:val="clear" w:color="auto" w:fill="auto"/>
            <w:vAlign w:val="center"/>
          </w:tcPr>
          <w:p w14:paraId="5F4EDB96" w14:textId="77777777" w:rsidR="00F0502D" w:rsidRPr="00482483" w:rsidRDefault="00F0502D" w:rsidP="0079337D">
            <w:pPr>
              <w:tabs>
                <w:tab w:val="left" w:pos="567"/>
              </w:tabs>
              <w:spacing w:after="0" w:line="240" w:lineRule="auto"/>
              <w:ind w:left="11" w:hanging="11"/>
              <w:jc w:val="center"/>
              <w:rPr>
                <w:rFonts w:ascii="Noto Sans" w:hAnsi="Noto Sans" w:cs="Noto Sans"/>
                <w:color w:val="auto"/>
                <w:sz w:val="15"/>
                <w:szCs w:val="15"/>
              </w:rPr>
            </w:pPr>
            <w:r w:rsidRPr="00482483">
              <w:rPr>
                <w:rFonts w:ascii="Noto Sans" w:hAnsi="Noto Sans" w:cs="Noto Sans"/>
                <w:color w:val="auto"/>
                <w:sz w:val="15"/>
                <w:szCs w:val="15"/>
              </w:rPr>
              <w:t>22 de mayo de 2026</w:t>
            </w:r>
          </w:p>
          <w:p w14:paraId="73B4A059" w14:textId="26D77D3B" w:rsidR="00F0502D" w:rsidRPr="00482483" w:rsidRDefault="00F0502D" w:rsidP="0079337D">
            <w:pPr>
              <w:tabs>
                <w:tab w:val="left" w:pos="567"/>
              </w:tabs>
              <w:spacing w:after="0" w:line="240" w:lineRule="auto"/>
              <w:ind w:left="11" w:hanging="11"/>
              <w:jc w:val="center"/>
              <w:rPr>
                <w:rFonts w:ascii="Noto Sans" w:hAnsi="Noto Sans" w:cs="Noto Sans"/>
                <w:color w:val="auto"/>
                <w:sz w:val="15"/>
                <w:szCs w:val="15"/>
              </w:rPr>
            </w:pPr>
            <w:r w:rsidRPr="00482483">
              <w:rPr>
                <w:rFonts w:ascii="Noto Sans" w:hAnsi="Noto Sans" w:cs="Noto Sans"/>
                <w:color w:val="auto"/>
                <w:sz w:val="15"/>
                <w:szCs w:val="15"/>
              </w:rPr>
              <w:t>10:00 horas</w:t>
            </w:r>
          </w:p>
        </w:tc>
        <w:tc>
          <w:tcPr>
            <w:tcW w:w="689" w:type="pct"/>
            <w:vAlign w:val="center"/>
          </w:tcPr>
          <w:p w14:paraId="73786393" w14:textId="7A7660FB" w:rsidR="00F0502D" w:rsidRPr="00482483" w:rsidRDefault="00F0502D" w:rsidP="0079337D">
            <w:pPr>
              <w:tabs>
                <w:tab w:val="left" w:pos="567"/>
              </w:tabs>
              <w:spacing w:after="0" w:line="240" w:lineRule="auto"/>
              <w:ind w:left="11" w:hanging="11"/>
              <w:jc w:val="center"/>
              <w:rPr>
                <w:rFonts w:ascii="Noto Sans" w:hAnsi="Noto Sans" w:cs="Noto Sans"/>
                <w:color w:val="auto"/>
                <w:sz w:val="15"/>
                <w:szCs w:val="15"/>
              </w:rPr>
            </w:pPr>
            <w:r w:rsidRPr="00482483">
              <w:rPr>
                <w:rFonts w:ascii="Noto Sans" w:hAnsi="Noto Sans" w:cs="Noto Sans"/>
                <w:color w:val="auto"/>
                <w:sz w:val="15"/>
                <w:szCs w:val="15"/>
              </w:rPr>
              <w:t>Plantel Tonalá</w:t>
            </w:r>
          </w:p>
        </w:tc>
        <w:tc>
          <w:tcPr>
            <w:tcW w:w="1322" w:type="pct"/>
            <w:shd w:val="clear" w:color="auto" w:fill="auto"/>
            <w:vAlign w:val="center"/>
          </w:tcPr>
          <w:p w14:paraId="6C90F84F" w14:textId="75332BED" w:rsidR="00F0502D" w:rsidRPr="003A2EF8" w:rsidRDefault="00E6361B" w:rsidP="003A2EF8">
            <w:pPr>
              <w:tabs>
                <w:tab w:val="left" w:pos="567"/>
              </w:tabs>
              <w:spacing w:after="0" w:line="240" w:lineRule="auto"/>
              <w:ind w:left="11" w:hanging="11"/>
              <w:jc w:val="center"/>
              <w:rPr>
                <w:rFonts w:ascii="Noto Sans" w:hAnsi="Noto Sans" w:cs="Noto Sans"/>
                <w:sz w:val="15"/>
                <w:szCs w:val="15"/>
              </w:rPr>
            </w:pPr>
            <w:r w:rsidRPr="00482483">
              <w:rPr>
                <w:rFonts w:ascii="Noto Sans" w:hAnsi="Noto Sans" w:cs="Noto Sans"/>
                <w:sz w:val="15"/>
                <w:szCs w:val="15"/>
              </w:rPr>
              <w:t>Circuito Loma Norte no. 8962, Col. Loma Dorada, Tonalá, Jalisco C.P. 45402</w:t>
            </w:r>
          </w:p>
        </w:tc>
        <w:tc>
          <w:tcPr>
            <w:tcW w:w="745" w:type="pct"/>
            <w:shd w:val="clear" w:color="auto" w:fill="auto"/>
            <w:vAlign w:val="center"/>
          </w:tcPr>
          <w:p w14:paraId="1092DCEC" w14:textId="0D425512" w:rsidR="00E232E7" w:rsidRPr="003A2EF8" w:rsidRDefault="00E232E7" w:rsidP="003A2EF8">
            <w:pPr>
              <w:tabs>
                <w:tab w:val="left" w:pos="567"/>
              </w:tabs>
              <w:spacing w:after="0" w:line="240" w:lineRule="auto"/>
              <w:ind w:left="11" w:hanging="11"/>
              <w:jc w:val="center"/>
              <w:rPr>
                <w:rFonts w:ascii="Noto Sans" w:hAnsi="Noto Sans" w:cs="Noto Sans"/>
                <w:sz w:val="15"/>
                <w:szCs w:val="15"/>
              </w:rPr>
            </w:pPr>
            <w:r w:rsidRPr="00482483">
              <w:rPr>
                <w:rFonts w:ascii="Noto Sans" w:hAnsi="Noto Sans" w:cs="Noto Sans"/>
                <w:sz w:val="15"/>
                <w:szCs w:val="15"/>
              </w:rPr>
              <w:t>(33) 3681 7417 y 19 ext. 127</w:t>
            </w:r>
          </w:p>
        </w:tc>
        <w:tc>
          <w:tcPr>
            <w:tcW w:w="1481" w:type="pct"/>
            <w:vAlign w:val="center"/>
          </w:tcPr>
          <w:p w14:paraId="66D8A7A5" w14:textId="77777777" w:rsidR="003A2EF8" w:rsidRDefault="00E232E7" w:rsidP="0079337D">
            <w:pPr>
              <w:tabs>
                <w:tab w:val="left" w:pos="567"/>
              </w:tabs>
              <w:spacing w:after="0" w:line="240" w:lineRule="auto"/>
              <w:ind w:left="11" w:hanging="11"/>
              <w:jc w:val="center"/>
              <w:rPr>
                <w:rFonts w:ascii="Noto Sans" w:hAnsi="Noto Sans" w:cs="Noto Sans"/>
                <w:sz w:val="15"/>
                <w:szCs w:val="15"/>
              </w:rPr>
            </w:pPr>
            <w:r w:rsidRPr="00482483">
              <w:rPr>
                <w:rFonts w:ascii="Noto Sans" w:hAnsi="Noto Sans" w:cs="Noto Sans"/>
                <w:sz w:val="15"/>
                <w:szCs w:val="15"/>
              </w:rPr>
              <w:t xml:space="preserve">Oscar Sandoval </w:t>
            </w:r>
            <w:r w:rsidR="003A2EF8">
              <w:rPr>
                <w:rFonts w:ascii="Noto Sans" w:hAnsi="Noto Sans" w:cs="Noto Sans"/>
                <w:sz w:val="15"/>
                <w:szCs w:val="15"/>
              </w:rPr>
              <w:t>R</w:t>
            </w:r>
            <w:r w:rsidRPr="00482483">
              <w:rPr>
                <w:rFonts w:ascii="Noto Sans" w:hAnsi="Noto Sans" w:cs="Noto Sans"/>
                <w:sz w:val="15"/>
                <w:szCs w:val="15"/>
              </w:rPr>
              <w:t xml:space="preserve">omero, </w:t>
            </w:r>
          </w:p>
          <w:p w14:paraId="3E69A617" w14:textId="20A45569" w:rsidR="00F0502D" w:rsidRPr="00482483" w:rsidRDefault="00E232E7" w:rsidP="0079337D">
            <w:pPr>
              <w:tabs>
                <w:tab w:val="left" w:pos="567"/>
              </w:tabs>
              <w:spacing w:after="0" w:line="240" w:lineRule="auto"/>
              <w:ind w:left="11" w:hanging="11"/>
              <w:jc w:val="center"/>
              <w:rPr>
                <w:rFonts w:ascii="Noto Sans" w:hAnsi="Noto Sans" w:cs="Noto Sans"/>
                <w:sz w:val="15"/>
                <w:szCs w:val="15"/>
              </w:rPr>
            </w:pPr>
            <w:r w:rsidRPr="00482483">
              <w:rPr>
                <w:rFonts w:ascii="Noto Sans" w:hAnsi="Noto Sans" w:cs="Noto Sans"/>
                <w:sz w:val="15"/>
                <w:szCs w:val="15"/>
              </w:rPr>
              <w:t>Director de plantel Tonalá</w:t>
            </w:r>
          </w:p>
          <w:p w14:paraId="6D3204B3" w14:textId="44C6400C" w:rsidR="00E232E7" w:rsidRPr="00482483" w:rsidRDefault="00E232E7" w:rsidP="0079337D">
            <w:pPr>
              <w:tabs>
                <w:tab w:val="left" w:pos="567"/>
              </w:tabs>
              <w:spacing w:after="0" w:line="240" w:lineRule="auto"/>
              <w:ind w:left="11" w:hanging="11"/>
              <w:jc w:val="center"/>
              <w:rPr>
                <w:rFonts w:ascii="Noto Sans" w:hAnsi="Noto Sans" w:cs="Noto Sans"/>
                <w:color w:val="auto"/>
                <w:sz w:val="15"/>
                <w:szCs w:val="15"/>
              </w:rPr>
            </w:pPr>
          </w:p>
        </w:tc>
      </w:tr>
      <w:tr w:rsidR="003A2EF8" w:rsidRPr="00482483" w14:paraId="7A9FA517" w14:textId="77777777" w:rsidTr="003A2EF8">
        <w:trPr>
          <w:trHeight w:val="670"/>
        </w:trPr>
        <w:tc>
          <w:tcPr>
            <w:tcW w:w="763" w:type="pct"/>
            <w:shd w:val="clear" w:color="auto" w:fill="auto"/>
            <w:vAlign w:val="center"/>
          </w:tcPr>
          <w:p w14:paraId="4501AC4C" w14:textId="77777777" w:rsidR="003A2EF8" w:rsidRPr="00482483" w:rsidRDefault="003A2EF8" w:rsidP="003A2EF8">
            <w:pPr>
              <w:tabs>
                <w:tab w:val="left" w:pos="567"/>
              </w:tabs>
              <w:spacing w:after="0" w:line="240" w:lineRule="auto"/>
              <w:ind w:left="11" w:hanging="11"/>
              <w:jc w:val="center"/>
              <w:rPr>
                <w:rFonts w:ascii="Noto Sans" w:hAnsi="Noto Sans" w:cs="Noto Sans"/>
                <w:color w:val="auto"/>
                <w:sz w:val="15"/>
                <w:szCs w:val="15"/>
              </w:rPr>
            </w:pPr>
            <w:r w:rsidRPr="00482483">
              <w:rPr>
                <w:rFonts w:ascii="Noto Sans" w:hAnsi="Noto Sans" w:cs="Noto Sans"/>
                <w:color w:val="auto"/>
                <w:sz w:val="15"/>
                <w:szCs w:val="15"/>
              </w:rPr>
              <w:t>22 de mayo de 2026</w:t>
            </w:r>
          </w:p>
          <w:p w14:paraId="13FFF063" w14:textId="2EEAA68D" w:rsidR="003A2EF8" w:rsidRPr="00482483" w:rsidRDefault="003A2EF8" w:rsidP="003A2EF8">
            <w:pPr>
              <w:tabs>
                <w:tab w:val="left" w:pos="567"/>
              </w:tabs>
              <w:spacing w:after="0" w:line="240" w:lineRule="auto"/>
              <w:ind w:left="11" w:hanging="11"/>
              <w:jc w:val="center"/>
              <w:rPr>
                <w:rFonts w:ascii="Noto Sans" w:hAnsi="Noto Sans" w:cs="Noto Sans"/>
                <w:color w:val="auto"/>
                <w:sz w:val="15"/>
                <w:szCs w:val="15"/>
              </w:rPr>
            </w:pPr>
            <w:r w:rsidRPr="00482483">
              <w:rPr>
                <w:rFonts w:ascii="Noto Sans" w:hAnsi="Noto Sans" w:cs="Noto Sans"/>
                <w:color w:val="auto"/>
                <w:sz w:val="15"/>
                <w:szCs w:val="15"/>
              </w:rPr>
              <w:t>1</w:t>
            </w:r>
            <w:r>
              <w:rPr>
                <w:rFonts w:ascii="Noto Sans" w:hAnsi="Noto Sans" w:cs="Noto Sans"/>
                <w:color w:val="auto"/>
                <w:sz w:val="15"/>
                <w:szCs w:val="15"/>
              </w:rPr>
              <w:t>3</w:t>
            </w:r>
            <w:r w:rsidRPr="00482483">
              <w:rPr>
                <w:rFonts w:ascii="Noto Sans" w:hAnsi="Noto Sans" w:cs="Noto Sans"/>
                <w:color w:val="auto"/>
                <w:sz w:val="15"/>
                <w:szCs w:val="15"/>
              </w:rPr>
              <w:t>:00 horas</w:t>
            </w:r>
          </w:p>
        </w:tc>
        <w:tc>
          <w:tcPr>
            <w:tcW w:w="689" w:type="pct"/>
            <w:vAlign w:val="center"/>
          </w:tcPr>
          <w:p w14:paraId="5CB5BDEF" w14:textId="2F9019E6" w:rsidR="003A2EF8" w:rsidRPr="00482483" w:rsidRDefault="003A2EF8" w:rsidP="003A2EF8">
            <w:pPr>
              <w:tabs>
                <w:tab w:val="left" w:pos="567"/>
              </w:tabs>
              <w:spacing w:after="0" w:line="240" w:lineRule="auto"/>
              <w:ind w:left="11" w:hanging="11"/>
              <w:jc w:val="center"/>
              <w:rPr>
                <w:rFonts w:ascii="Noto Sans" w:hAnsi="Noto Sans" w:cs="Noto Sans"/>
                <w:color w:val="auto"/>
                <w:sz w:val="15"/>
                <w:szCs w:val="15"/>
              </w:rPr>
            </w:pPr>
            <w:r w:rsidRPr="00482483">
              <w:rPr>
                <w:rFonts w:ascii="Noto Sans" w:hAnsi="Noto Sans" w:cs="Noto Sans"/>
                <w:color w:val="auto"/>
                <w:sz w:val="15"/>
                <w:szCs w:val="15"/>
              </w:rPr>
              <w:t>Plantel</w:t>
            </w:r>
            <w:r w:rsidR="00400AA1">
              <w:rPr>
                <w:rFonts w:ascii="Noto Sans" w:hAnsi="Noto Sans" w:cs="Noto Sans"/>
                <w:color w:val="auto"/>
                <w:sz w:val="15"/>
                <w:szCs w:val="15"/>
              </w:rPr>
              <w:t xml:space="preserve"> </w:t>
            </w:r>
            <w:r w:rsidRPr="00482483">
              <w:rPr>
                <w:rFonts w:ascii="Noto Sans" w:hAnsi="Noto Sans" w:cs="Noto Sans"/>
                <w:color w:val="auto"/>
                <w:sz w:val="15"/>
                <w:szCs w:val="15"/>
              </w:rPr>
              <w:t>Rio Santiago</w:t>
            </w:r>
          </w:p>
        </w:tc>
        <w:tc>
          <w:tcPr>
            <w:tcW w:w="1322" w:type="pct"/>
            <w:shd w:val="clear" w:color="auto" w:fill="auto"/>
            <w:vAlign w:val="center"/>
          </w:tcPr>
          <w:p w14:paraId="43446DF7" w14:textId="3C56C0E4" w:rsidR="003A2EF8" w:rsidRPr="00482483" w:rsidRDefault="003A2EF8" w:rsidP="003A2EF8">
            <w:pPr>
              <w:tabs>
                <w:tab w:val="left" w:pos="567"/>
              </w:tabs>
              <w:spacing w:after="0" w:line="240" w:lineRule="auto"/>
              <w:ind w:left="11" w:hanging="11"/>
              <w:jc w:val="center"/>
              <w:rPr>
                <w:rFonts w:ascii="Noto Sans" w:hAnsi="Noto Sans" w:cs="Noto Sans"/>
                <w:sz w:val="15"/>
                <w:szCs w:val="15"/>
              </w:rPr>
            </w:pPr>
            <w:r w:rsidRPr="00482483">
              <w:rPr>
                <w:rFonts w:ascii="Noto Sans" w:hAnsi="Noto Sans" w:cs="Noto Sans"/>
                <w:sz w:val="15"/>
                <w:szCs w:val="15"/>
              </w:rPr>
              <w:t>Camino a Matatlán No. 2400 Fracc. Urbi Paseos de Santiago II Tonalá, Jalisco C.P. 45400</w:t>
            </w:r>
          </w:p>
        </w:tc>
        <w:tc>
          <w:tcPr>
            <w:tcW w:w="745" w:type="pct"/>
            <w:shd w:val="clear" w:color="auto" w:fill="auto"/>
            <w:vAlign w:val="center"/>
          </w:tcPr>
          <w:p w14:paraId="333B650A" w14:textId="463E566F" w:rsidR="003A2EF8" w:rsidRPr="00482483" w:rsidRDefault="00400AA1" w:rsidP="003A2EF8">
            <w:pPr>
              <w:tabs>
                <w:tab w:val="left" w:pos="567"/>
              </w:tabs>
              <w:spacing w:after="0" w:line="240" w:lineRule="auto"/>
              <w:ind w:left="11" w:hanging="11"/>
              <w:jc w:val="center"/>
              <w:rPr>
                <w:rFonts w:ascii="Noto Sans" w:hAnsi="Noto Sans" w:cs="Noto Sans"/>
                <w:sz w:val="15"/>
                <w:szCs w:val="15"/>
              </w:rPr>
            </w:pPr>
            <w:r>
              <w:rPr>
                <w:rFonts w:ascii="Noto Sans" w:hAnsi="Noto Sans" w:cs="Noto Sans"/>
                <w:sz w:val="15"/>
                <w:szCs w:val="15"/>
              </w:rPr>
              <w:t>(</w:t>
            </w:r>
            <w:r w:rsidR="003A2EF8" w:rsidRPr="00482483">
              <w:rPr>
                <w:rFonts w:ascii="Noto Sans" w:hAnsi="Noto Sans" w:cs="Noto Sans"/>
                <w:sz w:val="15"/>
                <w:szCs w:val="15"/>
              </w:rPr>
              <w:t>33) 3002 0800</w:t>
            </w:r>
          </w:p>
        </w:tc>
        <w:tc>
          <w:tcPr>
            <w:tcW w:w="1481" w:type="pct"/>
            <w:vAlign w:val="center"/>
          </w:tcPr>
          <w:p w14:paraId="2C306877" w14:textId="77777777" w:rsidR="00400AA1" w:rsidRDefault="003A2EF8" w:rsidP="003A2EF8">
            <w:pPr>
              <w:tabs>
                <w:tab w:val="left" w:pos="567"/>
              </w:tabs>
              <w:spacing w:after="0" w:line="240" w:lineRule="auto"/>
              <w:ind w:left="11" w:hanging="11"/>
              <w:jc w:val="center"/>
              <w:rPr>
                <w:rFonts w:ascii="Noto Sans" w:hAnsi="Noto Sans" w:cs="Noto Sans"/>
                <w:sz w:val="15"/>
                <w:szCs w:val="15"/>
              </w:rPr>
            </w:pPr>
            <w:r w:rsidRPr="00482483">
              <w:rPr>
                <w:rFonts w:ascii="Noto Sans" w:hAnsi="Noto Sans" w:cs="Noto Sans"/>
                <w:sz w:val="15"/>
                <w:szCs w:val="15"/>
              </w:rPr>
              <w:t xml:space="preserve">Juan Ramón Bravo López, </w:t>
            </w:r>
          </w:p>
          <w:p w14:paraId="089FEEFA" w14:textId="6086BDE8" w:rsidR="003A2EF8" w:rsidRPr="00482483" w:rsidRDefault="003A2EF8" w:rsidP="003A2EF8">
            <w:pPr>
              <w:tabs>
                <w:tab w:val="left" w:pos="567"/>
              </w:tabs>
              <w:spacing w:after="0" w:line="240" w:lineRule="auto"/>
              <w:ind w:left="11" w:hanging="11"/>
              <w:jc w:val="center"/>
              <w:rPr>
                <w:rFonts w:ascii="Noto Sans" w:hAnsi="Noto Sans" w:cs="Noto Sans"/>
                <w:sz w:val="15"/>
                <w:szCs w:val="15"/>
              </w:rPr>
            </w:pPr>
            <w:r w:rsidRPr="00482483">
              <w:rPr>
                <w:rFonts w:ascii="Noto Sans" w:hAnsi="Noto Sans" w:cs="Noto Sans"/>
                <w:sz w:val="15"/>
                <w:szCs w:val="15"/>
              </w:rPr>
              <w:t>Director del Plantel Río Santiago</w:t>
            </w:r>
          </w:p>
        </w:tc>
      </w:tr>
    </w:tbl>
    <w:p w14:paraId="1390E54A" w14:textId="77777777" w:rsidR="00493DF8" w:rsidRPr="00482483" w:rsidRDefault="00493DF8" w:rsidP="00493DF8">
      <w:pPr>
        <w:pStyle w:val="Prrafodelista"/>
        <w:ind w:left="567"/>
        <w:jc w:val="both"/>
        <w:rPr>
          <w:rFonts w:ascii="Noto Sans" w:hAnsi="Noto Sans" w:cs="Noto Sans"/>
          <w:b/>
          <w:sz w:val="15"/>
          <w:szCs w:val="15"/>
        </w:rPr>
      </w:pPr>
    </w:p>
    <w:p w14:paraId="6D3899FD" w14:textId="3FAE0F61" w:rsidR="001B0C18" w:rsidRPr="00482483" w:rsidRDefault="001B0C18" w:rsidP="00AC7A76">
      <w:pPr>
        <w:pStyle w:val="Prrafodelista"/>
        <w:numPr>
          <w:ilvl w:val="1"/>
          <w:numId w:val="61"/>
        </w:numPr>
        <w:ind w:left="567" w:hanging="425"/>
        <w:jc w:val="both"/>
        <w:rPr>
          <w:rFonts w:ascii="Noto Sans" w:hAnsi="Noto Sans" w:cs="Noto Sans"/>
          <w:b/>
          <w:sz w:val="15"/>
          <w:szCs w:val="15"/>
        </w:rPr>
      </w:pPr>
      <w:r w:rsidRPr="00482483">
        <w:rPr>
          <w:rFonts w:ascii="Noto Sans" w:hAnsi="Noto Sans" w:cs="Noto Sans"/>
          <w:b/>
          <w:sz w:val="15"/>
          <w:szCs w:val="15"/>
        </w:rPr>
        <w:t>Junta de aclaraciones a la Convocatoria.</w:t>
      </w:r>
    </w:p>
    <w:p w14:paraId="2F787692" w14:textId="77777777" w:rsidR="001B0C18" w:rsidRPr="00482483" w:rsidRDefault="001B0C18" w:rsidP="00905A8C">
      <w:pPr>
        <w:pStyle w:val="Prrafodelista"/>
        <w:tabs>
          <w:tab w:val="left" w:pos="567"/>
        </w:tabs>
        <w:ind w:left="426"/>
        <w:jc w:val="both"/>
        <w:rPr>
          <w:rFonts w:ascii="Noto Sans" w:hAnsi="Noto Sans" w:cs="Noto Sans"/>
          <w:b/>
          <w:sz w:val="15"/>
          <w:szCs w:val="15"/>
        </w:rPr>
      </w:pPr>
    </w:p>
    <w:p w14:paraId="3B699C07" w14:textId="77777777" w:rsidR="001B0C18" w:rsidRPr="00482483" w:rsidRDefault="001B0C18" w:rsidP="00905A8C">
      <w:pPr>
        <w:pStyle w:val="Prrafodelista"/>
        <w:tabs>
          <w:tab w:val="left" w:pos="567"/>
        </w:tabs>
        <w:ind w:left="426"/>
        <w:jc w:val="both"/>
        <w:rPr>
          <w:rFonts w:ascii="Noto Sans" w:hAnsi="Noto Sans" w:cs="Noto Sans"/>
          <w:sz w:val="15"/>
          <w:szCs w:val="15"/>
        </w:rPr>
      </w:pPr>
      <w:r w:rsidRPr="00482483">
        <w:rPr>
          <w:rFonts w:ascii="Noto Sans" w:hAnsi="Noto Sans" w:cs="Noto Sans"/>
          <w:sz w:val="15"/>
          <w:szCs w:val="15"/>
        </w:rPr>
        <w:t>La primera Junta de Aclaraciones a la presente convocatoria se llevará a cabo el día, hora y en el lugar que se señala en la carátula de la presente Convocatoria.</w:t>
      </w:r>
    </w:p>
    <w:p w14:paraId="5D937BFA" w14:textId="77777777" w:rsidR="001B0C18" w:rsidRPr="00482483" w:rsidRDefault="001B0C18" w:rsidP="00905A8C">
      <w:pPr>
        <w:pStyle w:val="Prrafodelista"/>
        <w:tabs>
          <w:tab w:val="left" w:pos="567"/>
        </w:tabs>
        <w:ind w:left="426"/>
        <w:rPr>
          <w:rFonts w:ascii="Noto Sans" w:hAnsi="Noto Sans" w:cs="Noto Sans"/>
          <w:sz w:val="15"/>
          <w:szCs w:val="15"/>
        </w:rPr>
      </w:pPr>
    </w:p>
    <w:p w14:paraId="7E0811F0" w14:textId="2C8EB296" w:rsidR="001B0C18" w:rsidRPr="00482483" w:rsidRDefault="001B0C18" w:rsidP="00905A8C">
      <w:pPr>
        <w:pStyle w:val="Prrafodelista"/>
        <w:tabs>
          <w:tab w:val="left" w:pos="567"/>
        </w:tabs>
        <w:ind w:left="426"/>
        <w:jc w:val="both"/>
        <w:rPr>
          <w:rFonts w:ascii="Noto Sans" w:hAnsi="Noto Sans" w:cs="Noto Sans"/>
          <w:sz w:val="15"/>
          <w:szCs w:val="15"/>
        </w:rPr>
      </w:pPr>
      <w:r w:rsidRPr="00482483">
        <w:rPr>
          <w:rFonts w:ascii="Noto Sans" w:hAnsi="Noto Sans" w:cs="Noto Sans"/>
          <w:sz w:val="15"/>
          <w:szCs w:val="15"/>
        </w:rPr>
        <w:t xml:space="preserve">La(s) junta(s) de aclaraciones que la convocante determine realizar, se llevará(n) a cabo conforme a lo establecido en el artículo </w:t>
      </w:r>
      <w:r w:rsidR="00AF55E1" w:rsidRPr="00482483">
        <w:rPr>
          <w:rFonts w:ascii="Noto Sans" w:hAnsi="Noto Sans" w:cs="Noto Sans"/>
          <w:sz w:val="15"/>
          <w:szCs w:val="15"/>
        </w:rPr>
        <w:t>44</w:t>
      </w:r>
      <w:r w:rsidRPr="00482483">
        <w:rPr>
          <w:rFonts w:ascii="Noto Sans" w:hAnsi="Noto Sans" w:cs="Noto Sans"/>
          <w:sz w:val="15"/>
          <w:szCs w:val="15"/>
        </w:rPr>
        <w:t xml:space="preserve"> de la LAASSP y artículos </w:t>
      </w:r>
      <w:r w:rsidR="00F96B79" w:rsidRPr="00482483">
        <w:rPr>
          <w:rFonts w:ascii="Noto Sans" w:hAnsi="Noto Sans" w:cs="Noto Sans"/>
          <w:sz w:val="15"/>
          <w:szCs w:val="15"/>
        </w:rPr>
        <w:t>90</w:t>
      </w:r>
      <w:r w:rsidRPr="00482483">
        <w:rPr>
          <w:rFonts w:ascii="Noto Sans" w:hAnsi="Noto Sans" w:cs="Noto Sans"/>
          <w:sz w:val="15"/>
          <w:szCs w:val="15"/>
        </w:rPr>
        <w:t xml:space="preserve"> y </w:t>
      </w:r>
      <w:r w:rsidR="00F96B79" w:rsidRPr="00482483">
        <w:rPr>
          <w:rFonts w:ascii="Noto Sans" w:hAnsi="Noto Sans" w:cs="Noto Sans"/>
          <w:sz w:val="15"/>
          <w:szCs w:val="15"/>
        </w:rPr>
        <w:t>91</w:t>
      </w:r>
      <w:r w:rsidRPr="00482483">
        <w:rPr>
          <w:rFonts w:ascii="Noto Sans" w:hAnsi="Noto Sans" w:cs="Noto Sans"/>
          <w:sz w:val="15"/>
          <w:szCs w:val="15"/>
        </w:rPr>
        <w:t xml:space="preserve"> de su Reglamento, por lo que los </w:t>
      </w:r>
      <w:r w:rsidR="007C4EF1" w:rsidRPr="00482483">
        <w:rPr>
          <w:rFonts w:ascii="Noto Sans" w:hAnsi="Noto Sans" w:cs="Noto Sans"/>
          <w:sz w:val="15"/>
          <w:szCs w:val="15"/>
        </w:rPr>
        <w:t>licitantes</w:t>
      </w:r>
      <w:r w:rsidRPr="00482483">
        <w:rPr>
          <w:rFonts w:ascii="Noto Sans" w:hAnsi="Noto Sans" w:cs="Noto Sans"/>
          <w:sz w:val="15"/>
          <w:szCs w:val="15"/>
        </w:rPr>
        <w:t xml:space="preserve"> deberán estar a lo dispuesto en los mismos para efecto de su participación en dicha(s) junta(s).</w:t>
      </w:r>
    </w:p>
    <w:p w14:paraId="16A52884" w14:textId="77777777" w:rsidR="001B0C18" w:rsidRPr="00482483" w:rsidRDefault="001B0C18" w:rsidP="00905A8C">
      <w:pPr>
        <w:pStyle w:val="Prrafodelista"/>
        <w:tabs>
          <w:tab w:val="left" w:pos="567"/>
        </w:tabs>
        <w:ind w:left="426"/>
        <w:rPr>
          <w:rFonts w:ascii="Noto Sans" w:hAnsi="Noto Sans" w:cs="Noto Sans"/>
          <w:sz w:val="15"/>
          <w:szCs w:val="15"/>
        </w:rPr>
      </w:pPr>
    </w:p>
    <w:p w14:paraId="590FFB09" w14:textId="5CAA6CC0" w:rsidR="001B0C18" w:rsidRPr="00482483" w:rsidRDefault="001B0C18" w:rsidP="00905A8C">
      <w:pPr>
        <w:pStyle w:val="Prrafodelista"/>
        <w:tabs>
          <w:tab w:val="left" w:pos="567"/>
        </w:tabs>
        <w:ind w:left="426"/>
        <w:jc w:val="both"/>
        <w:rPr>
          <w:rFonts w:ascii="Noto Sans" w:hAnsi="Noto Sans" w:cs="Noto Sans"/>
          <w:sz w:val="15"/>
          <w:szCs w:val="15"/>
        </w:rPr>
      </w:pPr>
      <w:r w:rsidRPr="00482483">
        <w:rPr>
          <w:rFonts w:ascii="Noto Sans" w:hAnsi="Noto Sans" w:cs="Noto Sans"/>
          <w:sz w:val="15"/>
          <w:szCs w:val="15"/>
        </w:rPr>
        <w:t xml:space="preserve">Las solicitudes de aclaración a la presente Convocatoria que formulen los </w:t>
      </w:r>
      <w:r w:rsidR="007C4EF1" w:rsidRPr="00482483">
        <w:rPr>
          <w:rFonts w:ascii="Noto Sans" w:hAnsi="Noto Sans" w:cs="Noto Sans"/>
          <w:sz w:val="15"/>
          <w:szCs w:val="15"/>
        </w:rPr>
        <w:t>licitantes</w:t>
      </w:r>
      <w:r w:rsidRPr="00482483">
        <w:rPr>
          <w:rFonts w:ascii="Noto Sans" w:hAnsi="Noto Sans" w:cs="Noto Sans"/>
          <w:sz w:val="15"/>
          <w:szCs w:val="15"/>
        </w:rPr>
        <w:t xml:space="preserve">, </w:t>
      </w:r>
      <w:r w:rsidRPr="00482483">
        <w:rPr>
          <w:rFonts w:ascii="Noto Sans" w:hAnsi="Noto Sans" w:cs="Noto Sans"/>
          <w:b/>
          <w:sz w:val="15"/>
          <w:szCs w:val="15"/>
          <w:u w:val="single"/>
        </w:rPr>
        <w:t xml:space="preserve">deberán presentarse a través de </w:t>
      </w:r>
      <w:r w:rsidR="001E27D3" w:rsidRPr="00482483">
        <w:rPr>
          <w:rFonts w:ascii="Noto Sans" w:hAnsi="Noto Sans" w:cs="Noto Sans"/>
          <w:b/>
          <w:sz w:val="15"/>
          <w:szCs w:val="15"/>
          <w:u w:val="single"/>
        </w:rPr>
        <w:t>COMPRAS MX</w:t>
      </w:r>
      <w:r w:rsidRPr="00482483">
        <w:rPr>
          <w:rFonts w:ascii="Noto Sans" w:hAnsi="Noto Sans" w:cs="Noto Sans"/>
          <w:sz w:val="15"/>
          <w:szCs w:val="15"/>
        </w:rPr>
        <w:t xml:space="preserve"> de la siguiente forma:</w:t>
      </w:r>
    </w:p>
    <w:p w14:paraId="551E731E" w14:textId="77777777" w:rsidR="001B0C18" w:rsidRPr="00482483" w:rsidRDefault="001B0C18" w:rsidP="00DC78E9">
      <w:pPr>
        <w:pStyle w:val="Prrafodelista"/>
        <w:tabs>
          <w:tab w:val="left" w:pos="567"/>
        </w:tabs>
        <w:rPr>
          <w:rFonts w:ascii="Noto Sans" w:hAnsi="Noto Sans" w:cs="Noto Sans"/>
          <w:sz w:val="15"/>
          <w:szCs w:val="15"/>
        </w:rPr>
      </w:pPr>
    </w:p>
    <w:p w14:paraId="2072260A" w14:textId="5294516B" w:rsidR="001B0C18" w:rsidRPr="00482483" w:rsidRDefault="007627FE" w:rsidP="00376F8D">
      <w:pPr>
        <w:pStyle w:val="Prrafodelista"/>
        <w:numPr>
          <w:ilvl w:val="0"/>
          <w:numId w:val="5"/>
        </w:numPr>
        <w:ind w:left="851"/>
        <w:jc w:val="both"/>
        <w:rPr>
          <w:rFonts w:ascii="Noto Sans" w:hAnsi="Noto Sans" w:cs="Noto Sans"/>
          <w:sz w:val="15"/>
          <w:szCs w:val="15"/>
        </w:rPr>
      </w:pPr>
      <w:r w:rsidRPr="00482483">
        <w:rPr>
          <w:rFonts w:ascii="Noto Sans" w:hAnsi="Noto Sans" w:cs="Noto Sans"/>
          <w:sz w:val="15"/>
          <w:szCs w:val="15"/>
        </w:rPr>
        <w:t xml:space="preserve">Mediante el Sistema </w:t>
      </w:r>
      <w:r w:rsidR="001E27D3" w:rsidRPr="00482483">
        <w:rPr>
          <w:rFonts w:ascii="Noto Sans" w:hAnsi="Noto Sans" w:cs="Noto Sans"/>
          <w:sz w:val="15"/>
          <w:szCs w:val="15"/>
        </w:rPr>
        <w:t>COMPRAS MX</w:t>
      </w:r>
      <w:r w:rsidRPr="00482483">
        <w:rPr>
          <w:rFonts w:ascii="Noto Sans" w:hAnsi="Noto Sans" w:cs="Noto Sans"/>
          <w:sz w:val="15"/>
          <w:szCs w:val="15"/>
        </w:rPr>
        <w:t xml:space="preserve"> </w:t>
      </w:r>
    </w:p>
    <w:p w14:paraId="30A247FA" w14:textId="77777777" w:rsidR="00376F8D" w:rsidRPr="00482483" w:rsidRDefault="00376F8D" w:rsidP="00376F8D">
      <w:pPr>
        <w:pStyle w:val="Prrafodelista"/>
        <w:ind w:left="851"/>
        <w:jc w:val="both"/>
        <w:rPr>
          <w:rFonts w:ascii="Noto Sans" w:hAnsi="Noto Sans" w:cs="Noto Sans"/>
          <w:sz w:val="15"/>
          <w:szCs w:val="15"/>
        </w:rPr>
      </w:pPr>
    </w:p>
    <w:p w14:paraId="583E10A5" w14:textId="65EA1583" w:rsidR="00376F8D" w:rsidRPr="00482483" w:rsidRDefault="001B0C18" w:rsidP="00376F8D">
      <w:pPr>
        <w:pStyle w:val="Prrafodelista"/>
        <w:tabs>
          <w:tab w:val="left" w:pos="567"/>
        </w:tabs>
        <w:ind w:left="426"/>
        <w:jc w:val="both"/>
        <w:rPr>
          <w:rFonts w:ascii="Noto Sans" w:hAnsi="Noto Sans" w:cs="Noto Sans"/>
          <w:sz w:val="15"/>
          <w:szCs w:val="15"/>
        </w:rPr>
      </w:pPr>
      <w:r w:rsidRPr="00482483">
        <w:rPr>
          <w:rFonts w:ascii="Noto Sans" w:hAnsi="Noto Sans" w:cs="Noto Sans"/>
          <w:sz w:val="15"/>
          <w:szCs w:val="15"/>
        </w:rPr>
        <w:t>Las solicitudes de aclaración deberán plantearse de manera concisa y estar directamente vinculadas con los puntos contenidos en la presente convocatoria, indicando el numeral o punto específico con el cual se relaciona</w:t>
      </w:r>
      <w:r w:rsidR="00376F8D" w:rsidRPr="00482483">
        <w:rPr>
          <w:rFonts w:ascii="Noto Sans" w:hAnsi="Noto Sans" w:cs="Noto Sans"/>
          <w:sz w:val="15"/>
          <w:szCs w:val="15"/>
        </w:rPr>
        <w:t>.</w:t>
      </w:r>
      <w:r w:rsidRPr="00482483">
        <w:rPr>
          <w:rFonts w:ascii="Noto Sans" w:hAnsi="Noto Sans" w:cs="Noto Sans"/>
          <w:sz w:val="15"/>
          <w:szCs w:val="15"/>
        </w:rPr>
        <w:t xml:space="preserve"> </w:t>
      </w:r>
    </w:p>
    <w:p w14:paraId="7C5A3B81" w14:textId="039B08FC" w:rsidR="00290B58" w:rsidRPr="00482483" w:rsidRDefault="007627FE" w:rsidP="00376F8D">
      <w:pPr>
        <w:pStyle w:val="Prrafodelista"/>
        <w:tabs>
          <w:tab w:val="left" w:pos="567"/>
        </w:tabs>
        <w:ind w:left="426"/>
        <w:jc w:val="both"/>
        <w:rPr>
          <w:rFonts w:ascii="Noto Sans" w:hAnsi="Noto Sans" w:cs="Noto Sans"/>
          <w:sz w:val="15"/>
          <w:szCs w:val="15"/>
        </w:rPr>
      </w:pPr>
      <w:r w:rsidRPr="00482483">
        <w:rPr>
          <w:rFonts w:ascii="Noto Sans" w:hAnsi="Noto Sans" w:cs="Noto Sans"/>
          <w:sz w:val="15"/>
          <w:szCs w:val="15"/>
        </w:rPr>
        <w:t xml:space="preserve">Deberán de expresar </w:t>
      </w:r>
      <w:r w:rsidR="001B0C18" w:rsidRPr="00482483">
        <w:rPr>
          <w:rFonts w:ascii="Noto Sans" w:hAnsi="Noto Sans" w:cs="Noto Sans"/>
          <w:sz w:val="15"/>
          <w:szCs w:val="15"/>
        </w:rPr>
        <w:t xml:space="preserve">su interés en participar en la presente licitación </w:t>
      </w:r>
      <w:r w:rsidRPr="00482483">
        <w:rPr>
          <w:rFonts w:ascii="Noto Sans" w:hAnsi="Noto Sans" w:cs="Noto Sans"/>
          <w:sz w:val="15"/>
          <w:szCs w:val="15"/>
        </w:rPr>
        <w:t xml:space="preserve">mediante el Sistema </w:t>
      </w:r>
      <w:r w:rsidR="001E27D3" w:rsidRPr="00482483">
        <w:rPr>
          <w:rFonts w:ascii="Noto Sans" w:hAnsi="Noto Sans" w:cs="Noto Sans"/>
          <w:sz w:val="15"/>
          <w:szCs w:val="15"/>
        </w:rPr>
        <w:t>COMPRAS MX</w:t>
      </w:r>
      <w:r w:rsidR="001B0C18" w:rsidRPr="00482483">
        <w:rPr>
          <w:rFonts w:ascii="Noto Sans" w:hAnsi="Noto Sans" w:cs="Noto Sans"/>
          <w:sz w:val="15"/>
          <w:szCs w:val="15"/>
        </w:rPr>
        <w:t xml:space="preserve">, manifestando </w:t>
      </w:r>
      <w:r w:rsidR="001370B2" w:rsidRPr="00482483">
        <w:rPr>
          <w:rFonts w:ascii="Noto Sans" w:hAnsi="Noto Sans" w:cs="Noto Sans"/>
          <w:sz w:val="15"/>
          <w:szCs w:val="15"/>
        </w:rPr>
        <w:t>los datos solicitados por el sistema.</w:t>
      </w:r>
    </w:p>
    <w:p w14:paraId="236344D1" w14:textId="77777777" w:rsidR="001370B2" w:rsidRPr="00482483" w:rsidRDefault="001370B2" w:rsidP="001370B2">
      <w:pPr>
        <w:pStyle w:val="Prrafodelista"/>
        <w:ind w:left="851"/>
        <w:jc w:val="both"/>
        <w:rPr>
          <w:rFonts w:ascii="Noto Sans" w:hAnsi="Noto Sans" w:cs="Noto Sans"/>
          <w:sz w:val="15"/>
          <w:szCs w:val="15"/>
        </w:rPr>
      </w:pPr>
    </w:p>
    <w:p w14:paraId="696A0A31" w14:textId="77777777" w:rsidR="001B0C18" w:rsidRPr="00482483" w:rsidRDefault="001B0C18" w:rsidP="00905A8C">
      <w:pPr>
        <w:pStyle w:val="Prrafodelista"/>
        <w:tabs>
          <w:tab w:val="left" w:pos="567"/>
        </w:tabs>
        <w:ind w:left="426"/>
        <w:jc w:val="both"/>
        <w:rPr>
          <w:rFonts w:ascii="Noto Sans" w:hAnsi="Noto Sans" w:cs="Noto Sans"/>
          <w:sz w:val="15"/>
          <w:szCs w:val="15"/>
        </w:rPr>
      </w:pPr>
      <w:r w:rsidRPr="00482483">
        <w:rPr>
          <w:rFonts w:ascii="Noto Sans" w:hAnsi="Noto Sans" w:cs="Noto Sans"/>
          <w:sz w:val="15"/>
          <w:szCs w:val="15"/>
        </w:rPr>
        <w:t>Las solicitudes que no cumplan con los requisitos señalados en los puntos anteriores, podrán ser desechadas por la convocante.</w:t>
      </w:r>
    </w:p>
    <w:p w14:paraId="2415F8E2" w14:textId="77777777" w:rsidR="001B0C18" w:rsidRPr="00482483" w:rsidRDefault="001B0C18" w:rsidP="00905A8C">
      <w:pPr>
        <w:pStyle w:val="Prrafodelista"/>
        <w:tabs>
          <w:tab w:val="left" w:pos="567"/>
        </w:tabs>
        <w:ind w:left="426"/>
        <w:jc w:val="both"/>
        <w:rPr>
          <w:rFonts w:ascii="Noto Sans" w:hAnsi="Noto Sans" w:cs="Noto Sans"/>
          <w:sz w:val="15"/>
          <w:szCs w:val="15"/>
        </w:rPr>
      </w:pPr>
    </w:p>
    <w:p w14:paraId="79F9ABF9" w14:textId="6F5829F6" w:rsidR="001B0C18" w:rsidRPr="00482483" w:rsidRDefault="001B0C18" w:rsidP="00905A8C">
      <w:pPr>
        <w:pStyle w:val="Prrafodelista"/>
        <w:tabs>
          <w:tab w:val="left" w:pos="567"/>
        </w:tabs>
        <w:ind w:left="426"/>
        <w:jc w:val="both"/>
        <w:rPr>
          <w:rFonts w:ascii="Noto Sans" w:hAnsi="Noto Sans" w:cs="Noto Sans"/>
          <w:sz w:val="15"/>
          <w:szCs w:val="15"/>
        </w:rPr>
      </w:pPr>
      <w:r w:rsidRPr="00482483">
        <w:rPr>
          <w:rFonts w:ascii="Noto Sans" w:hAnsi="Noto Sans" w:cs="Noto Sans"/>
          <w:sz w:val="15"/>
          <w:szCs w:val="15"/>
        </w:rPr>
        <w:t xml:space="preserve">Las solicitudes de aclaración se podrán enviar a partir de la publicación de la convocatoria en </w:t>
      </w:r>
      <w:r w:rsidR="001E27D3" w:rsidRPr="00482483">
        <w:rPr>
          <w:rFonts w:ascii="Noto Sans" w:hAnsi="Noto Sans" w:cs="Noto Sans"/>
          <w:sz w:val="15"/>
          <w:szCs w:val="15"/>
        </w:rPr>
        <w:t>COMPRAS MX</w:t>
      </w:r>
      <w:r w:rsidRPr="00482483">
        <w:rPr>
          <w:rFonts w:ascii="Noto Sans" w:hAnsi="Noto Sans" w:cs="Noto Sans"/>
          <w:sz w:val="15"/>
          <w:szCs w:val="15"/>
        </w:rPr>
        <w:t xml:space="preserve"> y a </w:t>
      </w:r>
      <w:r w:rsidRPr="00482483">
        <w:rPr>
          <w:rFonts w:ascii="Noto Sans" w:hAnsi="Noto Sans" w:cs="Noto Sans"/>
          <w:b/>
          <w:sz w:val="15"/>
          <w:szCs w:val="15"/>
          <w:u w:val="single"/>
        </w:rPr>
        <w:t>más tardar 24</w:t>
      </w:r>
      <w:r w:rsidR="00427721" w:rsidRPr="00482483">
        <w:rPr>
          <w:rFonts w:ascii="Noto Sans" w:hAnsi="Noto Sans" w:cs="Noto Sans"/>
          <w:b/>
          <w:sz w:val="15"/>
          <w:szCs w:val="15"/>
          <w:u w:val="single"/>
        </w:rPr>
        <w:t xml:space="preserve"> horas</w:t>
      </w:r>
      <w:r w:rsidRPr="00482483">
        <w:rPr>
          <w:rFonts w:ascii="Noto Sans" w:hAnsi="Noto Sans" w:cs="Noto Sans"/>
          <w:b/>
          <w:sz w:val="15"/>
          <w:szCs w:val="15"/>
          <w:u w:val="single"/>
        </w:rPr>
        <w:t xml:space="preserve"> (veinticuatro horas)</w:t>
      </w:r>
      <w:r w:rsidRPr="00482483">
        <w:rPr>
          <w:rFonts w:ascii="Noto Sans" w:hAnsi="Noto Sans" w:cs="Noto Sans"/>
          <w:sz w:val="15"/>
          <w:szCs w:val="15"/>
        </w:rPr>
        <w:t xml:space="preserve"> antes de la fecha y hora en que se vaya a realizar la primer Junta de Aclaraciones, mismas que serán dirigidas a la</w:t>
      </w:r>
      <w:r w:rsidR="009D52ED" w:rsidRPr="00482483">
        <w:rPr>
          <w:rFonts w:ascii="Noto Sans" w:hAnsi="Noto Sans" w:cs="Noto Sans"/>
          <w:sz w:val="15"/>
          <w:szCs w:val="15"/>
        </w:rPr>
        <w:t xml:space="preserve"> Subdirección de Programación y Recursos Materiales</w:t>
      </w:r>
      <w:r w:rsidRPr="00482483">
        <w:rPr>
          <w:rFonts w:ascii="Noto Sans" w:hAnsi="Noto Sans" w:cs="Noto Sans"/>
          <w:sz w:val="15"/>
          <w:szCs w:val="15"/>
        </w:rPr>
        <w:t xml:space="preserve">. </w:t>
      </w:r>
    </w:p>
    <w:p w14:paraId="7A47604C" w14:textId="77777777" w:rsidR="001B0C18" w:rsidRPr="00482483" w:rsidRDefault="001B0C18" w:rsidP="00905A8C">
      <w:pPr>
        <w:pStyle w:val="Prrafodelista"/>
        <w:tabs>
          <w:tab w:val="left" w:pos="567"/>
        </w:tabs>
        <w:ind w:left="426"/>
        <w:rPr>
          <w:rFonts w:ascii="Noto Sans" w:hAnsi="Noto Sans" w:cs="Noto Sans"/>
          <w:sz w:val="15"/>
          <w:szCs w:val="15"/>
        </w:rPr>
      </w:pPr>
    </w:p>
    <w:p w14:paraId="1F4632BB" w14:textId="1834D0EE" w:rsidR="001B0C18" w:rsidRPr="00482483" w:rsidRDefault="001B0C18" w:rsidP="00905A8C">
      <w:pPr>
        <w:pStyle w:val="Prrafodelista"/>
        <w:tabs>
          <w:tab w:val="left" w:pos="567"/>
        </w:tabs>
        <w:ind w:left="426"/>
        <w:jc w:val="both"/>
        <w:rPr>
          <w:rFonts w:ascii="Noto Sans" w:hAnsi="Noto Sans" w:cs="Noto Sans"/>
          <w:sz w:val="15"/>
          <w:szCs w:val="15"/>
        </w:rPr>
      </w:pPr>
      <w:r w:rsidRPr="00482483">
        <w:rPr>
          <w:rFonts w:ascii="Noto Sans" w:hAnsi="Noto Sans" w:cs="Noto Sans"/>
          <w:sz w:val="15"/>
          <w:szCs w:val="15"/>
        </w:rPr>
        <w:t xml:space="preserve">Cuando el escrito a que se refiere el párrafo anterior se presente en </w:t>
      </w:r>
      <w:r w:rsidR="001E27D3" w:rsidRPr="00482483">
        <w:rPr>
          <w:rFonts w:ascii="Noto Sans" w:hAnsi="Noto Sans" w:cs="Noto Sans"/>
          <w:sz w:val="15"/>
          <w:szCs w:val="15"/>
        </w:rPr>
        <w:t>COMPRAS MX</w:t>
      </w:r>
      <w:r w:rsidRPr="00482483">
        <w:rPr>
          <w:rFonts w:ascii="Noto Sans" w:hAnsi="Noto Sans" w:cs="Noto Sans"/>
          <w:sz w:val="15"/>
          <w:szCs w:val="15"/>
        </w:rPr>
        <w:t xml:space="preserve"> fuera del plazo previsto anteriormente o al inicio de la primera junta de aclaraciones, el licitante sólo tendrá derecho a formular preguntas sobre las respuestas que dé la convocante en la mencionada junta.</w:t>
      </w:r>
    </w:p>
    <w:p w14:paraId="6314F1CB" w14:textId="77777777" w:rsidR="001B0C18" w:rsidRPr="00482483" w:rsidRDefault="001B0C18" w:rsidP="00905A8C">
      <w:pPr>
        <w:pStyle w:val="Prrafodelista"/>
        <w:tabs>
          <w:tab w:val="left" w:pos="567"/>
        </w:tabs>
        <w:ind w:left="426"/>
        <w:rPr>
          <w:rFonts w:ascii="Noto Sans" w:hAnsi="Noto Sans" w:cs="Noto Sans"/>
          <w:sz w:val="15"/>
          <w:szCs w:val="15"/>
        </w:rPr>
      </w:pPr>
    </w:p>
    <w:p w14:paraId="358CEBFD" w14:textId="5C5DB668" w:rsidR="001B0C18" w:rsidRPr="00482483" w:rsidRDefault="001B0C18" w:rsidP="00905A8C">
      <w:pPr>
        <w:pStyle w:val="Prrafodelista"/>
        <w:tabs>
          <w:tab w:val="left" w:pos="567"/>
        </w:tabs>
        <w:ind w:left="426"/>
        <w:jc w:val="both"/>
        <w:rPr>
          <w:rFonts w:ascii="Noto Sans" w:hAnsi="Noto Sans" w:cs="Noto Sans"/>
          <w:b/>
          <w:sz w:val="15"/>
          <w:szCs w:val="15"/>
        </w:rPr>
      </w:pPr>
      <w:r w:rsidRPr="00482483">
        <w:rPr>
          <w:rFonts w:ascii="Noto Sans" w:hAnsi="Noto Sans" w:cs="Noto Sans"/>
          <w:b/>
          <w:sz w:val="15"/>
          <w:szCs w:val="15"/>
        </w:rPr>
        <w:t>Las preguntas</w:t>
      </w:r>
      <w:r w:rsidR="001370B2" w:rsidRPr="00482483">
        <w:rPr>
          <w:rFonts w:ascii="Noto Sans" w:hAnsi="Noto Sans" w:cs="Noto Sans"/>
          <w:b/>
          <w:sz w:val="15"/>
          <w:szCs w:val="15"/>
        </w:rPr>
        <w:t xml:space="preserve"> y la manifestación de</w:t>
      </w:r>
      <w:r w:rsidRPr="00482483">
        <w:rPr>
          <w:rFonts w:ascii="Noto Sans" w:hAnsi="Noto Sans" w:cs="Noto Sans"/>
          <w:b/>
          <w:sz w:val="15"/>
          <w:szCs w:val="15"/>
        </w:rPr>
        <w:t xml:space="preserve"> interés deberán ser presentados mediante</w:t>
      </w:r>
      <w:r w:rsidR="00165FD0" w:rsidRPr="00482483">
        <w:rPr>
          <w:rFonts w:ascii="Noto Sans" w:hAnsi="Noto Sans" w:cs="Noto Sans"/>
          <w:b/>
          <w:sz w:val="15"/>
          <w:szCs w:val="15"/>
        </w:rPr>
        <w:t xml:space="preserve"> </w:t>
      </w:r>
      <w:r w:rsidRPr="00482483">
        <w:rPr>
          <w:rFonts w:ascii="Noto Sans" w:hAnsi="Noto Sans" w:cs="Noto Sans"/>
          <w:b/>
          <w:sz w:val="15"/>
          <w:szCs w:val="15"/>
        </w:rPr>
        <w:t xml:space="preserve">el Sistema </w:t>
      </w:r>
      <w:r w:rsidR="001E27D3" w:rsidRPr="00482483">
        <w:rPr>
          <w:rFonts w:ascii="Noto Sans" w:hAnsi="Noto Sans" w:cs="Noto Sans"/>
          <w:b/>
          <w:sz w:val="15"/>
          <w:szCs w:val="15"/>
        </w:rPr>
        <w:t>COMPRAS MX</w:t>
      </w:r>
      <w:r w:rsidRPr="00482483">
        <w:rPr>
          <w:rFonts w:ascii="Noto Sans" w:hAnsi="Noto Sans" w:cs="Noto Sans"/>
          <w:b/>
          <w:sz w:val="15"/>
          <w:szCs w:val="15"/>
        </w:rPr>
        <w:t>.</w:t>
      </w:r>
    </w:p>
    <w:p w14:paraId="7A460A52" w14:textId="77777777" w:rsidR="001B0C18" w:rsidRPr="00482483" w:rsidRDefault="001B0C18" w:rsidP="00905A8C">
      <w:pPr>
        <w:pStyle w:val="Prrafodelista"/>
        <w:tabs>
          <w:tab w:val="left" w:pos="567"/>
        </w:tabs>
        <w:ind w:left="426"/>
        <w:rPr>
          <w:rFonts w:ascii="Noto Sans" w:hAnsi="Noto Sans" w:cs="Noto Sans"/>
          <w:sz w:val="15"/>
          <w:szCs w:val="15"/>
        </w:rPr>
      </w:pPr>
    </w:p>
    <w:p w14:paraId="6C06DB94" w14:textId="2B49A56B" w:rsidR="001B0C18" w:rsidRPr="00482483" w:rsidRDefault="001B0C18" w:rsidP="00905A8C">
      <w:pPr>
        <w:pStyle w:val="Prrafodelista"/>
        <w:tabs>
          <w:tab w:val="left" w:pos="567"/>
        </w:tabs>
        <w:ind w:left="426"/>
        <w:jc w:val="both"/>
        <w:rPr>
          <w:rFonts w:ascii="Noto Sans" w:hAnsi="Noto Sans" w:cs="Noto Sans"/>
          <w:sz w:val="15"/>
          <w:szCs w:val="15"/>
        </w:rPr>
      </w:pPr>
      <w:r w:rsidRPr="00482483">
        <w:rPr>
          <w:rFonts w:ascii="Noto Sans" w:hAnsi="Noto Sans" w:cs="Noto Sans"/>
          <w:sz w:val="15"/>
          <w:szCs w:val="15"/>
        </w:rPr>
        <w:t xml:space="preserve">La convocante tomará como hora de recepción de las solicitudes de aclaración del licitante, la que registre </w:t>
      </w:r>
      <w:r w:rsidR="001E27D3" w:rsidRPr="00482483">
        <w:rPr>
          <w:rFonts w:ascii="Noto Sans" w:hAnsi="Noto Sans" w:cs="Noto Sans"/>
          <w:sz w:val="15"/>
          <w:szCs w:val="15"/>
        </w:rPr>
        <w:t>COMPRAS MX</w:t>
      </w:r>
      <w:r w:rsidRPr="00482483">
        <w:rPr>
          <w:rFonts w:ascii="Noto Sans" w:hAnsi="Noto Sans" w:cs="Noto Sans"/>
          <w:sz w:val="15"/>
          <w:szCs w:val="15"/>
        </w:rPr>
        <w:t xml:space="preserve"> al momento de su envío.</w:t>
      </w:r>
    </w:p>
    <w:p w14:paraId="5E22BD44" w14:textId="77777777" w:rsidR="001B0C18" w:rsidRPr="00482483" w:rsidRDefault="001B0C18" w:rsidP="00905A8C">
      <w:pPr>
        <w:pStyle w:val="Prrafodelista"/>
        <w:tabs>
          <w:tab w:val="left" w:pos="567"/>
        </w:tabs>
        <w:ind w:left="426"/>
        <w:rPr>
          <w:rFonts w:ascii="Noto Sans" w:hAnsi="Noto Sans" w:cs="Noto Sans"/>
          <w:sz w:val="15"/>
          <w:szCs w:val="15"/>
        </w:rPr>
      </w:pPr>
    </w:p>
    <w:p w14:paraId="75C3C752" w14:textId="77777777" w:rsidR="001B0C18" w:rsidRPr="00482483" w:rsidRDefault="001B0C18" w:rsidP="00905A8C">
      <w:pPr>
        <w:pStyle w:val="Prrafodelista"/>
        <w:tabs>
          <w:tab w:val="left" w:pos="567"/>
        </w:tabs>
        <w:ind w:left="426"/>
        <w:jc w:val="both"/>
        <w:rPr>
          <w:rFonts w:ascii="Noto Sans" w:hAnsi="Noto Sans" w:cs="Noto Sans"/>
          <w:sz w:val="15"/>
          <w:szCs w:val="15"/>
        </w:rPr>
      </w:pPr>
      <w:r w:rsidRPr="00482483">
        <w:rPr>
          <w:rFonts w:ascii="Noto Sans" w:hAnsi="Noto Sans" w:cs="Noto Sans"/>
          <w:sz w:val="15"/>
          <w:szCs w:val="15"/>
        </w:rPr>
        <w:t>Al concluir la primera Junta de Aclaraciones, la Convocante podrá señalar la fecha y hora para la celebración de ulteriores juntas.</w:t>
      </w:r>
    </w:p>
    <w:p w14:paraId="72C28B06" w14:textId="77777777" w:rsidR="001B0C18" w:rsidRPr="00482483" w:rsidRDefault="001B0C18" w:rsidP="00905A8C">
      <w:pPr>
        <w:pStyle w:val="Prrafodelista"/>
        <w:tabs>
          <w:tab w:val="left" w:pos="567"/>
        </w:tabs>
        <w:ind w:left="426"/>
        <w:rPr>
          <w:rFonts w:ascii="Noto Sans" w:hAnsi="Noto Sans" w:cs="Noto Sans"/>
          <w:sz w:val="15"/>
          <w:szCs w:val="15"/>
        </w:rPr>
      </w:pPr>
    </w:p>
    <w:p w14:paraId="6D8DCAA9" w14:textId="072EB843" w:rsidR="001B0C18" w:rsidRPr="00482483" w:rsidRDefault="001B0C18" w:rsidP="00905A8C">
      <w:pPr>
        <w:pStyle w:val="Prrafodelista"/>
        <w:tabs>
          <w:tab w:val="left" w:pos="567"/>
        </w:tabs>
        <w:ind w:left="426"/>
        <w:jc w:val="both"/>
        <w:rPr>
          <w:rFonts w:ascii="Noto Sans" w:hAnsi="Noto Sans" w:cs="Noto Sans"/>
          <w:sz w:val="15"/>
          <w:szCs w:val="15"/>
        </w:rPr>
      </w:pPr>
      <w:r w:rsidRPr="00482483">
        <w:rPr>
          <w:rFonts w:ascii="Noto Sans" w:hAnsi="Noto Sans" w:cs="Noto Sans"/>
          <w:sz w:val="15"/>
          <w:szCs w:val="15"/>
        </w:rPr>
        <w:t xml:space="preserve">La convocante procederá a enviar a través de </w:t>
      </w:r>
      <w:r w:rsidR="001E27D3" w:rsidRPr="00482483">
        <w:rPr>
          <w:rFonts w:ascii="Noto Sans" w:hAnsi="Noto Sans" w:cs="Noto Sans"/>
          <w:sz w:val="15"/>
          <w:szCs w:val="15"/>
        </w:rPr>
        <w:t>COMPRAS MX</w:t>
      </w:r>
      <w:r w:rsidRPr="00482483">
        <w:rPr>
          <w:rFonts w:ascii="Noto Sans" w:hAnsi="Noto Sans" w:cs="Noto Sans"/>
          <w:sz w:val="15"/>
          <w:szCs w:val="15"/>
        </w:rPr>
        <w:t xml:space="preserve">, las contestaciones a las solicitudes de aclaración recibidas a partir de la hora y fecha señaladas en la convocatoria para la celebración de la junta de aclaraciones. En razón del número de solicitudes de </w:t>
      </w:r>
      <w:r w:rsidRPr="00482483">
        <w:rPr>
          <w:rFonts w:ascii="Noto Sans" w:hAnsi="Noto Sans" w:cs="Noto Sans"/>
          <w:sz w:val="15"/>
          <w:szCs w:val="15"/>
        </w:rPr>
        <w:lastRenderedPageBreak/>
        <w:t xml:space="preserve">aclaración recibidas o algún otro factor no imputable a la convocante, el servidor público que presida la junta de aclaraciones, informará a los </w:t>
      </w:r>
      <w:r w:rsidR="007C4EF1" w:rsidRPr="00482483">
        <w:rPr>
          <w:rFonts w:ascii="Noto Sans" w:hAnsi="Noto Sans" w:cs="Noto Sans"/>
          <w:sz w:val="15"/>
          <w:szCs w:val="15"/>
        </w:rPr>
        <w:t>licitantes</w:t>
      </w:r>
      <w:r w:rsidRPr="00482483">
        <w:rPr>
          <w:rFonts w:ascii="Noto Sans" w:hAnsi="Noto Sans" w:cs="Noto Sans"/>
          <w:sz w:val="15"/>
          <w:szCs w:val="15"/>
        </w:rPr>
        <w:t xml:space="preserve"> a través de </w:t>
      </w:r>
      <w:r w:rsidR="001E27D3" w:rsidRPr="00482483">
        <w:rPr>
          <w:rFonts w:ascii="Noto Sans" w:hAnsi="Noto Sans" w:cs="Noto Sans"/>
          <w:sz w:val="15"/>
          <w:szCs w:val="15"/>
        </w:rPr>
        <w:t>COMPRAS MX</w:t>
      </w:r>
      <w:r w:rsidRPr="00482483">
        <w:rPr>
          <w:rFonts w:ascii="Noto Sans" w:hAnsi="Noto Sans" w:cs="Noto Sans"/>
          <w:sz w:val="15"/>
          <w:szCs w:val="15"/>
        </w:rPr>
        <w:t xml:space="preserve"> si éstas serán enviadas en ese momento o si se suspenderá la sesión para reanudarla en hora o fecha posterior a efecto de que las respuestas sean remitidas.</w:t>
      </w:r>
    </w:p>
    <w:p w14:paraId="73A49D3E" w14:textId="77777777" w:rsidR="001B0C18" w:rsidRPr="00482483" w:rsidRDefault="001B0C18" w:rsidP="00905A8C">
      <w:pPr>
        <w:pStyle w:val="Prrafodelista"/>
        <w:tabs>
          <w:tab w:val="left" w:pos="567"/>
        </w:tabs>
        <w:ind w:left="426"/>
        <w:jc w:val="both"/>
        <w:rPr>
          <w:rFonts w:ascii="Noto Sans" w:hAnsi="Noto Sans" w:cs="Noto Sans"/>
          <w:sz w:val="15"/>
          <w:szCs w:val="15"/>
        </w:rPr>
      </w:pPr>
    </w:p>
    <w:p w14:paraId="0D314A70" w14:textId="2C693FE5" w:rsidR="001B0C18" w:rsidRPr="00482483" w:rsidRDefault="001B0C18" w:rsidP="00905A8C">
      <w:pPr>
        <w:pStyle w:val="Prrafodelista"/>
        <w:tabs>
          <w:tab w:val="left" w:pos="567"/>
        </w:tabs>
        <w:ind w:left="426"/>
        <w:jc w:val="both"/>
        <w:rPr>
          <w:rFonts w:ascii="Noto Sans" w:hAnsi="Noto Sans" w:cs="Noto Sans"/>
          <w:sz w:val="15"/>
          <w:szCs w:val="15"/>
        </w:rPr>
      </w:pPr>
      <w:r w:rsidRPr="00482483">
        <w:rPr>
          <w:rFonts w:ascii="Noto Sans" w:hAnsi="Noto Sans" w:cs="Noto Sans"/>
          <w:sz w:val="15"/>
          <w:szCs w:val="15"/>
        </w:rPr>
        <w:t xml:space="preserve">Con el envío de las respuestas a que se refiere el párrafo anterior, los </w:t>
      </w:r>
      <w:r w:rsidR="007C4EF1" w:rsidRPr="00482483">
        <w:rPr>
          <w:rFonts w:ascii="Noto Sans" w:hAnsi="Noto Sans" w:cs="Noto Sans"/>
          <w:sz w:val="15"/>
          <w:szCs w:val="15"/>
        </w:rPr>
        <w:t>licitantes</w:t>
      </w:r>
      <w:r w:rsidRPr="00482483">
        <w:rPr>
          <w:rFonts w:ascii="Noto Sans" w:hAnsi="Noto Sans" w:cs="Noto Sans"/>
          <w:sz w:val="15"/>
          <w:szCs w:val="15"/>
        </w:rPr>
        <w:t xml:space="preserve"> contarán con un </w:t>
      </w:r>
      <w:r w:rsidRPr="00482483">
        <w:rPr>
          <w:rFonts w:ascii="Noto Sans" w:hAnsi="Noto Sans" w:cs="Noto Sans"/>
          <w:b/>
          <w:sz w:val="15"/>
          <w:szCs w:val="15"/>
        </w:rPr>
        <w:t>plazo</w:t>
      </w:r>
      <w:r w:rsidRPr="00482483">
        <w:rPr>
          <w:rFonts w:ascii="Noto Sans" w:hAnsi="Noto Sans" w:cs="Noto Sans"/>
          <w:sz w:val="15"/>
          <w:szCs w:val="15"/>
        </w:rPr>
        <w:t xml:space="preserve"> </w:t>
      </w:r>
      <w:r w:rsidRPr="00482483">
        <w:rPr>
          <w:rFonts w:ascii="Noto Sans" w:hAnsi="Noto Sans" w:cs="Noto Sans"/>
          <w:b/>
          <w:sz w:val="15"/>
          <w:szCs w:val="15"/>
        </w:rPr>
        <w:t xml:space="preserve">máximo de seis horas contadas a partir de que sean publicadas en </w:t>
      </w:r>
      <w:r w:rsidR="001E27D3" w:rsidRPr="00482483">
        <w:rPr>
          <w:rFonts w:ascii="Noto Sans" w:hAnsi="Noto Sans" w:cs="Noto Sans"/>
          <w:b/>
          <w:sz w:val="15"/>
          <w:szCs w:val="15"/>
        </w:rPr>
        <w:t>COMPRAS MX</w:t>
      </w:r>
      <w:r w:rsidRPr="00482483">
        <w:rPr>
          <w:rFonts w:ascii="Noto Sans" w:hAnsi="Noto Sans" w:cs="Noto Sans"/>
          <w:b/>
          <w:sz w:val="15"/>
          <w:szCs w:val="15"/>
        </w:rPr>
        <w:t>,</w:t>
      </w:r>
      <w:r w:rsidRPr="00482483">
        <w:rPr>
          <w:rFonts w:ascii="Noto Sans" w:hAnsi="Noto Sans" w:cs="Noto Sans"/>
          <w:sz w:val="15"/>
          <w:szCs w:val="15"/>
        </w:rPr>
        <w:t xml:space="preserve"> para formular las preguntas que consideren necesarias en relación con las respuestas remitidas. Una vez recibidas las preguntas adicionales que en su caso se reciban por </w:t>
      </w:r>
      <w:r w:rsidR="001E27D3" w:rsidRPr="00482483">
        <w:rPr>
          <w:rFonts w:ascii="Noto Sans" w:hAnsi="Noto Sans" w:cs="Noto Sans"/>
          <w:sz w:val="15"/>
          <w:szCs w:val="15"/>
        </w:rPr>
        <w:t>COMPRAS MX</w:t>
      </w:r>
      <w:r w:rsidRPr="00482483">
        <w:rPr>
          <w:rFonts w:ascii="Noto Sans" w:hAnsi="Noto Sans" w:cs="Noto Sans"/>
          <w:sz w:val="15"/>
          <w:szCs w:val="15"/>
        </w:rPr>
        <w:t xml:space="preserve">, la convocante informará a los </w:t>
      </w:r>
      <w:r w:rsidR="007C4EF1" w:rsidRPr="00482483">
        <w:rPr>
          <w:rFonts w:ascii="Noto Sans" w:hAnsi="Noto Sans" w:cs="Noto Sans"/>
          <w:sz w:val="15"/>
          <w:szCs w:val="15"/>
        </w:rPr>
        <w:t>licitantes</w:t>
      </w:r>
      <w:r w:rsidRPr="00482483">
        <w:rPr>
          <w:rFonts w:ascii="Noto Sans" w:hAnsi="Noto Sans" w:cs="Noto Sans"/>
          <w:sz w:val="15"/>
          <w:szCs w:val="15"/>
        </w:rPr>
        <w:t xml:space="preserve"> el plazo máximo en el que enviará las contestaciones correspondientes.</w:t>
      </w:r>
    </w:p>
    <w:p w14:paraId="625B76E3" w14:textId="77777777" w:rsidR="00905A8C" w:rsidRPr="00482483" w:rsidRDefault="00905A8C" w:rsidP="00905A8C">
      <w:pPr>
        <w:pStyle w:val="Prrafodelista"/>
        <w:tabs>
          <w:tab w:val="left" w:pos="567"/>
        </w:tabs>
        <w:ind w:left="426"/>
        <w:jc w:val="both"/>
        <w:rPr>
          <w:rFonts w:ascii="Noto Sans" w:hAnsi="Noto Sans" w:cs="Noto Sans"/>
          <w:sz w:val="15"/>
          <w:szCs w:val="15"/>
        </w:rPr>
      </w:pPr>
    </w:p>
    <w:p w14:paraId="312ABEFB" w14:textId="31288431" w:rsidR="001B0C18" w:rsidRPr="00482483" w:rsidRDefault="00376F8D" w:rsidP="00905A8C">
      <w:pPr>
        <w:pStyle w:val="Prrafodelista"/>
        <w:tabs>
          <w:tab w:val="left" w:pos="567"/>
        </w:tabs>
        <w:ind w:left="426"/>
        <w:jc w:val="both"/>
        <w:rPr>
          <w:rFonts w:ascii="Noto Sans" w:hAnsi="Noto Sans" w:cs="Noto Sans"/>
          <w:sz w:val="15"/>
          <w:szCs w:val="15"/>
        </w:rPr>
      </w:pPr>
      <w:r w:rsidRPr="00482483">
        <w:rPr>
          <w:rFonts w:ascii="Noto Sans" w:hAnsi="Noto Sans" w:cs="Noto Sans"/>
          <w:sz w:val="15"/>
          <w:szCs w:val="15"/>
        </w:rPr>
        <w:t>S</w:t>
      </w:r>
      <w:r w:rsidR="001B0C18" w:rsidRPr="00482483">
        <w:rPr>
          <w:rFonts w:ascii="Noto Sans" w:hAnsi="Noto Sans" w:cs="Noto Sans"/>
          <w:sz w:val="15"/>
          <w:szCs w:val="15"/>
        </w:rPr>
        <w:t xml:space="preserve">e difundirá un ejemplar del acta de la junta de aclaraciones en </w:t>
      </w:r>
      <w:r w:rsidR="001E27D3" w:rsidRPr="00482483">
        <w:rPr>
          <w:rFonts w:ascii="Noto Sans" w:hAnsi="Noto Sans" w:cs="Noto Sans"/>
          <w:sz w:val="15"/>
          <w:szCs w:val="15"/>
        </w:rPr>
        <w:t>COMPRAS MX</w:t>
      </w:r>
      <w:r w:rsidR="001B0C18" w:rsidRPr="00482483">
        <w:rPr>
          <w:rFonts w:ascii="Noto Sans" w:hAnsi="Noto Sans" w:cs="Noto Sans"/>
          <w:sz w:val="15"/>
          <w:szCs w:val="15"/>
        </w:rPr>
        <w:t xml:space="preserve"> para efecto de su notificación, por lo que a los </w:t>
      </w:r>
      <w:r w:rsidR="007C4EF1" w:rsidRPr="00482483">
        <w:rPr>
          <w:rFonts w:ascii="Noto Sans" w:hAnsi="Noto Sans" w:cs="Noto Sans"/>
          <w:sz w:val="15"/>
          <w:szCs w:val="15"/>
        </w:rPr>
        <w:t>licitantes</w:t>
      </w:r>
      <w:r w:rsidR="001B0C18" w:rsidRPr="00482483">
        <w:rPr>
          <w:rFonts w:ascii="Noto Sans" w:hAnsi="Noto Sans" w:cs="Noto Sans"/>
          <w:sz w:val="15"/>
          <w:szCs w:val="15"/>
        </w:rPr>
        <w:t xml:space="preserve"> se les tendrá por notificados y enterados de todos los puntos tratados en ésta, a partir del momento mismo de su publicación en </w:t>
      </w:r>
      <w:r w:rsidR="001E27D3" w:rsidRPr="00482483">
        <w:rPr>
          <w:rFonts w:ascii="Noto Sans" w:hAnsi="Noto Sans" w:cs="Noto Sans"/>
          <w:sz w:val="15"/>
          <w:szCs w:val="15"/>
        </w:rPr>
        <w:t>COMPRAS MX</w:t>
      </w:r>
      <w:r w:rsidR="001B0C18" w:rsidRPr="00482483">
        <w:rPr>
          <w:rFonts w:ascii="Noto Sans" w:hAnsi="Noto Sans" w:cs="Noto Sans"/>
          <w:sz w:val="15"/>
          <w:szCs w:val="15"/>
        </w:rPr>
        <w:t xml:space="preserve">, este procedimiento sustituye a la notificación personal, lo anterior de conformidad con lo establecido en el artículo </w:t>
      </w:r>
      <w:r w:rsidR="00E91207" w:rsidRPr="00482483">
        <w:rPr>
          <w:rFonts w:ascii="Noto Sans" w:hAnsi="Noto Sans" w:cs="Noto Sans"/>
          <w:sz w:val="15"/>
          <w:szCs w:val="15"/>
        </w:rPr>
        <w:t>50</w:t>
      </w:r>
      <w:r w:rsidR="001B0C18" w:rsidRPr="00482483">
        <w:rPr>
          <w:rFonts w:ascii="Noto Sans" w:hAnsi="Noto Sans" w:cs="Noto Sans"/>
          <w:sz w:val="15"/>
          <w:szCs w:val="15"/>
        </w:rPr>
        <w:t>, último párrafo de la LAASSP.</w:t>
      </w:r>
    </w:p>
    <w:p w14:paraId="3C9E9B57" w14:textId="77777777" w:rsidR="00905A8C" w:rsidRPr="00482483" w:rsidRDefault="00905A8C" w:rsidP="00905A8C">
      <w:pPr>
        <w:pStyle w:val="Prrafodelista"/>
        <w:tabs>
          <w:tab w:val="left" w:pos="567"/>
        </w:tabs>
        <w:ind w:left="426"/>
        <w:jc w:val="both"/>
        <w:rPr>
          <w:rFonts w:ascii="Noto Sans" w:hAnsi="Noto Sans" w:cs="Noto Sans"/>
          <w:sz w:val="15"/>
          <w:szCs w:val="15"/>
        </w:rPr>
      </w:pPr>
    </w:p>
    <w:p w14:paraId="4FED7DFF" w14:textId="4FE27091" w:rsidR="001B0C18" w:rsidRPr="00482483" w:rsidRDefault="001B0C18" w:rsidP="00905A8C">
      <w:pPr>
        <w:pStyle w:val="Prrafodelista"/>
        <w:tabs>
          <w:tab w:val="left" w:pos="567"/>
        </w:tabs>
        <w:ind w:left="426"/>
        <w:jc w:val="both"/>
        <w:rPr>
          <w:rFonts w:ascii="Noto Sans" w:hAnsi="Noto Sans" w:cs="Noto Sans"/>
          <w:sz w:val="15"/>
          <w:szCs w:val="15"/>
        </w:rPr>
      </w:pPr>
      <w:r w:rsidRPr="00482483">
        <w:rPr>
          <w:rFonts w:ascii="Noto Sans" w:hAnsi="Noto Sans" w:cs="Noto Sans"/>
          <w:sz w:val="15"/>
          <w:szCs w:val="15"/>
        </w:rPr>
        <w:t xml:space="preserve">De ser necesario, durante la Junta de Aclaraciones, la convocante podrá proporcionar instrucciones adicionales a los </w:t>
      </w:r>
      <w:r w:rsidR="007C4EF1" w:rsidRPr="00482483">
        <w:rPr>
          <w:rFonts w:ascii="Noto Sans" w:hAnsi="Noto Sans" w:cs="Noto Sans"/>
          <w:sz w:val="15"/>
          <w:szCs w:val="15"/>
        </w:rPr>
        <w:t>licitantes</w:t>
      </w:r>
      <w:r w:rsidRPr="00482483">
        <w:rPr>
          <w:rFonts w:ascii="Noto Sans" w:hAnsi="Noto Sans" w:cs="Noto Sans"/>
          <w:sz w:val="15"/>
          <w:szCs w:val="15"/>
        </w:rPr>
        <w:t xml:space="preserve">, las cuales no desvirtuarán el contenido de la convocatoria y deberán ser consideradas como parte integrante de la misma, siendo obligatorias para todos los </w:t>
      </w:r>
      <w:r w:rsidR="007C4EF1" w:rsidRPr="00482483">
        <w:rPr>
          <w:rFonts w:ascii="Noto Sans" w:hAnsi="Noto Sans" w:cs="Noto Sans"/>
          <w:sz w:val="15"/>
          <w:szCs w:val="15"/>
        </w:rPr>
        <w:t>licitantes</w:t>
      </w:r>
      <w:r w:rsidRPr="00482483">
        <w:rPr>
          <w:rFonts w:ascii="Noto Sans" w:hAnsi="Noto Sans" w:cs="Noto Sans"/>
          <w:sz w:val="15"/>
          <w:szCs w:val="15"/>
        </w:rPr>
        <w:t xml:space="preserve">, por lo que los </w:t>
      </w:r>
      <w:r w:rsidR="007C4EF1" w:rsidRPr="00482483">
        <w:rPr>
          <w:rFonts w:ascii="Noto Sans" w:hAnsi="Noto Sans" w:cs="Noto Sans"/>
          <w:sz w:val="15"/>
          <w:szCs w:val="15"/>
        </w:rPr>
        <w:t>licitantes</w:t>
      </w:r>
      <w:r w:rsidRPr="00482483">
        <w:rPr>
          <w:rFonts w:ascii="Noto Sans" w:hAnsi="Noto Sans" w:cs="Noto Sans"/>
          <w:sz w:val="15"/>
          <w:szCs w:val="15"/>
        </w:rPr>
        <w:t xml:space="preserve"> deberán considerar en sus proposiciones las respectivas modificaciones y/o agregados, lo anterior de conformidad con lo dispuesto en el artículo </w:t>
      </w:r>
      <w:r w:rsidR="00F96B79" w:rsidRPr="00482483">
        <w:rPr>
          <w:rFonts w:ascii="Noto Sans" w:hAnsi="Noto Sans" w:cs="Noto Sans"/>
          <w:sz w:val="15"/>
          <w:szCs w:val="15"/>
        </w:rPr>
        <w:t>44</w:t>
      </w:r>
      <w:r w:rsidRPr="00482483">
        <w:rPr>
          <w:rFonts w:ascii="Noto Sans" w:hAnsi="Noto Sans" w:cs="Noto Sans"/>
          <w:sz w:val="15"/>
          <w:szCs w:val="15"/>
        </w:rPr>
        <w:t>, penúltimo párrafo de la LAASSP.</w:t>
      </w:r>
    </w:p>
    <w:p w14:paraId="13847D9E" w14:textId="563BF538" w:rsidR="00AC7A76" w:rsidRPr="00482483" w:rsidRDefault="00AC7A76" w:rsidP="00905A8C">
      <w:pPr>
        <w:pStyle w:val="Prrafodelista"/>
        <w:tabs>
          <w:tab w:val="left" w:pos="567"/>
        </w:tabs>
        <w:ind w:left="426"/>
        <w:jc w:val="both"/>
        <w:rPr>
          <w:rFonts w:ascii="Noto Sans" w:hAnsi="Noto Sans" w:cs="Noto Sans"/>
          <w:sz w:val="15"/>
          <w:szCs w:val="15"/>
        </w:rPr>
      </w:pPr>
    </w:p>
    <w:p w14:paraId="553B51B0" w14:textId="5FB9BFCD" w:rsidR="00E6361B" w:rsidRPr="00482483" w:rsidRDefault="00E6361B" w:rsidP="00905A8C">
      <w:pPr>
        <w:pStyle w:val="Prrafodelista"/>
        <w:tabs>
          <w:tab w:val="left" w:pos="567"/>
        </w:tabs>
        <w:ind w:left="426"/>
        <w:jc w:val="both"/>
        <w:rPr>
          <w:rFonts w:ascii="Noto Sans" w:hAnsi="Noto Sans" w:cs="Noto Sans"/>
          <w:sz w:val="15"/>
          <w:szCs w:val="15"/>
        </w:rPr>
      </w:pPr>
    </w:p>
    <w:p w14:paraId="740006C4" w14:textId="77777777" w:rsidR="00E6361B" w:rsidRPr="00482483" w:rsidRDefault="00E6361B" w:rsidP="00905A8C">
      <w:pPr>
        <w:pStyle w:val="Prrafodelista"/>
        <w:tabs>
          <w:tab w:val="left" w:pos="567"/>
        </w:tabs>
        <w:ind w:left="426"/>
        <w:jc w:val="both"/>
        <w:rPr>
          <w:rFonts w:ascii="Noto Sans" w:hAnsi="Noto Sans" w:cs="Noto Sans"/>
          <w:sz w:val="15"/>
          <w:szCs w:val="15"/>
        </w:rPr>
      </w:pPr>
    </w:p>
    <w:p w14:paraId="6BA68529" w14:textId="77777777" w:rsidR="001B0C18" w:rsidRPr="00482483" w:rsidRDefault="001B0C18" w:rsidP="00AC7A76">
      <w:pPr>
        <w:pStyle w:val="Prrafodelista"/>
        <w:numPr>
          <w:ilvl w:val="1"/>
          <w:numId w:val="61"/>
        </w:numPr>
        <w:ind w:left="567" w:hanging="425"/>
        <w:jc w:val="both"/>
        <w:rPr>
          <w:rFonts w:ascii="Noto Sans" w:hAnsi="Noto Sans" w:cs="Noto Sans"/>
          <w:b/>
          <w:sz w:val="15"/>
          <w:szCs w:val="15"/>
        </w:rPr>
      </w:pPr>
      <w:r w:rsidRPr="00482483">
        <w:rPr>
          <w:rFonts w:ascii="Noto Sans" w:hAnsi="Noto Sans" w:cs="Noto Sans"/>
          <w:b/>
          <w:sz w:val="15"/>
          <w:szCs w:val="15"/>
        </w:rPr>
        <w:t>Acto de presentación y apertura de proposiciones.</w:t>
      </w:r>
    </w:p>
    <w:p w14:paraId="6E4F6F5A" w14:textId="77777777" w:rsidR="001B0C18" w:rsidRPr="00482483" w:rsidRDefault="001B0C18" w:rsidP="00376F8D">
      <w:pPr>
        <w:pStyle w:val="Prrafodelista"/>
        <w:ind w:left="1276"/>
        <w:jc w:val="both"/>
        <w:rPr>
          <w:rFonts w:ascii="Noto Sans" w:hAnsi="Noto Sans" w:cs="Noto Sans"/>
          <w:b/>
          <w:sz w:val="15"/>
          <w:szCs w:val="15"/>
        </w:rPr>
      </w:pPr>
    </w:p>
    <w:p w14:paraId="14C0457F" w14:textId="77777777" w:rsidR="00376F8D" w:rsidRPr="00482483" w:rsidRDefault="00376F8D" w:rsidP="00376F8D">
      <w:pPr>
        <w:pStyle w:val="Prrafodelista"/>
        <w:tabs>
          <w:tab w:val="left" w:pos="567"/>
        </w:tabs>
        <w:ind w:left="426"/>
        <w:jc w:val="both"/>
        <w:rPr>
          <w:rFonts w:ascii="Noto Sans" w:hAnsi="Noto Sans" w:cs="Noto Sans"/>
          <w:sz w:val="15"/>
          <w:szCs w:val="15"/>
        </w:rPr>
      </w:pPr>
      <w:r w:rsidRPr="00482483">
        <w:rPr>
          <w:rFonts w:ascii="Noto Sans" w:hAnsi="Noto Sans" w:cs="Noto Sans"/>
          <w:sz w:val="15"/>
          <w:szCs w:val="15"/>
        </w:rPr>
        <w:t>La Secretaría de Hacienda y Crédito Público operará y se encargará del sistema de certificación de los medios de identificación electrónica que utilicen las dependencias, entidades o los licitantes y será responsable de ejercer el control de estos medios, salvaguardando la confidencialidad de la información que se remita por esta vía.</w:t>
      </w:r>
    </w:p>
    <w:p w14:paraId="2F36CF63" w14:textId="77777777" w:rsidR="00376F8D" w:rsidRPr="00482483" w:rsidRDefault="00376F8D" w:rsidP="00376F8D">
      <w:pPr>
        <w:spacing w:after="0"/>
        <w:ind w:left="567"/>
        <w:jc w:val="both"/>
        <w:rPr>
          <w:rFonts w:ascii="Noto Sans" w:hAnsi="Noto Sans" w:cs="Noto Sans"/>
          <w:sz w:val="15"/>
          <w:szCs w:val="15"/>
        </w:rPr>
      </w:pPr>
    </w:p>
    <w:p w14:paraId="64BECFEC" w14:textId="7643ABC3" w:rsidR="00376F8D" w:rsidRPr="00482483" w:rsidRDefault="00376F8D" w:rsidP="00376F8D">
      <w:pPr>
        <w:pStyle w:val="Prrafodelista"/>
        <w:tabs>
          <w:tab w:val="left" w:pos="567"/>
        </w:tabs>
        <w:ind w:left="426"/>
        <w:jc w:val="both"/>
        <w:rPr>
          <w:rFonts w:ascii="Noto Sans" w:hAnsi="Noto Sans" w:cs="Noto Sans"/>
          <w:sz w:val="15"/>
          <w:szCs w:val="15"/>
        </w:rPr>
      </w:pPr>
      <w:r w:rsidRPr="00482483">
        <w:rPr>
          <w:rFonts w:ascii="Noto Sans" w:hAnsi="Noto Sans" w:cs="Noto Sans"/>
          <w:sz w:val="15"/>
          <w:szCs w:val="15"/>
        </w:rPr>
        <w:t xml:space="preserve">Las proposiciones presentadas vía </w:t>
      </w:r>
      <w:r w:rsidR="001E27D3" w:rsidRPr="00482483">
        <w:rPr>
          <w:rFonts w:ascii="Noto Sans" w:hAnsi="Noto Sans" w:cs="Noto Sans"/>
          <w:sz w:val="15"/>
          <w:szCs w:val="15"/>
        </w:rPr>
        <w:t>COMPRAS MX</w:t>
      </w:r>
      <w:r w:rsidRPr="00482483">
        <w:rPr>
          <w:rFonts w:ascii="Noto Sans" w:hAnsi="Noto Sans" w:cs="Noto Sans"/>
          <w:sz w:val="15"/>
          <w:szCs w:val="15"/>
        </w:rPr>
        <w:t xml:space="preserve">  deberán ser </w:t>
      </w:r>
      <w:r w:rsidRPr="00482483">
        <w:rPr>
          <w:rFonts w:ascii="Noto Sans" w:hAnsi="Noto Sans" w:cs="Noto Sans"/>
          <w:b/>
          <w:sz w:val="15"/>
          <w:szCs w:val="15"/>
        </w:rPr>
        <w:t>firmadas electrónicamente</w:t>
      </w:r>
      <w:r w:rsidRPr="00482483">
        <w:rPr>
          <w:rFonts w:ascii="Noto Sans" w:hAnsi="Noto Sans" w:cs="Noto Sans"/>
          <w:sz w:val="15"/>
          <w:szCs w:val="15"/>
        </w:rPr>
        <w:t xml:space="preserve">; las cuales producirán los mismos efectos que las leyes otorgan a los documentos correspondientes y, en consecuencia, tendrán el mismo valor probatorio en cumplimiento al artículo </w:t>
      </w:r>
      <w:r w:rsidR="00101C80" w:rsidRPr="00482483">
        <w:rPr>
          <w:rFonts w:ascii="Noto Sans" w:hAnsi="Noto Sans" w:cs="Noto Sans"/>
          <w:sz w:val="15"/>
          <w:szCs w:val="15"/>
        </w:rPr>
        <w:t>37</w:t>
      </w:r>
      <w:r w:rsidRPr="00482483">
        <w:rPr>
          <w:rFonts w:ascii="Noto Sans" w:hAnsi="Noto Sans" w:cs="Noto Sans"/>
          <w:sz w:val="15"/>
          <w:szCs w:val="15"/>
        </w:rPr>
        <w:t xml:space="preserve"> último párrafo de la LAASSP, </w:t>
      </w:r>
      <w:r w:rsidR="00F96B79" w:rsidRPr="00482483">
        <w:rPr>
          <w:rFonts w:ascii="Noto Sans" w:hAnsi="Noto Sans" w:cs="Noto Sans"/>
          <w:sz w:val="15"/>
          <w:szCs w:val="15"/>
        </w:rPr>
        <w:t>95</w:t>
      </w:r>
      <w:r w:rsidRPr="00482483">
        <w:rPr>
          <w:rFonts w:ascii="Noto Sans" w:hAnsi="Noto Sans" w:cs="Noto Sans"/>
          <w:sz w:val="15"/>
          <w:szCs w:val="15"/>
        </w:rPr>
        <w:t xml:space="preserve"> del RLAASSP, Así como los numerales 14 y 16 del ACUERDO por el que se establecen las disposiciones que se deberán observar para la utilización del Sistema Electrónico de Información Pública Gubernamental denominado </w:t>
      </w:r>
      <w:r w:rsidR="001E27D3" w:rsidRPr="00482483">
        <w:rPr>
          <w:rFonts w:ascii="Noto Sans" w:hAnsi="Noto Sans" w:cs="Noto Sans"/>
          <w:sz w:val="15"/>
          <w:szCs w:val="15"/>
        </w:rPr>
        <w:t>COMPRAS MX</w:t>
      </w:r>
      <w:r w:rsidRPr="00482483">
        <w:rPr>
          <w:rFonts w:ascii="Noto Sans" w:hAnsi="Noto Sans" w:cs="Noto Sans"/>
          <w:sz w:val="15"/>
          <w:szCs w:val="15"/>
        </w:rPr>
        <w:t xml:space="preserve">, publicadas en el Diario Oficial de la Federación el 28 de diciembre de 2011, y el Manual de Operación UC (Manual </w:t>
      </w:r>
      <w:r w:rsidR="001E27D3" w:rsidRPr="00482483">
        <w:rPr>
          <w:rFonts w:ascii="Noto Sans" w:hAnsi="Noto Sans" w:cs="Noto Sans"/>
          <w:sz w:val="15"/>
          <w:szCs w:val="15"/>
        </w:rPr>
        <w:t>COMPRAS MX</w:t>
      </w:r>
      <w:r w:rsidRPr="00482483">
        <w:rPr>
          <w:rFonts w:ascii="Noto Sans" w:hAnsi="Noto Sans" w:cs="Noto Sans"/>
          <w:sz w:val="15"/>
          <w:szCs w:val="15"/>
        </w:rPr>
        <w:t xml:space="preserve"> para las Unidades Compradoras) publicado por la Unidad del Sistema Nacional de Procura de la Oficialía Mayor de la Secretaría de Hacienda y Crédito Público.</w:t>
      </w:r>
    </w:p>
    <w:p w14:paraId="073B6B1A" w14:textId="77777777" w:rsidR="00376F8D" w:rsidRPr="00482483" w:rsidRDefault="00376F8D" w:rsidP="00376F8D">
      <w:pPr>
        <w:spacing w:after="0"/>
        <w:ind w:left="567"/>
        <w:jc w:val="both"/>
        <w:rPr>
          <w:rFonts w:ascii="Noto Sans" w:hAnsi="Noto Sans" w:cs="Noto Sans"/>
          <w:sz w:val="15"/>
          <w:szCs w:val="15"/>
        </w:rPr>
      </w:pPr>
    </w:p>
    <w:p w14:paraId="0D887A2C" w14:textId="3D457C3E" w:rsidR="00376F8D" w:rsidRPr="00482483" w:rsidRDefault="00376F8D" w:rsidP="00376F8D">
      <w:pPr>
        <w:pStyle w:val="Prrafodelista"/>
        <w:tabs>
          <w:tab w:val="left" w:pos="567"/>
        </w:tabs>
        <w:ind w:left="426"/>
        <w:jc w:val="both"/>
        <w:rPr>
          <w:rFonts w:ascii="Noto Sans" w:hAnsi="Noto Sans" w:cs="Noto Sans"/>
          <w:sz w:val="15"/>
          <w:szCs w:val="15"/>
        </w:rPr>
      </w:pPr>
      <w:r w:rsidRPr="00482483">
        <w:rPr>
          <w:rFonts w:ascii="Noto Sans" w:hAnsi="Noto Sans" w:cs="Noto Sans"/>
          <w:spacing w:val="-3"/>
          <w:sz w:val="15"/>
          <w:szCs w:val="15"/>
        </w:rPr>
        <w:t>Las proposiciones d</w:t>
      </w:r>
      <w:r w:rsidRPr="00482483">
        <w:rPr>
          <w:rFonts w:ascii="Noto Sans" w:hAnsi="Noto Sans" w:cs="Noto Sans"/>
          <w:sz w:val="15"/>
          <w:szCs w:val="15"/>
        </w:rPr>
        <w:t xml:space="preserve">eberán elaborarse conforme a lo señalado en esta </w:t>
      </w:r>
      <w:r w:rsidR="005B5C57" w:rsidRPr="00482483">
        <w:rPr>
          <w:rFonts w:ascii="Noto Sans" w:hAnsi="Noto Sans" w:cs="Noto Sans"/>
          <w:sz w:val="15"/>
          <w:szCs w:val="15"/>
        </w:rPr>
        <w:t>licitación</w:t>
      </w:r>
      <w:r w:rsidRPr="00482483">
        <w:rPr>
          <w:rFonts w:ascii="Noto Sans" w:hAnsi="Noto Sans" w:cs="Noto Sans"/>
          <w:sz w:val="15"/>
          <w:szCs w:val="15"/>
        </w:rPr>
        <w:t xml:space="preserve"> en formatos </w:t>
      </w:r>
      <w:proofErr w:type="spellStart"/>
      <w:r w:rsidRPr="00482483">
        <w:rPr>
          <w:rFonts w:ascii="Noto Sans" w:hAnsi="Noto Sans" w:cs="Noto Sans"/>
          <w:sz w:val="15"/>
          <w:szCs w:val="15"/>
        </w:rPr>
        <w:t>word</w:t>
      </w:r>
      <w:proofErr w:type="spellEnd"/>
      <w:r w:rsidRPr="00482483">
        <w:rPr>
          <w:rFonts w:ascii="Noto Sans" w:hAnsi="Noto Sans" w:cs="Noto Sans"/>
          <w:sz w:val="15"/>
          <w:szCs w:val="15"/>
        </w:rPr>
        <w:t xml:space="preserve">, </w:t>
      </w:r>
      <w:proofErr w:type="spellStart"/>
      <w:r w:rsidRPr="00482483">
        <w:rPr>
          <w:rFonts w:ascii="Noto Sans" w:hAnsi="Noto Sans" w:cs="Noto Sans"/>
          <w:sz w:val="15"/>
          <w:szCs w:val="15"/>
        </w:rPr>
        <w:t>excel</w:t>
      </w:r>
      <w:proofErr w:type="spellEnd"/>
      <w:r w:rsidRPr="00482483">
        <w:rPr>
          <w:rFonts w:ascii="Noto Sans" w:hAnsi="Noto Sans" w:cs="Noto Sans"/>
          <w:sz w:val="15"/>
          <w:szCs w:val="15"/>
        </w:rPr>
        <w:t xml:space="preserve">, </w:t>
      </w:r>
      <w:proofErr w:type="spellStart"/>
      <w:r w:rsidRPr="00482483">
        <w:rPr>
          <w:rFonts w:ascii="Noto Sans" w:hAnsi="Noto Sans" w:cs="Noto Sans"/>
          <w:sz w:val="15"/>
          <w:szCs w:val="15"/>
        </w:rPr>
        <w:t>pdf</w:t>
      </w:r>
      <w:proofErr w:type="spellEnd"/>
      <w:r w:rsidRPr="00482483">
        <w:rPr>
          <w:rFonts w:ascii="Noto Sans" w:hAnsi="Noto Sans" w:cs="Noto Sans"/>
          <w:sz w:val="15"/>
          <w:szCs w:val="15"/>
        </w:rPr>
        <w:t xml:space="preserve">, </w:t>
      </w:r>
      <w:proofErr w:type="spellStart"/>
      <w:r w:rsidRPr="00482483">
        <w:rPr>
          <w:rFonts w:ascii="Noto Sans" w:hAnsi="Noto Sans" w:cs="Noto Sans"/>
          <w:sz w:val="15"/>
          <w:szCs w:val="15"/>
        </w:rPr>
        <w:t>html</w:t>
      </w:r>
      <w:proofErr w:type="spellEnd"/>
      <w:r w:rsidRPr="00482483">
        <w:rPr>
          <w:rFonts w:ascii="Noto Sans" w:hAnsi="Noto Sans" w:cs="Noto Sans"/>
          <w:sz w:val="15"/>
          <w:szCs w:val="15"/>
        </w:rPr>
        <w:t xml:space="preserve"> o, en su caso, utilizar archivos de imagen tipo </w:t>
      </w:r>
      <w:proofErr w:type="spellStart"/>
      <w:r w:rsidRPr="00482483">
        <w:rPr>
          <w:rFonts w:ascii="Noto Sans" w:hAnsi="Noto Sans" w:cs="Noto Sans"/>
          <w:sz w:val="15"/>
          <w:szCs w:val="15"/>
        </w:rPr>
        <w:t>jpg</w:t>
      </w:r>
      <w:proofErr w:type="spellEnd"/>
      <w:r w:rsidRPr="00482483">
        <w:rPr>
          <w:rFonts w:ascii="Noto Sans" w:hAnsi="Noto Sans" w:cs="Noto Sans"/>
          <w:sz w:val="15"/>
          <w:szCs w:val="15"/>
        </w:rPr>
        <w:t xml:space="preserve"> o gif. </w:t>
      </w:r>
    </w:p>
    <w:p w14:paraId="47C3A687" w14:textId="77777777" w:rsidR="00376F8D" w:rsidRPr="00482483" w:rsidRDefault="00376F8D" w:rsidP="00376F8D">
      <w:pPr>
        <w:spacing w:after="0"/>
        <w:ind w:left="567"/>
        <w:jc w:val="both"/>
        <w:rPr>
          <w:rFonts w:ascii="Noto Sans" w:hAnsi="Noto Sans" w:cs="Noto Sans"/>
          <w:sz w:val="15"/>
          <w:szCs w:val="15"/>
        </w:rPr>
      </w:pPr>
    </w:p>
    <w:p w14:paraId="37D859E4" w14:textId="3922D051" w:rsidR="00376F8D" w:rsidRPr="00482483" w:rsidRDefault="00376F8D" w:rsidP="00376F8D">
      <w:pPr>
        <w:pStyle w:val="Prrafodelista"/>
        <w:tabs>
          <w:tab w:val="left" w:pos="567"/>
        </w:tabs>
        <w:ind w:left="426"/>
        <w:jc w:val="both"/>
        <w:rPr>
          <w:rFonts w:ascii="Noto Sans" w:hAnsi="Noto Sans" w:cs="Noto Sans"/>
          <w:sz w:val="15"/>
          <w:szCs w:val="15"/>
        </w:rPr>
      </w:pPr>
      <w:r w:rsidRPr="00482483">
        <w:rPr>
          <w:rFonts w:ascii="Noto Sans" w:hAnsi="Noto Sans" w:cs="Noto Sans"/>
          <w:sz w:val="15"/>
          <w:szCs w:val="15"/>
        </w:rPr>
        <w:t xml:space="preserve">Preferentemente, identificarán las páginas que integran las proposiciones con los datos siguientes: clave del Registro Federal de Contribuyentes, número de </w:t>
      </w:r>
      <w:r w:rsidR="005B5C57" w:rsidRPr="00482483">
        <w:rPr>
          <w:rFonts w:ascii="Noto Sans" w:hAnsi="Noto Sans" w:cs="Noto Sans"/>
          <w:sz w:val="15"/>
          <w:szCs w:val="15"/>
        </w:rPr>
        <w:t>licitación</w:t>
      </w:r>
      <w:r w:rsidRPr="00482483">
        <w:rPr>
          <w:rFonts w:ascii="Noto Sans" w:hAnsi="Noto Sans" w:cs="Noto Sans"/>
          <w:sz w:val="15"/>
          <w:szCs w:val="15"/>
        </w:rPr>
        <w:t xml:space="preserve"> y número de página, cuando ello técnicamente sea posible; dicha identificación deberá reflejarse, en su caso en la impresión que se realice de los documentos durante el acto de presentación y apertura de las proposiciones.</w:t>
      </w:r>
    </w:p>
    <w:p w14:paraId="01FD594C" w14:textId="77777777" w:rsidR="00376F8D" w:rsidRPr="00482483" w:rsidRDefault="00376F8D" w:rsidP="00376F8D">
      <w:pPr>
        <w:spacing w:after="0"/>
        <w:ind w:left="426"/>
        <w:jc w:val="both"/>
        <w:rPr>
          <w:rFonts w:ascii="Noto Sans" w:hAnsi="Noto Sans" w:cs="Noto Sans"/>
          <w:sz w:val="15"/>
          <w:szCs w:val="15"/>
        </w:rPr>
      </w:pPr>
    </w:p>
    <w:p w14:paraId="6F576770" w14:textId="152DC84A" w:rsidR="00376F8D" w:rsidRPr="00482483" w:rsidRDefault="00376F8D" w:rsidP="00376F8D">
      <w:pPr>
        <w:pStyle w:val="Prrafodelista"/>
        <w:tabs>
          <w:tab w:val="left" w:pos="567"/>
        </w:tabs>
        <w:ind w:left="426"/>
        <w:jc w:val="both"/>
        <w:rPr>
          <w:rFonts w:ascii="Noto Sans" w:hAnsi="Noto Sans" w:cs="Noto Sans"/>
          <w:b/>
          <w:bCs/>
          <w:sz w:val="15"/>
          <w:szCs w:val="15"/>
        </w:rPr>
      </w:pPr>
      <w:r w:rsidRPr="00482483">
        <w:rPr>
          <w:rFonts w:ascii="Noto Sans" w:hAnsi="Noto Sans" w:cs="Noto Sans"/>
          <w:b/>
          <w:bCs/>
          <w:sz w:val="15"/>
          <w:szCs w:val="15"/>
        </w:rPr>
        <w:t xml:space="preserve">De conformidad con el artículo </w:t>
      </w:r>
      <w:r w:rsidR="00F96B79" w:rsidRPr="00482483">
        <w:rPr>
          <w:rFonts w:ascii="Noto Sans" w:hAnsi="Noto Sans" w:cs="Noto Sans"/>
          <w:b/>
          <w:bCs/>
          <w:sz w:val="15"/>
          <w:szCs w:val="15"/>
        </w:rPr>
        <w:t>95</w:t>
      </w:r>
      <w:r w:rsidRPr="00482483">
        <w:rPr>
          <w:rFonts w:ascii="Noto Sans" w:hAnsi="Noto Sans" w:cs="Noto Sans"/>
          <w:b/>
          <w:bCs/>
          <w:sz w:val="15"/>
          <w:szCs w:val="15"/>
        </w:rPr>
        <w:t xml:space="preserve"> del RLAASSP, las proposiciones presentadas deberán estar foliadas en todas y las hojas, se numerarán de manera individual la propuesta técnica y la propuesta económica, así como la documentación legal administrativa junto con el resto de los documentos que entregue el licitante.</w:t>
      </w:r>
    </w:p>
    <w:p w14:paraId="072821B0" w14:textId="77777777" w:rsidR="00376F8D" w:rsidRPr="00482483" w:rsidRDefault="00376F8D" w:rsidP="00376F8D">
      <w:pPr>
        <w:spacing w:after="0"/>
        <w:ind w:left="567"/>
        <w:jc w:val="both"/>
        <w:rPr>
          <w:rFonts w:ascii="Noto Sans" w:hAnsi="Noto Sans" w:cs="Noto Sans"/>
          <w:sz w:val="15"/>
          <w:szCs w:val="15"/>
        </w:rPr>
      </w:pPr>
    </w:p>
    <w:p w14:paraId="29A11A01" w14:textId="77777777" w:rsidR="00376F8D" w:rsidRPr="00482483" w:rsidRDefault="00376F8D" w:rsidP="00376F8D">
      <w:pPr>
        <w:pStyle w:val="Prrafodelista"/>
        <w:tabs>
          <w:tab w:val="left" w:pos="567"/>
        </w:tabs>
        <w:ind w:left="426"/>
        <w:jc w:val="both"/>
        <w:rPr>
          <w:rFonts w:ascii="Noto Sans" w:hAnsi="Noto Sans" w:cs="Noto Sans"/>
          <w:sz w:val="15"/>
          <w:szCs w:val="15"/>
        </w:rPr>
      </w:pPr>
      <w:r w:rsidRPr="00482483">
        <w:rPr>
          <w:rFonts w:ascii="Noto Sans" w:hAnsi="Noto Sans" w:cs="Noto Sans"/>
          <w:sz w:val="15"/>
          <w:szCs w:val="15"/>
        </w:rPr>
        <w:t>El día, el lugar y la hora señalada para la celebración de este acto, se cerrará el recinto y no se permitirá la entrada a ningún licitante y se desarrollará de la siguiente forma:</w:t>
      </w:r>
    </w:p>
    <w:p w14:paraId="246F73A1" w14:textId="77777777" w:rsidR="00376F8D" w:rsidRPr="00482483" w:rsidRDefault="00376F8D" w:rsidP="00376F8D">
      <w:pPr>
        <w:spacing w:after="0"/>
        <w:ind w:left="426"/>
        <w:jc w:val="both"/>
        <w:rPr>
          <w:rFonts w:ascii="Noto Sans" w:hAnsi="Noto Sans" w:cs="Noto Sans"/>
          <w:sz w:val="15"/>
          <w:szCs w:val="15"/>
        </w:rPr>
      </w:pPr>
    </w:p>
    <w:p w14:paraId="62B3A41A" w14:textId="77777777" w:rsidR="00376F8D" w:rsidRPr="00482483" w:rsidRDefault="00376F8D" w:rsidP="00696E73">
      <w:pPr>
        <w:pStyle w:val="Prrafodelista"/>
        <w:widowControl w:val="0"/>
        <w:numPr>
          <w:ilvl w:val="0"/>
          <w:numId w:val="118"/>
        </w:numPr>
        <w:tabs>
          <w:tab w:val="left" w:pos="-720"/>
        </w:tabs>
        <w:suppressAutoHyphens/>
        <w:adjustRightInd w:val="0"/>
        <w:ind w:left="709" w:hanging="283"/>
        <w:jc w:val="both"/>
        <w:textAlignment w:val="baseline"/>
        <w:rPr>
          <w:rFonts w:ascii="Noto Sans" w:hAnsi="Noto Sans" w:cs="Noto Sans"/>
          <w:spacing w:val="-3"/>
          <w:sz w:val="15"/>
          <w:szCs w:val="15"/>
        </w:rPr>
      </w:pPr>
      <w:r w:rsidRPr="00482483">
        <w:rPr>
          <w:rFonts w:ascii="Noto Sans" w:hAnsi="Noto Sans" w:cs="Noto Sans"/>
          <w:spacing w:val="-3"/>
          <w:sz w:val="15"/>
          <w:szCs w:val="15"/>
        </w:rPr>
        <w:t xml:space="preserve">El servidor público de </w:t>
      </w:r>
      <w:r w:rsidRPr="00482483">
        <w:rPr>
          <w:rFonts w:ascii="Noto Sans" w:hAnsi="Noto Sans" w:cs="Noto Sans"/>
          <w:b/>
          <w:spacing w:val="-3"/>
          <w:sz w:val="15"/>
          <w:szCs w:val="15"/>
        </w:rPr>
        <w:t>EL CETI</w:t>
      </w:r>
      <w:r w:rsidRPr="00482483">
        <w:rPr>
          <w:rFonts w:ascii="Noto Sans" w:hAnsi="Noto Sans" w:cs="Noto Sans"/>
          <w:spacing w:val="-3"/>
          <w:sz w:val="15"/>
          <w:szCs w:val="15"/>
        </w:rPr>
        <w:t xml:space="preserve"> facultado para presidir el acto, declarará su inicio y será la única persona facultada para tomar todas las decisiones durante su realización.</w:t>
      </w:r>
    </w:p>
    <w:p w14:paraId="20AB77A0" w14:textId="77777777" w:rsidR="00376F8D" w:rsidRPr="00482483" w:rsidRDefault="00376F8D" w:rsidP="00696E73">
      <w:pPr>
        <w:pStyle w:val="Prrafodelista"/>
        <w:tabs>
          <w:tab w:val="left" w:pos="-720"/>
        </w:tabs>
        <w:suppressAutoHyphens/>
        <w:ind w:left="709"/>
        <w:rPr>
          <w:rFonts w:ascii="Noto Sans" w:hAnsi="Noto Sans" w:cs="Noto Sans"/>
          <w:spacing w:val="-3"/>
          <w:sz w:val="15"/>
          <w:szCs w:val="15"/>
        </w:rPr>
      </w:pPr>
    </w:p>
    <w:p w14:paraId="6D190A77" w14:textId="77777777" w:rsidR="00376F8D" w:rsidRPr="00482483" w:rsidRDefault="00376F8D" w:rsidP="00696E73">
      <w:pPr>
        <w:pStyle w:val="Prrafodelista"/>
        <w:widowControl w:val="0"/>
        <w:numPr>
          <w:ilvl w:val="0"/>
          <w:numId w:val="118"/>
        </w:numPr>
        <w:tabs>
          <w:tab w:val="left" w:pos="-720"/>
        </w:tabs>
        <w:suppressAutoHyphens/>
        <w:adjustRightInd w:val="0"/>
        <w:ind w:left="709" w:hanging="283"/>
        <w:jc w:val="both"/>
        <w:textAlignment w:val="baseline"/>
        <w:rPr>
          <w:rFonts w:ascii="Noto Sans" w:hAnsi="Noto Sans" w:cs="Noto Sans"/>
          <w:spacing w:val="-3"/>
          <w:sz w:val="15"/>
          <w:szCs w:val="15"/>
        </w:rPr>
      </w:pPr>
      <w:r w:rsidRPr="00482483">
        <w:rPr>
          <w:rFonts w:ascii="Noto Sans" w:hAnsi="Noto Sans" w:cs="Noto Sans"/>
          <w:spacing w:val="-3"/>
          <w:sz w:val="15"/>
          <w:szCs w:val="15"/>
        </w:rPr>
        <w:t>Se darán a conocer los servidores públicos participantes, los licitantes registrados, observadores y en su caso los testigos sociales asistentes al acto.</w:t>
      </w:r>
    </w:p>
    <w:p w14:paraId="74B37329" w14:textId="77777777" w:rsidR="00376F8D" w:rsidRPr="00482483" w:rsidRDefault="00376F8D" w:rsidP="00696E73">
      <w:pPr>
        <w:pStyle w:val="Prrafodelista"/>
        <w:tabs>
          <w:tab w:val="left" w:pos="-720"/>
        </w:tabs>
        <w:suppressAutoHyphens/>
        <w:ind w:left="709"/>
        <w:rPr>
          <w:rFonts w:ascii="Noto Sans" w:hAnsi="Noto Sans" w:cs="Noto Sans"/>
          <w:spacing w:val="-3"/>
          <w:sz w:val="15"/>
          <w:szCs w:val="15"/>
        </w:rPr>
      </w:pPr>
    </w:p>
    <w:p w14:paraId="2355D685" w14:textId="1A801F80" w:rsidR="00376F8D" w:rsidRPr="00482483" w:rsidRDefault="00376F8D" w:rsidP="00696E73">
      <w:pPr>
        <w:pStyle w:val="Prrafodelista"/>
        <w:widowControl w:val="0"/>
        <w:numPr>
          <w:ilvl w:val="0"/>
          <w:numId w:val="118"/>
        </w:numPr>
        <w:tabs>
          <w:tab w:val="left" w:pos="-720"/>
        </w:tabs>
        <w:suppressAutoHyphens/>
        <w:adjustRightInd w:val="0"/>
        <w:ind w:left="709" w:hanging="283"/>
        <w:jc w:val="both"/>
        <w:textAlignment w:val="baseline"/>
        <w:rPr>
          <w:rFonts w:ascii="Noto Sans" w:hAnsi="Noto Sans" w:cs="Noto Sans"/>
          <w:spacing w:val="-3"/>
          <w:sz w:val="15"/>
          <w:szCs w:val="15"/>
        </w:rPr>
      </w:pPr>
      <w:r w:rsidRPr="00482483">
        <w:rPr>
          <w:rFonts w:ascii="Noto Sans" w:hAnsi="Noto Sans" w:cs="Noto Sans"/>
          <w:spacing w:val="-3"/>
          <w:sz w:val="15"/>
          <w:szCs w:val="15"/>
        </w:rPr>
        <w:t xml:space="preserve">Una vez iniciado el acto se ingresará a </w:t>
      </w:r>
      <w:r w:rsidR="001E27D3" w:rsidRPr="00482483">
        <w:rPr>
          <w:rFonts w:ascii="Noto Sans" w:hAnsi="Noto Sans" w:cs="Noto Sans"/>
          <w:spacing w:val="-3"/>
          <w:sz w:val="15"/>
          <w:szCs w:val="15"/>
        </w:rPr>
        <w:t>COMPRAS MX</w:t>
      </w:r>
      <w:r w:rsidRPr="00482483">
        <w:rPr>
          <w:rFonts w:ascii="Noto Sans" w:hAnsi="Noto Sans" w:cs="Noto Sans"/>
          <w:spacing w:val="-3"/>
          <w:sz w:val="15"/>
          <w:szCs w:val="15"/>
        </w:rPr>
        <w:t xml:space="preserve"> para verificar el envío de proposiciones por medios remotos de comunicación electrónica.</w:t>
      </w:r>
    </w:p>
    <w:p w14:paraId="2F137213" w14:textId="77777777" w:rsidR="00376F8D" w:rsidRPr="00482483" w:rsidRDefault="00376F8D" w:rsidP="00696E73">
      <w:pPr>
        <w:pStyle w:val="Prrafodelista"/>
        <w:tabs>
          <w:tab w:val="left" w:pos="-720"/>
        </w:tabs>
        <w:suppressAutoHyphens/>
        <w:ind w:left="709"/>
        <w:rPr>
          <w:rFonts w:ascii="Noto Sans" w:hAnsi="Noto Sans" w:cs="Noto Sans"/>
          <w:spacing w:val="-3"/>
          <w:sz w:val="15"/>
          <w:szCs w:val="15"/>
        </w:rPr>
      </w:pPr>
    </w:p>
    <w:p w14:paraId="180C20DD" w14:textId="6F4381A6" w:rsidR="00376F8D" w:rsidRPr="00482483" w:rsidRDefault="00376F8D" w:rsidP="00696E73">
      <w:pPr>
        <w:pStyle w:val="Prrafodelista"/>
        <w:widowControl w:val="0"/>
        <w:numPr>
          <w:ilvl w:val="0"/>
          <w:numId w:val="118"/>
        </w:numPr>
        <w:tabs>
          <w:tab w:val="left" w:pos="-720"/>
        </w:tabs>
        <w:suppressAutoHyphens/>
        <w:adjustRightInd w:val="0"/>
        <w:ind w:left="709" w:hanging="283"/>
        <w:jc w:val="both"/>
        <w:textAlignment w:val="baseline"/>
        <w:rPr>
          <w:rFonts w:ascii="Noto Sans" w:hAnsi="Noto Sans" w:cs="Noto Sans"/>
          <w:spacing w:val="-3"/>
          <w:sz w:val="15"/>
          <w:szCs w:val="15"/>
        </w:rPr>
      </w:pPr>
      <w:r w:rsidRPr="00482483">
        <w:rPr>
          <w:rFonts w:ascii="Noto Sans" w:hAnsi="Noto Sans" w:cs="Noto Sans"/>
          <w:spacing w:val="-3"/>
          <w:sz w:val="15"/>
          <w:szCs w:val="15"/>
        </w:rPr>
        <w:t xml:space="preserve">Se procederá a la apertura de los sobres </w:t>
      </w:r>
      <w:r w:rsidR="00C542F8" w:rsidRPr="00482483">
        <w:rPr>
          <w:rFonts w:ascii="Noto Sans" w:hAnsi="Noto Sans" w:cs="Noto Sans"/>
          <w:spacing w:val="-3"/>
          <w:sz w:val="15"/>
          <w:szCs w:val="15"/>
        </w:rPr>
        <w:t xml:space="preserve">digitales </w:t>
      </w:r>
      <w:r w:rsidRPr="00482483">
        <w:rPr>
          <w:rFonts w:ascii="Noto Sans" w:hAnsi="Noto Sans" w:cs="Noto Sans"/>
          <w:spacing w:val="-3"/>
          <w:sz w:val="15"/>
          <w:szCs w:val="15"/>
        </w:rPr>
        <w:t xml:space="preserve">generados mediante el sistema, en el supuesto de que durante el acto de presentación y apertura de proposiciones, por causas ajenas a la voluntad de la </w:t>
      </w:r>
      <w:r w:rsidR="00297124" w:rsidRPr="00482483">
        <w:rPr>
          <w:rFonts w:ascii="Noto Sans" w:hAnsi="Noto Sans" w:cs="Noto Sans"/>
          <w:spacing w:val="-3"/>
          <w:sz w:val="15"/>
          <w:szCs w:val="15"/>
        </w:rPr>
        <w:t>Secretaría Anticorrupción y Buen Gobierno</w:t>
      </w:r>
      <w:r w:rsidRPr="00482483">
        <w:rPr>
          <w:rFonts w:ascii="Noto Sans" w:hAnsi="Noto Sans" w:cs="Noto Sans"/>
          <w:spacing w:val="-3"/>
          <w:sz w:val="15"/>
          <w:szCs w:val="15"/>
        </w:rPr>
        <w:t xml:space="preserve"> o de </w:t>
      </w:r>
      <w:r w:rsidRPr="00482483">
        <w:rPr>
          <w:rFonts w:ascii="Noto Sans" w:hAnsi="Noto Sans" w:cs="Noto Sans"/>
          <w:b/>
          <w:spacing w:val="-3"/>
          <w:sz w:val="15"/>
          <w:szCs w:val="15"/>
        </w:rPr>
        <w:t>EL CETI</w:t>
      </w:r>
      <w:r w:rsidRPr="00482483">
        <w:rPr>
          <w:rFonts w:ascii="Noto Sans" w:hAnsi="Noto Sans" w:cs="Noto Sans"/>
          <w:spacing w:val="-3"/>
          <w:sz w:val="15"/>
          <w:szCs w:val="15"/>
        </w:rPr>
        <w:t xml:space="preserve">, no sea posible abrir los sobres </w:t>
      </w:r>
      <w:r w:rsidR="00C542F8" w:rsidRPr="00482483">
        <w:rPr>
          <w:rFonts w:ascii="Noto Sans" w:hAnsi="Noto Sans" w:cs="Noto Sans"/>
          <w:spacing w:val="-3"/>
          <w:sz w:val="15"/>
          <w:szCs w:val="15"/>
        </w:rPr>
        <w:t xml:space="preserve">digitales </w:t>
      </w:r>
      <w:r w:rsidRPr="00482483">
        <w:rPr>
          <w:rFonts w:ascii="Noto Sans" w:hAnsi="Noto Sans" w:cs="Noto Sans"/>
          <w:spacing w:val="-3"/>
          <w:sz w:val="15"/>
          <w:szCs w:val="15"/>
        </w:rPr>
        <w:t xml:space="preserve">que contengan las propuestas enviadas por </w:t>
      </w:r>
      <w:r w:rsidR="001E27D3" w:rsidRPr="00482483">
        <w:rPr>
          <w:rFonts w:ascii="Noto Sans" w:hAnsi="Noto Sans" w:cs="Noto Sans"/>
          <w:spacing w:val="-3"/>
          <w:sz w:val="15"/>
          <w:szCs w:val="15"/>
        </w:rPr>
        <w:t>COMPRAS MX</w:t>
      </w:r>
      <w:r w:rsidRPr="00482483">
        <w:rPr>
          <w:rFonts w:ascii="Noto Sans" w:hAnsi="Noto Sans" w:cs="Noto Sans"/>
          <w:spacing w:val="-3"/>
          <w:sz w:val="15"/>
          <w:szCs w:val="15"/>
        </w:rPr>
        <w:t xml:space="preserve">, el acto se reanudará a partir </w:t>
      </w:r>
      <w:r w:rsidRPr="00482483">
        <w:rPr>
          <w:rFonts w:ascii="Noto Sans" w:hAnsi="Noto Sans" w:cs="Noto Sans"/>
          <w:spacing w:val="-3"/>
          <w:sz w:val="15"/>
          <w:szCs w:val="15"/>
        </w:rPr>
        <w:lastRenderedPageBreak/>
        <w:t xml:space="preserve">de que se restablezcan las condiciones que dieron origen a la interrupción, salvo lo previsto en el numeral </w:t>
      </w:r>
      <w:r w:rsidRPr="00482483">
        <w:rPr>
          <w:rFonts w:ascii="Noto Sans" w:hAnsi="Noto Sans" w:cs="Noto Sans"/>
          <w:b/>
          <w:spacing w:val="-3"/>
          <w:sz w:val="15"/>
          <w:szCs w:val="15"/>
        </w:rPr>
        <w:t>29</w:t>
      </w:r>
      <w:r w:rsidRPr="00482483">
        <w:rPr>
          <w:rFonts w:ascii="Noto Sans" w:hAnsi="Noto Sans" w:cs="Noto Sans"/>
          <w:spacing w:val="-3"/>
          <w:sz w:val="15"/>
          <w:szCs w:val="15"/>
        </w:rPr>
        <w:t xml:space="preserve"> del Acuerdo por el que se establecen las disposiciones que se deberán observar para la utilización del Sistema electrónico de Información Pública Gubernamental denominado </w:t>
      </w:r>
      <w:r w:rsidR="001E27D3" w:rsidRPr="00482483">
        <w:rPr>
          <w:rFonts w:ascii="Noto Sans" w:hAnsi="Noto Sans" w:cs="Noto Sans"/>
          <w:spacing w:val="-3"/>
          <w:sz w:val="15"/>
          <w:szCs w:val="15"/>
        </w:rPr>
        <w:t>COMPRAS MX</w:t>
      </w:r>
      <w:r w:rsidRPr="00482483">
        <w:rPr>
          <w:rFonts w:ascii="Noto Sans" w:hAnsi="Noto Sans" w:cs="Noto Sans"/>
          <w:spacing w:val="-3"/>
          <w:sz w:val="15"/>
          <w:szCs w:val="15"/>
        </w:rPr>
        <w:t xml:space="preserve">  el cual contempla lo siguiente:</w:t>
      </w:r>
    </w:p>
    <w:p w14:paraId="24558F96" w14:textId="77777777" w:rsidR="00376F8D" w:rsidRPr="00482483" w:rsidRDefault="00376F8D" w:rsidP="00696E73">
      <w:pPr>
        <w:pStyle w:val="Prrafodelista"/>
        <w:ind w:left="709"/>
        <w:rPr>
          <w:rFonts w:ascii="Noto Sans" w:hAnsi="Noto Sans" w:cs="Noto Sans"/>
          <w:spacing w:val="-3"/>
          <w:sz w:val="15"/>
          <w:szCs w:val="15"/>
        </w:rPr>
      </w:pPr>
    </w:p>
    <w:p w14:paraId="0172240B" w14:textId="77777777" w:rsidR="00376F8D" w:rsidRPr="00482483" w:rsidRDefault="00376F8D" w:rsidP="00696E73">
      <w:pPr>
        <w:pStyle w:val="Prrafodelista"/>
        <w:ind w:left="709"/>
        <w:jc w:val="both"/>
        <w:rPr>
          <w:rFonts w:ascii="Noto Sans" w:hAnsi="Noto Sans" w:cs="Noto Sans"/>
          <w:i/>
          <w:iCs/>
          <w:spacing w:val="-3"/>
          <w:sz w:val="15"/>
          <w:szCs w:val="15"/>
        </w:rPr>
      </w:pPr>
      <w:r w:rsidRPr="00482483">
        <w:rPr>
          <w:rFonts w:ascii="Noto Sans" w:hAnsi="Noto Sans" w:cs="Noto Sans"/>
          <w:i/>
          <w:iCs/>
          <w:spacing w:val="-3"/>
          <w:sz w:val="15"/>
          <w:szCs w:val="15"/>
        </w:rPr>
        <w:t>29.-</w:t>
      </w:r>
      <w:r w:rsidRPr="00482483">
        <w:rPr>
          <w:rFonts w:ascii="Noto Sans" w:hAnsi="Noto Sans" w:cs="Noto Sans"/>
          <w:b/>
          <w:bCs/>
          <w:i/>
          <w:iCs/>
          <w:spacing w:val="-3"/>
          <w:sz w:val="15"/>
          <w:szCs w:val="15"/>
        </w:rPr>
        <w:t xml:space="preserve"> </w:t>
      </w:r>
      <w:r w:rsidRPr="00482483">
        <w:rPr>
          <w:rFonts w:ascii="Noto Sans" w:hAnsi="Noto Sans" w:cs="Noto Sans"/>
          <w:i/>
          <w:iCs/>
          <w:spacing w:val="-3"/>
          <w:sz w:val="15"/>
          <w:szCs w:val="15"/>
        </w:rPr>
        <w:t>Las dependencias y entidades, a través de la Unidad Compradora, recabarán de los licitantes su aceptación de que se tendrán como no presentadas sus proposiciones y, en su caso, la documentación requerida por la Unidad Compradora, cuando el archivo electrónico en el que se contengan las proposiciones y/o demás información no pueda abrirse por tener algún virus informático o por cualquier otra causa ajena a las dependencias o entidad.</w:t>
      </w:r>
    </w:p>
    <w:p w14:paraId="12DD7677" w14:textId="77777777" w:rsidR="00376F8D" w:rsidRPr="00482483" w:rsidRDefault="00376F8D" w:rsidP="00696E73">
      <w:pPr>
        <w:pStyle w:val="Prrafodelista"/>
        <w:ind w:left="709"/>
        <w:rPr>
          <w:rFonts w:ascii="Noto Sans" w:hAnsi="Noto Sans" w:cs="Noto Sans"/>
          <w:spacing w:val="-3"/>
          <w:sz w:val="15"/>
          <w:szCs w:val="15"/>
        </w:rPr>
      </w:pPr>
    </w:p>
    <w:p w14:paraId="55167D1C" w14:textId="6DC82929" w:rsidR="00376F8D" w:rsidRPr="00482483" w:rsidRDefault="00376F8D" w:rsidP="00696E73">
      <w:pPr>
        <w:pStyle w:val="Prrafodelista"/>
        <w:widowControl w:val="0"/>
        <w:numPr>
          <w:ilvl w:val="0"/>
          <w:numId w:val="118"/>
        </w:numPr>
        <w:tabs>
          <w:tab w:val="left" w:pos="-720"/>
        </w:tabs>
        <w:suppressAutoHyphens/>
        <w:adjustRightInd w:val="0"/>
        <w:ind w:left="709" w:hanging="283"/>
        <w:jc w:val="both"/>
        <w:textAlignment w:val="baseline"/>
        <w:rPr>
          <w:rFonts w:ascii="Noto Sans" w:hAnsi="Noto Sans" w:cs="Noto Sans"/>
          <w:spacing w:val="-3"/>
          <w:sz w:val="15"/>
          <w:szCs w:val="15"/>
        </w:rPr>
      </w:pPr>
      <w:r w:rsidRPr="00482483">
        <w:rPr>
          <w:rFonts w:ascii="Noto Sans" w:hAnsi="Noto Sans" w:cs="Noto Sans"/>
          <w:spacing w:val="-3"/>
          <w:sz w:val="15"/>
          <w:szCs w:val="15"/>
        </w:rPr>
        <w:t xml:space="preserve">Acto seguido, en presencia de los que asistan al acto, de acuerdo a lo señalado en los artículos </w:t>
      </w:r>
      <w:r w:rsidR="00F96B79" w:rsidRPr="00482483">
        <w:rPr>
          <w:rFonts w:ascii="Noto Sans" w:hAnsi="Noto Sans" w:cs="Noto Sans"/>
          <w:b/>
          <w:spacing w:val="-3"/>
          <w:sz w:val="15"/>
          <w:szCs w:val="15"/>
        </w:rPr>
        <w:t>92</w:t>
      </w:r>
      <w:r w:rsidRPr="00482483">
        <w:rPr>
          <w:rFonts w:ascii="Noto Sans" w:hAnsi="Noto Sans" w:cs="Noto Sans"/>
          <w:spacing w:val="-3"/>
          <w:sz w:val="15"/>
          <w:szCs w:val="15"/>
        </w:rPr>
        <w:t xml:space="preserve"> y </w:t>
      </w:r>
      <w:r w:rsidR="00F96B79" w:rsidRPr="00482483">
        <w:rPr>
          <w:rFonts w:ascii="Noto Sans" w:hAnsi="Noto Sans" w:cs="Noto Sans"/>
          <w:b/>
          <w:spacing w:val="-3"/>
          <w:sz w:val="15"/>
          <w:szCs w:val="15"/>
        </w:rPr>
        <w:t>93</w:t>
      </w:r>
      <w:r w:rsidRPr="00482483">
        <w:rPr>
          <w:rFonts w:ascii="Noto Sans" w:hAnsi="Noto Sans" w:cs="Noto Sans"/>
          <w:spacing w:val="-3"/>
          <w:sz w:val="15"/>
          <w:szCs w:val="15"/>
        </w:rPr>
        <w:t xml:space="preserve"> del </w:t>
      </w:r>
      <w:r w:rsidRPr="00482483">
        <w:rPr>
          <w:rFonts w:ascii="Noto Sans" w:hAnsi="Noto Sans" w:cs="Noto Sans"/>
          <w:b/>
          <w:spacing w:val="-3"/>
          <w:sz w:val="15"/>
          <w:szCs w:val="15"/>
        </w:rPr>
        <w:t>RLAASSP</w:t>
      </w:r>
      <w:r w:rsidRPr="00482483">
        <w:rPr>
          <w:rFonts w:ascii="Noto Sans" w:hAnsi="Noto Sans" w:cs="Noto Sans"/>
          <w:spacing w:val="-3"/>
          <w:sz w:val="15"/>
          <w:szCs w:val="15"/>
        </w:rPr>
        <w:t xml:space="preserve"> y se hará constar la documentación presentada sin entrar al análisis de su contenido, el cual se efectuará posteriormente durante el proceso de evaluación de propuestas, por lo que en términos del mencionado artículo </w:t>
      </w:r>
      <w:r w:rsidR="00F96B79" w:rsidRPr="00482483">
        <w:rPr>
          <w:rFonts w:ascii="Noto Sans" w:hAnsi="Noto Sans" w:cs="Noto Sans"/>
          <w:b/>
          <w:spacing w:val="-3"/>
          <w:sz w:val="15"/>
          <w:szCs w:val="15"/>
        </w:rPr>
        <w:t xml:space="preserve">92 </w:t>
      </w:r>
      <w:r w:rsidRPr="00482483">
        <w:rPr>
          <w:rFonts w:ascii="Noto Sans" w:hAnsi="Noto Sans" w:cs="Noto Sans"/>
          <w:spacing w:val="-3"/>
          <w:sz w:val="15"/>
          <w:szCs w:val="15"/>
        </w:rPr>
        <w:t xml:space="preserve">del </w:t>
      </w:r>
      <w:r w:rsidRPr="00482483">
        <w:rPr>
          <w:rFonts w:ascii="Noto Sans" w:hAnsi="Noto Sans" w:cs="Noto Sans"/>
          <w:b/>
          <w:spacing w:val="-3"/>
          <w:sz w:val="15"/>
          <w:szCs w:val="15"/>
        </w:rPr>
        <w:t>RLAASSP</w:t>
      </w:r>
      <w:r w:rsidRPr="00482483">
        <w:rPr>
          <w:rFonts w:ascii="Noto Sans" w:hAnsi="Noto Sans" w:cs="Noto Sans"/>
          <w:spacing w:val="-3"/>
          <w:sz w:val="15"/>
          <w:szCs w:val="15"/>
        </w:rPr>
        <w:t>, no se podrá desechar ninguna propuesta durante este acto.</w:t>
      </w:r>
    </w:p>
    <w:p w14:paraId="5ACA8442" w14:textId="77777777" w:rsidR="00376F8D" w:rsidRPr="00482483" w:rsidRDefault="00376F8D" w:rsidP="00696E73">
      <w:pPr>
        <w:pStyle w:val="Prrafodelista"/>
        <w:tabs>
          <w:tab w:val="left" w:pos="-720"/>
        </w:tabs>
        <w:suppressAutoHyphens/>
        <w:ind w:left="709"/>
        <w:rPr>
          <w:rFonts w:ascii="Noto Sans" w:hAnsi="Noto Sans" w:cs="Noto Sans"/>
          <w:spacing w:val="-3"/>
          <w:sz w:val="15"/>
          <w:szCs w:val="15"/>
        </w:rPr>
      </w:pPr>
    </w:p>
    <w:p w14:paraId="2640BB7C" w14:textId="040E656D" w:rsidR="00376F8D" w:rsidRPr="00482483" w:rsidRDefault="00376F8D" w:rsidP="00696E73">
      <w:pPr>
        <w:pStyle w:val="Prrafodelista"/>
        <w:widowControl w:val="0"/>
        <w:numPr>
          <w:ilvl w:val="0"/>
          <w:numId w:val="118"/>
        </w:numPr>
        <w:tabs>
          <w:tab w:val="left" w:pos="-720"/>
        </w:tabs>
        <w:suppressAutoHyphens/>
        <w:adjustRightInd w:val="0"/>
        <w:ind w:left="709" w:hanging="283"/>
        <w:jc w:val="both"/>
        <w:textAlignment w:val="baseline"/>
        <w:rPr>
          <w:rFonts w:ascii="Noto Sans" w:hAnsi="Noto Sans" w:cs="Noto Sans"/>
          <w:spacing w:val="-3"/>
          <w:sz w:val="15"/>
          <w:szCs w:val="15"/>
        </w:rPr>
      </w:pPr>
      <w:r w:rsidRPr="00482483">
        <w:rPr>
          <w:rFonts w:ascii="Noto Sans" w:hAnsi="Noto Sans" w:cs="Noto Sans"/>
          <w:b/>
          <w:spacing w:val="-3"/>
          <w:sz w:val="15"/>
          <w:szCs w:val="15"/>
        </w:rPr>
        <w:t>EL CETI</w:t>
      </w:r>
      <w:r w:rsidRPr="00482483">
        <w:rPr>
          <w:rFonts w:ascii="Noto Sans" w:hAnsi="Noto Sans" w:cs="Noto Sans"/>
          <w:spacing w:val="-3"/>
          <w:sz w:val="15"/>
          <w:szCs w:val="15"/>
        </w:rPr>
        <w:t xml:space="preserve"> conforme al artículo </w:t>
      </w:r>
      <w:r w:rsidR="00951421" w:rsidRPr="00482483">
        <w:rPr>
          <w:rFonts w:ascii="Noto Sans" w:hAnsi="Noto Sans" w:cs="Noto Sans"/>
          <w:b/>
          <w:spacing w:val="-3"/>
          <w:sz w:val="15"/>
          <w:szCs w:val="15"/>
        </w:rPr>
        <w:t>46</w:t>
      </w:r>
      <w:r w:rsidRPr="00482483">
        <w:rPr>
          <w:rFonts w:ascii="Noto Sans" w:hAnsi="Noto Sans" w:cs="Noto Sans"/>
          <w:spacing w:val="-3"/>
          <w:sz w:val="15"/>
          <w:szCs w:val="15"/>
        </w:rPr>
        <w:t xml:space="preserve"> fracción </w:t>
      </w:r>
      <w:r w:rsidRPr="00482483">
        <w:rPr>
          <w:rFonts w:ascii="Noto Sans" w:hAnsi="Noto Sans" w:cs="Noto Sans"/>
          <w:b/>
          <w:spacing w:val="-3"/>
          <w:sz w:val="15"/>
          <w:szCs w:val="15"/>
        </w:rPr>
        <w:t>III</w:t>
      </w:r>
      <w:r w:rsidRPr="00482483">
        <w:rPr>
          <w:rFonts w:ascii="Noto Sans" w:hAnsi="Noto Sans" w:cs="Noto Sans"/>
          <w:spacing w:val="-3"/>
          <w:sz w:val="15"/>
          <w:szCs w:val="15"/>
        </w:rPr>
        <w:t xml:space="preserve"> de la </w:t>
      </w:r>
      <w:r w:rsidRPr="00482483">
        <w:rPr>
          <w:rFonts w:ascii="Noto Sans" w:hAnsi="Noto Sans" w:cs="Noto Sans"/>
          <w:b/>
          <w:spacing w:val="-3"/>
          <w:sz w:val="15"/>
          <w:szCs w:val="15"/>
        </w:rPr>
        <w:t>LA</w:t>
      </w:r>
      <w:r w:rsidR="00C14A94" w:rsidRPr="00482483">
        <w:rPr>
          <w:rFonts w:ascii="Noto Sans" w:hAnsi="Noto Sans" w:cs="Noto Sans"/>
          <w:b/>
          <w:spacing w:val="-3"/>
          <w:sz w:val="15"/>
          <w:szCs w:val="15"/>
        </w:rPr>
        <w:t>A</w:t>
      </w:r>
      <w:r w:rsidRPr="00482483">
        <w:rPr>
          <w:rFonts w:ascii="Noto Sans" w:hAnsi="Noto Sans" w:cs="Noto Sans"/>
          <w:b/>
          <w:spacing w:val="-3"/>
          <w:sz w:val="15"/>
          <w:szCs w:val="15"/>
        </w:rPr>
        <w:t>SSP</w:t>
      </w:r>
      <w:r w:rsidRPr="00482483">
        <w:rPr>
          <w:rFonts w:ascii="Noto Sans" w:hAnsi="Noto Sans" w:cs="Noto Sans"/>
          <w:spacing w:val="-3"/>
          <w:sz w:val="15"/>
          <w:szCs w:val="15"/>
        </w:rPr>
        <w:t xml:space="preserve">, se levantará el acta correspondiente que servirá de constancia de la celebración del acto de presentación y apertura de proposiciones, se hará constar el importe total de cada partida de las proposiciones presentadas, así mismo se señalará lugar, fecha y hora en que se dará a conocer el fallo de la </w:t>
      </w:r>
      <w:r w:rsidR="005B5C57" w:rsidRPr="00482483">
        <w:rPr>
          <w:rFonts w:ascii="Noto Sans" w:hAnsi="Noto Sans" w:cs="Noto Sans"/>
          <w:spacing w:val="-3"/>
          <w:sz w:val="15"/>
          <w:szCs w:val="15"/>
        </w:rPr>
        <w:t>Licitación</w:t>
      </w:r>
      <w:r w:rsidRPr="00482483">
        <w:rPr>
          <w:rFonts w:ascii="Noto Sans" w:hAnsi="Noto Sans" w:cs="Noto Sans"/>
          <w:spacing w:val="-3"/>
          <w:sz w:val="15"/>
          <w:szCs w:val="15"/>
        </w:rPr>
        <w:t>. El acta será firmada por los asistentes, a los cuales se les entregará copia simple de la misma. La falta de firma de algún licitante no invalidará su contenido y efectos.</w:t>
      </w:r>
    </w:p>
    <w:p w14:paraId="1C653FEB" w14:textId="77777777" w:rsidR="00376F8D" w:rsidRPr="00482483" w:rsidRDefault="00376F8D" w:rsidP="00696E73">
      <w:pPr>
        <w:pStyle w:val="Prrafodelista"/>
        <w:tabs>
          <w:tab w:val="left" w:pos="-720"/>
        </w:tabs>
        <w:suppressAutoHyphens/>
        <w:ind w:left="709"/>
        <w:rPr>
          <w:rFonts w:ascii="Noto Sans" w:hAnsi="Noto Sans" w:cs="Noto Sans"/>
          <w:spacing w:val="-3"/>
          <w:sz w:val="15"/>
          <w:szCs w:val="15"/>
        </w:rPr>
      </w:pPr>
    </w:p>
    <w:p w14:paraId="7351D2DD" w14:textId="34DD4E2A" w:rsidR="00376F8D" w:rsidRPr="00482483" w:rsidRDefault="00376F8D" w:rsidP="00696E73">
      <w:pPr>
        <w:spacing w:after="0" w:line="240" w:lineRule="auto"/>
        <w:ind w:left="709"/>
        <w:jc w:val="both"/>
        <w:rPr>
          <w:rFonts w:ascii="Noto Sans" w:hAnsi="Noto Sans" w:cs="Noto Sans"/>
          <w:spacing w:val="-3"/>
          <w:sz w:val="15"/>
          <w:szCs w:val="15"/>
        </w:rPr>
      </w:pPr>
      <w:r w:rsidRPr="00482483">
        <w:rPr>
          <w:rFonts w:ascii="Noto Sans" w:hAnsi="Noto Sans" w:cs="Noto Sans"/>
          <w:spacing w:val="-3"/>
          <w:sz w:val="15"/>
          <w:szCs w:val="15"/>
        </w:rPr>
        <w:t xml:space="preserve">El acta correspondiente al acto de presentación y apertura de proposiciones, se difundirá a través de </w:t>
      </w:r>
      <w:r w:rsidR="001E27D3" w:rsidRPr="00482483">
        <w:rPr>
          <w:rFonts w:ascii="Noto Sans" w:hAnsi="Noto Sans" w:cs="Noto Sans"/>
          <w:spacing w:val="-3"/>
          <w:sz w:val="15"/>
          <w:szCs w:val="15"/>
        </w:rPr>
        <w:t>COMPRAS MX</w:t>
      </w:r>
      <w:r w:rsidR="00C47E71" w:rsidRPr="00482483">
        <w:rPr>
          <w:rFonts w:ascii="Noto Sans" w:hAnsi="Noto Sans" w:cs="Noto Sans"/>
          <w:spacing w:val="-3"/>
          <w:sz w:val="15"/>
          <w:szCs w:val="15"/>
        </w:rPr>
        <w:t xml:space="preserve"> </w:t>
      </w:r>
      <w:r w:rsidRPr="00482483">
        <w:rPr>
          <w:rFonts w:ascii="Noto Sans" w:hAnsi="Noto Sans" w:cs="Noto Sans"/>
          <w:spacing w:val="-3"/>
          <w:sz w:val="15"/>
          <w:szCs w:val="15"/>
        </w:rPr>
        <w:t xml:space="preserve">al concluir el mismo, para efectos de su notificación en términos de lo dispuesto en el último párrafo del artículo </w:t>
      </w:r>
      <w:r w:rsidR="009870E6" w:rsidRPr="00482483">
        <w:rPr>
          <w:rFonts w:ascii="Noto Sans" w:hAnsi="Noto Sans" w:cs="Noto Sans"/>
          <w:b/>
          <w:spacing w:val="-3"/>
          <w:sz w:val="15"/>
          <w:szCs w:val="15"/>
        </w:rPr>
        <w:t>50</w:t>
      </w:r>
      <w:r w:rsidRPr="00482483">
        <w:rPr>
          <w:rFonts w:ascii="Noto Sans" w:hAnsi="Noto Sans" w:cs="Noto Sans"/>
          <w:spacing w:val="-3"/>
          <w:sz w:val="15"/>
          <w:szCs w:val="15"/>
        </w:rPr>
        <w:t xml:space="preserve"> de la </w:t>
      </w:r>
      <w:r w:rsidRPr="00482483">
        <w:rPr>
          <w:rFonts w:ascii="Noto Sans" w:hAnsi="Noto Sans" w:cs="Noto Sans"/>
          <w:b/>
          <w:spacing w:val="-3"/>
          <w:sz w:val="15"/>
          <w:szCs w:val="15"/>
        </w:rPr>
        <w:t>LAASSP</w:t>
      </w:r>
      <w:r w:rsidRPr="00482483">
        <w:rPr>
          <w:rFonts w:ascii="Noto Sans" w:hAnsi="Noto Sans" w:cs="Noto Sans"/>
          <w:spacing w:val="-3"/>
          <w:sz w:val="15"/>
          <w:szCs w:val="15"/>
        </w:rPr>
        <w:t>.</w:t>
      </w:r>
    </w:p>
    <w:p w14:paraId="28D079E5" w14:textId="0B7176A8" w:rsidR="001B0C18" w:rsidRPr="00482483" w:rsidRDefault="001B0C18" w:rsidP="00DC78E9">
      <w:pPr>
        <w:tabs>
          <w:tab w:val="left" w:pos="567"/>
        </w:tabs>
        <w:spacing w:after="0" w:line="240" w:lineRule="auto"/>
        <w:ind w:left="851"/>
        <w:jc w:val="both"/>
        <w:rPr>
          <w:rFonts w:ascii="Noto Sans" w:hAnsi="Noto Sans" w:cs="Noto Sans"/>
          <w:color w:val="auto"/>
          <w:sz w:val="15"/>
          <w:szCs w:val="15"/>
        </w:rPr>
      </w:pPr>
    </w:p>
    <w:p w14:paraId="60E1061B" w14:textId="77777777" w:rsidR="001B0C18" w:rsidRPr="00482483" w:rsidRDefault="001B0C18" w:rsidP="00AC7A76">
      <w:pPr>
        <w:pStyle w:val="Prrafodelista"/>
        <w:numPr>
          <w:ilvl w:val="1"/>
          <w:numId w:val="61"/>
        </w:numPr>
        <w:ind w:left="567" w:hanging="425"/>
        <w:jc w:val="both"/>
        <w:rPr>
          <w:rFonts w:ascii="Noto Sans" w:hAnsi="Noto Sans" w:cs="Noto Sans"/>
          <w:b/>
          <w:sz w:val="15"/>
          <w:szCs w:val="15"/>
        </w:rPr>
      </w:pPr>
      <w:r w:rsidRPr="00482483">
        <w:rPr>
          <w:rFonts w:ascii="Noto Sans" w:hAnsi="Noto Sans" w:cs="Noto Sans"/>
          <w:b/>
          <w:sz w:val="15"/>
          <w:szCs w:val="15"/>
        </w:rPr>
        <w:t>Notificación del Fallo.</w:t>
      </w:r>
    </w:p>
    <w:p w14:paraId="33B41153" w14:textId="77777777" w:rsidR="001B0C18" w:rsidRPr="00482483" w:rsidRDefault="001B0C18" w:rsidP="00DC78E9">
      <w:pPr>
        <w:pStyle w:val="Prrafodelista"/>
        <w:tabs>
          <w:tab w:val="left" w:pos="567"/>
        </w:tabs>
        <w:ind w:left="851"/>
        <w:jc w:val="both"/>
        <w:rPr>
          <w:rFonts w:ascii="Noto Sans" w:hAnsi="Noto Sans" w:cs="Noto Sans"/>
          <w:b/>
          <w:sz w:val="15"/>
          <w:szCs w:val="15"/>
        </w:rPr>
      </w:pPr>
    </w:p>
    <w:p w14:paraId="1E097CFD" w14:textId="0A5AEA03" w:rsidR="001B0C18" w:rsidRPr="00482483" w:rsidRDefault="001B0C18" w:rsidP="008A28DE">
      <w:pPr>
        <w:pStyle w:val="Prrafodelista"/>
        <w:tabs>
          <w:tab w:val="left" w:pos="567"/>
        </w:tabs>
        <w:ind w:left="426"/>
        <w:jc w:val="both"/>
        <w:rPr>
          <w:rFonts w:ascii="Noto Sans" w:hAnsi="Noto Sans" w:cs="Noto Sans"/>
          <w:sz w:val="15"/>
          <w:szCs w:val="15"/>
        </w:rPr>
      </w:pPr>
      <w:r w:rsidRPr="00482483">
        <w:rPr>
          <w:rFonts w:ascii="Noto Sans" w:hAnsi="Noto Sans" w:cs="Noto Sans"/>
          <w:sz w:val="15"/>
          <w:szCs w:val="15"/>
        </w:rPr>
        <w:t xml:space="preserve">El Fallo se emitirá dentro del término de los 20 (veinte) días naturales siguientes a la celebración del acto de presentación y apertura de proposiciones, de conformidad a lo dispuesto por el artículo </w:t>
      </w:r>
      <w:r w:rsidR="009870E6" w:rsidRPr="00482483">
        <w:rPr>
          <w:rFonts w:ascii="Noto Sans" w:hAnsi="Noto Sans" w:cs="Noto Sans"/>
          <w:sz w:val="15"/>
          <w:szCs w:val="15"/>
        </w:rPr>
        <w:t>46</w:t>
      </w:r>
      <w:r w:rsidRPr="00482483">
        <w:rPr>
          <w:rFonts w:ascii="Noto Sans" w:hAnsi="Noto Sans" w:cs="Noto Sans"/>
          <w:sz w:val="15"/>
          <w:szCs w:val="15"/>
        </w:rPr>
        <w:t>, fracción II de la LAASSP.</w:t>
      </w:r>
    </w:p>
    <w:p w14:paraId="6D0CB599" w14:textId="77777777" w:rsidR="001B0C18" w:rsidRPr="00482483" w:rsidRDefault="001B0C18" w:rsidP="00DC78E9">
      <w:pPr>
        <w:pStyle w:val="Prrafodelista"/>
        <w:tabs>
          <w:tab w:val="left" w:pos="567"/>
        </w:tabs>
        <w:ind w:left="567"/>
        <w:jc w:val="both"/>
        <w:rPr>
          <w:rFonts w:ascii="Noto Sans" w:hAnsi="Noto Sans" w:cs="Noto Sans"/>
          <w:sz w:val="15"/>
          <w:szCs w:val="15"/>
        </w:rPr>
      </w:pPr>
    </w:p>
    <w:p w14:paraId="1B9F978F" w14:textId="005E610E" w:rsidR="001B0C18" w:rsidRPr="00482483" w:rsidRDefault="001B0C18" w:rsidP="008A28DE">
      <w:pPr>
        <w:pStyle w:val="Prrafodelista"/>
        <w:ind w:left="426"/>
        <w:jc w:val="both"/>
        <w:rPr>
          <w:rFonts w:ascii="Noto Sans" w:hAnsi="Noto Sans" w:cs="Noto Sans"/>
          <w:sz w:val="15"/>
          <w:szCs w:val="15"/>
        </w:rPr>
      </w:pPr>
      <w:r w:rsidRPr="00482483">
        <w:rPr>
          <w:rFonts w:ascii="Noto Sans" w:hAnsi="Noto Sans" w:cs="Noto Sans"/>
          <w:sz w:val="15"/>
          <w:szCs w:val="15"/>
        </w:rPr>
        <w:t xml:space="preserve">El Acto de comunicación y notificación del Fallo se realizará </w:t>
      </w:r>
      <w:r w:rsidR="00F96B79" w:rsidRPr="00482483">
        <w:rPr>
          <w:rFonts w:ascii="Noto Sans" w:hAnsi="Noto Sans" w:cs="Noto Sans"/>
          <w:sz w:val="15"/>
          <w:szCs w:val="15"/>
        </w:rPr>
        <w:t>a través de la Plataforma</w:t>
      </w:r>
      <w:r w:rsidRPr="00482483">
        <w:rPr>
          <w:rFonts w:ascii="Noto Sans" w:hAnsi="Noto Sans" w:cs="Noto Sans"/>
          <w:sz w:val="15"/>
          <w:szCs w:val="15"/>
        </w:rPr>
        <w:t xml:space="preserve">, de conformidad con lo dispuesto por los artículos </w:t>
      </w:r>
      <w:r w:rsidR="00496D02" w:rsidRPr="00482483">
        <w:rPr>
          <w:rFonts w:ascii="Noto Sans" w:hAnsi="Noto Sans" w:cs="Noto Sans"/>
          <w:sz w:val="15"/>
          <w:szCs w:val="15"/>
        </w:rPr>
        <w:t>36</w:t>
      </w:r>
      <w:r w:rsidR="00F96B79" w:rsidRPr="00482483">
        <w:rPr>
          <w:rFonts w:ascii="Noto Sans" w:hAnsi="Noto Sans" w:cs="Noto Sans"/>
          <w:sz w:val="15"/>
          <w:szCs w:val="15"/>
        </w:rPr>
        <w:t xml:space="preserve"> </w:t>
      </w:r>
      <w:r w:rsidRPr="00482483">
        <w:rPr>
          <w:rFonts w:ascii="Noto Sans" w:hAnsi="Noto Sans" w:cs="Noto Sans"/>
          <w:sz w:val="15"/>
          <w:szCs w:val="15"/>
        </w:rPr>
        <w:t xml:space="preserve">de la LAASSP, la cual se llevará a cabo el </w:t>
      </w:r>
      <w:r w:rsidRPr="00482483">
        <w:rPr>
          <w:rFonts w:ascii="Noto Sans" w:hAnsi="Noto Sans" w:cs="Noto Sans"/>
          <w:b/>
          <w:sz w:val="15"/>
          <w:szCs w:val="15"/>
        </w:rPr>
        <w:t>día, hora y en el lugar que se señala en la carátula de la presente Convocatoria,</w:t>
      </w:r>
      <w:r w:rsidRPr="00482483">
        <w:rPr>
          <w:rFonts w:ascii="Noto Sans" w:hAnsi="Noto Sans" w:cs="Noto Sans"/>
          <w:sz w:val="15"/>
          <w:szCs w:val="15"/>
        </w:rPr>
        <w:t xml:space="preserve"> en el domicilio de la Convocante ubicado en Plantel Colomos de </w:t>
      </w:r>
      <w:r w:rsidR="00572AA3" w:rsidRPr="00482483">
        <w:rPr>
          <w:rFonts w:ascii="Noto Sans" w:hAnsi="Noto Sans" w:cs="Noto Sans"/>
          <w:b/>
          <w:sz w:val="15"/>
          <w:szCs w:val="15"/>
        </w:rPr>
        <w:t>“EL CETI”</w:t>
      </w:r>
      <w:r w:rsidRPr="00482483">
        <w:rPr>
          <w:rFonts w:ascii="Noto Sans" w:hAnsi="Noto Sans" w:cs="Noto Sans"/>
          <w:b/>
          <w:sz w:val="15"/>
          <w:szCs w:val="15"/>
        </w:rPr>
        <w:t xml:space="preserve"> </w:t>
      </w:r>
      <w:r w:rsidRPr="00482483">
        <w:rPr>
          <w:rFonts w:ascii="Noto Sans" w:hAnsi="Noto Sans" w:cs="Noto Sans"/>
          <w:sz w:val="15"/>
          <w:szCs w:val="15"/>
        </w:rPr>
        <w:t>ubicado en el número 1885 de la calle Nueva Escocia en el Col. Providencia Quinta Sección, en la ciudad de Guadalajara, Jalisco</w:t>
      </w:r>
    </w:p>
    <w:p w14:paraId="54860EDB" w14:textId="4010919A" w:rsidR="001B0C18" w:rsidRPr="00482483" w:rsidRDefault="001B0C18" w:rsidP="008A28DE">
      <w:pPr>
        <w:pStyle w:val="Prrafodelista"/>
        <w:ind w:left="426"/>
        <w:jc w:val="both"/>
        <w:rPr>
          <w:rFonts w:ascii="Noto Sans" w:hAnsi="Noto Sans" w:cs="Noto Sans"/>
          <w:sz w:val="15"/>
          <w:szCs w:val="15"/>
        </w:rPr>
      </w:pPr>
    </w:p>
    <w:p w14:paraId="56AE9949" w14:textId="77777777" w:rsidR="00E6361B" w:rsidRPr="00482483" w:rsidRDefault="00E6361B" w:rsidP="008A28DE">
      <w:pPr>
        <w:pStyle w:val="Prrafodelista"/>
        <w:ind w:left="426"/>
        <w:jc w:val="both"/>
        <w:rPr>
          <w:rFonts w:ascii="Noto Sans" w:hAnsi="Noto Sans" w:cs="Noto Sans"/>
          <w:sz w:val="15"/>
          <w:szCs w:val="15"/>
        </w:rPr>
      </w:pPr>
    </w:p>
    <w:p w14:paraId="35F4D375" w14:textId="697C98D0" w:rsidR="001B0C18" w:rsidRPr="00482483" w:rsidRDefault="001B0C18" w:rsidP="008A28DE">
      <w:pPr>
        <w:pStyle w:val="Prrafodelista"/>
        <w:ind w:left="426"/>
        <w:jc w:val="both"/>
        <w:rPr>
          <w:rFonts w:ascii="Noto Sans" w:hAnsi="Noto Sans" w:cs="Noto Sans"/>
          <w:sz w:val="15"/>
          <w:szCs w:val="15"/>
        </w:rPr>
      </w:pPr>
      <w:r w:rsidRPr="00482483">
        <w:rPr>
          <w:rFonts w:ascii="Noto Sans" w:hAnsi="Noto Sans" w:cs="Noto Sans"/>
          <w:sz w:val="15"/>
          <w:szCs w:val="15"/>
        </w:rPr>
        <w:t>La fecha para este acto podrá diferirse, siempre que el nuevo plazo fijado no exceda de 20 (veinte) días naturales contados a partir de la fecha programada inicialmente para el acto de comunicación del Fallo señalado en la presente Convocatoria, de conformidad con lo dispuesto por el artículo</w:t>
      </w:r>
      <w:r w:rsidR="00496D02" w:rsidRPr="00482483">
        <w:rPr>
          <w:rFonts w:ascii="Noto Sans" w:hAnsi="Noto Sans" w:cs="Noto Sans"/>
          <w:sz w:val="15"/>
          <w:szCs w:val="15"/>
        </w:rPr>
        <w:t xml:space="preserve"> 46</w:t>
      </w:r>
      <w:r w:rsidRPr="00482483">
        <w:rPr>
          <w:rFonts w:ascii="Noto Sans" w:hAnsi="Noto Sans" w:cs="Noto Sans"/>
          <w:sz w:val="15"/>
          <w:szCs w:val="15"/>
        </w:rPr>
        <w:t xml:space="preserve">, fracción II de la LAASSP y último párrafo del artículo </w:t>
      </w:r>
      <w:r w:rsidR="003317B0" w:rsidRPr="00482483">
        <w:rPr>
          <w:rFonts w:ascii="Noto Sans" w:hAnsi="Noto Sans" w:cs="Noto Sans"/>
          <w:sz w:val="15"/>
          <w:szCs w:val="15"/>
        </w:rPr>
        <w:t>92</w:t>
      </w:r>
      <w:r w:rsidRPr="00482483">
        <w:rPr>
          <w:rFonts w:ascii="Noto Sans" w:hAnsi="Noto Sans" w:cs="Noto Sans"/>
          <w:sz w:val="15"/>
          <w:szCs w:val="15"/>
        </w:rPr>
        <w:t xml:space="preserve"> del R</w:t>
      </w:r>
      <w:r w:rsidR="009075E2" w:rsidRPr="00482483">
        <w:rPr>
          <w:rFonts w:ascii="Noto Sans" w:hAnsi="Noto Sans" w:cs="Noto Sans"/>
          <w:sz w:val="15"/>
          <w:szCs w:val="15"/>
        </w:rPr>
        <w:t xml:space="preserve">eglamento de la </w:t>
      </w:r>
      <w:r w:rsidRPr="00482483">
        <w:rPr>
          <w:rFonts w:ascii="Noto Sans" w:hAnsi="Noto Sans" w:cs="Noto Sans"/>
          <w:sz w:val="15"/>
          <w:szCs w:val="15"/>
        </w:rPr>
        <w:t>LAASSP.</w:t>
      </w:r>
    </w:p>
    <w:p w14:paraId="0C60F890" w14:textId="77777777" w:rsidR="001B0C18" w:rsidRPr="00482483" w:rsidRDefault="001B0C18" w:rsidP="00BE06CC">
      <w:pPr>
        <w:pStyle w:val="Prrafodelista"/>
        <w:ind w:left="426"/>
        <w:jc w:val="both"/>
        <w:rPr>
          <w:rFonts w:ascii="Noto Sans" w:hAnsi="Noto Sans" w:cs="Noto Sans"/>
          <w:sz w:val="15"/>
          <w:szCs w:val="15"/>
        </w:rPr>
      </w:pPr>
    </w:p>
    <w:p w14:paraId="0B8BA510" w14:textId="77777777" w:rsidR="003317B0" w:rsidRPr="00482483" w:rsidRDefault="003317B0" w:rsidP="003317B0">
      <w:pPr>
        <w:pStyle w:val="Prrafodelista"/>
        <w:ind w:left="426"/>
        <w:jc w:val="both"/>
        <w:rPr>
          <w:rFonts w:ascii="Noto Sans" w:hAnsi="Noto Sans" w:cs="Noto Sans"/>
          <w:sz w:val="15"/>
          <w:szCs w:val="15"/>
        </w:rPr>
      </w:pPr>
      <w:r w:rsidRPr="00482483">
        <w:rPr>
          <w:rFonts w:ascii="Noto Sans" w:hAnsi="Noto Sans" w:cs="Noto Sans"/>
          <w:sz w:val="15"/>
          <w:szCs w:val="15"/>
        </w:rPr>
        <w:t>En las licitaciones electrónicas el fallo, para efectos de su notificación se publicará en la Plataforma el mismo día en que se emita conformidad al artículo 49, tercer párrafo de la LAASSP</w:t>
      </w:r>
    </w:p>
    <w:p w14:paraId="1095C4C3" w14:textId="77777777" w:rsidR="003E5B2C" w:rsidRPr="00482483" w:rsidRDefault="003E5B2C" w:rsidP="00DC78E9">
      <w:pPr>
        <w:pStyle w:val="Prrafodelista"/>
        <w:tabs>
          <w:tab w:val="left" w:pos="567"/>
        </w:tabs>
        <w:ind w:left="851"/>
        <w:jc w:val="both"/>
        <w:rPr>
          <w:rFonts w:ascii="Noto Sans" w:hAnsi="Noto Sans" w:cs="Noto Sans"/>
          <w:sz w:val="15"/>
          <w:szCs w:val="15"/>
        </w:rPr>
      </w:pPr>
    </w:p>
    <w:p w14:paraId="5CAA1A52" w14:textId="77777777" w:rsidR="001B0C18" w:rsidRPr="00482483" w:rsidRDefault="001B0C18" w:rsidP="00AC7A76">
      <w:pPr>
        <w:pStyle w:val="Prrafodelista"/>
        <w:numPr>
          <w:ilvl w:val="1"/>
          <w:numId w:val="61"/>
        </w:numPr>
        <w:ind w:left="567" w:hanging="425"/>
        <w:jc w:val="both"/>
        <w:rPr>
          <w:rFonts w:ascii="Noto Sans" w:hAnsi="Noto Sans" w:cs="Noto Sans"/>
          <w:b/>
          <w:sz w:val="15"/>
          <w:szCs w:val="15"/>
        </w:rPr>
      </w:pPr>
      <w:r w:rsidRPr="00482483">
        <w:rPr>
          <w:rFonts w:ascii="Noto Sans" w:hAnsi="Noto Sans" w:cs="Noto Sans"/>
          <w:b/>
          <w:sz w:val="15"/>
          <w:szCs w:val="15"/>
        </w:rPr>
        <w:t>Firma del contrato.</w:t>
      </w:r>
    </w:p>
    <w:p w14:paraId="04C09F73" w14:textId="77777777" w:rsidR="001B0C18" w:rsidRPr="00482483" w:rsidRDefault="001B0C18" w:rsidP="00DC78E9">
      <w:pPr>
        <w:pStyle w:val="Prrafodelista"/>
        <w:tabs>
          <w:tab w:val="left" w:pos="567"/>
        </w:tabs>
        <w:ind w:left="851"/>
        <w:jc w:val="both"/>
        <w:rPr>
          <w:rFonts w:ascii="Noto Sans" w:hAnsi="Noto Sans" w:cs="Noto Sans"/>
          <w:b/>
          <w:sz w:val="15"/>
          <w:szCs w:val="15"/>
        </w:rPr>
      </w:pPr>
    </w:p>
    <w:p w14:paraId="6CB1A237" w14:textId="09E017E3" w:rsidR="001B0C18" w:rsidRPr="00482483" w:rsidRDefault="001B0C18" w:rsidP="008A28DE">
      <w:pPr>
        <w:pStyle w:val="Prrafodelista"/>
        <w:ind w:left="426"/>
        <w:jc w:val="both"/>
        <w:rPr>
          <w:rFonts w:ascii="Noto Sans" w:hAnsi="Noto Sans" w:cs="Noto Sans"/>
          <w:sz w:val="15"/>
          <w:szCs w:val="15"/>
        </w:rPr>
      </w:pPr>
      <w:bookmarkStart w:id="12" w:name="_Hlk93574807"/>
      <w:r w:rsidRPr="00482483">
        <w:rPr>
          <w:rFonts w:ascii="Noto Sans" w:hAnsi="Noto Sans" w:cs="Noto Sans"/>
          <w:sz w:val="15"/>
          <w:szCs w:val="15"/>
        </w:rPr>
        <w:t xml:space="preserve">La formalización del contrato deberá realizarse en la fecha que se señale en el acta de Fallo del presente procedimiento de contratación, siendo aplicable lo dispuesto por el artículo </w:t>
      </w:r>
      <w:r w:rsidR="00F77305" w:rsidRPr="00482483">
        <w:rPr>
          <w:rFonts w:ascii="Noto Sans" w:hAnsi="Noto Sans" w:cs="Noto Sans"/>
          <w:sz w:val="15"/>
          <w:szCs w:val="15"/>
        </w:rPr>
        <w:t>67</w:t>
      </w:r>
      <w:r w:rsidRPr="00482483">
        <w:rPr>
          <w:rFonts w:ascii="Noto Sans" w:hAnsi="Noto Sans" w:cs="Noto Sans"/>
          <w:sz w:val="15"/>
          <w:szCs w:val="15"/>
        </w:rPr>
        <w:t xml:space="preserve"> de la LAASSP en caso de que no se firme en el tiempo establecido. El Licitante que resulte adjudicado por sí mismo o a través de su representante o apoderado legal deberá realizar la firma mediante el Módulo de Formalización de Instrumentos Jurídicos, para lo cual deberá atender con lo solicitado en la siguiente dirección electrónica:</w:t>
      </w:r>
      <w:r w:rsidR="008A28DE" w:rsidRPr="00482483">
        <w:rPr>
          <w:rFonts w:ascii="Noto Sans" w:hAnsi="Noto Sans" w:cs="Noto Sans"/>
          <w:sz w:val="15"/>
          <w:szCs w:val="15"/>
        </w:rPr>
        <w:t xml:space="preserve"> </w:t>
      </w:r>
      <w:hyperlink r:id="rId14" w:anchor="/" w:history="1">
        <w:r w:rsidR="005811EF" w:rsidRPr="00482483">
          <w:rPr>
            <w:rStyle w:val="Hipervnculo"/>
            <w:rFonts w:ascii="Noto Sans" w:hAnsi="Noto Sans" w:cs="Noto Sans"/>
            <w:sz w:val="15"/>
            <w:szCs w:val="15"/>
          </w:rPr>
          <w:t>https://comprasmx.buengobierno.gob.mx/firmacontratos/#/</w:t>
        </w:r>
      </w:hyperlink>
    </w:p>
    <w:p w14:paraId="75A914F5" w14:textId="77777777" w:rsidR="001B0C18" w:rsidRPr="00482483" w:rsidRDefault="001B0C18" w:rsidP="008A28DE">
      <w:pPr>
        <w:pStyle w:val="Prrafodelista"/>
        <w:ind w:left="426"/>
        <w:jc w:val="both"/>
        <w:rPr>
          <w:rFonts w:ascii="Noto Sans" w:hAnsi="Noto Sans" w:cs="Noto Sans"/>
          <w:sz w:val="15"/>
          <w:szCs w:val="15"/>
          <w:lang w:val="es-ES_tradnl"/>
        </w:rPr>
      </w:pPr>
    </w:p>
    <w:p w14:paraId="236EED12" w14:textId="4CC99D21" w:rsidR="008A28DE" w:rsidRPr="00482483" w:rsidRDefault="008A28DE" w:rsidP="008A28DE">
      <w:pPr>
        <w:pStyle w:val="Prrafodelista"/>
        <w:ind w:left="426"/>
        <w:jc w:val="both"/>
        <w:rPr>
          <w:rFonts w:ascii="Noto Sans" w:hAnsi="Noto Sans" w:cs="Noto Sans"/>
          <w:sz w:val="15"/>
          <w:szCs w:val="15"/>
        </w:rPr>
      </w:pPr>
      <w:r w:rsidRPr="00482483">
        <w:rPr>
          <w:rFonts w:ascii="Noto Sans" w:hAnsi="Noto Sans" w:cs="Noto Sans"/>
          <w:sz w:val="15"/>
          <w:szCs w:val="15"/>
        </w:rPr>
        <w:t xml:space="preserve">El Registro en el </w:t>
      </w:r>
      <w:r w:rsidRPr="00482483">
        <w:rPr>
          <w:rFonts w:ascii="Noto Sans" w:hAnsi="Noto Sans" w:cs="Noto Sans"/>
          <w:b/>
          <w:sz w:val="15"/>
          <w:szCs w:val="15"/>
        </w:rPr>
        <w:t>“Modulo de Formalización de Instrumentos Jurídicos”</w:t>
      </w:r>
      <w:r w:rsidRPr="00482483">
        <w:rPr>
          <w:rFonts w:ascii="Noto Sans" w:hAnsi="Noto Sans" w:cs="Noto Sans"/>
          <w:sz w:val="15"/>
          <w:szCs w:val="15"/>
        </w:rPr>
        <w:t xml:space="preserve"> por parte del licitante que participe en la formalización de los instrumentos jurídicos es obligatorio para el uso de este, por lo que deberá darse de alta en el módulo </w:t>
      </w:r>
      <w:hyperlink r:id="rId15" w:anchor="/" w:history="1">
        <w:r w:rsidR="005811EF" w:rsidRPr="00482483">
          <w:rPr>
            <w:rStyle w:val="Hipervnculo"/>
            <w:rFonts w:ascii="Noto Sans" w:hAnsi="Noto Sans" w:cs="Noto Sans"/>
            <w:sz w:val="15"/>
            <w:szCs w:val="15"/>
          </w:rPr>
          <w:t>https://comprasmx.buengobierno.gob.mx/firmacontratos/#/</w:t>
        </w:r>
      </w:hyperlink>
      <w:r w:rsidR="005811EF" w:rsidRPr="00482483">
        <w:rPr>
          <w:rStyle w:val="Hipervnculo"/>
          <w:rFonts w:ascii="Noto Sans" w:hAnsi="Noto Sans" w:cs="Noto Sans"/>
          <w:sz w:val="11"/>
          <w:szCs w:val="15"/>
          <w:u w:val="none"/>
        </w:rPr>
        <w:t xml:space="preserve"> </w:t>
      </w:r>
      <w:r w:rsidRPr="00482483">
        <w:rPr>
          <w:rFonts w:ascii="Noto Sans" w:hAnsi="Noto Sans" w:cs="Noto Sans"/>
          <w:sz w:val="15"/>
          <w:szCs w:val="15"/>
        </w:rPr>
        <w:t>para estar en posibilidad de formalizar el contrato respectivo.</w:t>
      </w:r>
    </w:p>
    <w:p w14:paraId="71898156" w14:textId="77777777" w:rsidR="008A28DE" w:rsidRPr="00482483" w:rsidRDefault="008A28DE" w:rsidP="008A28DE">
      <w:pPr>
        <w:pStyle w:val="Prrafodelista"/>
        <w:ind w:left="426"/>
        <w:jc w:val="both"/>
        <w:rPr>
          <w:rFonts w:ascii="Noto Sans" w:hAnsi="Noto Sans" w:cs="Noto Sans"/>
          <w:sz w:val="15"/>
          <w:szCs w:val="15"/>
        </w:rPr>
      </w:pPr>
    </w:p>
    <w:p w14:paraId="32B47BC4" w14:textId="4180A729" w:rsidR="008A28DE" w:rsidRPr="00482483" w:rsidRDefault="008A28DE" w:rsidP="008A28DE">
      <w:pPr>
        <w:pStyle w:val="Prrafodelista"/>
        <w:ind w:left="426"/>
        <w:jc w:val="both"/>
        <w:rPr>
          <w:rFonts w:ascii="Noto Sans" w:hAnsi="Noto Sans" w:cs="Noto Sans"/>
          <w:sz w:val="15"/>
          <w:szCs w:val="15"/>
        </w:rPr>
      </w:pPr>
      <w:r w:rsidRPr="00482483">
        <w:rPr>
          <w:rFonts w:ascii="Noto Sans" w:hAnsi="Noto Sans" w:cs="Noto Sans"/>
          <w:sz w:val="15"/>
          <w:szCs w:val="15"/>
        </w:rPr>
        <w:t xml:space="preserve">Si el licitante ya está registrado en </w:t>
      </w:r>
      <w:r w:rsidR="001E27D3" w:rsidRPr="00482483">
        <w:rPr>
          <w:rFonts w:ascii="Noto Sans" w:hAnsi="Noto Sans" w:cs="Noto Sans"/>
          <w:sz w:val="15"/>
          <w:szCs w:val="15"/>
        </w:rPr>
        <w:t>COMPRAS MX</w:t>
      </w:r>
      <w:r w:rsidRPr="00482483">
        <w:rPr>
          <w:rFonts w:ascii="Noto Sans" w:hAnsi="Noto Sans" w:cs="Noto Sans"/>
          <w:sz w:val="15"/>
          <w:szCs w:val="15"/>
        </w:rPr>
        <w:t xml:space="preserve"> o en la Tienda Digital del Gobierno Federal no será necesario un nuevo registro, </w:t>
      </w:r>
      <w:r w:rsidRPr="00482483">
        <w:rPr>
          <w:rFonts w:ascii="Noto Sans" w:hAnsi="Noto Sans" w:cs="Noto Sans"/>
          <w:b/>
          <w:sz w:val="15"/>
          <w:szCs w:val="15"/>
        </w:rPr>
        <w:t>sólo deberá verificar que toda su información esté actualizada</w:t>
      </w:r>
      <w:r w:rsidRPr="00482483">
        <w:rPr>
          <w:rFonts w:ascii="Noto Sans" w:hAnsi="Noto Sans" w:cs="Noto Sans"/>
          <w:sz w:val="15"/>
          <w:szCs w:val="15"/>
        </w:rPr>
        <w:t>.</w:t>
      </w:r>
    </w:p>
    <w:p w14:paraId="7C0E21F4" w14:textId="77777777" w:rsidR="009620C0" w:rsidRPr="00482483" w:rsidRDefault="009620C0" w:rsidP="008A28DE">
      <w:pPr>
        <w:pStyle w:val="Prrafodelista"/>
        <w:ind w:left="426"/>
        <w:jc w:val="both"/>
        <w:rPr>
          <w:rFonts w:ascii="Noto Sans" w:hAnsi="Noto Sans" w:cs="Noto Sans"/>
          <w:sz w:val="15"/>
          <w:szCs w:val="15"/>
        </w:rPr>
      </w:pPr>
    </w:p>
    <w:p w14:paraId="524DD3BE" w14:textId="4F2C2EAA" w:rsidR="001B0C18" w:rsidRPr="00482483" w:rsidRDefault="001B0C18" w:rsidP="008A28DE">
      <w:pPr>
        <w:pStyle w:val="Prrafodelista"/>
        <w:ind w:left="426"/>
        <w:jc w:val="both"/>
        <w:rPr>
          <w:rFonts w:ascii="Noto Sans" w:hAnsi="Noto Sans" w:cs="Noto Sans"/>
          <w:sz w:val="15"/>
          <w:szCs w:val="15"/>
        </w:rPr>
      </w:pPr>
      <w:r w:rsidRPr="00482483">
        <w:rPr>
          <w:rFonts w:ascii="Noto Sans" w:hAnsi="Noto Sans" w:cs="Noto Sans"/>
          <w:sz w:val="15"/>
          <w:szCs w:val="15"/>
        </w:rPr>
        <w:t>En caso de que el Licitante Ganador incumpla en la firma del contrato, se procederá a adjudicar el contrato al licitante que hubiere obtenido el segundo lugar, de acuerdo al orden del resultado en el cuadro comparativo que de origen al fallo; y así sucesivamente en caso de que este último no acepte la adjudicación, t</w:t>
      </w:r>
      <w:r w:rsidRPr="00482483">
        <w:rPr>
          <w:rFonts w:ascii="Noto Sans" w:hAnsi="Noto Sans" w:cs="Noto Sans"/>
          <w:sz w:val="15"/>
          <w:szCs w:val="15"/>
          <w:lang w:eastAsia="es-MX"/>
        </w:rPr>
        <w:t xml:space="preserve">ratándose de contrataciones en las que la evaluación se haya </w:t>
      </w:r>
      <w:r w:rsidRPr="00482483">
        <w:rPr>
          <w:rFonts w:ascii="Noto Sans" w:hAnsi="Noto Sans" w:cs="Noto Sans"/>
          <w:sz w:val="15"/>
          <w:szCs w:val="15"/>
        </w:rPr>
        <w:t>realizado</w:t>
      </w:r>
      <w:r w:rsidRPr="00482483">
        <w:rPr>
          <w:rFonts w:ascii="Noto Sans" w:hAnsi="Noto Sans" w:cs="Noto Sans"/>
          <w:sz w:val="15"/>
          <w:szCs w:val="15"/>
          <w:lang w:eastAsia="es-MX"/>
        </w:rPr>
        <w:t xml:space="preserve"> mediante puntos y porcentajes o costo beneficio, se podrá adjudicar al segundo lugar, dentro del margen del 10% (diez por ciento) de la puntuación, de conformidad con lo asentado en el Fallo correspondiente, y así sucesivamente en caso de que éste último no acepte la adjudicación,</w:t>
      </w:r>
      <w:r w:rsidRPr="00482483">
        <w:rPr>
          <w:rFonts w:ascii="Noto Sans" w:hAnsi="Noto Sans" w:cs="Noto Sans"/>
          <w:sz w:val="15"/>
          <w:szCs w:val="15"/>
        </w:rPr>
        <w:t xml:space="preserve"> lo anterior de conformidad con lo dispuesto en el artículo </w:t>
      </w:r>
      <w:r w:rsidR="006F1286" w:rsidRPr="00482483">
        <w:rPr>
          <w:rFonts w:ascii="Noto Sans" w:hAnsi="Noto Sans" w:cs="Noto Sans"/>
          <w:sz w:val="15"/>
          <w:szCs w:val="15"/>
        </w:rPr>
        <w:t>67,</w:t>
      </w:r>
      <w:r w:rsidRPr="00482483">
        <w:rPr>
          <w:rFonts w:ascii="Noto Sans" w:hAnsi="Noto Sans" w:cs="Noto Sans"/>
          <w:sz w:val="15"/>
          <w:szCs w:val="15"/>
        </w:rPr>
        <w:t xml:space="preserve"> </w:t>
      </w:r>
      <w:r w:rsidR="006F1286" w:rsidRPr="00482483">
        <w:rPr>
          <w:rFonts w:ascii="Noto Sans" w:hAnsi="Noto Sans" w:cs="Noto Sans"/>
          <w:sz w:val="15"/>
          <w:szCs w:val="15"/>
        </w:rPr>
        <w:t>tercer</w:t>
      </w:r>
      <w:r w:rsidRPr="00482483">
        <w:rPr>
          <w:rFonts w:ascii="Noto Sans" w:hAnsi="Noto Sans" w:cs="Noto Sans"/>
          <w:sz w:val="15"/>
          <w:szCs w:val="15"/>
        </w:rPr>
        <w:t xml:space="preserve"> párrafo de la LAASSP.</w:t>
      </w:r>
    </w:p>
    <w:p w14:paraId="0EC1130B" w14:textId="77777777" w:rsidR="001B0C18" w:rsidRPr="00482483" w:rsidRDefault="001B0C18" w:rsidP="008A28DE">
      <w:pPr>
        <w:pStyle w:val="Prrafodelista"/>
        <w:ind w:left="426"/>
        <w:rPr>
          <w:rFonts w:ascii="Noto Sans" w:hAnsi="Noto Sans" w:cs="Noto Sans"/>
          <w:sz w:val="15"/>
          <w:szCs w:val="15"/>
        </w:rPr>
      </w:pPr>
    </w:p>
    <w:p w14:paraId="20043981" w14:textId="2A87FB21" w:rsidR="001B0C18" w:rsidRPr="00482483" w:rsidRDefault="001B0C18" w:rsidP="008A28DE">
      <w:pPr>
        <w:pStyle w:val="Prrafodelista"/>
        <w:ind w:left="426"/>
        <w:jc w:val="both"/>
        <w:rPr>
          <w:rFonts w:ascii="Noto Sans" w:hAnsi="Noto Sans" w:cs="Noto Sans"/>
          <w:sz w:val="15"/>
          <w:szCs w:val="15"/>
        </w:rPr>
      </w:pPr>
      <w:r w:rsidRPr="00482483">
        <w:rPr>
          <w:rFonts w:ascii="Noto Sans" w:hAnsi="Noto Sans" w:cs="Noto Sans"/>
          <w:sz w:val="15"/>
          <w:szCs w:val="15"/>
        </w:rPr>
        <w:t xml:space="preserve">En el supuesto de que el Licitante Ganador </w:t>
      </w:r>
      <w:r w:rsidR="005C797F" w:rsidRPr="00482483">
        <w:rPr>
          <w:rFonts w:ascii="Noto Sans" w:hAnsi="Noto Sans" w:cs="Noto Sans"/>
          <w:sz w:val="15"/>
          <w:szCs w:val="15"/>
        </w:rPr>
        <w:t xml:space="preserve">no </w:t>
      </w:r>
      <w:r w:rsidRPr="00482483">
        <w:rPr>
          <w:rFonts w:ascii="Noto Sans" w:hAnsi="Noto Sans" w:cs="Noto Sans"/>
          <w:sz w:val="15"/>
          <w:szCs w:val="15"/>
        </w:rPr>
        <w:t xml:space="preserve">realice la firma del contrato por causas que le sean imputables, será sancionado en los términos del artículo </w:t>
      </w:r>
      <w:r w:rsidR="0052061B" w:rsidRPr="00482483">
        <w:rPr>
          <w:rFonts w:ascii="Noto Sans" w:hAnsi="Noto Sans" w:cs="Noto Sans"/>
          <w:sz w:val="15"/>
          <w:szCs w:val="15"/>
        </w:rPr>
        <w:t>90</w:t>
      </w:r>
      <w:r w:rsidRPr="00482483">
        <w:rPr>
          <w:rFonts w:ascii="Noto Sans" w:hAnsi="Noto Sans" w:cs="Noto Sans"/>
          <w:sz w:val="15"/>
          <w:szCs w:val="15"/>
        </w:rPr>
        <w:t xml:space="preserve"> de la LAASSP.</w:t>
      </w:r>
    </w:p>
    <w:bookmarkEnd w:id="12"/>
    <w:p w14:paraId="05790063" w14:textId="77777777" w:rsidR="009A5CF2" w:rsidRPr="00482483" w:rsidRDefault="009A5CF2" w:rsidP="00DC78E9">
      <w:pPr>
        <w:pStyle w:val="Prrafodelista"/>
        <w:tabs>
          <w:tab w:val="left" w:pos="567"/>
        </w:tabs>
        <w:ind w:left="851"/>
        <w:jc w:val="both"/>
        <w:rPr>
          <w:rFonts w:ascii="Noto Sans" w:hAnsi="Noto Sans" w:cs="Noto Sans"/>
          <w:sz w:val="15"/>
          <w:szCs w:val="15"/>
        </w:rPr>
      </w:pPr>
    </w:p>
    <w:p w14:paraId="0477090D" w14:textId="06719E0B" w:rsidR="001B0C18" w:rsidRPr="00482483" w:rsidRDefault="00B94B1A" w:rsidP="007C1BB9">
      <w:pPr>
        <w:pStyle w:val="Textoindependiente"/>
        <w:numPr>
          <w:ilvl w:val="0"/>
          <w:numId w:val="85"/>
        </w:numPr>
        <w:ind w:left="426" w:hanging="426"/>
        <w:rPr>
          <w:rFonts w:ascii="Noto Sans" w:hAnsi="Noto Sans" w:cs="Noto Sans"/>
          <w:b/>
          <w:sz w:val="15"/>
          <w:szCs w:val="15"/>
        </w:rPr>
      </w:pPr>
      <w:r w:rsidRPr="00482483">
        <w:rPr>
          <w:rFonts w:ascii="Noto Sans" w:hAnsi="Noto Sans" w:cs="Noto Sans"/>
          <w:b/>
          <w:sz w:val="15"/>
          <w:szCs w:val="15"/>
        </w:rPr>
        <w:t>VIGENCIA DE LAS PROPOSICIONES.</w:t>
      </w:r>
    </w:p>
    <w:p w14:paraId="65A2E31B" w14:textId="77777777" w:rsidR="001B0C18" w:rsidRPr="00482483" w:rsidRDefault="001B0C18" w:rsidP="00DC78E9">
      <w:pPr>
        <w:pStyle w:val="Prrafodelista"/>
        <w:tabs>
          <w:tab w:val="left" w:pos="567"/>
        </w:tabs>
        <w:ind w:left="567"/>
        <w:jc w:val="both"/>
        <w:rPr>
          <w:rFonts w:ascii="Noto Sans" w:hAnsi="Noto Sans" w:cs="Noto Sans"/>
          <w:b/>
          <w:sz w:val="15"/>
          <w:szCs w:val="15"/>
        </w:rPr>
      </w:pPr>
    </w:p>
    <w:p w14:paraId="34EF632B" w14:textId="77777777" w:rsidR="001B0C18" w:rsidRPr="00482483" w:rsidRDefault="001B0C18" w:rsidP="008A28DE">
      <w:pPr>
        <w:pStyle w:val="Prrafodelista"/>
        <w:ind w:left="426"/>
        <w:jc w:val="both"/>
        <w:rPr>
          <w:rFonts w:ascii="Noto Sans" w:hAnsi="Noto Sans" w:cs="Noto Sans"/>
          <w:sz w:val="15"/>
          <w:szCs w:val="15"/>
        </w:rPr>
      </w:pPr>
      <w:r w:rsidRPr="00482483">
        <w:rPr>
          <w:rFonts w:ascii="Noto Sans" w:hAnsi="Noto Sans" w:cs="Noto Sans"/>
          <w:sz w:val="15"/>
          <w:szCs w:val="15"/>
        </w:rPr>
        <w:t>Una vez recibidas las proposiciones en la fecha, hora y lugar establecidos para el acto de presentación y apertura de proposiciones, éstas no podrán retirarse o dejarse sin efecto, por lo que se considerarán vigentes dentro del presente procedimiento de Licitación Pública hasta su conclusión.</w:t>
      </w:r>
    </w:p>
    <w:p w14:paraId="01FCD68E" w14:textId="77777777" w:rsidR="00264928" w:rsidRPr="00482483" w:rsidRDefault="00264928" w:rsidP="00DC78E9">
      <w:pPr>
        <w:pStyle w:val="Prrafodelista"/>
        <w:tabs>
          <w:tab w:val="left" w:pos="567"/>
        </w:tabs>
        <w:ind w:left="567"/>
        <w:jc w:val="both"/>
        <w:rPr>
          <w:rFonts w:ascii="Noto Sans" w:hAnsi="Noto Sans" w:cs="Noto Sans"/>
          <w:b/>
          <w:sz w:val="15"/>
          <w:szCs w:val="15"/>
        </w:rPr>
      </w:pPr>
    </w:p>
    <w:p w14:paraId="5E6EED66" w14:textId="65B95BDB" w:rsidR="001B0C18" w:rsidRPr="00482483" w:rsidRDefault="00B94B1A" w:rsidP="007C1BB9">
      <w:pPr>
        <w:pStyle w:val="Textoindependiente"/>
        <w:numPr>
          <w:ilvl w:val="0"/>
          <w:numId w:val="85"/>
        </w:numPr>
        <w:ind w:left="426" w:hanging="426"/>
        <w:rPr>
          <w:rFonts w:ascii="Noto Sans" w:hAnsi="Noto Sans" w:cs="Noto Sans"/>
          <w:b/>
          <w:sz w:val="15"/>
          <w:szCs w:val="15"/>
        </w:rPr>
      </w:pPr>
      <w:r w:rsidRPr="00482483">
        <w:rPr>
          <w:rFonts w:ascii="Noto Sans" w:hAnsi="Noto Sans" w:cs="Noto Sans"/>
          <w:b/>
          <w:sz w:val="15"/>
          <w:szCs w:val="15"/>
        </w:rPr>
        <w:t>PROPOSICIONES CONJUNTAS.</w:t>
      </w:r>
    </w:p>
    <w:p w14:paraId="60963F6A" w14:textId="77777777" w:rsidR="001B0C18" w:rsidRPr="00482483" w:rsidRDefault="001B0C18" w:rsidP="00DC78E9">
      <w:pPr>
        <w:pStyle w:val="Prrafodelista"/>
        <w:tabs>
          <w:tab w:val="left" w:pos="567"/>
        </w:tabs>
        <w:ind w:left="567"/>
        <w:jc w:val="both"/>
        <w:rPr>
          <w:rFonts w:ascii="Noto Sans" w:hAnsi="Noto Sans" w:cs="Noto Sans"/>
          <w:b/>
          <w:sz w:val="15"/>
          <w:szCs w:val="15"/>
        </w:rPr>
      </w:pPr>
    </w:p>
    <w:p w14:paraId="7F0BABC8" w14:textId="03934AC1" w:rsidR="001B0C18" w:rsidRPr="00482483" w:rsidRDefault="001B0C18" w:rsidP="00A479C4">
      <w:pPr>
        <w:pStyle w:val="Prrafodelista"/>
        <w:ind w:left="426"/>
        <w:jc w:val="both"/>
        <w:rPr>
          <w:rFonts w:ascii="Noto Sans" w:hAnsi="Noto Sans" w:cs="Noto Sans"/>
          <w:sz w:val="15"/>
          <w:szCs w:val="15"/>
          <w:lang w:val="es-ES_tradnl"/>
        </w:rPr>
      </w:pPr>
      <w:r w:rsidRPr="00482483">
        <w:rPr>
          <w:rFonts w:ascii="Noto Sans" w:hAnsi="Noto Sans" w:cs="Noto Sans"/>
          <w:sz w:val="15"/>
          <w:szCs w:val="15"/>
          <w:lang w:val="es-ES_tradnl"/>
        </w:rPr>
        <w:t xml:space="preserve">Se hace la mención que, dos o más </w:t>
      </w:r>
      <w:r w:rsidR="007C4EF1" w:rsidRPr="00482483">
        <w:rPr>
          <w:rFonts w:ascii="Noto Sans" w:hAnsi="Noto Sans" w:cs="Noto Sans"/>
          <w:sz w:val="15"/>
          <w:szCs w:val="15"/>
          <w:lang w:val="es-ES_tradnl"/>
        </w:rPr>
        <w:t>licitantes</w:t>
      </w:r>
      <w:r w:rsidRPr="00482483">
        <w:rPr>
          <w:rFonts w:ascii="Noto Sans" w:hAnsi="Noto Sans" w:cs="Noto Sans"/>
          <w:sz w:val="15"/>
          <w:szCs w:val="15"/>
          <w:lang w:val="es-ES_tradnl"/>
        </w:rPr>
        <w:t xml:space="preserve">, que no se encuentren en alguno de los supuestos a que se refieren los artículos </w:t>
      </w:r>
      <w:r w:rsidR="004E0D7A" w:rsidRPr="00482483">
        <w:rPr>
          <w:rFonts w:ascii="Noto Sans" w:hAnsi="Noto Sans" w:cs="Noto Sans"/>
          <w:sz w:val="15"/>
          <w:szCs w:val="15"/>
          <w:lang w:val="es-ES_tradnl"/>
        </w:rPr>
        <w:t>71</w:t>
      </w:r>
      <w:r w:rsidRPr="00482483">
        <w:rPr>
          <w:rFonts w:ascii="Noto Sans" w:hAnsi="Noto Sans" w:cs="Noto Sans"/>
          <w:sz w:val="15"/>
          <w:szCs w:val="15"/>
          <w:lang w:val="es-ES_tradnl"/>
        </w:rPr>
        <w:t xml:space="preserve"> y </w:t>
      </w:r>
      <w:r w:rsidR="0052061B" w:rsidRPr="00482483">
        <w:rPr>
          <w:rFonts w:ascii="Noto Sans" w:hAnsi="Noto Sans" w:cs="Noto Sans"/>
          <w:sz w:val="15"/>
          <w:szCs w:val="15"/>
          <w:lang w:val="es-ES_tradnl"/>
        </w:rPr>
        <w:t>90</w:t>
      </w:r>
      <w:r w:rsidRPr="00482483">
        <w:rPr>
          <w:rFonts w:ascii="Noto Sans" w:hAnsi="Noto Sans" w:cs="Noto Sans"/>
          <w:sz w:val="15"/>
          <w:szCs w:val="15"/>
          <w:lang w:val="es-ES_tradnl"/>
        </w:rPr>
        <w:t xml:space="preserve"> de la LAASSP, podrán presentar conjuntamente una proposición sin necesidad de constituir una sociedad, o una nueva sociedad en caso de personas morales; para tales efectos, en la proposición y en el contrato se establecerán con precisión las obligaciones de cada una de ellas, así como la manera en que se exigirá su cumplimiento. En este supuesto la proposición deberá ser firmada por el representante común que para ese acto haya sido designado por el grupo de personas, utilizando para ello los medios de identificación electrónica autorizados por la </w:t>
      </w:r>
      <w:r w:rsidR="006F1286" w:rsidRPr="00482483">
        <w:rPr>
          <w:rFonts w:ascii="Noto Sans" w:hAnsi="Noto Sans" w:cs="Noto Sans"/>
          <w:sz w:val="15"/>
          <w:szCs w:val="15"/>
          <w:lang w:val="es-ES_tradnl"/>
        </w:rPr>
        <w:t>Secretaría</w:t>
      </w:r>
      <w:r w:rsidRPr="00482483">
        <w:rPr>
          <w:rFonts w:ascii="Noto Sans" w:hAnsi="Noto Sans" w:cs="Noto Sans"/>
          <w:sz w:val="15"/>
          <w:szCs w:val="15"/>
          <w:lang w:val="es-ES_tradnl"/>
        </w:rPr>
        <w:t xml:space="preserve">, lo anterior de conformidad a lo dispuesto por el artículo </w:t>
      </w:r>
      <w:r w:rsidR="006F1286" w:rsidRPr="00482483">
        <w:rPr>
          <w:rFonts w:ascii="Noto Sans" w:hAnsi="Noto Sans" w:cs="Noto Sans"/>
          <w:sz w:val="15"/>
          <w:szCs w:val="15"/>
          <w:lang w:val="es-ES_tradnl"/>
        </w:rPr>
        <w:t>45</w:t>
      </w:r>
      <w:r w:rsidRPr="00482483">
        <w:rPr>
          <w:rFonts w:ascii="Noto Sans" w:hAnsi="Noto Sans" w:cs="Noto Sans"/>
          <w:sz w:val="15"/>
          <w:szCs w:val="15"/>
          <w:lang w:val="es-ES_tradnl"/>
        </w:rPr>
        <w:t xml:space="preserve">, </w:t>
      </w:r>
      <w:r w:rsidR="006F1286" w:rsidRPr="00482483">
        <w:rPr>
          <w:rFonts w:ascii="Noto Sans" w:hAnsi="Noto Sans" w:cs="Noto Sans"/>
          <w:sz w:val="15"/>
          <w:szCs w:val="15"/>
          <w:lang w:val="es-ES_tradnl"/>
        </w:rPr>
        <w:t>cuarto</w:t>
      </w:r>
      <w:r w:rsidRPr="00482483">
        <w:rPr>
          <w:rFonts w:ascii="Noto Sans" w:hAnsi="Noto Sans" w:cs="Noto Sans"/>
          <w:sz w:val="15"/>
          <w:szCs w:val="15"/>
          <w:lang w:val="es-ES_tradnl"/>
        </w:rPr>
        <w:t xml:space="preserve"> párrafo de la LAASSP, artículo </w:t>
      </w:r>
      <w:r w:rsidR="003317B0" w:rsidRPr="00482483">
        <w:rPr>
          <w:rFonts w:ascii="Noto Sans" w:hAnsi="Noto Sans" w:cs="Noto Sans"/>
          <w:sz w:val="15"/>
          <w:szCs w:val="15"/>
          <w:lang w:val="es-ES_tradnl"/>
        </w:rPr>
        <w:t>88</w:t>
      </w:r>
      <w:r w:rsidRPr="00482483">
        <w:rPr>
          <w:rFonts w:ascii="Noto Sans" w:hAnsi="Noto Sans" w:cs="Noto Sans"/>
          <w:sz w:val="15"/>
          <w:szCs w:val="15"/>
          <w:lang w:val="es-ES_tradnl"/>
        </w:rPr>
        <w:t xml:space="preserve"> del RLAASSP.</w:t>
      </w:r>
    </w:p>
    <w:p w14:paraId="7DCA1588" w14:textId="77777777" w:rsidR="001B0C18" w:rsidRPr="00482483" w:rsidRDefault="001B0C18" w:rsidP="00A479C4">
      <w:pPr>
        <w:pStyle w:val="Prrafodelista"/>
        <w:ind w:left="426"/>
        <w:jc w:val="both"/>
        <w:rPr>
          <w:rFonts w:ascii="Noto Sans" w:hAnsi="Noto Sans" w:cs="Noto Sans"/>
          <w:sz w:val="15"/>
          <w:szCs w:val="15"/>
          <w:lang w:val="es-ES_tradnl"/>
        </w:rPr>
      </w:pPr>
    </w:p>
    <w:p w14:paraId="4CA9089A" w14:textId="77777777" w:rsidR="001B0C18" w:rsidRPr="00482483" w:rsidRDefault="001B0C18" w:rsidP="00A479C4">
      <w:pPr>
        <w:pStyle w:val="Prrafodelista"/>
        <w:ind w:left="426"/>
        <w:jc w:val="both"/>
        <w:rPr>
          <w:rFonts w:ascii="Noto Sans" w:hAnsi="Noto Sans" w:cs="Noto Sans"/>
          <w:sz w:val="15"/>
          <w:szCs w:val="15"/>
          <w:lang w:val="es-ES_tradnl"/>
        </w:rPr>
      </w:pPr>
      <w:r w:rsidRPr="00482483">
        <w:rPr>
          <w:rFonts w:ascii="Noto Sans" w:hAnsi="Noto Sans" w:cs="Noto Sans"/>
          <w:sz w:val="15"/>
          <w:szCs w:val="15"/>
          <w:lang w:val="es-ES_tradnl"/>
        </w:rPr>
        <w:t xml:space="preserve">Al efecto, los interesados podrán agruparse para presentar una proposición en la presente licitación pública, cumpliendo los siguientes aspectos: </w:t>
      </w:r>
    </w:p>
    <w:p w14:paraId="0BBBE213" w14:textId="77777777" w:rsidR="001B0C18" w:rsidRPr="00482483" w:rsidRDefault="001B0C18" w:rsidP="00DC78E9">
      <w:pPr>
        <w:pStyle w:val="Prrafodelista"/>
        <w:tabs>
          <w:tab w:val="left" w:pos="567"/>
        </w:tabs>
        <w:ind w:left="360"/>
        <w:jc w:val="both"/>
        <w:rPr>
          <w:rFonts w:ascii="Noto Sans" w:hAnsi="Noto Sans" w:cs="Noto Sans"/>
          <w:sz w:val="15"/>
          <w:szCs w:val="15"/>
          <w:lang w:val="es-ES_tradnl"/>
        </w:rPr>
      </w:pPr>
    </w:p>
    <w:p w14:paraId="41DCBC7B" w14:textId="77777777" w:rsidR="001B0C18" w:rsidRPr="00482483" w:rsidRDefault="001B0C18" w:rsidP="007C1BB9">
      <w:pPr>
        <w:pStyle w:val="Prrafodelista"/>
        <w:numPr>
          <w:ilvl w:val="0"/>
          <w:numId w:val="60"/>
        </w:numPr>
        <w:ind w:left="709" w:hanging="142"/>
        <w:jc w:val="both"/>
        <w:rPr>
          <w:rFonts w:ascii="Noto Sans" w:hAnsi="Noto Sans" w:cs="Noto Sans"/>
          <w:sz w:val="15"/>
          <w:szCs w:val="15"/>
        </w:rPr>
      </w:pPr>
      <w:r w:rsidRPr="00482483">
        <w:rPr>
          <w:rFonts w:ascii="Noto Sans" w:hAnsi="Noto Sans" w:cs="Noto Sans"/>
          <w:sz w:val="15"/>
          <w:szCs w:val="15"/>
        </w:rPr>
        <w:t xml:space="preserve">Cualquiera de los integrantes de la agrupación, podrá presentar el escrito mediante el cual manifieste su interés en participar en el procedimiento de contratación; </w:t>
      </w:r>
    </w:p>
    <w:p w14:paraId="4C37A2C2" w14:textId="77777777" w:rsidR="001B0C18" w:rsidRPr="00482483" w:rsidRDefault="001B0C18" w:rsidP="00A479C4">
      <w:pPr>
        <w:pStyle w:val="Prrafodelista"/>
        <w:ind w:left="709" w:hanging="142"/>
        <w:jc w:val="both"/>
        <w:rPr>
          <w:rFonts w:ascii="Noto Sans" w:hAnsi="Noto Sans" w:cs="Noto Sans"/>
          <w:sz w:val="15"/>
          <w:szCs w:val="15"/>
        </w:rPr>
      </w:pPr>
    </w:p>
    <w:p w14:paraId="0D6BD1C8" w14:textId="77777777" w:rsidR="001B0C18" w:rsidRPr="00482483" w:rsidRDefault="001B0C18" w:rsidP="007C1BB9">
      <w:pPr>
        <w:pStyle w:val="Prrafodelista"/>
        <w:numPr>
          <w:ilvl w:val="0"/>
          <w:numId w:val="60"/>
        </w:numPr>
        <w:ind w:left="709" w:hanging="142"/>
        <w:jc w:val="both"/>
        <w:rPr>
          <w:rFonts w:ascii="Noto Sans" w:hAnsi="Noto Sans" w:cs="Noto Sans"/>
          <w:sz w:val="15"/>
          <w:szCs w:val="15"/>
        </w:rPr>
      </w:pPr>
      <w:r w:rsidRPr="00482483">
        <w:rPr>
          <w:rFonts w:ascii="Noto Sans" w:hAnsi="Noto Sans" w:cs="Noto Sans"/>
          <w:sz w:val="15"/>
          <w:szCs w:val="15"/>
        </w:rPr>
        <w:t xml:space="preserve">Las personas que integran la agrupación deberán celebrar en los términos de la legislación aplicable el convenio de proposición conjunta, en el que se establecerán con precisión los aspectos siguientes: </w:t>
      </w:r>
    </w:p>
    <w:p w14:paraId="7C5BAF4F" w14:textId="77777777" w:rsidR="001B0C18" w:rsidRPr="00482483" w:rsidRDefault="001B0C18" w:rsidP="00DC78E9">
      <w:pPr>
        <w:tabs>
          <w:tab w:val="left" w:pos="567"/>
        </w:tabs>
        <w:spacing w:after="0" w:line="240" w:lineRule="auto"/>
        <w:ind w:left="567"/>
        <w:jc w:val="both"/>
        <w:rPr>
          <w:rFonts w:ascii="Noto Sans" w:hAnsi="Noto Sans" w:cs="Noto Sans"/>
          <w:b/>
          <w:bCs/>
          <w:color w:val="auto"/>
          <w:sz w:val="15"/>
          <w:szCs w:val="15"/>
        </w:rPr>
      </w:pPr>
    </w:p>
    <w:p w14:paraId="646158BE" w14:textId="77777777" w:rsidR="001B0C18" w:rsidRPr="00482483" w:rsidRDefault="001B0C18" w:rsidP="007C1BB9">
      <w:pPr>
        <w:pStyle w:val="Prrafodelista"/>
        <w:numPr>
          <w:ilvl w:val="1"/>
          <w:numId w:val="60"/>
        </w:numPr>
        <w:tabs>
          <w:tab w:val="left" w:pos="567"/>
        </w:tabs>
        <w:ind w:left="993" w:hanging="284"/>
        <w:jc w:val="both"/>
        <w:rPr>
          <w:rFonts w:ascii="Noto Sans" w:hAnsi="Noto Sans" w:cs="Noto Sans"/>
          <w:sz w:val="15"/>
          <w:szCs w:val="15"/>
        </w:rPr>
      </w:pPr>
      <w:r w:rsidRPr="00482483">
        <w:rPr>
          <w:rFonts w:ascii="Noto Sans" w:hAnsi="Noto Sans" w:cs="Noto Sans"/>
          <w:sz w:val="15"/>
          <w:szCs w:val="15"/>
        </w:rPr>
        <w:t xml:space="preserve">Nombre, Domicilio y Registro Federal de Contribuyentes de las personas integrantes, señalando, en su caso, los datos de los instrumentos públicos con los que se acredita la existencia legal de las personas morales y, de haberlas, sus reformas y </w:t>
      </w:r>
      <w:r w:rsidR="005C797F" w:rsidRPr="00482483">
        <w:rPr>
          <w:rFonts w:ascii="Noto Sans" w:hAnsi="Noto Sans" w:cs="Noto Sans"/>
          <w:sz w:val="15"/>
          <w:szCs w:val="15"/>
        </w:rPr>
        <w:t>modificaciones,</w:t>
      </w:r>
      <w:r w:rsidRPr="00482483">
        <w:rPr>
          <w:rFonts w:ascii="Noto Sans" w:hAnsi="Noto Sans" w:cs="Noto Sans"/>
          <w:sz w:val="15"/>
          <w:szCs w:val="15"/>
        </w:rPr>
        <w:t xml:space="preserve"> así como el nombre de los socios que aparezcan en éstas; </w:t>
      </w:r>
    </w:p>
    <w:p w14:paraId="0596525C" w14:textId="77777777" w:rsidR="001B0C18" w:rsidRPr="00482483" w:rsidRDefault="001B0C18" w:rsidP="007C1BB9">
      <w:pPr>
        <w:pStyle w:val="Prrafodelista"/>
        <w:numPr>
          <w:ilvl w:val="1"/>
          <w:numId w:val="60"/>
        </w:numPr>
        <w:tabs>
          <w:tab w:val="left" w:pos="567"/>
        </w:tabs>
        <w:ind w:left="993" w:hanging="284"/>
        <w:jc w:val="both"/>
        <w:rPr>
          <w:rFonts w:ascii="Noto Sans" w:hAnsi="Noto Sans" w:cs="Noto Sans"/>
          <w:sz w:val="15"/>
          <w:szCs w:val="15"/>
        </w:rPr>
      </w:pPr>
      <w:r w:rsidRPr="00482483">
        <w:rPr>
          <w:rFonts w:ascii="Noto Sans" w:hAnsi="Noto Sans" w:cs="Noto Sans"/>
          <w:sz w:val="15"/>
          <w:szCs w:val="15"/>
        </w:rPr>
        <w:t xml:space="preserve">Nombre y domicilio de los representantes o apoderados legales de cada una de las personas agrupadas, señalando, en su caso, los datos de las escrituras públicas con las que acrediten las facultades de representación; </w:t>
      </w:r>
    </w:p>
    <w:p w14:paraId="72E24506" w14:textId="77777777" w:rsidR="001B0C18" w:rsidRPr="00482483" w:rsidRDefault="001B0C18" w:rsidP="007C1BB9">
      <w:pPr>
        <w:pStyle w:val="Prrafodelista"/>
        <w:numPr>
          <w:ilvl w:val="1"/>
          <w:numId w:val="60"/>
        </w:numPr>
        <w:tabs>
          <w:tab w:val="left" w:pos="567"/>
        </w:tabs>
        <w:ind w:left="993" w:hanging="284"/>
        <w:jc w:val="both"/>
        <w:rPr>
          <w:rFonts w:ascii="Noto Sans" w:hAnsi="Noto Sans" w:cs="Noto Sans"/>
          <w:sz w:val="15"/>
          <w:szCs w:val="15"/>
        </w:rPr>
      </w:pPr>
      <w:r w:rsidRPr="00482483">
        <w:rPr>
          <w:rFonts w:ascii="Noto Sans" w:hAnsi="Noto Sans" w:cs="Noto Sans"/>
          <w:sz w:val="15"/>
          <w:szCs w:val="15"/>
        </w:rPr>
        <w:t xml:space="preserve">Designación de un representante común, otorgándole poder amplio y suficiente, para atender todo lo relacionado con la proposición y con el presente procedimiento de licitación pública; </w:t>
      </w:r>
    </w:p>
    <w:p w14:paraId="6D7EDA75" w14:textId="77777777" w:rsidR="001B0C18" w:rsidRPr="00482483" w:rsidRDefault="001B0C18" w:rsidP="007C1BB9">
      <w:pPr>
        <w:pStyle w:val="Prrafodelista"/>
        <w:numPr>
          <w:ilvl w:val="1"/>
          <w:numId w:val="60"/>
        </w:numPr>
        <w:tabs>
          <w:tab w:val="left" w:pos="567"/>
        </w:tabs>
        <w:ind w:left="993" w:hanging="284"/>
        <w:jc w:val="both"/>
        <w:rPr>
          <w:rFonts w:ascii="Noto Sans" w:hAnsi="Noto Sans" w:cs="Noto Sans"/>
          <w:sz w:val="15"/>
          <w:szCs w:val="15"/>
        </w:rPr>
      </w:pPr>
      <w:r w:rsidRPr="00482483">
        <w:rPr>
          <w:rFonts w:ascii="Noto Sans" w:hAnsi="Noto Sans" w:cs="Noto Sans"/>
          <w:sz w:val="15"/>
          <w:szCs w:val="15"/>
        </w:rPr>
        <w:t xml:space="preserve">Descripción de las partes objeto del contrato que corresponderá cumplir a cada persona integrante, así como la manera en que se exigirá el cumplimiento de las obligaciones, y </w:t>
      </w:r>
    </w:p>
    <w:p w14:paraId="04D192AF" w14:textId="351F8D3D" w:rsidR="00E6361B" w:rsidRPr="00E234C8" w:rsidRDefault="001B0C18" w:rsidP="00E234C8">
      <w:pPr>
        <w:pStyle w:val="Prrafodelista"/>
        <w:numPr>
          <w:ilvl w:val="1"/>
          <w:numId w:val="60"/>
        </w:numPr>
        <w:tabs>
          <w:tab w:val="left" w:pos="567"/>
        </w:tabs>
        <w:ind w:left="993" w:hanging="284"/>
        <w:jc w:val="both"/>
        <w:rPr>
          <w:rFonts w:ascii="Noto Sans" w:hAnsi="Noto Sans" w:cs="Noto Sans"/>
          <w:sz w:val="15"/>
          <w:szCs w:val="15"/>
        </w:rPr>
      </w:pPr>
      <w:r w:rsidRPr="00482483">
        <w:rPr>
          <w:rFonts w:ascii="Noto Sans" w:hAnsi="Noto Sans" w:cs="Noto Sans"/>
          <w:sz w:val="15"/>
          <w:szCs w:val="15"/>
        </w:rPr>
        <w:t>Estipulación expresa de que cada uno de los firmantes quedará obligado junto con los demás integrantes, ya sea en forma solidaria o mancomunada, según se convenga, para efectos del presente procedimiento de contratación y del contrato, en caso de que se les adjudique el mismo.</w:t>
      </w:r>
    </w:p>
    <w:p w14:paraId="411D58F8" w14:textId="77777777" w:rsidR="001B0C18" w:rsidRPr="00482483" w:rsidRDefault="001B0C18" w:rsidP="00A479C4">
      <w:pPr>
        <w:pStyle w:val="Prrafodelista"/>
        <w:tabs>
          <w:tab w:val="left" w:pos="567"/>
        </w:tabs>
        <w:ind w:left="993" w:hanging="284"/>
        <w:jc w:val="both"/>
        <w:rPr>
          <w:rFonts w:ascii="Noto Sans" w:hAnsi="Noto Sans" w:cs="Noto Sans"/>
          <w:sz w:val="15"/>
          <w:szCs w:val="15"/>
        </w:rPr>
      </w:pPr>
    </w:p>
    <w:p w14:paraId="1DEAFC03" w14:textId="77777777" w:rsidR="001B0C18" w:rsidRPr="00482483" w:rsidRDefault="001B0C18" w:rsidP="007C1BB9">
      <w:pPr>
        <w:pStyle w:val="Prrafodelista"/>
        <w:numPr>
          <w:ilvl w:val="0"/>
          <w:numId w:val="60"/>
        </w:numPr>
        <w:ind w:left="709" w:hanging="142"/>
        <w:jc w:val="both"/>
        <w:rPr>
          <w:rFonts w:ascii="Noto Sans" w:hAnsi="Noto Sans" w:cs="Noto Sans"/>
          <w:sz w:val="15"/>
          <w:szCs w:val="15"/>
        </w:rPr>
      </w:pPr>
      <w:r w:rsidRPr="00482483">
        <w:rPr>
          <w:rFonts w:ascii="Noto Sans" w:hAnsi="Noto Sans" w:cs="Noto Sans"/>
          <w:sz w:val="15"/>
          <w:szCs w:val="15"/>
        </w:rPr>
        <w:t xml:space="preserve">El representante común de la agrupación deberá señalar de manera clara en su proposición, que ésta se presenta en forma conjunta. El convenio a que hace referencia la fracción II de este punto se presentará con la proposición y, en caso de que a los </w:t>
      </w:r>
      <w:r w:rsidR="007C4EF1" w:rsidRPr="00482483">
        <w:rPr>
          <w:rFonts w:ascii="Noto Sans" w:hAnsi="Noto Sans" w:cs="Noto Sans"/>
          <w:sz w:val="15"/>
          <w:szCs w:val="15"/>
        </w:rPr>
        <w:t>licitantes</w:t>
      </w:r>
      <w:r w:rsidRPr="00482483">
        <w:rPr>
          <w:rFonts w:ascii="Noto Sans" w:hAnsi="Noto Sans" w:cs="Noto Sans"/>
          <w:sz w:val="15"/>
          <w:szCs w:val="15"/>
        </w:rPr>
        <w:t xml:space="preserve"> que la hubieren presentado se les adjudique el contrato, dicho convenio, formará parte integrante del mismo como uno de sus anexos; </w:t>
      </w:r>
    </w:p>
    <w:p w14:paraId="5AD2B15E" w14:textId="77777777" w:rsidR="001B0C18" w:rsidRPr="00482483" w:rsidRDefault="001B0C18" w:rsidP="00DC78E9">
      <w:pPr>
        <w:pStyle w:val="Prrafodelista"/>
        <w:tabs>
          <w:tab w:val="left" w:pos="567"/>
        </w:tabs>
        <w:ind w:left="1287"/>
        <w:jc w:val="both"/>
        <w:rPr>
          <w:rFonts w:ascii="Noto Sans" w:hAnsi="Noto Sans" w:cs="Noto Sans"/>
          <w:sz w:val="15"/>
          <w:szCs w:val="15"/>
        </w:rPr>
      </w:pPr>
    </w:p>
    <w:p w14:paraId="5FEB386A" w14:textId="77777777" w:rsidR="001B0C18" w:rsidRPr="00482483" w:rsidRDefault="001B0C18" w:rsidP="007C1BB9">
      <w:pPr>
        <w:pStyle w:val="Prrafodelista"/>
        <w:numPr>
          <w:ilvl w:val="0"/>
          <w:numId w:val="60"/>
        </w:numPr>
        <w:ind w:left="709" w:hanging="142"/>
        <w:jc w:val="both"/>
        <w:rPr>
          <w:rFonts w:ascii="Noto Sans" w:hAnsi="Noto Sans" w:cs="Noto Sans"/>
          <w:sz w:val="15"/>
          <w:szCs w:val="15"/>
          <w:lang w:val="es-ES_tradnl"/>
        </w:rPr>
      </w:pPr>
      <w:r w:rsidRPr="00482483">
        <w:rPr>
          <w:rFonts w:ascii="Noto Sans" w:hAnsi="Noto Sans" w:cs="Noto Sans"/>
          <w:sz w:val="15"/>
          <w:szCs w:val="15"/>
        </w:rPr>
        <w:t>Los demás que la convocante señale en esta convocatoria.</w:t>
      </w:r>
    </w:p>
    <w:p w14:paraId="3242F667" w14:textId="77777777" w:rsidR="00290B58" w:rsidRPr="00482483" w:rsidRDefault="00290B58" w:rsidP="00290B58">
      <w:pPr>
        <w:pStyle w:val="Prrafodelista"/>
        <w:rPr>
          <w:rFonts w:ascii="Noto Sans" w:hAnsi="Noto Sans" w:cs="Noto Sans"/>
          <w:sz w:val="15"/>
          <w:szCs w:val="15"/>
          <w:lang w:val="es-ES_tradnl"/>
        </w:rPr>
      </w:pPr>
    </w:p>
    <w:p w14:paraId="7C89FD2F" w14:textId="77777777" w:rsidR="001B0C18" w:rsidRPr="00482483" w:rsidRDefault="001B0C18" w:rsidP="000610B2">
      <w:pPr>
        <w:pStyle w:val="Prrafodelista"/>
        <w:ind w:left="426"/>
        <w:jc w:val="both"/>
        <w:rPr>
          <w:rFonts w:ascii="Noto Sans" w:hAnsi="Noto Sans" w:cs="Noto Sans"/>
          <w:sz w:val="15"/>
          <w:szCs w:val="15"/>
          <w:lang w:val="es-ES_tradnl"/>
        </w:rPr>
      </w:pPr>
      <w:r w:rsidRPr="00482483">
        <w:rPr>
          <w:rFonts w:ascii="Noto Sans" w:hAnsi="Noto Sans" w:cs="Noto Sans"/>
          <w:sz w:val="15"/>
          <w:szCs w:val="15"/>
          <w:lang w:val="es-ES_tradnl"/>
        </w:rPr>
        <w:t>Cuando la proposición conjunta resulte adjudicada con un contrato, dicho instrumento deberá ser firmado por el representante legal de cada una de las personas participantes en la proposición, a quienes se considerará, para efectos de la presente licitación y del contrato que en su caso se suscriba, como responsables solidarios o mancomunados, según se establezca en el propio contrato.</w:t>
      </w:r>
    </w:p>
    <w:p w14:paraId="54C2F82C" w14:textId="77777777" w:rsidR="001B0C18" w:rsidRPr="00482483" w:rsidRDefault="001B0C18" w:rsidP="00DC78E9">
      <w:pPr>
        <w:pStyle w:val="Prrafodelista"/>
        <w:tabs>
          <w:tab w:val="left" w:pos="567"/>
        </w:tabs>
        <w:ind w:left="567"/>
        <w:jc w:val="both"/>
        <w:rPr>
          <w:rFonts w:ascii="Noto Sans" w:hAnsi="Noto Sans" w:cs="Noto Sans"/>
          <w:sz w:val="15"/>
          <w:szCs w:val="15"/>
          <w:lang w:val="es-ES_tradnl"/>
        </w:rPr>
      </w:pPr>
    </w:p>
    <w:p w14:paraId="6CE4EDB6" w14:textId="3611CB41" w:rsidR="009D52ED" w:rsidRPr="00482483" w:rsidRDefault="001B0C18" w:rsidP="00F0502D">
      <w:pPr>
        <w:pStyle w:val="Prrafodelista"/>
        <w:ind w:left="426"/>
        <w:jc w:val="both"/>
        <w:rPr>
          <w:rFonts w:ascii="Noto Sans" w:hAnsi="Noto Sans" w:cs="Noto Sans"/>
          <w:sz w:val="15"/>
          <w:szCs w:val="15"/>
          <w:lang w:val="es-ES_tradnl"/>
        </w:rPr>
      </w:pPr>
      <w:r w:rsidRPr="00482483">
        <w:rPr>
          <w:rFonts w:ascii="Noto Sans" w:hAnsi="Noto Sans" w:cs="Noto Sans"/>
          <w:sz w:val="15"/>
          <w:szCs w:val="15"/>
          <w:lang w:val="es-ES_tradnl"/>
        </w:rPr>
        <w:t>Lo anterior, sin perjuicio de que las personas que integran la proposición conjunta puedan constituirse en una nueva sociedad, para dar cumplimiento a las obligaciones previstas en el convenio de proposición conjunta, siempre y cuando se mantenga en la nueva sociedad las responsabilidades de dicho convenio, antes de la fecha fijada para la firma del contrato, lo cual deberá comunicar mediante escrito a la convocante por dichas personas o por su apoderado legal, al momento de darse a conocer el fallo o a más tardar en las veinticuatro horas siguientes.</w:t>
      </w:r>
    </w:p>
    <w:p w14:paraId="5B8825CE" w14:textId="77777777" w:rsidR="001B0C18" w:rsidRPr="00482483" w:rsidRDefault="001B0C18" w:rsidP="00DC78E9">
      <w:pPr>
        <w:pStyle w:val="Prrafodelista"/>
        <w:tabs>
          <w:tab w:val="left" w:pos="567"/>
        </w:tabs>
        <w:ind w:left="567"/>
        <w:jc w:val="both"/>
        <w:rPr>
          <w:rFonts w:ascii="Noto Sans" w:hAnsi="Noto Sans" w:cs="Noto Sans"/>
          <w:sz w:val="15"/>
          <w:szCs w:val="15"/>
          <w:lang w:val="es-ES_tradnl"/>
        </w:rPr>
      </w:pPr>
    </w:p>
    <w:p w14:paraId="111F2D6D" w14:textId="621F5AEF" w:rsidR="001B0C18" w:rsidRPr="00482483" w:rsidRDefault="00B94B1A" w:rsidP="007C1BB9">
      <w:pPr>
        <w:pStyle w:val="Textoindependiente"/>
        <w:numPr>
          <w:ilvl w:val="0"/>
          <w:numId w:val="85"/>
        </w:numPr>
        <w:ind w:left="426" w:hanging="426"/>
        <w:rPr>
          <w:rFonts w:ascii="Noto Sans" w:hAnsi="Noto Sans" w:cs="Noto Sans"/>
          <w:b/>
          <w:sz w:val="15"/>
          <w:szCs w:val="15"/>
        </w:rPr>
      </w:pPr>
      <w:r w:rsidRPr="00482483">
        <w:rPr>
          <w:rFonts w:ascii="Noto Sans" w:hAnsi="Noto Sans" w:cs="Noto Sans"/>
          <w:b/>
          <w:sz w:val="15"/>
          <w:szCs w:val="15"/>
        </w:rPr>
        <w:t>NÚMERO DE PROPOSICIONES PERMITIDAS POR LICITANTE.</w:t>
      </w:r>
    </w:p>
    <w:p w14:paraId="741E5D0D" w14:textId="77777777" w:rsidR="001B0C18" w:rsidRPr="00482483" w:rsidRDefault="001B0C18" w:rsidP="00DC78E9">
      <w:pPr>
        <w:pStyle w:val="Prrafodelista"/>
        <w:tabs>
          <w:tab w:val="left" w:pos="567"/>
        </w:tabs>
        <w:ind w:left="567"/>
        <w:jc w:val="both"/>
        <w:rPr>
          <w:rFonts w:ascii="Noto Sans" w:hAnsi="Noto Sans" w:cs="Noto Sans"/>
          <w:b/>
          <w:sz w:val="15"/>
          <w:szCs w:val="15"/>
        </w:rPr>
      </w:pPr>
    </w:p>
    <w:p w14:paraId="4BE4AD3D" w14:textId="77777777" w:rsidR="001B0C18" w:rsidRPr="00482483" w:rsidRDefault="001B0C18" w:rsidP="000610B2">
      <w:pPr>
        <w:pStyle w:val="Prrafodelista"/>
        <w:ind w:left="426"/>
        <w:jc w:val="both"/>
        <w:rPr>
          <w:rFonts w:ascii="Noto Sans" w:hAnsi="Noto Sans" w:cs="Noto Sans"/>
          <w:sz w:val="15"/>
          <w:szCs w:val="15"/>
          <w:lang w:val="es-ES_tradnl"/>
        </w:rPr>
      </w:pPr>
      <w:r w:rsidRPr="00482483">
        <w:rPr>
          <w:rFonts w:ascii="Noto Sans" w:hAnsi="Noto Sans" w:cs="Noto Sans"/>
          <w:sz w:val="15"/>
          <w:szCs w:val="15"/>
          <w:lang w:val="es-ES_tradnl"/>
        </w:rPr>
        <w:t xml:space="preserve">Los </w:t>
      </w:r>
      <w:r w:rsidR="007C4EF1" w:rsidRPr="00482483">
        <w:rPr>
          <w:rFonts w:ascii="Noto Sans" w:hAnsi="Noto Sans" w:cs="Noto Sans"/>
          <w:sz w:val="15"/>
          <w:szCs w:val="15"/>
          <w:lang w:val="es-ES_tradnl"/>
        </w:rPr>
        <w:t>licitantes</w:t>
      </w:r>
      <w:r w:rsidRPr="00482483">
        <w:rPr>
          <w:rFonts w:ascii="Noto Sans" w:hAnsi="Noto Sans" w:cs="Noto Sans"/>
          <w:sz w:val="15"/>
          <w:szCs w:val="15"/>
          <w:lang w:val="es-ES_tradnl"/>
        </w:rPr>
        <w:t xml:space="preserve"> sólo podrán presentar </w:t>
      </w:r>
      <w:r w:rsidRPr="00482483">
        <w:rPr>
          <w:rFonts w:ascii="Noto Sans" w:hAnsi="Noto Sans" w:cs="Noto Sans"/>
          <w:b/>
          <w:sz w:val="15"/>
          <w:szCs w:val="15"/>
          <w:u w:val="single"/>
          <w:lang w:val="es-ES_tradnl"/>
        </w:rPr>
        <w:t>una</w:t>
      </w:r>
      <w:r w:rsidRPr="00482483">
        <w:rPr>
          <w:rFonts w:ascii="Noto Sans" w:hAnsi="Noto Sans" w:cs="Noto Sans"/>
          <w:b/>
          <w:sz w:val="15"/>
          <w:szCs w:val="15"/>
          <w:lang w:val="es-ES_tradnl"/>
        </w:rPr>
        <w:t xml:space="preserve"> </w:t>
      </w:r>
      <w:r w:rsidRPr="00482483">
        <w:rPr>
          <w:rFonts w:ascii="Noto Sans" w:hAnsi="Noto Sans" w:cs="Noto Sans"/>
          <w:sz w:val="15"/>
          <w:szCs w:val="15"/>
          <w:lang w:val="es-ES_tradnl"/>
        </w:rPr>
        <w:t>proposición para la presente licitación pública.</w:t>
      </w:r>
    </w:p>
    <w:p w14:paraId="1ED6DE32" w14:textId="77777777" w:rsidR="001B0C18" w:rsidRPr="00482483" w:rsidRDefault="001B0C18" w:rsidP="00DC78E9">
      <w:pPr>
        <w:pStyle w:val="Prrafodelista"/>
        <w:tabs>
          <w:tab w:val="left" w:pos="567"/>
        </w:tabs>
        <w:ind w:left="567"/>
        <w:jc w:val="both"/>
        <w:rPr>
          <w:rFonts w:ascii="Noto Sans" w:hAnsi="Noto Sans" w:cs="Noto Sans"/>
          <w:sz w:val="15"/>
          <w:szCs w:val="15"/>
          <w:lang w:val="es-ES_tradnl"/>
        </w:rPr>
      </w:pPr>
    </w:p>
    <w:p w14:paraId="3416E042" w14:textId="27AB0C6A" w:rsidR="001B0C18" w:rsidRPr="00482483" w:rsidRDefault="00B94B1A" w:rsidP="007C1BB9">
      <w:pPr>
        <w:pStyle w:val="Textoindependiente"/>
        <w:numPr>
          <w:ilvl w:val="0"/>
          <w:numId w:val="85"/>
        </w:numPr>
        <w:ind w:left="426" w:hanging="426"/>
        <w:rPr>
          <w:rFonts w:ascii="Noto Sans" w:hAnsi="Noto Sans" w:cs="Noto Sans"/>
          <w:b/>
          <w:sz w:val="15"/>
          <w:szCs w:val="15"/>
        </w:rPr>
      </w:pPr>
      <w:r w:rsidRPr="00482483">
        <w:rPr>
          <w:rFonts w:ascii="Noto Sans" w:hAnsi="Noto Sans" w:cs="Noto Sans"/>
          <w:b/>
          <w:sz w:val="15"/>
          <w:szCs w:val="15"/>
        </w:rPr>
        <w:t>PRESENTACIÓN DE LA DOCUMENTACIÓN DISTINTA A LAS PROPUESTAS TÉCNICA Y ECONÓMICA.</w:t>
      </w:r>
    </w:p>
    <w:p w14:paraId="6CA61160" w14:textId="77777777" w:rsidR="001B0C18" w:rsidRPr="00482483" w:rsidRDefault="001B0C18" w:rsidP="00DC78E9">
      <w:pPr>
        <w:pStyle w:val="Prrafodelista"/>
        <w:tabs>
          <w:tab w:val="left" w:pos="567"/>
        </w:tabs>
        <w:ind w:left="567"/>
        <w:jc w:val="both"/>
        <w:rPr>
          <w:rFonts w:ascii="Noto Sans" w:hAnsi="Noto Sans" w:cs="Noto Sans"/>
          <w:b/>
          <w:sz w:val="15"/>
          <w:szCs w:val="15"/>
        </w:rPr>
      </w:pPr>
    </w:p>
    <w:p w14:paraId="39F58211" w14:textId="51CBB791" w:rsidR="001B0C18" w:rsidRPr="00482483" w:rsidRDefault="001B0C18" w:rsidP="000610B2">
      <w:pPr>
        <w:pStyle w:val="Prrafodelista"/>
        <w:ind w:left="426"/>
        <w:jc w:val="both"/>
        <w:rPr>
          <w:rFonts w:ascii="Noto Sans" w:hAnsi="Noto Sans" w:cs="Noto Sans"/>
          <w:sz w:val="15"/>
          <w:szCs w:val="15"/>
          <w:lang w:val="es-ES_tradnl"/>
        </w:rPr>
      </w:pPr>
      <w:r w:rsidRPr="00482483">
        <w:rPr>
          <w:rFonts w:ascii="Noto Sans" w:hAnsi="Noto Sans" w:cs="Noto Sans"/>
          <w:sz w:val="15"/>
          <w:szCs w:val="15"/>
          <w:lang w:val="es-ES_tradnl"/>
        </w:rPr>
        <w:t xml:space="preserve">Los </w:t>
      </w:r>
      <w:r w:rsidR="007C4EF1" w:rsidRPr="00482483">
        <w:rPr>
          <w:rFonts w:ascii="Noto Sans" w:hAnsi="Noto Sans" w:cs="Noto Sans"/>
          <w:sz w:val="15"/>
          <w:szCs w:val="15"/>
          <w:lang w:val="es-ES_tradnl"/>
        </w:rPr>
        <w:t>licitantes</w:t>
      </w:r>
      <w:r w:rsidRPr="00482483">
        <w:rPr>
          <w:rFonts w:ascii="Noto Sans" w:hAnsi="Noto Sans" w:cs="Noto Sans"/>
          <w:sz w:val="15"/>
          <w:szCs w:val="15"/>
          <w:lang w:val="es-ES_tradnl"/>
        </w:rPr>
        <w:t xml:space="preserve"> deberán presentar, dentro del sobre </w:t>
      </w:r>
      <w:r w:rsidR="00C542F8" w:rsidRPr="00482483">
        <w:rPr>
          <w:rFonts w:ascii="Noto Sans" w:hAnsi="Noto Sans" w:cs="Noto Sans"/>
          <w:sz w:val="15"/>
          <w:szCs w:val="15"/>
          <w:lang w:val="es-ES_tradnl"/>
        </w:rPr>
        <w:t>digital</w:t>
      </w:r>
      <w:r w:rsidRPr="00482483">
        <w:rPr>
          <w:rFonts w:ascii="Noto Sans" w:hAnsi="Noto Sans" w:cs="Noto Sans"/>
          <w:sz w:val="15"/>
          <w:szCs w:val="15"/>
          <w:lang w:val="es-ES_tradnl"/>
        </w:rPr>
        <w:t>, la documentación distinta a la que conforma las propuestas técnica y económica, misma que forma parte de su proposición.</w:t>
      </w:r>
    </w:p>
    <w:p w14:paraId="1A8B9920" w14:textId="77777777" w:rsidR="001B0C18" w:rsidRPr="00482483" w:rsidRDefault="001B0C18" w:rsidP="00DC78E9">
      <w:pPr>
        <w:pStyle w:val="Prrafodelista"/>
        <w:tabs>
          <w:tab w:val="left" w:pos="567"/>
        </w:tabs>
        <w:ind w:left="567"/>
        <w:jc w:val="both"/>
        <w:rPr>
          <w:rFonts w:ascii="Noto Sans" w:hAnsi="Noto Sans" w:cs="Noto Sans"/>
          <w:b/>
          <w:sz w:val="15"/>
          <w:szCs w:val="15"/>
        </w:rPr>
      </w:pPr>
    </w:p>
    <w:p w14:paraId="7A6907E2" w14:textId="40A20C54" w:rsidR="001B0C18" w:rsidRPr="00482483" w:rsidRDefault="00B94B1A" w:rsidP="00A02D50">
      <w:pPr>
        <w:pStyle w:val="Textoindependiente"/>
        <w:numPr>
          <w:ilvl w:val="0"/>
          <w:numId w:val="85"/>
        </w:numPr>
        <w:ind w:left="426" w:hanging="426"/>
        <w:rPr>
          <w:rFonts w:ascii="Noto Sans" w:hAnsi="Noto Sans" w:cs="Noto Sans"/>
          <w:b/>
          <w:sz w:val="15"/>
          <w:szCs w:val="15"/>
        </w:rPr>
      </w:pPr>
      <w:r w:rsidRPr="00482483">
        <w:rPr>
          <w:rFonts w:ascii="Noto Sans" w:hAnsi="Noto Sans" w:cs="Noto Sans"/>
          <w:b/>
          <w:sz w:val="15"/>
          <w:szCs w:val="15"/>
        </w:rPr>
        <w:t>ACREDITACIÓN DE LA EXISTENCIA LEGAL DEL LICITANTE.</w:t>
      </w:r>
    </w:p>
    <w:p w14:paraId="23BFC012" w14:textId="77777777" w:rsidR="00A02D50" w:rsidRPr="00482483" w:rsidRDefault="00A02D50" w:rsidP="00A02D50">
      <w:pPr>
        <w:pStyle w:val="Textoindependiente"/>
        <w:ind w:left="426"/>
        <w:rPr>
          <w:rFonts w:ascii="Noto Sans" w:hAnsi="Noto Sans" w:cs="Noto Sans"/>
          <w:b/>
          <w:sz w:val="15"/>
          <w:szCs w:val="15"/>
        </w:rPr>
      </w:pPr>
    </w:p>
    <w:p w14:paraId="7B6527E6" w14:textId="77777777" w:rsidR="000610B2" w:rsidRPr="00482483" w:rsidRDefault="000610B2" w:rsidP="000610B2">
      <w:pPr>
        <w:pStyle w:val="Prrafodelista"/>
        <w:ind w:left="426"/>
        <w:jc w:val="both"/>
        <w:rPr>
          <w:rFonts w:ascii="Noto Sans" w:hAnsi="Noto Sans" w:cs="Noto Sans"/>
          <w:sz w:val="15"/>
          <w:szCs w:val="15"/>
        </w:rPr>
      </w:pPr>
      <w:r w:rsidRPr="00482483">
        <w:rPr>
          <w:rFonts w:ascii="Noto Sans" w:hAnsi="Noto Sans" w:cs="Noto Sans"/>
          <w:sz w:val="15"/>
          <w:szCs w:val="15"/>
        </w:rPr>
        <w:t xml:space="preserve">El licitante por sí mismo o a través de su representante o apoderado legal para la firma del contrato deberá presentar la siguiente documentación </w:t>
      </w:r>
      <w:r w:rsidRPr="00482483">
        <w:rPr>
          <w:rFonts w:ascii="Noto Sans" w:hAnsi="Noto Sans" w:cs="Noto Sans"/>
          <w:b/>
          <w:sz w:val="15"/>
          <w:szCs w:val="15"/>
        </w:rPr>
        <w:t>en original o copia certificada para su cotejo y en copia simple y legible</w:t>
      </w:r>
      <w:r w:rsidRPr="00482483">
        <w:rPr>
          <w:rFonts w:ascii="Noto Sans" w:hAnsi="Noto Sans" w:cs="Noto Sans"/>
          <w:sz w:val="15"/>
          <w:szCs w:val="15"/>
        </w:rPr>
        <w:t>:</w:t>
      </w:r>
    </w:p>
    <w:p w14:paraId="72B8A00F" w14:textId="77777777" w:rsidR="000610B2" w:rsidRPr="00482483" w:rsidRDefault="000610B2" w:rsidP="000610B2">
      <w:pPr>
        <w:pStyle w:val="ADRParrafo"/>
        <w:rPr>
          <w:rFonts w:ascii="Noto Sans" w:hAnsi="Noto Sans" w:cs="Noto Sans"/>
          <w:sz w:val="15"/>
          <w:szCs w:val="15"/>
        </w:rPr>
      </w:pPr>
    </w:p>
    <w:p w14:paraId="2FE142E1" w14:textId="77777777" w:rsidR="000610B2" w:rsidRPr="00482483" w:rsidRDefault="000610B2" w:rsidP="007C1BB9">
      <w:pPr>
        <w:numPr>
          <w:ilvl w:val="0"/>
          <w:numId w:val="105"/>
        </w:numPr>
        <w:spacing w:after="0" w:line="240" w:lineRule="auto"/>
        <w:ind w:left="851" w:hanging="505"/>
        <w:jc w:val="both"/>
        <w:rPr>
          <w:rFonts w:ascii="Noto Sans" w:hAnsi="Noto Sans" w:cs="Noto Sans"/>
          <w:color w:val="auto"/>
          <w:sz w:val="15"/>
          <w:szCs w:val="15"/>
        </w:rPr>
      </w:pPr>
      <w:r w:rsidRPr="00482483">
        <w:rPr>
          <w:rFonts w:ascii="Noto Sans" w:hAnsi="Noto Sans" w:cs="Noto Sans"/>
          <w:color w:val="auto"/>
          <w:sz w:val="15"/>
          <w:szCs w:val="15"/>
        </w:rPr>
        <w:t>Cédula del Registro Federal de Contribuyentes.</w:t>
      </w:r>
    </w:p>
    <w:p w14:paraId="6FCF8D13" w14:textId="77777777" w:rsidR="000610B2" w:rsidRPr="00482483" w:rsidRDefault="000610B2" w:rsidP="007C1BB9">
      <w:pPr>
        <w:numPr>
          <w:ilvl w:val="0"/>
          <w:numId w:val="105"/>
        </w:numPr>
        <w:spacing w:after="0" w:line="240" w:lineRule="auto"/>
        <w:ind w:left="851" w:hanging="505"/>
        <w:jc w:val="both"/>
        <w:rPr>
          <w:rFonts w:ascii="Noto Sans" w:hAnsi="Noto Sans" w:cs="Noto Sans"/>
          <w:color w:val="auto"/>
          <w:sz w:val="15"/>
          <w:szCs w:val="15"/>
        </w:rPr>
      </w:pPr>
      <w:r w:rsidRPr="00482483">
        <w:rPr>
          <w:rFonts w:ascii="Noto Sans" w:hAnsi="Noto Sans" w:cs="Noto Sans"/>
          <w:color w:val="auto"/>
          <w:sz w:val="15"/>
          <w:szCs w:val="15"/>
        </w:rPr>
        <w:t>Comprobante de domicilio (recibo telefónico o recibo de energía eléctrica CFE), con antigüedad no mayor a tres meses a la firma del contrato.</w:t>
      </w:r>
    </w:p>
    <w:p w14:paraId="0863FBDB" w14:textId="77777777" w:rsidR="000610B2" w:rsidRPr="00482483" w:rsidRDefault="000610B2" w:rsidP="007C1BB9">
      <w:pPr>
        <w:numPr>
          <w:ilvl w:val="0"/>
          <w:numId w:val="105"/>
        </w:numPr>
        <w:spacing w:after="0" w:line="240" w:lineRule="auto"/>
        <w:ind w:left="851" w:hanging="505"/>
        <w:jc w:val="both"/>
        <w:rPr>
          <w:rFonts w:ascii="Noto Sans" w:hAnsi="Noto Sans" w:cs="Noto Sans"/>
          <w:color w:val="auto"/>
          <w:sz w:val="15"/>
          <w:szCs w:val="15"/>
        </w:rPr>
      </w:pPr>
      <w:r w:rsidRPr="00482483">
        <w:rPr>
          <w:rFonts w:ascii="Noto Sans" w:hAnsi="Noto Sans" w:cs="Noto Sans"/>
          <w:color w:val="auto"/>
          <w:sz w:val="15"/>
          <w:szCs w:val="15"/>
        </w:rPr>
        <w:t xml:space="preserve">Escrito en el que manifieste bajo protesta de decir verdad, que sus trabajadores no tendrán con esta Entidad ninguna relación laboral y que únicamente su representada será la obligada para afrontar las obligaciones laborales, fiscales, de seguridad social o de cualquier otra naturaleza que pudieran surgir con motivo de los pactos y/o contratos que celebre con sus empleados (en electrónico, en PDF y firmados por todas sus partes), de conformidad a lo señalado en el </w:t>
      </w:r>
      <w:hyperlink r:id="rId16" w:anchor="_RELACIONES_LABORALES." w:history="1">
        <w:r w:rsidRPr="00482483">
          <w:rPr>
            <w:rStyle w:val="Hipervnculo"/>
            <w:rFonts w:ascii="Noto Sans" w:eastAsia="Times New Roman" w:hAnsi="Noto Sans" w:cs="Noto Sans"/>
            <w:b/>
            <w:color w:val="auto"/>
            <w:sz w:val="15"/>
            <w:szCs w:val="15"/>
          </w:rPr>
          <w:t>numeral XVI “Relaciones laborales”</w:t>
        </w:r>
      </w:hyperlink>
      <w:r w:rsidRPr="00482483">
        <w:rPr>
          <w:rFonts w:ascii="Noto Sans" w:eastAsia="Times New Roman" w:hAnsi="Noto Sans" w:cs="Noto Sans"/>
          <w:b/>
          <w:color w:val="auto"/>
          <w:sz w:val="15"/>
          <w:szCs w:val="15"/>
          <w:u w:val="single"/>
        </w:rPr>
        <w:t xml:space="preserve"> </w:t>
      </w:r>
      <w:r w:rsidRPr="00482483">
        <w:rPr>
          <w:rFonts w:ascii="Noto Sans" w:hAnsi="Noto Sans" w:cs="Noto Sans"/>
          <w:color w:val="auto"/>
          <w:sz w:val="15"/>
          <w:szCs w:val="15"/>
        </w:rPr>
        <w:t>de la presente convocatoria.</w:t>
      </w:r>
    </w:p>
    <w:p w14:paraId="7EC1AE09" w14:textId="7A27BE58" w:rsidR="000610B2" w:rsidRPr="00482483" w:rsidRDefault="000610B2" w:rsidP="007C1BB9">
      <w:pPr>
        <w:numPr>
          <w:ilvl w:val="0"/>
          <w:numId w:val="105"/>
        </w:numPr>
        <w:spacing w:after="0" w:line="240" w:lineRule="auto"/>
        <w:ind w:left="851" w:hanging="505"/>
        <w:jc w:val="both"/>
        <w:rPr>
          <w:rFonts w:ascii="Noto Sans" w:hAnsi="Noto Sans" w:cs="Noto Sans"/>
          <w:color w:val="auto"/>
          <w:sz w:val="15"/>
          <w:szCs w:val="15"/>
        </w:rPr>
      </w:pPr>
      <w:r w:rsidRPr="00482483">
        <w:rPr>
          <w:rFonts w:ascii="Noto Sans" w:hAnsi="Noto Sans" w:cs="Noto Sans"/>
          <w:color w:val="auto"/>
          <w:sz w:val="15"/>
          <w:szCs w:val="15"/>
        </w:rPr>
        <w:t xml:space="preserve">En el supuesto de que resulte adjudicada una propuesta conjunta, el convenio indicado en el </w:t>
      </w:r>
      <w:hyperlink r:id="rId17" w:anchor="_Proposiciones_conjuntas." w:history="1">
        <w:r w:rsidRPr="00482483">
          <w:rPr>
            <w:rStyle w:val="Hipervnculo"/>
            <w:rFonts w:ascii="Noto Sans" w:eastAsia="Times New Roman" w:hAnsi="Noto Sans" w:cs="Noto Sans"/>
            <w:b/>
            <w:color w:val="auto"/>
            <w:sz w:val="15"/>
            <w:szCs w:val="15"/>
          </w:rPr>
          <w:t>numerales IV, punto 4</w:t>
        </w:r>
      </w:hyperlink>
      <w:r w:rsidRPr="00482483">
        <w:rPr>
          <w:rFonts w:ascii="Noto Sans" w:eastAsia="Times New Roman" w:hAnsi="Noto Sans" w:cs="Noto Sans"/>
          <w:b/>
          <w:color w:val="auto"/>
          <w:sz w:val="15"/>
          <w:szCs w:val="15"/>
          <w:u w:val="single"/>
        </w:rPr>
        <w:t xml:space="preserve"> “Propuestas Conjuntas”</w:t>
      </w:r>
      <w:r w:rsidRPr="00482483">
        <w:rPr>
          <w:rFonts w:ascii="Noto Sans" w:hAnsi="Noto Sans" w:cs="Noto Sans"/>
          <w:color w:val="auto"/>
          <w:sz w:val="15"/>
          <w:szCs w:val="15"/>
        </w:rPr>
        <w:t xml:space="preserve"> y </w:t>
      </w:r>
      <w:hyperlink r:id="rId18" w:anchor="_Convenio_de_propuestas" w:history="1">
        <w:r w:rsidRPr="00482483">
          <w:rPr>
            <w:rStyle w:val="Hipervnculo"/>
            <w:rFonts w:ascii="Noto Sans" w:eastAsia="Times New Roman" w:hAnsi="Noto Sans" w:cs="Noto Sans"/>
            <w:b/>
            <w:color w:val="auto"/>
            <w:sz w:val="15"/>
            <w:szCs w:val="15"/>
          </w:rPr>
          <w:t>VII, punto 1, apartado 1.15 "Convenio de Propuestas en Conjunto”,</w:t>
        </w:r>
      </w:hyperlink>
      <w:r w:rsidRPr="00482483">
        <w:rPr>
          <w:rFonts w:ascii="Noto Sans" w:hAnsi="Noto Sans" w:cs="Noto Sans"/>
          <w:color w:val="auto"/>
          <w:sz w:val="15"/>
          <w:szCs w:val="15"/>
        </w:rPr>
        <w:t xml:space="preserve"> de la presente convocatoria y la acreditación de las facultades del apoderado legal que formalizará el contrato respectivo, deberán presentarse en escritura pública, salvo que el contrato sea firmado por todas las personas que integran la propuesta conjunta o sus apoderados, quienes en lo individual, deberán acreditar su respectiva personalidad.</w:t>
      </w:r>
    </w:p>
    <w:p w14:paraId="673E9949" w14:textId="77777777" w:rsidR="000610B2" w:rsidRPr="00482483" w:rsidRDefault="000610B2" w:rsidP="007C1BB9">
      <w:pPr>
        <w:numPr>
          <w:ilvl w:val="0"/>
          <w:numId w:val="105"/>
        </w:numPr>
        <w:spacing w:after="0" w:line="240" w:lineRule="auto"/>
        <w:ind w:left="851" w:hanging="505"/>
        <w:jc w:val="both"/>
        <w:rPr>
          <w:rFonts w:ascii="Noto Sans" w:hAnsi="Noto Sans" w:cs="Noto Sans"/>
          <w:color w:val="auto"/>
          <w:sz w:val="15"/>
          <w:szCs w:val="15"/>
          <w:lang w:val="es-ES"/>
        </w:rPr>
      </w:pPr>
      <w:r w:rsidRPr="00482483">
        <w:rPr>
          <w:rFonts w:ascii="Noto Sans" w:hAnsi="Noto Sans" w:cs="Noto Sans"/>
          <w:color w:val="auto"/>
          <w:sz w:val="15"/>
          <w:szCs w:val="15"/>
        </w:rPr>
        <w:t>Copia de un estado de cuenta bancario al que se realizarán los depósitos de pago, en dicho estado de cuenta se debe apreciar: nombre del banco, titular de la cuenta (deberá corresponder al nombre o denominación del licitante), domicilio, numero de la cuenta y la clave bancaria estándar (CLABE);</w:t>
      </w:r>
    </w:p>
    <w:p w14:paraId="678B75D6" w14:textId="584DF1DF" w:rsidR="000610B2" w:rsidRPr="00482483" w:rsidRDefault="000610B2" w:rsidP="007C1BB9">
      <w:pPr>
        <w:numPr>
          <w:ilvl w:val="0"/>
          <w:numId w:val="105"/>
        </w:numPr>
        <w:spacing w:after="0" w:line="240" w:lineRule="auto"/>
        <w:ind w:left="851" w:hanging="505"/>
        <w:jc w:val="both"/>
        <w:rPr>
          <w:rFonts w:ascii="Noto Sans" w:hAnsi="Noto Sans" w:cs="Noto Sans"/>
          <w:color w:val="auto"/>
          <w:sz w:val="15"/>
          <w:szCs w:val="15"/>
        </w:rPr>
      </w:pPr>
      <w:r w:rsidRPr="00482483">
        <w:rPr>
          <w:rFonts w:ascii="Noto Sans" w:hAnsi="Noto Sans" w:cs="Noto Sans"/>
          <w:color w:val="auto"/>
          <w:sz w:val="15"/>
          <w:szCs w:val="15"/>
        </w:rPr>
        <w:t>En caso de que el monto total del contrato supere los trescientos mil pesos, el documento actualizado expedido por el Servicio de Administración Tributaria (SAT), en el que se emita opinión sobre el cumplimiento de sus obligaciones fiscales, de conformidad con lo establecido en la Resolución Miscelánea Fiscal Vigente</w:t>
      </w:r>
      <w:r w:rsidRPr="00482483">
        <w:rPr>
          <w:rFonts w:ascii="Noto Sans" w:eastAsia="Times New Roman" w:hAnsi="Noto Sans" w:cs="Noto Sans"/>
          <w:b/>
          <w:color w:val="auto"/>
          <w:sz w:val="15"/>
          <w:szCs w:val="15"/>
          <w:u w:val="single"/>
        </w:rPr>
        <w:t xml:space="preserve"> </w:t>
      </w:r>
      <w:hyperlink r:id="rId19" w:anchor="_ANEXO_12" w:history="1">
        <w:r w:rsidRPr="00482483">
          <w:rPr>
            <w:rStyle w:val="Hipervnculo"/>
            <w:rFonts w:ascii="Noto Sans" w:eastAsia="Times New Roman" w:hAnsi="Noto Sans" w:cs="Noto Sans"/>
            <w:b/>
            <w:color w:val="auto"/>
            <w:sz w:val="15"/>
            <w:szCs w:val="15"/>
          </w:rPr>
          <w:t>Anexo 11 “Resolución Miscelánea Fiscal Vigente”</w:t>
        </w:r>
      </w:hyperlink>
      <w:r w:rsidRPr="00482483">
        <w:rPr>
          <w:rFonts w:ascii="Noto Sans" w:hAnsi="Noto Sans" w:cs="Noto Sans"/>
          <w:color w:val="auto"/>
          <w:sz w:val="15"/>
          <w:szCs w:val="15"/>
        </w:rPr>
        <w:t>; Para el caso de propuestas conjuntas, el cumplimiento a las disposiciones  precedentes deberá darse por cada uno de los consorciados.</w:t>
      </w:r>
    </w:p>
    <w:p w14:paraId="6C34774B" w14:textId="63542E9F" w:rsidR="000610B2" w:rsidRPr="00482483" w:rsidRDefault="000610B2" w:rsidP="007C1BB9">
      <w:pPr>
        <w:numPr>
          <w:ilvl w:val="0"/>
          <w:numId w:val="105"/>
        </w:numPr>
        <w:spacing w:after="0" w:line="240" w:lineRule="auto"/>
        <w:ind w:left="851" w:hanging="505"/>
        <w:jc w:val="both"/>
        <w:rPr>
          <w:rFonts w:ascii="Noto Sans" w:eastAsia="Batang" w:hAnsi="Noto Sans" w:cs="Noto Sans"/>
          <w:bCs/>
          <w:color w:val="auto"/>
          <w:sz w:val="15"/>
          <w:szCs w:val="15"/>
        </w:rPr>
      </w:pPr>
      <w:r w:rsidRPr="00482483">
        <w:rPr>
          <w:rFonts w:ascii="Noto Sans" w:eastAsia="Batang" w:hAnsi="Noto Sans" w:cs="Noto Sans"/>
          <w:bCs/>
          <w:color w:val="auto"/>
          <w:sz w:val="15"/>
          <w:szCs w:val="15"/>
        </w:rPr>
        <w:t xml:space="preserve">En caso de que el monto total del contrato supere los trescientos mil pesos, deberá de presentar la Opinión de cumplimiento de obligaciones fiscales en Materia de Seguridad Social, vigente emitido por la autoridad fiscal competente, respecto del cumplimiento de sus obligaciones fiscales en términos de lo establecido en el artículo 32-D del CFF y lo de conformidad con la Regla primera de las “Reglas para la obtención de la opinión de cumplimiento de obligaciones fiscales en materia de seguridad social”, publicado en el Diario Oficial de la Federación con fecha 27 de febrero del 2015 y su última actualización el 30 de marzo de 2020 </w:t>
      </w:r>
    </w:p>
    <w:p w14:paraId="33D16F4F" w14:textId="750112F0" w:rsidR="000610B2" w:rsidRPr="00482483" w:rsidRDefault="000610B2" w:rsidP="000610B2">
      <w:pPr>
        <w:pStyle w:val="ADRParrafo"/>
        <w:rPr>
          <w:rFonts w:ascii="Noto Sans" w:hAnsi="Noto Sans" w:cs="Noto Sans"/>
          <w:sz w:val="15"/>
          <w:szCs w:val="15"/>
        </w:rPr>
      </w:pPr>
    </w:p>
    <w:p w14:paraId="45407939" w14:textId="77777777" w:rsidR="005811EF" w:rsidRPr="00482483" w:rsidRDefault="005811EF" w:rsidP="000610B2">
      <w:pPr>
        <w:pStyle w:val="ADRParrafo"/>
        <w:rPr>
          <w:rFonts w:ascii="Noto Sans" w:hAnsi="Noto Sans" w:cs="Noto Sans"/>
          <w:sz w:val="15"/>
          <w:szCs w:val="15"/>
        </w:rPr>
      </w:pPr>
    </w:p>
    <w:p w14:paraId="04A7F54E" w14:textId="3DCE436B" w:rsidR="000610B2" w:rsidRPr="00482483" w:rsidRDefault="00B94B1A" w:rsidP="001C4665">
      <w:pPr>
        <w:pStyle w:val="Prrafodelista"/>
        <w:ind w:left="426"/>
        <w:jc w:val="both"/>
        <w:rPr>
          <w:rFonts w:ascii="Noto Sans" w:hAnsi="Noto Sans" w:cs="Noto Sans"/>
          <w:b/>
          <w:i/>
          <w:sz w:val="15"/>
          <w:szCs w:val="15"/>
          <w:u w:val="single"/>
        </w:rPr>
      </w:pPr>
      <w:r w:rsidRPr="00482483">
        <w:rPr>
          <w:rFonts w:ascii="Noto Sans" w:hAnsi="Noto Sans" w:cs="Noto Sans"/>
          <w:b/>
          <w:i/>
          <w:sz w:val="15"/>
          <w:szCs w:val="15"/>
          <w:u w:val="single"/>
        </w:rPr>
        <w:t>Personas físicas</w:t>
      </w:r>
      <w:r w:rsidR="000610B2" w:rsidRPr="00482483">
        <w:rPr>
          <w:rFonts w:ascii="Noto Sans" w:hAnsi="Noto Sans" w:cs="Noto Sans"/>
          <w:b/>
          <w:i/>
          <w:sz w:val="15"/>
          <w:szCs w:val="15"/>
          <w:u w:val="single"/>
        </w:rPr>
        <w:t xml:space="preserve">: </w:t>
      </w:r>
    </w:p>
    <w:p w14:paraId="3A7A6F61" w14:textId="77777777" w:rsidR="000610B2" w:rsidRPr="00482483" w:rsidRDefault="000610B2" w:rsidP="000610B2">
      <w:pPr>
        <w:pStyle w:val="ADRParrafo"/>
        <w:rPr>
          <w:rFonts w:ascii="Noto Sans" w:hAnsi="Noto Sans" w:cs="Noto Sans"/>
          <w:sz w:val="15"/>
          <w:szCs w:val="15"/>
        </w:rPr>
      </w:pPr>
    </w:p>
    <w:p w14:paraId="060F9F01" w14:textId="77777777" w:rsidR="000610B2" w:rsidRPr="00482483" w:rsidRDefault="000610B2" w:rsidP="007C1BB9">
      <w:pPr>
        <w:numPr>
          <w:ilvl w:val="0"/>
          <w:numId w:val="105"/>
        </w:numPr>
        <w:spacing w:after="0" w:line="240" w:lineRule="auto"/>
        <w:ind w:left="851" w:hanging="505"/>
        <w:jc w:val="both"/>
        <w:rPr>
          <w:rFonts w:ascii="Noto Sans" w:eastAsia="Batang" w:hAnsi="Noto Sans" w:cs="Noto Sans"/>
          <w:bCs/>
          <w:color w:val="auto"/>
          <w:sz w:val="15"/>
          <w:szCs w:val="15"/>
        </w:rPr>
      </w:pPr>
      <w:r w:rsidRPr="00482483">
        <w:rPr>
          <w:rFonts w:ascii="Noto Sans" w:eastAsia="Batang" w:hAnsi="Noto Sans" w:cs="Noto Sans"/>
          <w:bCs/>
          <w:color w:val="auto"/>
          <w:sz w:val="15"/>
          <w:szCs w:val="15"/>
        </w:rPr>
        <w:t>Identificación oficial.</w:t>
      </w:r>
    </w:p>
    <w:p w14:paraId="205396C6" w14:textId="77777777" w:rsidR="000610B2" w:rsidRPr="00482483" w:rsidRDefault="000610B2" w:rsidP="007C1BB9">
      <w:pPr>
        <w:numPr>
          <w:ilvl w:val="0"/>
          <w:numId w:val="105"/>
        </w:numPr>
        <w:spacing w:after="0" w:line="240" w:lineRule="auto"/>
        <w:ind w:left="851" w:hanging="505"/>
        <w:jc w:val="both"/>
        <w:rPr>
          <w:rFonts w:ascii="Noto Sans" w:eastAsia="Batang" w:hAnsi="Noto Sans" w:cs="Noto Sans"/>
          <w:bCs/>
          <w:color w:val="auto"/>
          <w:sz w:val="15"/>
          <w:szCs w:val="15"/>
        </w:rPr>
      </w:pPr>
      <w:r w:rsidRPr="00482483">
        <w:rPr>
          <w:rFonts w:ascii="Noto Sans" w:eastAsia="Batang" w:hAnsi="Noto Sans" w:cs="Noto Sans"/>
          <w:bCs/>
          <w:color w:val="auto"/>
          <w:sz w:val="15"/>
          <w:szCs w:val="15"/>
        </w:rPr>
        <w:t>Acta de nacimiento o Carta de Naturalización expedida por autoridad competente.</w:t>
      </w:r>
    </w:p>
    <w:p w14:paraId="41CBE041" w14:textId="77777777" w:rsidR="000610B2" w:rsidRPr="00482483" w:rsidRDefault="000610B2" w:rsidP="007C1BB9">
      <w:pPr>
        <w:numPr>
          <w:ilvl w:val="0"/>
          <w:numId w:val="105"/>
        </w:numPr>
        <w:spacing w:after="0" w:line="240" w:lineRule="auto"/>
        <w:ind w:left="851" w:hanging="505"/>
        <w:jc w:val="both"/>
        <w:rPr>
          <w:rFonts w:ascii="Noto Sans" w:eastAsia="Batang" w:hAnsi="Noto Sans" w:cs="Noto Sans"/>
          <w:bCs/>
          <w:color w:val="auto"/>
          <w:sz w:val="15"/>
          <w:szCs w:val="15"/>
        </w:rPr>
      </w:pPr>
      <w:r w:rsidRPr="00482483">
        <w:rPr>
          <w:rFonts w:ascii="Noto Sans" w:eastAsia="Batang" w:hAnsi="Noto Sans" w:cs="Noto Sans"/>
          <w:bCs/>
          <w:color w:val="auto"/>
          <w:sz w:val="15"/>
          <w:szCs w:val="15"/>
        </w:rPr>
        <w:t xml:space="preserve">Clave Única de Registro de Población. </w:t>
      </w:r>
    </w:p>
    <w:p w14:paraId="4566EB8A" w14:textId="77777777" w:rsidR="000610B2" w:rsidRPr="00482483" w:rsidRDefault="000610B2" w:rsidP="007C1BB9">
      <w:pPr>
        <w:numPr>
          <w:ilvl w:val="0"/>
          <w:numId w:val="105"/>
        </w:numPr>
        <w:spacing w:after="0" w:line="240" w:lineRule="auto"/>
        <w:ind w:left="851" w:hanging="505"/>
        <w:jc w:val="both"/>
        <w:rPr>
          <w:rFonts w:ascii="Noto Sans" w:eastAsia="Batang" w:hAnsi="Noto Sans" w:cs="Noto Sans"/>
          <w:bCs/>
          <w:color w:val="auto"/>
          <w:sz w:val="15"/>
          <w:szCs w:val="15"/>
        </w:rPr>
      </w:pPr>
      <w:r w:rsidRPr="00482483">
        <w:rPr>
          <w:rFonts w:ascii="Noto Sans" w:eastAsia="Batang" w:hAnsi="Noto Sans" w:cs="Noto Sans"/>
          <w:bCs/>
          <w:color w:val="auto"/>
          <w:sz w:val="15"/>
          <w:szCs w:val="15"/>
        </w:rPr>
        <w:t>En caso de que a la firma del contrato se presente un representante o apoderado legal, éste deberá acreditar su personalidad fehacientemente en términos de ley, e identificarse con documento oficial (poder notarial certificado ante fedatario público en el cual se otorgue al representante legal poder general para actos de administración o poder especial para suscribir contratos o convenios o bien para llevar a cabo todos los trámites derivados de procedimientos de Licitación Pública o adjudicación en el Gobierno Federal o su equivalente).</w:t>
      </w:r>
    </w:p>
    <w:p w14:paraId="1866E361" w14:textId="77777777" w:rsidR="000610B2" w:rsidRPr="00482483" w:rsidRDefault="000610B2" w:rsidP="00B94B1A">
      <w:pPr>
        <w:pStyle w:val="ADRParrafo"/>
        <w:ind w:left="1418"/>
        <w:rPr>
          <w:rFonts w:ascii="Noto Sans" w:hAnsi="Noto Sans" w:cs="Noto Sans"/>
          <w:sz w:val="15"/>
          <w:szCs w:val="15"/>
        </w:rPr>
      </w:pPr>
    </w:p>
    <w:p w14:paraId="3E2DB656" w14:textId="77777777" w:rsidR="000610B2" w:rsidRPr="00482483" w:rsidRDefault="000610B2" w:rsidP="001C4665">
      <w:pPr>
        <w:pStyle w:val="Prrafodelista"/>
        <w:ind w:left="426"/>
        <w:jc w:val="both"/>
        <w:rPr>
          <w:rFonts w:ascii="Noto Sans" w:hAnsi="Noto Sans" w:cs="Noto Sans"/>
          <w:b/>
          <w:i/>
          <w:sz w:val="15"/>
          <w:szCs w:val="15"/>
          <w:u w:val="single"/>
        </w:rPr>
      </w:pPr>
      <w:r w:rsidRPr="00482483">
        <w:rPr>
          <w:rFonts w:ascii="Noto Sans" w:hAnsi="Noto Sans" w:cs="Noto Sans"/>
          <w:b/>
          <w:i/>
          <w:sz w:val="15"/>
          <w:szCs w:val="15"/>
          <w:u w:val="single"/>
        </w:rPr>
        <w:t>Personas Morales:</w:t>
      </w:r>
    </w:p>
    <w:p w14:paraId="7AB8E09F" w14:textId="77777777" w:rsidR="000610B2" w:rsidRPr="00482483" w:rsidRDefault="000610B2" w:rsidP="000610B2">
      <w:pPr>
        <w:pStyle w:val="ADRParrafo"/>
        <w:rPr>
          <w:rFonts w:ascii="Noto Sans" w:hAnsi="Noto Sans" w:cs="Noto Sans"/>
          <w:sz w:val="15"/>
          <w:szCs w:val="15"/>
        </w:rPr>
      </w:pPr>
    </w:p>
    <w:p w14:paraId="218E3CBC" w14:textId="63AF5A59" w:rsidR="000610B2" w:rsidRPr="00482483" w:rsidRDefault="000610B2" w:rsidP="007C1BB9">
      <w:pPr>
        <w:numPr>
          <w:ilvl w:val="0"/>
          <w:numId w:val="105"/>
        </w:numPr>
        <w:spacing w:after="0" w:line="240" w:lineRule="auto"/>
        <w:ind w:left="851" w:hanging="505"/>
        <w:jc w:val="both"/>
        <w:rPr>
          <w:rFonts w:ascii="Noto Sans" w:eastAsia="Batang" w:hAnsi="Noto Sans" w:cs="Noto Sans"/>
          <w:bCs/>
          <w:color w:val="auto"/>
          <w:sz w:val="15"/>
          <w:szCs w:val="15"/>
        </w:rPr>
      </w:pPr>
      <w:r w:rsidRPr="00482483">
        <w:rPr>
          <w:rFonts w:ascii="Noto Sans" w:eastAsia="Batang" w:hAnsi="Noto Sans" w:cs="Noto Sans"/>
          <w:bCs/>
          <w:color w:val="auto"/>
          <w:sz w:val="15"/>
          <w:szCs w:val="15"/>
        </w:rPr>
        <w:t xml:space="preserve">Acta constitutiva y sus modificaciones certificadas ante fedatario público y previamente inscritas en el Registro Público de la Propiedad y de Comercio. </w:t>
      </w:r>
    </w:p>
    <w:p w14:paraId="5929EB16" w14:textId="77777777" w:rsidR="00F0502D" w:rsidRPr="00482483" w:rsidRDefault="00F0502D" w:rsidP="00F0502D">
      <w:pPr>
        <w:spacing w:after="0" w:line="240" w:lineRule="auto"/>
        <w:jc w:val="both"/>
        <w:rPr>
          <w:rFonts w:ascii="Noto Sans" w:eastAsia="Batang" w:hAnsi="Noto Sans" w:cs="Noto Sans"/>
          <w:bCs/>
          <w:color w:val="auto"/>
          <w:sz w:val="15"/>
          <w:szCs w:val="15"/>
        </w:rPr>
      </w:pPr>
    </w:p>
    <w:p w14:paraId="68BCAD45" w14:textId="06BDA257" w:rsidR="000610B2" w:rsidRPr="00482483" w:rsidRDefault="000610B2" w:rsidP="007C1BB9">
      <w:pPr>
        <w:numPr>
          <w:ilvl w:val="0"/>
          <w:numId w:val="105"/>
        </w:numPr>
        <w:spacing w:after="0" w:line="240" w:lineRule="auto"/>
        <w:ind w:left="851" w:hanging="505"/>
        <w:jc w:val="both"/>
        <w:rPr>
          <w:rFonts w:ascii="Noto Sans" w:eastAsia="Batang" w:hAnsi="Noto Sans" w:cs="Noto Sans"/>
          <w:bCs/>
          <w:color w:val="auto"/>
          <w:sz w:val="15"/>
          <w:szCs w:val="15"/>
        </w:rPr>
      </w:pPr>
      <w:r w:rsidRPr="00482483">
        <w:rPr>
          <w:rFonts w:ascii="Noto Sans" w:eastAsia="Batang" w:hAnsi="Noto Sans" w:cs="Noto Sans"/>
          <w:bCs/>
          <w:color w:val="auto"/>
          <w:sz w:val="15"/>
          <w:szCs w:val="15"/>
        </w:rPr>
        <w:t xml:space="preserve">Poder notarial certificado ante fedatario público en el cual se otorgue al representante o apoderado legal poder general para actos de administración o poder especial para suscribir contratos o convenios, o bien para llevar a cabo todos los trámites derivados de procedimientos </w:t>
      </w:r>
      <w:r w:rsidR="00B94B1A" w:rsidRPr="00482483">
        <w:rPr>
          <w:rFonts w:ascii="Noto Sans" w:eastAsia="Batang" w:hAnsi="Noto Sans" w:cs="Noto Sans"/>
          <w:bCs/>
          <w:color w:val="auto"/>
          <w:sz w:val="15"/>
          <w:szCs w:val="15"/>
        </w:rPr>
        <w:t>de Licitación</w:t>
      </w:r>
      <w:r w:rsidRPr="00482483">
        <w:rPr>
          <w:rFonts w:ascii="Noto Sans" w:eastAsia="Batang" w:hAnsi="Noto Sans" w:cs="Noto Sans"/>
          <w:bCs/>
          <w:color w:val="auto"/>
          <w:sz w:val="15"/>
          <w:szCs w:val="15"/>
        </w:rPr>
        <w:t xml:space="preserve"> Pública o adjudicación en el Gobierno Federal o su equivalente.</w:t>
      </w:r>
    </w:p>
    <w:p w14:paraId="29501A04" w14:textId="77777777" w:rsidR="000610B2" w:rsidRPr="00482483" w:rsidRDefault="000610B2" w:rsidP="007C1BB9">
      <w:pPr>
        <w:numPr>
          <w:ilvl w:val="0"/>
          <w:numId w:val="105"/>
        </w:numPr>
        <w:spacing w:after="0" w:line="240" w:lineRule="auto"/>
        <w:ind w:left="851" w:hanging="505"/>
        <w:jc w:val="both"/>
        <w:rPr>
          <w:rFonts w:ascii="Noto Sans" w:hAnsi="Noto Sans" w:cs="Noto Sans"/>
          <w:color w:val="auto"/>
          <w:sz w:val="15"/>
          <w:szCs w:val="15"/>
        </w:rPr>
      </w:pPr>
      <w:r w:rsidRPr="00482483">
        <w:rPr>
          <w:rFonts w:ascii="Noto Sans" w:eastAsia="Batang" w:hAnsi="Noto Sans" w:cs="Noto Sans"/>
          <w:bCs/>
          <w:color w:val="auto"/>
          <w:sz w:val="15"/>
          <w:szCs w:val="15"/>
        </w:rPr>
        <w:t>Identificación</w:t>
      </w:r>
      <w:r w:rsidRPr="00482483">
        <w:rPr>
          <w:rFonts w:ascii="Noto Sans" w:hAnsi="Noto Sans" w:cs="Noto Sans"/>
          <w:color w:val="auto"/>
          <w:sz w:val="15"/>
          <w:szCs w:val="15"/>
        </w:rPr>
        <w:t xml:space="preserve"> oficial del representante legal.</w:t>
      </w:r>
    </w:p>
    <w:p w14:paraId="0102DF27" w14:textId="77777777" w:rsidR="000610B2" w:rsidRPr="00482483" w:rsidRDefault="000610B2" w:rsidP="000610B2">
      <w:pPr>
        <w:pStyle w:val="ADRParrafo"/>
        <w:rPr>
          <w:rFonts w:ascii="Noto Sans" w:hAnsi="Noto Sans" w:cs="Noto Sans"/>
          <w:sz w:val="15"/>
          <w:szCs w:val="15"/>
        </w:rPr>
      </w:pPr>
    </w:p>
    <w:p w14:paraId="66378A85" w14:textId="77777777" w:rsidR="000610B2" w:rsidRPr="00482483" w:rsidRDefault="000610B2" w:rsidP="00AA3D46">
      <w:pPr>
        <w:pStyle w:val="Prrafodelista"/>
        <w:ind w:left="426"/>
        <w:jc w:val="both"/>
        <w:rPr>
          <w:rFonts w:ascii="Noto Sans" w:hAnsi="Noto Sans" w:cs="Noto Sans"/>
          <w:b/>
          <w:sz w:val="15"/>
          <w:szCs w:val="15"/>
          <w:u w:val="single"/>
          <w:lang w:val="es-ES_tradnl"/>
        </w:rPr>
      </w:pPr>
      <w:r w:rsidRPr="00482483">
        <w:rPr>
          <w:rFonts w:ascii="Noto Sans" w:hAnsi="Noto Sans" w:cs="Noto Sans"/>
          <w:b/>
          <w:sz w:val="15"/>
          <w:szCs w:val="15"/>
          <w:u w:val="single"/>
        </w:rPr>
        <w:lastRenderedPageBreak/>
        <w:t>NOTA: Todos los documentos solicitados deberán estar vigentes, no presentar tachaduras ni enmendaduras, los documentos solicitados en original o copia certificada serán con el fin de efectuar su cotejo.</w:t>
      </w:r>
    </w:p>
    <w:p w14:paraId="7BCA08B9" w14:textId="77777777" w:rsidR="000610B2" w:rsidRPr="00482483" w:rsidRDefault="000610B2" w:rsidP="000610B2">
      <w:pPr>
        <w:pStyle w:val="ADRParrafo"/>
        <w:rPr>
          <w:rFonts w:ascii="Noto Sans" w:hAnsi="Noto Sans" w:cs="Noto Sans"/>
          <w:sz w:val="15"/>
          <w:szCs w:val="15"/>
        </w:rPr>
      </w:pPr>
    </w:p>
    <w:p w14:paraId="1C6045CF" w14:textId="5453BBB7" w:rsidR="001B0C18" w:rsidRPr="00482483" w:rsidRDefault="00B94B1A" w:rsidP="007C1BB9">
      <w:pPr>
        <w:pStyle w:val="Textoindependiente"/>
        <w:numPr>
          <w:ilvl w:val="0"/>
          <w:numId w:val="85"/>
        </w:numPr>
        <w:ind w:left="426" w:hanging="426"/>
        <w:rPr>
          <w:rFonts w:ascii="Noto Sans" w:hAnsi="Noto Sans" w:cs="Noto Sans"/>
          <w:b/>
          <w:sz w:val="15"/>
          <w:szCs w:val="15"/>
        </w:rPr>
      </w:pPr>
      <w:r w:rsidRPr="00482483">
        <w:rPr>
          <w:rFonts w:ascii="Noto Sans" w:hAnsi="Noto Sans" w:cs="Noto Sans"/>
          <w:b/>
          <w:sz w:val="15"/>
          <w:szCs w:val="15"/>
        </w:rPr>
        <w:t>DOCUMENTOS DE LAS PROPOSICIONES QUE SERÁN RUBRICADOS.</w:t>
      </w:r>
    </w:p>
    <w:p w14:paraId="3462DFDB" w14:textId="77777777" w:rsidR="001B0C18" w:rsidRPr="00482483" w:rsidRDefault="001B0C18" w:rsidP="00DC78E9">
      <w:pPr>
        <w:pStyle w:val="Prrafodelista"/>
        <w:tabs>
          <w:tab w:val="left" w:pos="567"/>
        </w:tabs>
        <w:ind w:left="567"/>
        <w:jc w:val="both"/>
        <w:rPr>
          <w:rFonts w:ascii="Noto Sans" w:hAnsi="Noto Sans" w:cs="Noto Sans"/>
          <w:b/>
          <w:sz w:val="15"/>
          <w:szCs w:val="15"/>
        </w:rPr>
      </w:pPr>
    </w:p>
    <w:p w14:paraId="50329D3D" w14:textId="6D896C61" w:rsidR="001B0C18" w:rsidRPr="00482483" w:rsidRDefault="001B0C18" w:rsidP="00B94B1A">
      <w:pPr>
        <w:pStyle w:val="Prrafodelista"/>
        <w:ind w:left="426"/>
        <w:jc w:val="both"/>
        <w:rPr>
          <w:rFonts w:ascii="Noto Sans" w:hAnsi="Noto Sans" w:cs="Noto Sans"/>
          <w:sz w:val="15"/>
          <w:szCs w:val="15"/>
        </w:rPr>
      </w:pPr>
      <w:r w:rsidRPr="00482483">
        <w:rPr>
          <w:rFonts w:ascii="Noto Sans" w:hAnsi="Noto Sans" w:cs="Noto Sans"/>
          <w:sz w:val="15"/>
          <w:szCs w:val="15"/>
        </w:rPr>
        <w:t xml:space="preserve">En el acto de presentación y apertura de proposiciones el servidor público que presida el evento, deberá </w:t>
      </w:r>
      <w:r w:rsidR="002B3720" w:rsidRPr="00482483">
        <w:rPr>
          <w:rFonts w:ascii="Noto Sans" w:hAnsi="Noto Sans" w:cs="Noto Sans"/>
          <w:sz w:val="15"/>
          <w:szCs w:val="15"/>
        </w:rPr>
        <w:t>de rubricar cada</w:t>
      </w:r>
      <w:r w:rsidRPr="00482483">
        <w:rPr>
          <w:rFonts w:ascii="Noto Sans" w:hAnsi="Noto Sans" w:cs="Noto Sans"/>
          <w:sz w:val="15"/>
          <w:szCs w:val="15"/>
        </w:rPr>
        <w:t xml:space="preserve"> proposición presentada, los siguientes documentos, mismos que son solicitados en el numeral VII de esta convocatoria:</w:t>
      </w:r>
    </w:p>
    <w:p w14:paraId="5C12C0E8" w14:textId="77777777" w:rsidR="00B94B1A" w:rsidRPr="00482483" w:rsidRDefault="00B94B1A" w:rsidP="00B94B1A">
      <w:pPr>
        <w:pStyle w:val="Prrafodelista"/>
        <w:ind w:left="426"/>
        <w:jc w:val="both"/>
        <w:rPr>
          <w:rFonts w:ascii="Noto Sans" w:hAnsi="Noto Sans" w:cs="Noto Sans"/>
          <w:sz w:val="15"/>
          <w:szCs w:val="15"/>
        </w:rPr>
      </w:pPr>
    </w:p>
    <w:p w14:paraId="0F4FC1CF" w14:textId="55C59477" w:rsidR="002F4640" w:rsidRPr="00482483" w:rsidRDefault="001B0C18" w:rsidP="00F0502D">
      <w:pPr>
        <w:pStyle w:val="Prrafodelista"/>
        <w:numPr>
          <w:ilvl w:val="0"/>
          <w:numId w:val="5"/>
        </w:numPr>
        <w:ind w:left="709" w:hanging="283"/>
        <w:jc w:val="both"/>
        <w:rPr>
          <w:rFonts w:ascii="Noto Sans" w:hAnsi="Noto Sans" w:cs="Noto Sans"/>
          <w:sz w:val="15"/>
          <w:szCs w:val="15"/>
        </w:rPr>
      </w:pPr>
      <w:r w:rsidRPr="00482483">
        <w:rPr>
          <w:rFonts w:ascii="Noto Sans" w:hAnsi="Noto Sans" w:cs="Noto Sans"/>
          <w:sz w:val="15"/>
          <w:szCs w:val="15"/>
        </w:rPr>
        <w:t>1.</w:t>
      </w:r>
      <w:r w:rsidR="00264928" w:rsidRPr="00482483">
        <w:rPr>
          <w:rFonts w:ascii="Noto Sans" w:hAnsi="Noto Sans" w:cs="Noto Sans"/>
          <w:sz w:val="15"/>
          <w:szCs w:val="15"/>
        </w:rPr>
        <w:t>3</w:t>
      </w:r>
      <w:r w:rsidRPr="00482483">
        <w:rPr>
          <w:rFonts w:ascii="Noto Sans" w:hAnsi="Noto Sans" w:cs="Noto Sans"/>
          <w:sz w:val="15"/>
          <w:szCs w:val="15"/>
        </w:rPr>
        <w:t xml:space="preserve">    Propuesta Económica.</w:t>
      </w:r>
      <w:r w:rsidR="00DF22E8" w:rsidRPr="00482483" w:rsidDel="00DF22E8">
        <w:rPr>
          <w:rFonts w:ascii="Noto Sans" w:hAnsi="Noto Sans" w:cs="Noto Sans"/>
          <w:sz w:val="15"/>
          <w:szCs w:val="15"/>
        </w:rPr>
        <w:t xml:space="preserve"> </w:t>
      </w:r>
    </w:p>
    <w:p w14:paraId="606AFD60" w14:textId="77777777" w:rsidR="002F4640" w:rsidRPr="00482483" w:rsidRDefault="002F4640" w:rsidP="00DC78E9">
      <w:pPr>
        <w:pStyle w:val="Prrafodelista"/>
        <w:tabs>
          <w:tab w:val="left" w:pos="567"/>
        </w:tabs>
        <w:ind w:left="709"/>
        <w:jc w:val="both"/>
        <w:rPr>
          <w:rFonts w:ascii="Noto Sans" w:hAnsi="Noto Sans" w:cs="Noto Sans"/>
          <w:sz w:val="15"/>
          <w:szCs w:val="15"/>
        </w:rPr>
      </w:pPr>
    </w:p>
    <w:p w14:paraId="003477DD" w14:textId="00613EB4" w:rsidR="001B0C18" w:rsidRPr="00482483" w:rsidRDefault="00B94B1A" w:rsidP="007C1BB9">
      <w:pPr>
        <w:pStyle w:val="Textoindependiente"/>
        <w:numPr>
          <w:ilvl w:val="0"/>
          <w:numId w:val="85"/>
        </w:numPr>
        <w:ind w:left="426" w:hanging="426"/>
        <w:rPr>
          <w:rFonts w:ascii="Noto Sans" w:hAnsi="Noto Sans" w:cs="Noto Sans"/>
          <w:b/>
          <w:sz w:val="15"/>
          <w:szCs w:val="15"/>
        </w:rPr>
      </w:pPr>
      <w:r w:rsidRPr="00482483">
        <w:rPr>
          <w:rFonts w:ascii="Noto Sans" w:hAnsi="Noto Sans" w:cs="Noto Sans"/>
          <w:b/>
          <w:sz w:val="15"/>
          <w:szCs w:val="15"/>
        </w:rPr>
        <w:t>NOTIFICACIONES A LOS LICITANTES PARTICIPANTES.</w:t>
      </w:r>
    </w:p>
    <w:p w14:paraId="77E70CD5" w14:textId="77777777" w:rsidR="001B0C18" w:rsidRPr="00482483" w:rsidRDefault="001B0C18" w:rsidP="00DC78E9">
      <w:pPr>
        <w:pStyle w:val="Prrafodelista"/>
        <w:tabs>
          <w:tab w:val="left" w:pos="567"/>
        </w:tabs>
        <w:ind w:left="567"/>
        <w:jc w:val="both"/>
        <w:rPr>
          <w:rFonts w:ascii="Noto Sans" w:hAnsi="Noto Sans" w:cs="Noto Sans"/>
          <w:b/>
          <w:sz w:val="15"/>
          <w:szCs w:val="15"/>
        </w:rPr>
      </w:pPr>
    </w:p>
    <w:p w14:paraId="75E44662" w14:textId="0387759F" w:rsidR="001B0C18" w:rsidRPr="00482483" w:rsidRDefault="001B0C18" w:rsidP="00B94B1A">
      <w:pPr>
        <w:pStyle w:val="Prrafodelista"/>
        <w:ind w:left="426"/>
        <w:jc w:val="both"/>
        <w:rPr>
          <w:rFonts w:ascii="Noto Sans" w:hAnsi="Noto Sans" w:cs="Noto Sans"/>
          <w:sz w:val="15"/>
          <w:szCs w:val="15"/>
          <w:lang w:val="es-ES_tradnl"/>
        </w:rPr>
      </w:pPr>
      <w:r w:rsidRPr="00482483">
        <w:rPr>
          <w:rFonts w:ascii="Noto Sans" w:hAnsi="Noto Sans" w:cs="Noto Sans"/>
          <w:sz w:val="15"/>
          <w:szCs w:val="15"/>
          <w:lang w:val="es-ES_tradnl"/>
        </w:rPr>
        <w:t xml:space="preserve">Las notificaciones a los </w:t>
      </w:r>
      <w:r w:rsidR="007C4EF1" w:rsidRPr="00482483">
        <w:rPr>
          <w:rFonts w:ascii="Noto Sans" w:hAnsi="Noto Sans" w:cs="Noto Sans"/>
          <w:sz w:val="15"/>
          <w:szCs w:val="15"/>
          <w:lang w:val="es-ES_tradnl"/>
        </w:rPr>
        <w:t>licitantes</w:t>
      </w:r>
      <w:r w:rsidRPr="00482483">
        <w:rPr>
          <w:rFonts w:ascii="Noto Sans" w:hAnsi="Noto Sans" w:cs="Noto Sans"/>
          <w:sz w:val="15"/>
          <w:szCs w:val="15"/>
          <w:lang w:val="es-ES_tradnl"/>
        </w:rPr>
        <w:t xml:space="preserve"> respecto de los actos del presente procedimiento de contratación (que inicia a partir de la publicación de la convocatoria en </w:t>
      </w:r>
      <w:r w:rsidR="001E27D3" w:rsidRPr="00482483">
        <w:rPr>
          <w:rFonts w:ascii="Noto Sans" w:hAnsi="Noto Sans" w:cs="Noto Sans"/>
          <w:sz w:val="15"/>
          <w:szCs w:val="15"/>
          <w:lang w:val="es-ES_tradnl"/>
        </w:rPr>
        <w:t>COMPRAS MX</w:t>
      </w:r>
      <w:r w:rsidRPr="00482483">
        <w:rPr>
          <w:rFonts w:ascii="Noto Sans" w:hAnsi="Noto Sans" w:cs="Noto Sans"/>
          <w:sz w:val="15"/>
          <w:szCs w:val="15"/>
          <w:lang w:val="es-ES_tradnl"/>
        </w:rPr>
        <w:t xml:space="preserve"> y culmina con la emisión del fallo</w:t>
      </w:r>
      <w:r w:rsidR="001370B2" w:rsidRPr="00482483">
        <w:rPr>
          <w:rFonts w:ascii="Noto Sans" w:hAnsi="Noto Sans" w:cs="Noto Sans"/>
          <w:sz w:val="15"/>
          <w:szCs w:val="15"/>
          <w:lang w:val="es-ES_tradnl"/>
        </w:rPr>
        <w:t>,</w:t>
      </w:r>
      <w:r w:rsidRPr="00482483">
        <w:rPr>
          <w:rFonts w:ascii="Noto Sans" w:hAnsi="Noto Sans" w:cs="Noto Sans"/>
          <w:sz w:val="15"/>
          <w:szCs w:val="15"/>
          <w:lang w:val="es-ES_tradnl"/>
        </w:rPr>
        <w:t xml:space="preserve"> se realizarán a través de </w:t>
      </w:r>
      <w:r w:rsidR="001E27D3" w:rsidRPr="00482483">
        <w:rPr>
          <w:rFonts w:ascii="Noto Sans" w:hAnsi="Noto Sans" w:cs="Noto Sans"/>
          <w:sz w:val="15"/>
          <w:szCs w:val="15"/>
          <w:lang w:val="es-ES_tradnl"/>
        </w:rPr>
        <w:t>COMPRAS MX</w:t>
      </w:r>
      <w:r w:rsidRPr="00482483">
        <w:rPr>
          <w:rFonts w:ascii="Noto Sans" w:hAnsi="Noto Sans" w:cs="Noto Sans"/>
          <w:sz w:val="15"/>
          <w:szCs w:val="15"/>
          <w:lang w:val="es-ES_tradnl"/>
        </w:rPr>
        <w:t xml:space="preserve">, dicho procedimiento sustituye a la notificación personal; </w:t>
      </w:r>
    </w:p>
    <w:p w14:paraId="516D0155" w14:textId="77777777" w:rsidR="001B0C18" w:rsidRPr="00482483" w:rsidRDefault="001B0C18" w:rsidP="00DC78E9">
      <w:pPr>
        <w:pStyle w:val="Prrafodelista"/>
        <w:tabs>
          <w:tab w:val="left" w:pos="567"/>
        </w:tabs>
        <w:ind w:left="567"/>
        <w:jc w:val="both"/>
        <w:rPr>
          <w:rFonts w:ascii="Noto Sans" w:hAnsi="Noto Sans" w:cs="Noto Sans"/>
          <w:sz w:val="15"/>
          <w:szCs w:val="15"/>
          <w:lang w:val="es-ES_tradnl"/>
        </w:rPr>
      </w:pPr>
    </w:p>
    <w:p w14:paraId="5DD8EABA" w14:textId="79F85D85" w:rsidR="001B0C18" w:rsidRPr="00482483" w:rsidRDefault="001B0C18" w:rsidP="00AA3D46">
      <w:pPr>
        <w:pStyle w:val="Prrafodelista"/>
        <w:ind w:left="426"/>
        <w:jc w:val="both"/>
        <w:rPr>
          <w:rFonts w:ascii="Noto Sans" w:hAnsi="Noto Sans" w:cs="Noto Sans"/>
          <w:sz w:val="15"/>
          <w:szCs w:val="15"/>
        </w:rPr>
      </w:pPr>
      <w:r w:rsidRPr="00482483">
        <w:rPr>
          <w:rFonts w:ascii="Noto Sans" w:hAnsi="Noto Sans" w:cs="Noto Sans"/>
          <w:sz w:val="15"/>
          <w:szCs w:val="15"/>
        </w:rPr>
        <w:t xml:space="preserve">Cualquier tipo de notificaciones que se practiquen durante la vigencia del contrato o durante un procedimiento administrativo derivado del mismo, se llevarán a cabo en el domicilio y/o correo electrónico que para ese efecto señale y autorice expresamente el licitante conforme al </w:t>
      </w:r>
      <w:r w:rsidRPr="00482483">
        <w:rPr>
          <w:rFonts w:ascii="Noto Sans" w:hAnsi="Noto Sans" w:cs="Noto Sans"/>
          <w:b/>
          <w:sz w:val="15"/>
          <w:szCs w:val="15"/>
        </w:rPr>
        <w:t xml:space="preserve">Anexo 5 “Formato de Acreditación” </w:t>
      </w:r>
      <w:r w:rsidRPr="00482483">
        <w:rPr>
          <w:rFonts w:ascii="Noto Sans" w:hAnsi="Noto Sans" w:cs="Noto Sans"/>
          <w:sz w:val="15"/>
          <w:szCs w:val="15"/>
        </w:rPr>
        <w:t xml:space="preserve">de la presente convocatoria y al que se establezca en el contrato que se suscriba, siendo suficiente para la Convocante que las notificaciones que se practiquen por correo electrónico serán legalmente validas cuando </w:t>
      </w:r>
      <w:r w:rsidR="00572AA3" w:rsidRPr="00482483">
        <w:rPr>
          <w:rFonts w:ascii="Noto Sans" w:hAnsi="Noto Sans" w:cs="Noto Sans"/>
          <w:b/>
          <w:sz w:val="15"/>
          <w:szCs w:val="15"/>
        </w:rPr>
        <w:t>“EL CETI”</w:t>
      </w:r>
      <w:r w:rsidRPr="00482483">
        <w:rPr>
          <w:rFonts w:ascii="Noto Sans" w:hAnsi="Noto Sans" w:cs="Noto Sans"/>
          <w:sz w:val="15"/>
          <w:szCs w:val="15"/>
        </w:rPr>
        <w:t>, obtenga confirmación de recepción generada automáticamente por el correo electrónico de ésta, lo anterior de conformidad a lo establecido por el artículo 35 de la LFPA.</w:t>
      </w:r>
    </w:p>
    <w:p w14:paraId="65B1BB08" w14:textId="77777777" w:rsidR="001B0C18" w:rsidRPr="00482483" w:rsidRDefault="001B0C18" w:rsidP="00DC78E9">
      <w:pPr>
        <w:pStyle w:val="Prrafodelista"/>
        <w:tabs>
          <w:tab w:val="left" w:pos="567"/>
        </w:tabs>
        <w:ind w:left="567"/>
        <w:jc w:val="both"/>
        <w:rPr>
          <w:rFonts w:ascii="Noto Sans" w:hAnsi="Noto Sans" w:cs="Noto Sans"/>
          <w:sz w:val="15"/>
          <w:szCs w:val="15"/>
        </w:rPr>
      </w:pPr>
    </w:p>
    <w:p w14:paraId="6E611D76" w14:textId="0D63D3B0" w:rsidR="001B0C18" w:rsidRPr="00482483" w:rsidRDefault="001B0C18" w:rsidP="00AA3D46">
      <w:pPr>
        <w:pStyle w:val="Prrafodelista"/>
        <w:ind w:left="426"/>
        <w:jc w:val="both"/>
        <w:rPr>
          <w:rFonts w:ascii="Noto Sans" w:hAnsi="Noto Sans" w:cs="Noto Sans"/>
          <w:sz w:val="15"/>
          <w:szCs w:val="15"/>
        </w:rPr>
      </w:pPr>
      <w:r w:rsidRPr="00482483">
        <w:rPr>
          <w:rFonts w:ascii="Noto Sans" w:hAnsi="Noto Sans" w:cs="Noto Sans"/>
          <w:sz w:val="15"/>
          <w:szCs w:val="15"/>
        </w:rPr>
        <w:t xml:space="preserve">Para aquellas notificaciones que los </w:t>
      </w:r>
      <w:r w:rsidR="007C4EF1" w:rsidRPr="00482483">
        <w:rPr>
          <w:rFonts w:ascii="Noto Sans" w:hAnsi="Noto Sans" w:cs="Noto Sans"/>
          <w:sz w:val="15"/>
          <w:szCs w:val="15"/>
        </w:rPr>
        <w:t>licitantes</w:t>
      </w:r>
      <w:r w:rsidRPr="00482483">
        <w:rPr>
          <w:rFonts w:ascii="Noto Sans" w:hAnsi="Noto Sans" w:cs="Noto Sans"/>
          <w:sz w:val="15"/>
          <w:szCs w:val="15"/>
        </w:rPr>
        <w:t xml:space="preserve"> o proveedores realicen a </w:t>
      </w:r>
      <w:r w:rsidR="00572AA3" w:rsidRPr="00482483">
        <w:rPr>
          <w:rFonts w:ascii="Noto Sans" w:hAnsi="Noto Sans" w:cs="Noto Sans"/>
          <w:b/>
          <w:sz w:val="15"/>
          <w:szCs w:val="15"/>
        </w:rPr>
        <w:t>“EL CETI”</w:t>
      </w:r>
      <w:r w:rsidRPr="00482483">
        <w:rPr>
          <w:rFonts w:ascii="Noto Sans" w:hAnsi="Noto Sans" w:cs="Noto Sans"/>
          <w:sz w:val="15"/>
          <w:szCs w:val="15"/>
        </w:rPr>
        <w:t>, éstas deberán ser mediante escrito presentado en la oficialía de partes del área requirente, del área técnica, del área responsable de administrar y verificar el cumplimiento del contrato, o en su caso de</w:t>
      </w:r>
      <w:r w:rsidR="009D52ED" w:rsidRPr="00482483">
        <w:rPr>
          <w:rFonts w:ascii="Noto Sans" w:hAnsi="Noto Sans" w:cs="Noto Sans"/>
          <w:sz w:val="15"/>
          <w:szCs w:val="15"/>
        </w:rPr>
        <w:t xml:space="preserve"> la Subdirección de Programación y Recursos Materiales</w:t>
      </w:r>
      <w:r w:rsidRPr="00482483">
        <w:rPr>
          <w:rFonts w:ascii="Noto Sans" w:hAnsi="Noto Sans" w:cs="Noto Sans"/>
          <w:sz w:val="15"/>
          <w:szCs w:val="15"/>
        </w:rPr>
        <w:t>, según corresponda y dirigidos al titular respectivo.</w:t>
      </w:r>
    </w:p>
    <w:p w14:paraId="2D780E93" w14:textId="71D3EE06" w:rsidR="009A5CF2" w:rsidRPr="00482483" w:rsidRDefault="009A5CF2" w:rsidP="00DC78E9">
      <w:pPr>
        <w:tabs>
          <w:tab w:val="left" w:pos="426"/>
          <w:tab w:val="left" w:pos="567"/>
        </w:tabs>
        <w:spacing w:after="0" w:line="240" w:lineRule="auto"/>
        <w:ind w:left="567"/>
        <w:jc w:val="both"/>
        <w:rPr>
          <w:rFonts w:ascii="Noto Sans" w:hAnsi="Noto Sans" w:cs="Noto Sans"/>
          <w:color w:val="auto"/>
          <w:sz w:val="15"/>
          <w:szCs w:val="15"/>
        </w:rPr>
      </w:pPr>
    </w:p>
    <w:p w14:paraId="01515994" w14:textId="77777777" w:rsidR="001B0C18" w:rsidRPr="00482483" w:rsidRDefault="001B0C18" w:rsidP="009804AD">
      <w:pPr>
        <w:pStyle w:val="Prrafodelista"/>
        <w:numPr>
          <w:ilvl w:val="0"/>
          <w:numId w:val="3"/>
        </w:numPr>
        <w:shd w:val="clear" w:color="auto" w:fill="BF8F00" w:themeFill="accent4" w:themeFillShade="BF"/>
        <w:tabs>
          <w:tab w:val="left" w:pos="567"/>
        </w:tabs>
        <w:ind w:left="709"/>
        <w:jc w:val="both"/>
        <w:rPr>
          <w:rFonts w:ascii="Noto Sans" w:hAnsi="Noto Sans" w:cs="Noto Sans"/>
          <w:b/>
          <w:caps/>
          <w:sz w:val="15"/>
          <w:szCs w:val="15"/>
        </w:rPr>
      </w:pPr>
      <w:r w:rsidRPr="00482483">
        <w:rPr>
          <w:rFonts w:ascii="Noto Sans" w:hAnsi="Noto Sans" w:cs="Noto Sans"/>
          <w:b/>
          <w:caps/>
          <w:color w:val="FFFFFF" w:themeColor="background1"/>
          <w:sz w:val="15"/>
          <w:szCs w:val="15"/>
        </w:rPr>
        <w:t xml:space="preserve">REQUISITOS QUE DEBERÁN CUMPLIR LOS </w:t>
      </w:r>
      <w:r w:rsidR="007C4EF1" w:rsidRPr="00482483">
        <w:rPr>
          <w:rFonts w:ascii="Noto Sans" w:hAnsi="Noto Sans" w:cs="Noto Sans"/>
          <w:b/>
          <w:caps/>
          <w:color w:val="FFFFFF" w:themeColor="background1"/>
          <w:sz w:val="15"/>
          <w:szCs w:val="15"/>
        </w:rPr>
        <w:t>LICITANTES</w:t>
      </w:r>
      <w:r w:rsidRPr="00482483">
        <w:rPr>
          <w:rFonts w:ascii="Noto Sans" w:hAnsi="Noto Sans" w:cs="Noto Sans"/>
          <w:b/>
          <w:caps/>
          <w:color w:val="FFFFFF" w:themeColor="background1"/>
          <w:sz w:val="15"/>
          <w:szCs w:val="15"/>
        </w:rPr>
        <w:t>.</w:t>
      </w:r>
    </w:p>
    <w:p w14:paraId="28E642AF" w14:textId="77777777" w:rsidR="001B0C18" w:rsidRPr="00482483" w:rsidRDefault="001B0C18" w:rsidP="00DC78E9">
      <w:pPr>
        <w:pStyle w:val="Prrafodelista"/>
        <w:tabs>
          <w:tab w:val="left" w:pos="567"/>
        </w:tabs>
        <w:ind w:left="567"/>
        <w:jc w:val="both"/>
        <w:rPr>
          <w:rFonts w:ascii="Noto Sans" w:hAnsi="Noto Sans" w:cs="Noto Sans"/>
          <w:bCs/>
          <w:caps/>
          <w:sz w:val="15"/>
          <w:szCs w:val="15"/>
        </w:rPr>
      </w:pPr>
    </w:p>
    <w:p w14:paraId="2498F31A" w14:textId="77777777" w:rsidR="001B0C18" w:rsidRPr="00482483" w:rsidRDefault="001B0C18" w:rsidP="007C1BB9">
      <w:pPr>
        <w:pStyle w:val="Prrafodelista"/>
        <w:numPr>
          <w:ilvl w:val="0"/>
          <w:numId w:val="66"/>
        </w:numPr>
        <w:ind w:left="426"/>
        <w:jc w:val="both"/>
        <w:rPr>
          <w:rFonts w:ascii="Noto Sans" w:hAnsi="Noto Sans" w:cs="Noto Sans"/>
          <w:bCs/>
          <w:caps/>
          <w:sz w:val="15"/>
          <w:szCs w:val="15"/>
        </w:rPr>
      </w:pPr>
      <w:r w:rsidRPr="00482483">
        <w:rPr>
          <w:rFonts w:ascii="Noto Sans" w:hAnsi="Noto Sans" w:cs="Noto Sans"/>
          <w:b/>
          <w:sz w:val="15"/>
          <w:szCs w:val="15"/>
        </w:rPr>
        <w:t>Requisitos para la elaboración y preparación de las proposiciones.</w:t>
      </w:r>
    </w:p>
    <w:p w14:paraId="5E7DC4EE" w14:textId="77777777" w:rsidR="009A5CF2" w:rsidRPr="00482483" w:rsidRDefault="009A5CF2" w:rsidP="00B94B1A">
      <w:pPr>
        <w:pStyle w:val="Prrafodelista"/>
        <w:ind w:left="426"/>
        <w:jc w:val="both"/>
        <w:rPr>
          <w:rFonts w:ascii="Noto Sans" w:hAnsi="Noto Sans" w:cs="Noto Sans"/>
          <w:bCs/>
          <w:sz w:val="15"/>
          <w:szCs w:val="15"/>
        </w:rPr>
      </w:pPr>
    </w:p>
    <w:p w14:paraId="1AB2FC19" w14:textId="414711AC" w:rsidR="001B0C18" w:rsidRPr="00482483" w:rsidRDefault="001B0C18" w:rsidP="00B94B1A">
      <w:pPr>
        <w:pStyle w:val="Prrafodelista"/>
        <w:ind w:left="426"/>
        <w:jc w:val="both"/>
        <w:rPr>
          <w:rFonts w:ascii="Noto Sans" w:hAnsi="Noto Sans" w:cs="Noto Sans"/>
          <w:bCs/>
          <w:sz w:val="15"/>
          <w:szCs w:val="15"/>
        </w:rPr>
      </w:pPr>
      <w:r w:rsidRPr="00482483">
        <w:rPr>
          <w:rFonts w:ascii="Noto Sans" w:hAnsi="Noto Sans" w:cs="Noto Sans"/>
          <w:bCs/>
          <w:sz w:val="15"/>
          <w:szCs w:val="15"/>
        </w:rPr>
        <w:t xml:space="preserve">Para efecto de la elaboración y preparación de las proposiciones, los </w:t>
      </w:r>
      <w:r w:rsidR="007C4EF1" w:rsidRPr="00482483">
        <w:rPr>
          <w:rFonts w:ascii="Noto Sans" w:hAnsi="Noto Sans" w:cs="Noto Sans"/>
          <w:bCs/>
          <w:sz w:val="15"/>
          <w:szCs w:val="15"/>
        </w:rPr>
        <w:t>licitantes</w:t>
      </w:r>
      <w:r w:rsidRPr="00482483">
        <w:rPr>
          <w:rFonts w:ascii="Noto Sans" w:hAnsi="Noto Sans" w:cs="Noto Sans"/>
          <w:bCs/>
          <w:sz w:val="15"/>
          <w:szCs w:val="15"/>
        </w:rPr>
        <w:t xml:space="preserve"> deberán observar lo señalado a continuación:</w:t>
      </w:r>
    </w:p>
    <w:p w14:paraId="62810303" w14:textId="77777777" w:rsidR="00E23986" w:rsidRPr="00482483" w:rsidRDefault="00E23986" w:rsidP="00DC78E9">
      <w:pPr>
        <w:pStyle w:val="Prrafodelista"/>
        <w:tabs>
          <w:tab w:val="left" w:pos="567"/>
        </w:tabs>
        <w:ind w:left="567"/>
        <w:jc w:val="both"/>
        <w:rPr>
          <w:rFonts w:ascii="Noto Sans" w:hAnsi="Noto Sans" w:cs="Noto Sans"/>
          <w:bCs/>
          <w:sz w:val="15"/>
          <w:szCs w:val="15"/>
        </w:rPr>
      </w:pPr>
    </w:p>
    <w:p w14:paraId="5F7E01C7" w14:textId="6BE83B48" w:rsidR="001B0C18" w:rsidRPr="00482483" w:rsidRDefault="001B0C18" w:rsidP="007C1BB9">
      <w:pPr>
        <w:pStyle w:val="Prrafodelista"/>
        <w:numPr>
          <w:ilvl w:val="1"/>
          <w:numId w:val="64"/>
        </w:numPr>
        <w:tabs>
          <w:tab w:val="left" w:pos="567"/>
        </w:tabs>
        <w:ind w:left="851" w:hanging="426"/>
        <w:jc w:val="both"/>
        <w:rPr>
          <w:rFonts w:ascii="Noto Sans" w:hAnsi="Noto Sans" w:cs="Noto Sans"/>
          <w:sz w:val="15"/>
          <w:szCs w:val="15"/>
        </w:rPr>
      </w:pPr>
      <w:r w:rsidRPr="00482483">
        <w:rPr>
          <w:rFonts w:ascii="Noto Sans" w:hAnsi="Noto Sans" w:cs="Noto Sans"/>
          <w:sz w:val="15"/>
          <w:szCs w:val="15"/>
        </w:rPr>
        <w:t xml:space="preserve">El sobre </w:t>
      </w:r>
      <w:r w:rsidR="00C542F8" w:rsidRPr="00482483">
        <w:rPr>
          <w:rFonts w:ascii="Noto Sans" w:hAnsi="Noto Sans" w:cs="Noto Sans"/>
          <w:sz w:val="15"/>
          <w:szCs w:val="15"/>
        </w:rPr>
        <w:t>digital</w:t>
      </w:r>
      <w:r w:rsidR="00B94B1A" w:rsidRPr="00482483">
        <w:rPr>
          <w:rFonts w:ascii="Noto Sans" w:hAnsi="Noto Sans" w:cs="Noto Sans"/>
          <w:sz w:val="15"/>
          <w:szCs w:val="15"/>
        </w:rPr>
        <w:t xml:space="preserve"> </w:t>
      </w:r>
      <w:r w:rsidRPr="00482483">
        <w:rPr>
          <w:rFonts w:ascii="Noto Sans" w:hAnsi="Noto Sans" w:cs="Noto Sans"/>
          <w:sz w:val="15"/>
          <w:szCs w:val="15"/>
        </w:rPr>
        <w:t xml:space="preserve">deberá contener </w:t>
      </w:r>
      <w:r w:rsidRPr="00482483">
        <w:rPr>
          <w:rFonts w:ascii="Noto Sans" w:hAnsi="Noto Sans" w:cs="Noto Sans"/>
          <w:b/>
          <w:sz w:val="15"/>
          <w:szCs w:val="15"/>
        </w:rPr>
        <w:t>necesariamente</w:t>
      </w:r>
      <w:r w:rsidRPr="00482483">
        <w:rPr>
          <w:rFonts w:ascii="Noto Sans" w:hAnsi="Noto Sans" w:cs="Noto Sans"/>
          <w:sz w:val="15"/>
          <w:szCs w:val="15"/>
        </w:rPr>
        <w:t xml:space="preserve"> </w:t>
      </w:r>
      <w:r w:rsidRPr="00482483">
        <w:rPr>
          <w:rFonts w:ascii="Noto Sans" w:hAnsi="Noto Sans" w:cs="Noto Sans"/>
          <w:b/>
          <w:sz w:val="15"/>
          <w:szCs w:val="15"/>
          <w:u w:val="single"/>
        </w:rPr>
        <w:t>TODOS</w:t>
      </w:r>
      <w:r w:rsidRPr="00482483">
        <w:rPr>
          <w:rFonts w:ascii="Noto Sans" w:hAnsi="Noto Sans" w:cs="Noto Sans"/>
          <w:sz w:val="15"/>
          <w:szCs w:val="15"/>
        </w:rPr>
        <w:t xml:space="preserve"> los documentos señalados en el numeral VII de esta convocatoria, así como el convenio en caso de proposiciones conjuntas en caso de que la proposición se presente en esta modalidad, salvo los documentos señalados como opcionales.</w:t>
      </w:r>
    </w:p>
    <w:p w14:paraId="2D9B9227" w14:textId="77777777" w:rsidR="00AA3D46" w:rsidRPr="00482483" w:rsidRDefault="00AA3D46" w:rsidP="00AA3D46">
      <w:pPr>
        <w:pStyle w:val="Prrafodelista"/>
        <w:tabs>
          <w:tab w:val="left" w:pos="567"/>
        </w:tabs>
        <w:ind w:left="851"/>
        <w:jc w:val="both"/>
        <w:rPr>
          <w:rFonts w:ascii="Noto Sans" w:hAnsi="Noto Sans" w:cs="Noto Sans"/>
          <w:sz w:val="15"/>
          <w:szCs w:val="15"/>
        </w:rPr>
      </w:pPr>
    </w:p>
    <w:p w14:paraId="4F3C0A03" w14:textId="13864E2B" w:rsidR="00AA3D46" w:rsidRPr="00482483" w:rsidRDefault="001B0C18" w:rsidP="007C1BB9">
      <w:pPr>
        <w:pStyle w:val="Prrafodelista"/>
        <w:numPr>
          <w:ilvl w:val="1"/>
          <w:numId w:val="64"/>
        </w:numPr>
        <w:tabs>
          <w:tab w:val="left" w:pos="567"/>
        </w:tabs>
        <w:ind w:left="851" w:hanging="426"/>
        <w:jc w:val="both"/>
        <w:rPr>
          <w:rFonts w:ascii="Noto Sans" w:hAnsi="Noto Sans" w:cs="Noto Sans"/>
          <w:sz w:val="15"/>
          <w:szCs w:val="15"/>
        </w:rPr>
      </w:pPr>
      <w:r w:rsidRPr="00482483">
        <w:rPr>
          <w:rFonts w:ascii="Noto Sans" w:hAnsi="Noto Sans" w:cs="Noto Sans"/>
          <w:sz w:val="15"/>
          <w:szCs w:val="15"/>
        </w:rPr>
        <w:t>Deberán ser presentadas en el idioma establecido en la presente convocatoria.</w:t>
      </w:r>
    </w:p>
    <w:p w14:paraId="7519706F" w14:textId="77777777" w:rsidR="00AA3D46" w:rsidRPr="00482483" w:rsidRDefault="00AA3D46" w:rsidP="00AA3D46">
      <w:pPr>
        <w:pStyle w:val="Prrafodelista"/>
        <w:rPr>
          <w:rFonts w:ascii="Noto Sans" w:hAnsi="Noto Sans" w:cs="Noto Sans"/>
          <w:sz w:val="15"/>
          <w:szCs w:val="15"/>
        </w:rPr>
      </w:pPr>
    </w:p>
    <w:p w14:paraId="1235C774" w14:textId="45910521" w:rsidR="001B0C18" w:rsidRPr="00482483" w:rsidRDefault="00AA3D46" w:rsidP="007C1BB9">
      <w:pPr>
        <w:pStyle w:val="Prrafodelista"/>
        <w:numPr>
          <w:ilvl w:val="1"/>
          <w:numId w:val="64"/>
        </w:numPr>
        <w:tabs>
          <w:tab w:val="left" w:pos="567"/>
        </w:tabs>
        <w:ind w:left="851" w:hanging="426"/>
        <w:jc w:val="both"/>
        <w:rPr>
          <w:rFonts w:ascii="Noto Sans" w:hAnsi="Noto Sans" w:cs="Noto Sans"/>
          <w:sz w:val="15"/>
          <w:szCs w:val="15"/>
        </w:rPr>
      </w:pPr>
      <w:r w:rsidRPr="00482483">
        <w:rPr>
          <w:rFonts w:ascii="Noto Sans" w:hAnsi="Noto Sans" w:cs="Noto Sans"/>
          <w:sz w:val="15"/>
          <w:szCs w:val="15"/>
        </w:rPr>
        <w:t xml:space="preserve">Deberán ser firmadas por el licitante, para lo cual, en sustitución de la firma autógrafa, se emplearán los medios de identificación electrónica que establezca la </w:t>
      </w:r>
      <w:r w:rsidR="005811EF" w:rsidRPr="00482483">
        <w:rPr>
          <w:rFonts w:ascii="Noto Sans" w:hAnsi="Noto Sans" w:cs="Noto Sans"/>
          <w:sz w:val="15"/>
          <w:szCs w:val="15"/>
        </w:rPr>
        <w:t>SECRETARÍA</w:t>
      </w:r>
      <w:r w:rsidRPr="00482483">
        <w:rPr>
          <w:rFonts w:ascii="Noto Sans" w:hAnsi="Noto Sans" w:cs="Noto Sans"/>
          <w:sz w:val="15"/>
          <w:szCs w:val="15"/>
        </w:rPr>
        <w:t>, de acuerdo a lo ya señalado en el numeral IV, punto 2, apartado 2.4, numero 2.4.4 de la presente convocatoria</w:t>
      </w:r>
      <w:r w:rsidR="001B0C18" w:rsidRPr="00482483">
        <w:rPr>
          <w:rFonts w:ascii="Noto Sans" w:hAnsi="Noto Sans" w:cs="Noto Sans"/>
          <w:sz w:val="15"/>
          <w:szCs w:val="15"/>
        </w:rPr>
        <w:t>.</w:t>
      </w:r>
    </w:p>
    <w:p w14:paraId="77D77DD2" w14:textId="77777777" w:rsidR="00AA3D46" w:rsidRPr="00482483" w:rsidRDefault="00AA3D46" w:rsidP="00AA3D46">
      <w:pPr>
        <w:pStyle w:val="Prrafodelista"/>
        <w:rPr>
          <w:rFonts w:ascii="Noto Sans" w:hAnsi="Noto Sans" w:cs="Noto Sans"/>
          <w:sz w:val="15"/>
          <w:szCs w:val="15"/>
        </w:rPr>
      </w:pPr>
    </w:p>
    <w:p w14:paraId="3431651D" w14:textId="00899C13" w:rsidR="001B0C18" w:rsidRPr="00482483" w:rsidRDefault="001B0C18" w:rsidP="007C1BB9">
      <w:pPr>
        <w:pStyle w:val="Prrafodelista"/>
        <w:numPr>
          <w:ilvl w:val="1"/>
          <w:numId w:val="64"/>
        </w:numPr>
        <w:tabs>
          <w:tab w:val="left" w:pos="567"/>
        </w:tabs>
        <w:ind w:left="851" w:hanging="426"/>
        <w:jc w:val="both"/>
        <w:rPr>
          <w:rFonts w:ascii="Noto Sans" w:hAnsi="Noto Sans" w:cs="Noto Sans"/>
          <w:sz w:val="15"/>
          <w:szCs w:val="15"/>
        </w:rPr>
      </w:pPr>
      <w:r w:rsidRPr="00482483">
        <w:rPr>
          <w:rFonts w:ascii="Noto Sans" w:hAnsi="Noto Sans" w:cs="Noto Sans"/>
          <w:sz w:val="15"/>
          <w:szCs w:val="15"/>
        </w:rPr>
        <w:t xml:space="preserve">Se solicita que la documentación referida se presente preferentemente en papel membretado del licitante, en el </w:t>
      </w:r>
      <w:r w:rsidRPr="00482483">
        <w:rPr>
          <w:rFonts w:ascii="Noto Sans" w:hAnsi="Noto Sans" w:cs="Noto Sans"/>
          <w:sz w:val="15"/>
          <w:szCs w:val="15"/>
          <w:u w:val="single"/>
        </w:rPr>
        <w:t>mismo orden</w:t>
      </w:r>
      <w:r w:rsidRPr="00482483">
        <w:rPr>
          <w:rFonts w:ascii="Noto Sans" w:hAnsi="Noto Sans" w:cs="Noto Sans"/>
          <w:sz w:val="15"/>
          <w:szCs w:val="15"/>
        </w:rPr>
        <w:t xml:space="preserve"> que se señala en el numeral VII de la presente convocatoria. La documentación solicitada deberá exhibirse sin tachaduras ni enmendaduras.</w:t>
      </w:r>
    </w:p>
    <w:p w14:paraId="23933783" w14:textId="77777777" w:rsidR="00AA3D46" w:rsidRPr="00482483" w:rsidRDefault="00AA3D46" w:rsidP="00AA3D46">
      <w:pPr>
        <w:pStyle w:val="Prrafodelista"/>
        <w:rPr>
          <w:rFonts w:ascii="Noto Sans" w:hAnsi="Noto Sans" w:cs="Noto Sans"/>
          <w:sz w:val="15"/>
          <w:szCs w:val="15"/>
        </w:rPr>
      </w:pPr>
    </w:p>
    <w:p w14:paraId="6600E4F7" w14:textId="7F46D991" w:rsidR="001B0C18" w:rsidRPr="00482483" w:rsidRDefault="001B0C18" w:rsidP="007C1BB9">
      <w:pPr>
        <w:pStyle w:val="Prrafodelista"/>
        <w:numPr>
          <w:ilvl w:val="1"/>
          <w:numId w:val="64"/>
        </w:numPr>
        <w:tabs>
          <w:tab w:val="left" w:pos="567"/>
        </w:tabs>
        <w:ind w:left="851" w:hanging="426"/>
        <w:jc w:val="both"/>
        <w:rPr>
          <w:rFonts w:ascii="Noto Sans" w:hAnsi="Noto Sans" w:cs="Noto Sans"/>
          <w:sz w:val="15"/>
          <w:szCs w:val="15"/>
        </w:rPr>
      </w:pPr>
      <w:r w:rsidRPr="00482483">
        <w:rPr>
          <w:rFonts w:ascii="Noto Sans" w:hAnsi="Noto Sans" w:cs="Noto Sans"/>
          <w:sz w:val="15"/>
          <w:szCs w:val="15"/>
        </w:rPr>
        <w:t xml:space="preserve">Cada uno de los documentos que integren la proposición y aquéllos distintos a ésta, </w:t>
      </w:r>
      <w:r w:rsidRPr="00482483">
        <w:rPr>
          <w:rFonts w:ascii="Noto Sans" w:hAnsi="Noto Sans" w:cs="Noto Sans"/>
          <w:b/>
          <w:sz w:val="15"/>
          <w:szCs w:val="15"/>
          <w:u w:val="single"/>
        </w:rPr>
        <w:t>deberán</w:t>
      </w:r>
      <w:r w:rsidRPr="00482483">
        <w:rPr>
          <w:rFonts w:ascii="Noto Sans" w:hAnsi="Noto Sans" w:cs="Noto Sans"/>
          <w:sz w:val="15"/>
          <w:szCs w:val="15"/>
        </w:rPr>
        <w:t xml:space="preserve"> </w:t>
      </w:r>
      <w:r w:rsidRPr="00482483">
        <w:rPr>
          <w:rFonts w:ascii="Noto Sans" w:hAnsi="Noto Sans" w:cs="Noto Sans"/>
          <w:b/>
          <w:sz w:val="15"/>
          <w:szCs w:val="15"/>
          <w:u w:val="single"/>
        </w:rPr>
        <w:t>estar foliados en todas y cada una de las hojas</w:t>
      </w:r>
      <w:r w:rsidRPr="00482483">
        <w:rPr>
          <w:rFonts w:ascii="Noto Sans" w:hAnsi="Noto Sans" w:cs="Noto Sans"/>
          <w:sz w:val="15"/>
          <w:szCs w:val="15"/>
        </w:rPr>
        <w:t xml:space="preserve"> </w:t>
      </w:r>
      <w:r w:rsidRPr="00482483">
        <w:rPr>
          <w:rFonts w:ascii="Noto Sans" w:hAnsi="Noto Sans" w:cs="Noto Sans"/>
          <w:b/>
          <w:sz w:val="15"/>
          <w:szCs w:val="15"/>
          <w:u w:val="single"/>
        </w:rPr>
        <w:t>que los integren</w:t>
      </w:r>
      <w:r w:rsidRPr="00482483">
        <w:rPr>
          <w:rFonts w:ascii="Noto Sans" w:hAnsi="Noto Sans" w:cs="Noto Sans"/>
          <w:sz w:val="15"/>
          <w:szCs w:val="15"/>
        </w:rPr>
        <w:t>. Al efecto, se deberán numerar de manera individual las propuestas técnica y económica, así como el resto de los documentos que envíe el licitante.</w:t>
      </w:r>
    </w:p>
    <w:p w14:paraId="43CFEA61" w14:textId="77777777" w:rsidR="00AA3D46" w:rsidRPr="00482483" w:rsidRDefault="00AA3D46" w:rsidP="00AA3D46">
      <w:pPr>
        <w:pStyle w:val="Prrafodelista"/>
        <w:rPr>
          <w:rFonts w:ascii="Noto Sans" w:hAnsi="Noto Sans" w:cs="Noto Sans"/>
          <w:sz w:val="15"/>
          <w:szCs w:val="15"/>
        </w:rPr>
      </w:pPr>
    </w:p>
    <w:p w14:paraId="4B5CC0C8" w14:textId="339BB9AD" w:rsidR="001B0C18" w:rsidRPr="00482483" w:rsidRDefault="001B0C18" w:rsidP="00B94B1A">
      <w:pPr>
        <w:pStyle w:val="Prrafodelista"/>
        <w:tabs>
          <w:tab w:val="left" w:pos="567"/>
        </w:tabs>
        <w:ind w:left="851"/>
        <w:jc w:val="both"/>
        <w:rPr>
          <w:rFonts w:ascii="Noto Sans" w:hAnsi="Noto Sans" w:cs="Noto Sans"/>
          <w:sz w:val="15"/>
          <w:szCs w:val="15"/>
        </w:rPr>
      </w:pPr>
      <w:r w:rsidRPr="00482483">
        <w:rPr>
          <w:rFonts w:ascii="Noto Sans" w:hAnsi="Noto Sans" w:cs="Noto Sans"/>
          <w:sz w:val="15"/>
          <w:szCs w:val="15"/>
        </w:rPr>
        <w:t xml:space="preserve">En el caso de </w:t>
      </w:r>
      <w:r w:rsidRPr="00482483">
        <w:rPr>
          <w:rFonts w:ascii="Noto Sans" w:hAnsi="Noto Sans" w:cs="Noto Sans"/>
          <w:b/>
          <w:sz w:val="15"/>
          <w:szCs w:val="15"/>
          <w:u w:val="single"/>
        </w:rPr>
        <w:t>que alguna o algunas hojas de los documentos mencionados en el párrafo anterior carezcan de folio</w:t>
      </w:r>
      <w:r w:rsidRPr="00482483">
        <w:rPr>
          <w:rFonts w:ascii="Noto Sans" w:hAnsi="Noto Sans" w:cs="Noto Sans"/>
          <w:sz w:val="15"/>
          <w:szCs w:val="15"/>
        </w:rPr>
        <w:t xml:space="preserve"> y se constate que la o </w:t>
      </w:r>
      <w:r w:rsidRPr="00482483">
        <w:rPr>
          <w:rFonts w:ascii="Noto Sans" w:hAnsi="Noto Sans" w:cs="Noto Sans"/>
          <w:sz w:val="15"/>
          <w:szCs w:val="15"/>
          <w:u w:val="single"/>
        </w:rPr>
        <w:t>las hojas no foliadas mantienen continuidad</w:t>
      </w:r>
      <w:r w:rsidRPr="00482483">
        <w:rPr>
          <w:rFonts w:ascii="Noto Sans" w:hAnsi="Noto Sans" w:cs="Noto Sans"/>
          <w:sz w:val="15"/>
          <w:szCs w:val="15"/>
        </w:rPr>
        <w:t xml:space="preserve">, </w:t>
      </w:r>
      <w:r w:rsidRPr="00482483">
        <w:rPr>
          <w:rFonts w:ascii="Noto Sans" w:hAnsi="Noto Sans" w:cs="Noto Sans"/>
          <w:b/>
          <w:sz w:val="15"/>
          <w:szCs w:val="15"/>
        </w:rPr>
        <w:t>la convocante no desechará</w:t>
      </w:r>
      <w:r w:rsidRPr="00482483">
        <w:rPr>
          <w:rFonts w:ascii="Noto Sans" w:hAnsi="Noto Sans" w:cs="Noto Sans"/>
          <w:sz w:val="15"/>
          <w:szCs w:val="15"/>
        </w:rPr>
        <w:t xml:space="preserve"> la proposición. En el supuesto de que falte alguna hoja y la omisión pueda ser cubierta con información contenida en la propia proposición o con los documentos distintos a la misma, la convocante tampoco desechará la proposición.</w:t>
      </w:r>
    </w:p>
    <w:p w14:paraId="782EFAEF" w14:textId="77777777" w:rsidR="00AA3D46" w:rsidRPr="00482483" w:rsidRDefault="00AA3D46" w:rsidP="00B94B1A">
      <w:pPr>
        <w:pStyle w:val="Prrafodelista"/>
        <w:tabs>
          <w:tab w:val="left" w:pos="567"/>
        </w:tabs>
        <w:ind w:left="851"/>
        <w:jc w:val="both"/>
        <w:rPr>
          <w:rFonts w:ascii="Noto Sans" w:hAnsi="Noto Sans" w:cs="Noto Sans"/>
          <w:sz w:val="15"/>
          <w:szCs w:val="15"/>
        </w:rPr>
      </w:pPr>
    </w:p>
    <w:p w14:paraId="405C8575" w14:textId="77777777" w:rsidR="001B0C18" w:rsidRPr="00482483" w:rsidRDefault="001B0C18" w:rsidP="007C1BB9">
      <w:pPr>
        <w:pStyle w:val="Prrafodelista"/>
        <w:numPr>
          <w:ilvl w:val="1"/>
          <w:numId w:val="64"/>
        </w:numPr>
        <w:tabs>
          <w:tab w:val="left" w:pos="567"/>
        </w:tabs>
        <w:ind w:left="851" w:hanging="426"/>
        <w:jc w:val="both"/>
        <w:rPr>
          <w:rFonts w:ascii="Noto Sans" w:hAnsi="Noto Sans" w:cs="Noto Sans"/>
          <w:bCs/>
          <w:sz w:val="15"/>
          <w:szCs w:val="15"/>
        </w:rPr>
      </w:pPr>
      <w:r w:rsidRPr="00482483">
        <w:rPr>
          <w:rFonts w:ascii="Noto Sans" w:hAnsi="Noto Sans" w:cs="Noto Sans"/>
          <w:sz w:val="15"/>
          <w:szCs w:val="15"/>
        </w:rPr>
        <w:t xml:space="preserve">Se señala </w:t>
      </w:r>
      <w:r w:rsidR="00086BDB" w:rsidRPr="00482483">
        <w:rPr>
          <w:rFonts w:ascii="Noto Sans" w:hAnsi="Noto Sans" w:cs="Noto Sans"/>
          <w:sz w:val="15"/>
          <w:szCs w:val="15"/>
        </w:rPr>
        <w:t>que,</w:t>
      </w:r>
      <w:r w:rsidRPr="00482483">
        <w:rPr>
          <w:rFonts w:ascii="Noto Sans" w:hAnsi="Noto Sans" w:cs="Noto Sans"/>
          <w:sz w:val="15"/>
          <w:szCs w:val="15"/>
        </w:rPr>
        <w:t xml:space="preserve"> de considerar la participación de forma conjunta, el cumplimiento del numeral IV, punto 4 de la presente convocatoria será </w:t>
      </w:r>
      <w:r w:rsidRPr="00482483">
        <w:rPr>
          <w:rFonts w:ascii="Noto Sans" w:hAnsi="Noto Sans" w:cs="Noto Sans"/>
          <w:b/>
          <w:sz w:val="15"/>
          <w:szCs w:val="15"/>
          <w:u w:val="single"/>
        </w:rPr>
        <w:t>obligatorio</w:t>
      </w:r>
      <w:r w:rsidRPr="00482483">
        <w:rPr>
          <w:rFonts w:ascii="Noto Sans" w:hAnsi="Noto Sans" w:cs="Noto Sans"/>
          <w:sz w:val="15"/>
          <w:szCs w:val="15"/>
        </w:rPr>
        <w:t>.</w:t>
      </w:r>
    </w:p>
    <w:p w14:paraId="33E304B9" w14:textId="77777777" w:rsidR="00B94B1A" w:rsidRPr="00482483" w:rsidRDefault="00B94B1A" w:rsidP="00B94B1A">
      <w:pPr>
        <w:pStyle w:val="Prrafodelista"/>
        <w:tabs>
          <w:tab w:val="left" w:pos="567"/>
        </w:tabs>
        <w:ind w:left="851"/>
        <w:jc w:val="both"/>
        <w:rPr>
          <w:rFonts w:ascii="Noto Sans" w:hAnsi="Noto Sans" w:cs="Noto Sans"/>
          <w:bCs/>
          <w:sz w:val="15"/>
          <w:szCs w:val="15"/>
        </w:rPr>
      </w:pPr>
    </w:p>
    <w:p w14:paraId="3878BA50" w14:textId="2738EC4C" w:rsidR="001B0C18" w:rsidRPr="00482483" w:rsidRDefault="001B0C18" w:rsidP="00B94B1A">
      <w:pPr>
        <w:pStyle w:val="Prrafodelista"/>
        <w:tabs>
          <w:tab w:val="left" w:pos="567"/>
        </w:tabs>
        <w:ind w:left="851"/>
        <w:jc w:val="both"/>
        <w:rPr>
          <w:rFonts w:ascii="Noto Sans" w:hAnsi="Noto Sans" w:cs="Noto Sans"/>
          <w:bCs/>
          <w:sz w:val="15"/>
          <w:szCs w:val="15"/>
        </w:rPr>
      </w:pPr>
      <w:r w:rsidRPr="00482483">
        <w:rPr>
          <w:rFonts w:ascii="Noto Sans" w:hAnsi="Noto Sans" w:cs="Noto Sans"/>
          <w:bCs/>
          <w:sz w:val="15"/>
          <w:szCs w:val="15"/>
        </w:rPr>
        <w:t xml:space="preserve">Los </w:t>
      </w:r>
      <w:r w:rsidR="007C4EF1" w:rsidRPr="00482483">
        <w:rPr>
          <w:rFonts w:ascii="Noto Sans" w:hAnsi="Noto Sans" w:cs="Noto Sans"/>
          <w:bCs/>
          <w:sz w:val="15"/>
          <w:szCs w:val="15"/>
        </w:rPr>
        <w:t>licitantes</w:t>
      </w:r>
      <w:r w:rsidRPr="00482483">
        <w:rPr>
          <w:rFonts w:ascii="Noto Sans" w:hAnsi="Noto Sans" w:cs="Noto Sans"/>
          <w:bCs/>
          <w:sz w:val="15"/>
          <w:szCs w:val="15"/>
        </w:rPr>
        <w:t xml:space="preserve"> deberán cumplir con todos los requisitos técnicos solicitados, ya sea separada o conjuntamente, a condición de que se indique puntualmente la correlación que guarda el cumplimiento de cada requisito solicitado con las obligaciones de </w:t>
      </w:r>
      <w:r w:rsidRPr="00482483">
        <w:rPr>
          <w:rFonts w:ascii="Noto Sans" w:hAnsi="Noto Sans" w:cs="Noto Sans"/>
          <w:bCs/>
          <w:sz w:val="15"/>
          <w:szCs w:val="15"/>
        </w:rPr>
        <w:lastRenderedPageBreak/>
        <w:t>los consorciados frente a la convocante de tal manera que se cumpla al cien por ciento con todos los requisitos que incluyen, desde luego, las propuestas técnica y económica.</w:t>
      </w:r>
    </w:p>
    <w:p w14:paraId="4DCDF733" w14:textId="77777777" w:rsidR="00B94B1A" w:rsidRPr="00482483" w:rsidRDefault="00B94B1A" w:rsidP="00B94B1A">
      <w:pPr>
        <w:pStyle w:val="Prrafodelista"/>
        <w:tabs>
          <w:tab w:val="left" w:pos="567"/>
        </w:tabs>
        <w:ind w:left="851"/>
        <w:jc w:val="both"/>
        <w:rPr>
          <w:rFonts w:ascii="Noto Sans" w:hAnsi="Noto Sans" w:cs="Noto Sans"/>
          <w:bCs/>
          <w:sz w:val="15"/>
          <w:szCs w:val="15"/>
        </w:rPr>
      </w:pPr>
    </w:p>
    <w:p w14:paraId="0A905C9E" w14:textId="71914654" w:rsidR="001B0C18" w:rsidRPr="00482483" w:rsidRDefault="001B0C18" w:rsidP="00B94B1A">
      <w:pPr>
        <w:pStyle w:val="Prrafodelista"/>
        <w:tabs>
          <w:tab w:val="left" w:pos="567"/>
        </w:tabs>
        <w:ind w:left="851"/>
        <w:jc w:val="both"/>
        <w:rPr>
          <w:rFonts w:ascii="Noto Sans" w:hAnsi="Noto Sans" w:cs="Noto Sans"/>
          <w:bCs/>
          <w:sz w:val="15"/>
          <w:szCs w:val="15"/>
        </w:rPr>
      </w:pPr>
      <w:r w:rsidRPr="00482483">
        <w:rPr>
          <w:rFonts w:ascii="Noto Sans" w:hAnsi="Noto Sans" w:cs="Noto Sans"/>
          <w:bCs/>
          <w:sz w:val="15"/>
          <w:szCs w:val="15"/>
        </w:rPr>
        <w:t>Los requisitos legales y administrativos cuando así se establezca, deberán cumplirse por cada persona</w:t>
      </w:r>
      <w:r w:rsidRPr="00482483">
        <w:rPr>
          <w:rFonts w:ascii="Noto Sans" w:hAnsi="Noto Sans" w:cs="Noto Sans"/>
          <w:b/>
          <w:bCs/>
          <w:sz w:val="15"/>
          <w:szCs w:val="15"/>
        </w:rPr>
        <w:t xml:space="preserve"> </w:t>
      </w:r>
      <w:r w:rsidRPr="00482483">
        <w:rPr>
          <w:rFonts w:ascii="Noto Sans" w:hAnsi="Noto Sans" w:cs="Noto Sans"/>
          <w:bCs/>
          <w:sz w:val="15"/>
          <w:szCs w:val="15"/>
        </w:rPr>
        <w:t>consorciada.</w:t>
      </w:r>
    </w:p>
    <w:p w14:paraId="6D43E672" w14:textId="77777777" w:rsidR="00B94B1A" w:rsidRPr="00482483" w:rsidRDefault="00B94B1A" w:rsidP="00B94B1A">
      <w:pPr>
        <w:pStyle w:val="Prrafodelista"/>
        <w:tabs>
          <w:tab w:val="left" w:pos="567"/>
        </w:tabs>
        <w:ind w:left="851"/>
        <w:jc w:val="both"/>
        <w:rPr>
          <w:rFonts w:ascii="Noto Sans" w:hAnsi="Noto Sans" w:cs="Noto Sans"/>
          <w:bCs/>
          <w:sz w:val="15"/>
          <w:szCs w:val="15"/>
        </w:rPr>
      </w:pPr>
    </w:p>
    <w:p w14:paraId="5F3DCCCC" w14:textId="3D5DA1E7" w:rsidR="001B0C18" w:rsidRPr="00482483" w:rsidRDefault="001B0C18" w:rsidP="00B94B1A">
      <w:pPr>
        <w:pStyle w:val="Prrafodelista"/>
        <w:tabs>
          <w:tab w:val="left" w:pos="567"/>
        </w:tabs>
        <w:ind w:left="851"/>
        <w:jc w:val="both"/>
        <w:rPr>
          <w:rFonts w:ascii="Noto Sans" w:hAnsi="Noto Sans" w:cs="Noto Sans"/>
          <w:bCs/>
          <w:sz w:val="15"/>
          <w:szCs w:val="15"/>
        </w:rPr>
      </w:pPr>
      <w:r w:rsidRPr="00482483">
        <w:rPr>
          <w:rFonts w:ascii="Noto Sans" w:hAnsi="Noto Sans" w:cs="Noto Sans"/>
          <w:bCs/>
          <w:sz w:val="15"/>
          <w:szCs w:val="15"/>
        </w:rPr>
        <w:t>Por lo que hace a los aspectos económicos de esta convocatoria a la licitación, estos deberán ser presentados por el representante común que hayan nombrado los consorciados.</w:t>
      </w:r>
    </w:p>
    <w:p w14:paraId="4C18F727" w14:textId="77777777" w:rsidR="00AA3D46" w:rsidRPr="00482483" w:rsidRDefault="00AA3D46" w:rsidP="00B94B1A">
      <w:pPr>
        <w:pStyle w:val="Prrafodelista"/>
        <w:tabs>
          <w:tab w:val="left" w:pos="567"/>
        </w:tabs>
        <w:ind w:left="851"/>
        <w:jc w:val="both"/>
        <w:rPr>
          <w:rFonts w:ascii="Noto Sans" w:hAnsi="Noto Sans" w:cs="Noto Sans"/>
          <w:bCs/>
          <w:sz w:val="15"/>
          <w:szCs w:val="15"/>
        </w:rPr>
      </w:pPr>
    </w:p>
    <w:p w14:paraId="60E69F2D" w14:textId="2947B6B6" w:rsidR="001B0C18" w:rsidRPr="00482483" w:rsidRDefault="001B0C18" w:rsidP="007C1BB9">
      <w:pPr>
        <w:pStyle w:val="Prrafodelista"/>
        <w:numPr>
          <w:ilvl w:val="1"/>
          <w:numId w:val="64"/>
        </w:numPr>
        <w:tabs>
          <w:tab w:val="left" w:pos="567"/>
        </w:tabs>
        <w:ind w:left="851" w:hanging="426"/>
        <w:jc w:val="both"/>
        <w:rPr>
          <w:rFonts w:ascii="Noto Sans" w:hAnsi="Noto Sans" w:cs="Noto Sans"/>
          <w:bCs/>
          <w:sz w:val="15"/>
          <w:szCs w:val="15"/>
        </w:rPr>
      </w:pPr>
      <w:r w:rsidRPr="00482483">
        <w:rPr>
          <w:rFonts w:ascii="Noto Sans" w:hAnsi="Noto Sans" w:cs="Noto Sans"/>
          <w:sz w:val="15"/>
          <w:szCs w:val="15"/>
          <w:u w:val="single"/>
        </w:rPr>
        <w:t xml:space="preserve">Todos los documentos solicitados en la presente convocatoria y sus juntas de aclaraciones, </w:t>
      </w:r>
      <w:r w:rsidRPr="00482483">
        <w:rPr>
          <w:rFonts w:ascii="Noto Sans" w:hAnsi="Noto Sans" w:cs="Noto Sans"/>
          <w:sz w:val="15"/>
          <w:szCs w:val="15"/>
        </w:rPr>
        <w:t xml:space="preserve">deben ser incluidos invariablemente dentro del </w:t>
      </w:r>
      <w:r w:rsidR="00C542F8" w:rsidRPr="00482483">
        <w:rPr>
          <w:rFonts w:ascii="Noto Sans" w:hAnsi="Noto Sans" w:cs="Noto Sans"/>
          <w:sz w:val="15"/>
          <w:szCs w:val="15"/>
        </w:rPr>
        <w:t>sobre digital</w:t>
      </w:r>
      <w:r w:rsidRPr="00482483">
        <w:rPr>
          <w:rFonts w:ascii="Noto Sans" w:hAnsi="Noto Sans" w:cs="Noto Sans"/>
          <w:sz w:val="15"/>
          <w:szCs w:val="15"/>
        </w:rPr>
        <w:t xml:space="preserve"> en el que se considera la proposición técnica y la económica.</w:t>
      </w:r>
    </w:p>
    <w:p w14:paraId="054DC866" w14:textId="77777777" w:rsidR="00B0779F" w:rsidRPr="00482483" w:rsidRDefault="00B0779F" w:rsidP="00B0779F">
      <w:pPr>
        <w:pStyle w:val="Prrafodelista"/>
        <w:tabs>
          <w:tab w:val="left" w:pos="567"/>
        </w:tabs>
        <w:ind w:left="851"/>
        <w:jc w:val="both"/>
        <w:rPr>
          <w:rFonts w:ascii="Noto Sans" w:hAnsi="Noto Sans" w:cs="Noto Sans"/>
          <w:bCs/>
          <w:sz w:val="15"/>
          <w:szCs w:val="15"/>
        </w:rPr>
      </w:pPr>
    </w:p>
    <w:p w14:paraId="0A755EDD" w14:textId="74CE8402" w:rsidR="001B0C18" w:rsidRPr="00482483" w:rsidRDefault="001B0C18" w:rsidP="007C1BB9">
      <w:pPr>
        <w:pStyle w:val="Prrafodelista"/>
        <w:numPr>
          <w:ilvl w:val="1"/>
          <w:numId w:val="64"/>
        </w:numPr>
        <w:tabs>
          <w:tab w:val="left" w:pos="567"/>
        </w:tabs>
        <w:ind w:left="851" w:hanging="426"/>
        <w:jc w:val="both"/>
        <w:rPr>
          <w:rFonts w:ascii="Noto Sans" w:hAnsi="Noto Sans" w:cs="Noto Sans"/>
          <w:b/>
          <w:sz w:val="15"/>
          <w:szCs w:val="15"/>
        </w:rPr>
      </w:pPr>
      <w:r w:rsidRPr="00482483">
        <w:rPr>
          <w:rFonts w:ascii="Noto Sans" w:hAnsi="Noto Sans" w:cs="Noto Sans"/>
          <w:sz w:val="15"/>
          <w:szCs w:val="15"/>
        </w:rPr>
        <w:t xml:space="preserve">Para considerar todos los escritos debidamente requisitados, deberán contener invariablemente cuando así se haya solicitado, la leyenda </w:t>
      </w:r>
      <w:r w:rsidRPr="00482483">
        <w:rPr>
          <w:rFonts w:ascii="Noto Sans" w:hAnsi="Noto Sans" w:cs="Noto Sans"/>
          <w:b/>
          <w:bCs/>
          <w:sz w:val="15"/>
          <w:szCs w:val="15"/>
        </w:rPr>
        <w:t>“Bajo Protesta de Decir Verdad</w:t>
      </w:r>
      <w:r w:rsidRPr="00482483">
        <w:rPr>
          <w:rFonts w:ascii="Noto Sans" w:hAnsi="Noto Sans" w:cs="Noto Sans"/>
          <w:b/>
          <w:sz w:val="15"/>
          <w:szCs w:val="15"/>
        </w:rPr>
        <w:t>.</w:t>
      </w:r>
    </w:p>
    <w:p w14:paraId="07CEE457" w14:textId="77777777" w:rsidR="00AA3D46" w:rsidRPr="00482483" w:rsidRDefault="00AA3D46" w:rsidP="00AA3D46">
      <w:pPr>
        <w:pStyle w:val="Prrafodelista"/>
        <w:tabs>
          <w:tab w:val="left" w:pos="567"/>
        </w:tabs>
        <w:ind w:left="851"/>
        <w:jc w:val="both"/>
        <w:rPr>
          <w:rFonts w:ascii="Noto Sans" w:hAnsi="Noto Sans" w:cs="Noto Sans"/>
          <w:sz w:val="15"/>
          <w:szCs w:val="15"/>
        </w:rPr>
      </w:pPr>
    </w:p>
    <w:p w14:paraId="53C4EBC6" w14:textId="3D1FCB81" w:rsidR="001B0C18" w:rsidRPr="00482483" w:rsidRDefault="001B0C18" w:rsidP="007C1BB9">
      <w:pPr>
        <w:pStyle w:val="Prrafodelista"/>
        <w:numPr>
          <w:ilvl w:val="1"/>
          <w:numId w:val="64"/>
        </w:numPr>
        <w:tabs>
          <w:tab w:val="left" w:pos="567"/>
        </w:tabs>
        <w:ind w:left="851" w:hanging="426"/>
        <w:jc w:val="both"/>
        <w:rPr>
          <w:rFonts w:ascii="Noto Sans" w:hAnsi="Noto Sans" w:cs="Noto Sans"/>
          <w:sz w:val="15"/>
          <w:szCs w:val="15"/>
        </w:rPr>
      </w:pPr>
      <w:r w:rsidRPr="00482483">
        <w:rPr>
          <w:rFonts w:ascii="Noto Sans" w:hAnsi="Noto Sans" w:cs="Noto Sans"/>
          <w:sz w:val="15"/>
          <w:szCs w:val="15"/>
        </w:rPr>
        <w:t xml:space="preserve">El licitante sufragará todos los costos relacionados con la preparación de su proposición, por lo que </w:t>
      </w:r>
      <w:r w:rsidR="00572AA3" w:rsidRPr="00482483">
        <w:rPr>
          <w:rFonts w:ascii="Noto Sans" w:hAnsi="Noto Sans" w:cs="Noto Sans"/>
          <w:b/>
          <w:sz w:val="15"/>
          <w:szCs w:val="15"/>
        </w:rPr>
        <w:t>“EL CETI”</w:t>
      </w:r>
      <w:r w:rsidRPr="00482483">
        <w:rPr>
          <w:rFonts w:ascii="Noto Sans" w:hAnsi="Noto Sans" w:cs="Noto Sans"/>
          <w:sz w:val="15"/>
          <w:szCs w:val="15"/>
        </w:rPr>
        <w:t xml:space="preserve"> no asumirá en ningún caso dichos costos, cualquiera que sea la forma en que se realice la licitación o el resultado de ésta, salvo en los casos previstos en la LAASSP.</w:t>
      </w:r>
    </w:p>
    <w:p w14:paraId="6DE3DD75" w14:textId="77777777" w:rsidR="00B94B1A" w:rsidRPr="00482483" w:rsidRDefault="00B94B1A" w:rsidP="00B94B1A">
      <w:pPr>
        <w:pStyle w:val="Prrafodelista"/>
        <w:tabs>
          <w:tab w:val="left" w:pos="567"/>
        </w:tabs>
        <w:ind w:left="993"/>
        <w:jc w:val="both"/>
        <w:rPr>
          <w:rFonts w:ascii="Noto Sans" w:hAnsi="Noto Sans" w:cs="Noto Sans"/>
          <w:sz w:val="15"/>
          <w:szCs w:val="15"/>
        </w:rPr>
      </w:pPr>
    </w:p>
    <w:p w14:paraId="43E0DD79" w14:textId="77D33236" w:rsidR="001B0C18" w:rsidRPr="00482483" w:rsidRDefault="001B0C18" w:rsidP="00B0779F">
      <w:pPr>
        <w:pStyle w:val="Prrafodelista"/>
        <w:tabs>
          <w:tab w:val="left" w:pos="567"/>
        </w:tabs>
        <w:ind w:left="851"/>
        <w:jc w:val="both"/>
        <w:rPr>
          <w:rFonts w:ascii="Noto Sans" w:hAnsi="Noto Sans" w:cs="Noto Sans"/>
          <w:bCs/>
          <w:sz w:val="15"/>
          <w:szCs w:val="15"/>
        </w:rPr>
      </w:pPr>
      <w:r w:rsidRPr="00482483">
        <w:rPr>
          <w:rFonts w:ascii="Noto Sans" w:hAnsi="Noto Sans" w:cs="Noto Sans"/>
          <w:sz w:val="15"/>
          <w:szCs w:val="15"/>
        </w:rPr>
        <w:t>Se</w:t>
      </w:r>
      <w:r w:rsidRPr="00482483">
        <w:rPr>
          <w:rFonts w:ascii="Noto Sans" w:hAnsi="Noto Sans" w:cs="Noto Sans"/>
          <w:bCs/>
          <w:sz w:val="15"/>
          <w:szCs w:val="15"/>
        </w:rPr>
        <w:t xml:space="preserve"> agradecerá </w:t>
      </w:r>
      <w:r w:rsidRPr="00482483">
        <w:rPr>
          <w:rFonts w:ascii="Noto Sans" w:hAnsi="Noto Sans" w:cs="Noto Sans"/>
          <w:b/>
          <w:bCs/>
          <w:sz w:val="15"/>
          <w:szCs w:val="15"/>
        </w:rPr>
        <w:t>no incluir documentación que no fue solicitada en esta convocatoria</w:t>
      </w:r>
      <w:r w:rsidRPr="00482483">
        <w:rPr>
          <w:rFonts w:ascii="Noto Sans" w:hAnsi="Noto Sans" w:cs="Noto Sans"/>
          <w:bCs/>
          <w:sz w:val="15"/>
          <w:szCs w:val="15"/>
        </w:rPr>
        <w:t xml:space="preserve"> y/o sus anexos. El incumplimiento de lo anterior no afectará la solvencia de la proposición, ni será motivo de </w:t>
      </w:r>
      <w:proofErr w:type="spellStart"/>
      <w:r w:rsidRPr="00482483">
        <w:rPr>
          <w:rFonts w:ascii="Noto Sans" w:hAnsi="Noto Sans" w:cs="Noto Sans"/>
          <w:bCs/>
          <w:sz w:val="15"/>
          <w:szCs w:val="15"/>
        </w:rPr>
        <w:t>desechamiento</w:t>
      </w:r>
      <w:proofErr w:type="spellEnd"/>
      <w:r w:rsidRPr="00482483">
        <w:rPr>
          <w:rFonts w:ascii="Noto Sans" w:hAnsi="Noto Sans" w:cs="Noto Sans"/>
          <w:bCs/>
          <w:sz w:val="15"/>
          <w:szCs w:val="15"/>
        </w:rPr>
        <w:t>.</w:t>
      </w:r>
    </w:p>
    <w:p w14:paraId="249D49F8" w14:textId="77777777" w:rsidR="005C797F" w:rsidRPr="00482483" w:rsidRDefault="005C797F" w:rsidP="00DC78E9">
      <w:pPr>
        <w:pStyle w:val="Prrafodelista"/>
        <w:tabs>
          <w:tab w:val="left" w:pos="567"/>
        </w:tabs>
        <w:ind w:left="567"/>
        <w:jc w:val="both"/>
        <w:rPr>
          <w:rFonts w:ascii="Noto Sans" w:hAnsi="Noto Sans" w:cs="Noto Sans"/>
          <w:bCs/>
          <w:sz w:val="15"/>
          <w:szCs w:val="15"/>
        </w:rPr>
      </w:pPr>
    </w:p>
    <w:p w14:paraId="3A48B781" w14:textId="77777777" w:rsidR="001B0C18" w:rsidRPr="00482483" w:rsidRDefault="001B0C18" w:rsidP="007C1BB9">
      <w:pPr>
        <w:pStyle w:val="Prrafodelista"/>
        <w:numPr>
          <w:ilvl w:val="0"/>
          <w:numId w:val="66"/>
        </w:numPr>
        <w:ind w:left="426"/>
        <w:jc w:val="both"/>
        <w:rPr>
          <w:rFonts w:ascii="Noto Sans" w:hAnsi="Noto Sans" w:cs="Noto Sans"/>
          <w:b/>
          <w:bCs/>
          <w:sz w:val="15"/>
          <w:szCs w:val="15"/>
        </w:rPr>
      </w:pPr>
      <w:bookmarkStart w:id="13" w:name="_4.1_Propuesta_técnica."/>
      <w:bookmarkEnd w:id="13"/>
      <w:r w:rsidRPr="00482483">
        <w:rPr>
          <w:rFonts w:ascii="Noto Sans" w:hAnsi="Noto Sans" w:cs="Noto Sans"/>
          <w:b/>
          <w:sz w:val="15"/>
          <w:szCs w:val="15"/>
        </w:rPr>
        <w:t>Propuesta</w:t>
      </w:r>
      <w:r w:rsidRPr="00482483">
        <w:rPr>
          <w:rFonts w:ascii="Noto Sans" w:hAnsi="Noto Sans" w:cs="Noto Sans"/>
          <w:b/>
          <w:bCs/>
          <w:sz w:val="15"/>
          <w:szCs w:val="15"/>
        </w:rPr>
        <w:t xml:space="preserve"> Técnica.</w:t>
      </w:r>
    </w:p>
    <w:p w14:paraId="12B49194" w14:textId="77777777" w:rsidR="001B0C18" w:rsidRPr="00482483" w:rsidRDefault="001B0C18" w:rsidP="00DC78E9">
      <w:pPr>
        <w:pStyle w:val="Prrafodelista"/>
        <w:tabs>
          <w:tab w:val="left" w:pos="567"/>
        </w:tabs>
        <w:ind w:left="567"/>
        <w:jc w:val="both"/>
        <w:rPr>
          <w:rFonts w:ascii="Noto Sans" w:hAnsi="Noto Sans" w:cs="Noto Sans"/>
          <w:b/>
          <w:bCs/>
          <w:sz w:val="15"/>
          <w:szCs w:val="15"/>
        </w:rPr>
      </w:pPr>
    </w:p>
    <w:p w14:paraId="344199B5" w14:textId="2A2E337B" w:rsidR="001B0C18" w:rsidRPr="00482483" w:rsidRDefault="001B0C18" w:rsidP="00114691">
      <w:pPr>
        <w:pStyle w:val="Prrafodelista"/>
        <w:ind w:left="426"/>
        <w:jc w:val="both"/>
        <w:rPr>
          <w:rFonts w:ascii="Noto Sans" w:hAnsi="Noto Sans" w:cs="Noto Sans"/>
          <w:sz w:val="15"/>
          <w:szCs w:val="15"/>
        </w:rPr>
      </w:pPr>
      <w:r w:rsidRPr="00482483">
        <w:rPr>
          <w:rFonts w:ascii="Noto Sans" w:hAnsi="Noto Sans" w:cs="Noto Sans"/>
          <w:sz w:val="15"/>
          <w:szCs w:val="15"/>
        </w:rPr>
        <w:t xml:space="preserve">La propuesta técnica (según se describe en el </w:t>
      </w:r>
      <w:r w:rsidRPr="00482483">
        <w:rPr>
          <w:rFonts w:ascii="Noto Sans" w:hAnsi="Noto Sans" w:cs="Noto Sans"/>
          <w:b/>
          <w:sz w:val="15"/>
          <w:szCs w:val="15"/>
        </w:rPr>
        <w:t>Anexo 1 “Propuesta Técnica”</w:t>
      </w:r>
      <w:r w:rsidRPr="00482483">
        <w:rPr>
          <w:rFonts w:ascii="Noto Sans" w:hAnsi="Noto Sans" w:cs="Noto Sans"/>
          <w:sz w:val="15"/>
          <w:szCs w:val="15"/>
        </w:rPr>
        <w:t xml:space="preserve"> de la presente convocatoria), deberá presentarse conforme a lo siguiente:</w:t>
      </w:r>
    </w:p>
    <w:p w14:paraId="4979C40F" w14:textId="77777777" w:rsidR="009D52ED" w:rsidRPr="00482483" w:rsidRDefault="009D52ED" w:rsidP="00114691">
      <w:pPr>
        <w:pStyle w:val="Prrafodelista"/>
        <w:ind w:left="426"/>
        <w:jc w:val="both"/>
        <w:rPr>
          <w:rFonts w:ascii="Noto Sans" w:hAnsi="Noto Sans" w:cs="Noto Sans"/>
          <w:sz w:val="15"/>
          <w:szCs w:val="15"/>
        </w:rPr>
      </w:pPr>
    </w:p>
    <w:p w14:paraId="53B27E68" w14:textId="77777777" w:rsidR="001B0C18" w:rsidRPr="00482483" w:rsidRDefault="001B0C18" w:rsidP="00DC78E9">
      <w:pPr>
        <w:pStyle w:val="Prrafodelista"/>
        <w:tabs>
          <w:tab w:val="left" w:pos="567"/>
        </w:tabs>
        <w:ind w:left="567"/>
        <w:jc w:val="both"/>
        <w:rPr>
          <w:rFonts w:ascii="Noto Sans" w:hAnsi="Noto Sans" w:cs="Noto Sans"/>
          <w:sz w:val="15"/>
          <w:szCs w:val="15"/>
        </w:rPr>
      </w:pPr>
    </w:p>
    <w:p w14:paraId="01A84AD4" w14:textId="77777777" w:rsidR="001B0C18" w:rsidRPr="00482483" w:rsidRDefault="001B0C18" w:rsidP="007C1BB9">
      <w:pPr>
        <w:pStyle w:val="Prrafodelista"/>
        <w:numPr>
          <w:ilvl w:val="1"/>
          <w:numId w:val="64"/>
        </w:numPr>
        <w:tabs>
          <w:tab w:val="left" w:pos="567"/>
        </w:tabs>
        <w:ind w:left="1418" w:hanging="426"/>
        <w:jc w:val="both"/>
        <w:rPr>
          <w:rFonts w:ascii="Noto Sans" w:hAnsi="Noto Sans" w:cs="Noto Sans"/>
          <w:bCs/>
          <w:vanish/>
          <w:sz w:val="15"/>
          <w:szCs w:val="15"/>
        </w:rPr>
      </w:pPr>
    </w:p>
    <w:p w14:paraId="304B61D6" w14:textId="47E88BA3" w:rsidR="001B0C18" w:rsidRPr="00482483" w:rsidRDefault="001B0C18" w:rsidP="007C1BB9">
      <w:pPr>
        <w:pStyle w:val="Prrafodelista"/>
        <w:numPr>
          <w:ilvl w:val="1"/>
          <w:numId w:val="66"/>
        </w:numPr>
        <w:ind w:left="851"/>
        <w:jc w:val="both"/>
        <w:rPr>
          <w:rFonts w:ascii="Noto Sans" w:hAnsi="Noto Sans" w:cs="Noto Sans"/>
          <w:sz w:val="15"/>
          <w:szCs w:val="15"/>
        </w:rPr>
      </w:pPr>
      <w:r w:rsidRPr="00482483">
        <w:rPr>
          <w:rFonts w:ascii="Noto Sans" w:hAnsi="Noto Sans" w:cs="Noto Sans"/>
          <w:sz w:val="15"/>
          <w:szCs w:val="15"/>
        </w:rPr>
        <w:t xml:space="preserve">Deberá ser clara (legible en todas sus partes) y precisa, detallando las características técnicas mínimas del </w:t>
      </w:r>
      <w:r w:rsidR="00DF22E8" w:rsidRPr="00482483">
        <w:rPr>
          <w:rFonts w:ascii="Noto Sans" w:hAnsi="Noto Sans" w:cs="Noto Sans"/>
          <w:sz w:val="15"/>
          <w:szCs w:val="15"/>
        </w:rPr>
        <w:t xml:space="preserve">Servicio </w:t>
      </w:r>
      <w:r w:rsidR="00AD1E45" w:rsidRPr="00482483">
        <w:rPr>
          <w:rFonts w:ascii="Noto Sans" w:hAnsi="Noto Sans" w:cs="Noto Sans"/>
          <w:sz w:val="15"/>
          <w:szCs w:val="15"/>
        </w:rPr>
        <w:t xml:space="preserve">a </w:t>
      </w:r>
      <w:r w:rsidR="00264928" w:rsidRPr="00482483">
        <w:rPr>
          <w:rFonts w:ascii="Noto Sans" w:hAnsi="Noto Sans" w:cs="Noto Sans"/>
          <w:sz w:val="15"/>
          <w:szCs w:val="15"/>
        </w:rPr>
        <w:t>realizar,</w:t>
      </w:r>
      <w:r w:rsidRPr="00482483">
        <w:rPr>
          <w:rFonts w:ascii="Noto Sans" w:hAnsi="Noto Sans" w:cs="Noto Sans"/>
          <w:sz w:val="15"/>
          <w:szCs w:val="15"/>
        </w:rPr>
        <w:t xml:space="preserve"> en concordancia con lo solicitado en el </w:t>
      </w:r>
      <w:r w:rsidRPr="00482483">
        <w:rPr>
          <w:rFonts w:ascii="Noto Sans" w:hAnsi="Noto Sans" w:cs="Noto Sans"/>
          <w:b/>
          <w:sz w:val="15"/>
          <w:szCs w:val="15"/>
        </w:rPr>
        <w:t>Anexo 1 “Propuesta Técnica”</w:t>
      </w:r>
      <w:r w:rsidRPr="00482483">
        <w:rPr>
          <w:rFonts w:ascii="Noto Sans" w:hAnsi="Noto Sans" w:cs="Noto Sans"/>
          <w:sz w:val="15"/>
          <w:szCs w:val="15"/>
        </w:rPr>
        <w:t xml:space="preserve"> de la presente convocatoria y lo indicado en su caso en sus juntas de aclaraciones, </w:t>
      </w:r>
      <w:r w:rsidRPr="00482483">
        <w:rPr>
          <w:rFonts w:ascii="Noto Sans" w:hAnsi="Noto Sans" w:cs="Noto Sans"/>
          <w:b/>
          <w:sz w:val="15"/>
          <w:szCs w:val="15"/>
          <w:u w:val="single"/>
        </w:rPr>
        <w:t>sin indicar costo</w:t>
      </w:r>
      <w:r w:rsidRPr="00482483">
        <w:rPr>
          <w:rFonts w:ascii="Noto Sans" w:hAnsi="Noto Sans" w:cs="Noto Sans"/>
          <w:sz w:val="15"/>
          <w:szCs w:val="15"/>
        </w:rPr>
        <w:t>.</w:t>
      </w:r>
    </w:p>
    <w:p w14:paraId="56F518C5" w14:textId="77777777" w:rsidR="001B0C18" w:rsidRPr="00482483" w:rsidRDefault="001B0C18" w:rsidP="00114691">
      <w:pPr>
        <w:pStyle w:val="Prrafodelista"/>
        <w:ind w:left="851"/>
        <w:jc w:val="both"/>
        <w:rPr>
          <w:rFonts w:ascii="Noto Sans" w:hAnsi="Noto Sans" w:cs="Noto Sans"/>
          <w:sz w:val="15"/>
          <w:szCs w:val="15"/>
        </w:rPr>
      </w:pPr>
    </w:p>
    <w:p w14:paraId="577AE8F2" w14:textId="1DB1CDE0" w:rsidR="006C36CA" w:rsidRPr="00482483" w:rsidRDefault="006C36CA" w:rsidP="007C1BB9">
      <w:pPr>
        <w:pStyle w:val="Prrafodelista"/>
        <w:numPr>
          <w:ilvl w:val="1"/>
          <w:numId w:val="66"/>
        </w:numPr>
        <w:ind w:left="851"/>
        <w:jc w:val="both"/>
        <w:rPr>
          <w:rFonts w:ascii="Noto Sans" w:hAnsi="Noto Sans" w:cs="Noto Sans"/>
          <w:bCs/>
          <w:i/>
          <w:sz w:val="15"/>
          <w:szCs w:val="15"/>
        </w:rPr>
      </w:pPr>
      <w:r w:rsidRPr="00482483">
        <w:rPr>
          <w:rFonts w:ascii="Noto Sans" w:hAnsi="Noto Sans" w:cs="Noto Sans"/>
          <w:bCs/>
          <w:sz w:val="15"/>
          <w:szCs w:val="15"/>
        </w:rPr>
        <w:t>Deberá detallar los requerimientos mínimos de calidad, que el área requirente considere en la presente convocatoria y en su</w:t>
      </w:r>
      <w:r w:rsidRPr="00482483">
        <w:rPr>
          <w:rFonts w:ascii="Noto Sans" w:hAnsi="Noto Sans" w:cs="Noto Sans"/>
          <w:b/>
          <w:sz w:val="15"/>
          <w:szCs w:val="15"/>
        </w:rPr>
        <w:t xml:space="preserve"> </w:t>
      </w:r>
      <w:r w:rsidRPr="00482483">
        <w:rPr>
          <w:rFonts w:ascii="Noto Sans" w:hAnsi="Noto Sans" w:cs="Noto Sans"/>
          <w:b/>
          <w:bCs/>
          <w:sz w:val="15"/>
          <w:szCs w:val="15"/>
          <w:u w:val="single"/>
          <w:lang w:val="es-ES_tradnl"/>
        </w:rPr>
        <w:t xml:space="preserve">Anexo 1 “Propuesta Técnica”, </w:t>
      </w:r>
      <w:r w:rsidRPr="00482483">
        <w:rPr>
          <w:rFonts w:ascii="Noto Sans" w:hAnsi="Noto Sans" w:cs="Noto Sans"/>
          <w:bCs/>
          <w:sz w:val="15"/>
          <w:szCs w:val="15"/>
        </w:rPr>
        <w:t xml:space="preserve">lo que garantizará a </w:t>
      </w:r>
      <w:r w:rsidR="00D571F1" w:rsidRPr="00482483">
        <w:rPr>
          <w:rFonts w:ascii="Noto Sans" w:hAnsi="Noto Sans" w:cs="Noto Sans"/>
          <w:b/>
          <w:bCs/>
          <w:sz w:val="15"/>
          <w:szCs w:val="15"/>
        </w:rPr>
        <w:t>“EL CETI”</w:t>
      </w:r>
      <w:r w:rsidRPr="00482483">
        <w:rPr>
          <w:rFonts w:ascii="Noto Sans" w:hAnsi="Noto Sans" w:cs="Noto Sans"/>
          <w:b/>
          <w:bCs/>
          <w:sz w:val="15"/>
          <w:szCs w:val="15"/>
        </w:rPr>
        <w:t>,</w:t>
      </w:r>
      <w:r w:rsidRPr="00482483">
        <w:rPr>
          <w:rFonts w:ascii="Noto Sans" w:hAnsi="Noto Sans" w:cs="Noto Sans"/>
          <w:bCs/>
          <w:sz w:val="15"/>
          <w:szCs w:val="15"/>
        </w:rPr>
        <w:t xml:space="preserve"> la calidad y características técnicas de los servicios que contrate; señalando las especificaciones, técnicas proporcionadas, no se aceptará se indique “o similar”, “cotizo de acuerdo a lo solicitado”, “incluido”, “sin costo” y aseveraciones equivalentes a las mencionadas, así como considerando todos los requisitos señalados en el </w:t>
      </w:r>
      <w:r w:rsidR="00520767" w:rsidRPr="00482483">
        <w:rPr>
          <w:rFonts w:ascii="Noto Sans" w:hAnsi="Noto Sans" w:cs="Noto Sans"/>
          <w:b/>
          <w:bCs/>
          <w:sz w:val="15"/>
          <w:szCs w:val="15"/>
          <w:u w:val="single"/>
          <w:lang w:val="es-ES_tradnl"/>
        </w:rPr>
        <w:t>Anexo 1 “Propuesta Técnica”</w:t>
      </w:r>
      <w:r w:rsidRPr="00482483">
        <w:rPr>
          <w:rFonts w:ascii="Noto Sans" w:hAnsi="Noto Sans" w:cs="Noto Sans"/>
          <w:b/>
          <w:bCs/>
          <w:sz w:val="15"/>
          <w:szCs w:val="15"/>
          <w:u w:val="single"/>
          <w:lang w:val="es-ES_tradnl"/>
        </w:rPr>
        <w:t>,</w:t>
      </w:r>
      <w:r w:rsidRPr="00482483">
        <w:rPr>
          <w:rFonts w:ascii="Noto Sans" w:hAnsi="Noto Sans" w:cs="Noto Sans"/>
          <w:b/>
          <w:bCs/>
          <w:sz w:val="15"/>
          <w:szCs w:val="15"/>
          <w:lang w:val="es-ES_tradnl"/>
        </w:rPr>
        <w:t xml:space="preserve"> </w:t>
      </w:r>
      <w:r w:rsidRPr="00482483">
        <w:rPr>
          <w:rFonts w:ascii="Noto Sans" w:hAnsi="Noto Sans" w:cs="Noto Sans"/>
          <w:bCs/>
          <w:sz w:val="15"/>
          <w:szCs w:val="15"/>
        </w:rPr>
        <w:t xml:space="preserve">y los documentos proporcionados junto a la presente convocatoria relacionados con la misma y lo que en su caso se indique </w:t>
      </w:r>
      <w:r w:rsidRPr="00463131">
        <w:rPr>
          <w:rFonts w:ascii="Noto Sans" w:hAnsi="Noto Sans" w:cs="Noto Sans"/>
          <w:bCs/>
          <w:sz w:val="15"/>
          <w:szCs w:val="15"/>
        </w:rPr>
        <w:t>en sus juntas</w:t>
      </w:r>
      <w:r w:rsidRPr="00482483">
        <w:rPr>
          <w:rFonts w:ascii="Noto Sans" w:hAnsi="Noto Sans" w:cs="Noto Sans"/>
          <w:bCs/>
          <w:sz w:val="15"/>
          <w:szCs w:val="15"/>
        </w:rPr>
        <w:t xml:space="preserve"> de aclaraciones.</w:t>
      </w:r>
    </w:p>
    <w:p w14:paraId="2147765A" w14:textId="77777777" w:rsidR="006C36CA" w:rsidRPr="00482483" w:rsidRDefault="006C36CA" w:rsidP="006C36CA">
      <w:pPr>
        <w:tabs>
          <w:tab w:val="left" w:pos="567"/>
        </w:tabs>
        <w:spacing w:after="0" w:line="240" w:lineRule="auto"/>
        <w:ind w:left="993" w:firstLine="0"/>
        <w:jc w:val="both"/>
        <w:rPr>
          <w:rFonts w:ascii="Noto Sans" w:eastAsia="Times New Roman" w:hAnsi="Noto Sans" w:cs="Noto Sans"/>
          <w:color w:val="auto"/>
          <w:sz w:val="15"/>
          <w:szCs w:val="15"/>
          <w:lang w:eastAsia="es-ES"/>
        </w:rPr>
      </w:pPr>
    </w:p>
    <w:p w14:paraId="4D94222D" w14:textId="236C5685" w:rsidR="006C36CA" w:rsidRPr="00482483" w:rsidRDefault="006C36CA" w:rsidP="007C1BB9">
      <w:pPr>
        <w:pStyle w:val="Prrafodelista"/>
        <w:numPr>
          <w:ilvl w:val="1"/>
          <w:numId w:val="66"/>
        </w:numPr>
        <w:ind w:left="851"/>
        <w:jc w:val="both"/>
        <w:rPr>
          <w:rFonts w:ascii="Noto Sans" w:hAnsi="Noto Sans" w:cs="Noto Sans"/>
          <w:bCs/>
          <w:i/>
          <w:sz w:val="15"/>
          <w:szCs w:val="15"/>
        </w:rPr>
      </w:pPr>
      <w:r w:rsidRPr="00482483">
        <w:rPr>
          <w:rFonts w:ascii="Noto Sans" w:hAnsi="Noto Sans" w:cs="Noto Sans"/>
          <w:bCs/>
          <w:sz w:val="15"/>
          <w:szCs w:val="15"/>
        </w:rPr>
        <w:t xml:space="preserve">La propuesta técnica deberá incorporar la declaración de su apego a los términos en el </w:t>
      </w:r>
      <w:r w:rsidR="00520767" w:rsidRPr="00482483">
        <w:rPr>
          <w:rFonts w:ascii="Noto Sans" w:hAnsi="Noto Sans" w:cs="Noto Sans"/>
          <w:b/>
          <w:bCs/>
          <w:sz w:val="15"/>
          <w:szCs w:val="15"/>
          <w:u w:val="single"/>
          <w:lang w:val="es-ES_tradnl"/>
        </w:rPr>
        <w:t>Anexo 1 “Propuesta Técnica”</w:t>
      </w:r>
      <w:r w:rsidRPr="00482483">
        <w:rPr>
          <w:rFonts w:ascii="Noto Sans" w:hAnsi="Noto Sans" w:cs="Noto Sans"/>
          <w:b/>
          <w:bCs/>
          <w:sz w:val="15"/>
          <w:szCs w:val="15"/>
          <w:u w:val="single"/>
          <w:lang w:val="es-ES_tradnl"/>
        </w:rPr>
        <w:t>,</w:t>
      </w:r>
      <w:r w:rsidRPr="00482483">
        <w:rPr>
          <w:rFonts w:ascii="Noto Sans" w:hAnsi="Noto Sans" w:cs="Noto Sans"/>
          <w:b/>
          <w:bCs/>
          <w:sz w:val="15"/>
          <w:szCs w:val="15"/>
          <w:lang w:val="es-ES_tradnl"/>
        </w:rPr>
        <w:t xml:space="preserve"> </w:t>
      </w:r>
      <w:r w:rsidRPr="00482483">
        <w:rPr>
          <w:rFonts w:ascii="Noto Sans" w:hAnsi="Noto Sans" w:cs="Noto Sans"/>
          <w:bCs/>
          <w:sz w:val="15"/>
          <w:szCs w:val="15"/>
        </w:rPr>
        <w:t>y documentos adjuntos al mismo) evitando presentar una reproducción o contra propuesta a ellos.</w:t>
      </w:r>
    </w:p>
    <w:p w14:paraId="46EFFD20" w14:textId="77777777" w:rsidR="006C36CA" w:rsidRPr="00482483" w:rsidRDefault="006C36CA" w:rsidP="006C36CA">
      <w:pPr>
        <w:tabs>
          <w:tab w:val="left" w:pos="567"/>
        </w:tabs>
        <w:spacing w:after="0" w:line="240" w:lineRule="auto"/>
        <w:ind w:left="993" w:firstLine="0"/>
        <w:jc w:val="both"/>
        <w:rPr>
          <w:rFonts w:ascii="Noto Sans" w:eastAsia="Times New Roman" w:hAnsi="Noto Sans" w:cs="Noto Sans"/>
          <w:color w:val="auto"/>
          <w:sz w:val="15"/>
          <w:szCs w:val="15"/>
          <w:lang w:eastAsia="es-ES"/>
        </w:rPr>
      </w:pPr>
    </w:p>
    <w:p w14:paraId="7FCE9A39" w14:textId="032014AF" w:rsidR="006C36CA" w:rsidRPr="00482483" w:rsidRDefault="006C36CA" w:rsidP="007C1BB9">
      <w:pPr>
        <w:pStyle w:val="Prrafodelista"/>
        <w:numPr>
          <w:ilvl w:val="1"/>
          <w:numId w:val="66"/>
        </w:numPr>
        <w:ind w:left="851"/>
        <w:jc w:val="both"/>
        <w:rPr>
          <w:rFonts w:ascii="Noto Sans" w:hAnsi="Noto Sans" w:cs="Noto Sans"/>
          <w:bCs/>
          <w:i/>
          <w:sz w:val="15"/>
          <w:szCs w:val="15"/>
        </w:rPr>
      </w:pPr>
      <w:r w:rsidRPr="00482483">
        <w:rPr>
          <w:rFonts w:ascii="Noto Sans" w:hAnsi="Noto Sans" w:cs="Noto Sans"/>
          <w:bCs/>
          <w:sz w:val="15"/>
          <w:szCs w:val="15"/>
        </w:rPr>
        <w:t xml:space="preserve">En caso de solicitarse, las personas </w:t>
      </w:r>
      <w:r w:rsidR="00520767" w:rsidRPr="00482483">
        <w:rPr>
          <w:rFonts w:ascii="Noto Sans" w:hAnsi="Noto Sans" w:cs="Noto Sans"/>
          <w:bCs/>
          <w:sz w:val="15"/>
          <w:szCs w:val="15"/>
        </w:rPr>
        <w:t>licitantes deberán</w:t>
      </w:r>
      <w:r w:rsidRPr="00482483">
        <w:rPr>
          <w:rFonts w:ascii="Noto Sans" w:hAnsi="Noto Sans" w:cs="Noto Sans"/>
          <w:bCs/>
          <w:sz w:val="15"/>
          <w:szCs w:val="15"/>
        </w:rPr>
        <w:t xml:space="preserve"> incluir en su </w:t>
      </w:r>
      <w:r w:rsidRPr="00463131">
        <w:rPr>
          <w:rFonts w:ascii="Noto Sans" w:hAnsi="Noto Sans" w:cs="Noto Sans"/>
          <w:bCs/>
          <w:sz w:val="15"/>
          <w:szCs w:val="15"/>
        </w:rPr>
        <w:t xml:space="preserve">propuesta técnica los catálogos, </w:t>
      </w:r>
      <w:r w:rsidR="00463131" w:rsidRPr="00463131">
        <w:rPr>
          <w:rFonts w:ascii="Noto Sans" w:hAnsi="Noto Sans" w:cs="Noto Sans"/>
          <w:bCs/>
          <w:sz w:val="15"/>
          <w:szCs w:val="15"/>
        </w:rPr>
        <w:t>fichas técnicas</w:t>
      </w:r>
      <w:r w:rsidRPr="00463131">
        <w:rPr>
          <w:rFonts w:ascii="Noto Sans" w:hAnsi="Noto Sans" w:cs="Noto Sans"/>
          <w:bCs/>
          <w:sz w:val="15"/>
          <w:szCs w:val="15"/>
        </w:rPr>
        <w:t>, manuales o documentos</w:t>
      </w:r>
      <w:r w:rsidR="00463131" w:rsidRPr="00463131">
        <w:rPr>
          <w:rFonts w:ascii="Noto Sans" w:hAnsi="Noto Sans" w:cs="Noto Sans"/>
          <w:bCs/>
          <w:sz w:val="15"/>
          <w:szCs w:val="15"/>
        </w:rPr>
        <w:t xml:space="preserve"> mediante los cuales se acredite el </w:t>
      </w:r>
      <w:r w:rsidRPr="00463131">
        <w:rPr>
          <w:rFonts w:ascii="Noto Sans" w:hAnsi="Noto Sans" w:cs="Noto Sans"/>
          <w:bCs/>
          <w:sz w:val="15"/>
          <w:szCs w:val="15"/>
        </w:rPr>
        <w:t>cumplimiento de las especificaciones solicitadas por la Convocante, éstos podrán ser descargados de Internet o impresos, siempre y cuando la información sea clara y legible.</w:t>
      </w:r>
    </w:p>
    <w:p w14:paraId="33FF8899" w14:textId="77777777" w:rsidR="006C36CA" w:rsidRPr="00482483" w:rsidRDefault="006C36CA" w:rsidP="006C36CA">
      <w:pPr>
        <w:tabs>
          <w:tab w:val="left" w:pos="567"/>
        </w:tabs>
        <w:spacing w:after="0" w:line="240" w:lineRule="auto"/>
        <w:ind w:left="993" w:firstLine="0"/>
        <w:jc w:val="both"/>
        <w:rPr>
          <w:rFonts w:ascii="Noto Sans" w:eastAsia="Times New Roman" w:hAnsi="Noto Sans" w:cs="Noto Sans"/>
          <w:color w:val="auto"/>
          <w:sz w:val="15"/>
          <w:szCs w:val="15"/>
          <w:lang w:eastAsia="es-ES"/>
        </w:rPr>
      </w:pPr>
    </w:p>
    <w:p w14:paraId="5B2AE52A" w14:textId="77777777" w:rsidR="001B0C18" w:rsidRPr="00482483" w:rsidRDefault="001B0C18" w:rsidP="007C1BB9">
      <w:pPr>
        <w:pStyle w:val="Prrafodelista"/>
        <w:numPr>
          <w:ilvl w:val="0"/>
          <w:numId w:val="66"/>
        </w:numPr>
        <w:ind w:left="426"/>
        <w:jc w:val="both"/>
        <w:rPr>
          <w:rFonts w:ascii="Noto Sans" w:hAnsi="Noto Sans" w:cs="Noto Sans"/>
          <w:b/>
          <w:bCs/>
          <w:sz w:val="15"/>
          <w:szCs w:val="15"/>
        </w:rPr>
      </w:pPr>
      <w:bookmarkStart w:id="14" w:name="_4.2_Propuesta_económica."/>
      <w:bookmarkEnd w:id="14"/>
      <w:r w:rsidRPr="00482483">
        <w:rPr>
          <w:rFonts w:ascii="Noto Sans" w:hAnsi="Noto Sans" w:cs="Noto Sans"/>
          <w:b/>
          <w:sz w:val="15"/>
          <w:szCs w:val="15"/>
        </w:rPr>
        <w:t>Propuesta</w:t>
      </w:r>
      <w:r w:rsidRPr="00482483">
        <w:rPr>
          <w:rFonts w:ascii="Noto Sans" w:hAnsi="Noto Sans" w:cs="Noto Sans"/>
          <w:b/>
          <w:bCs/>
          <w:sz w:val="15"/>
          <w:szCs w:val="15"/>
        </w:rPr>
        <w:t xml:space="preserve"> económica.</w:t>
      </w:r>
    </w:p>
    <w:p w14:paraId="17A66622" w14:textId="77777777" w:rsidR="001B0C18" w:rsidRPr="00482483" w:rsidRDefault="001B0C18" w:rsidP="00DC78E9">
      <w:pPr>
        <w:tabs>
          <w:tab w:val="left" w:pos="567"/>
        </w:tabs>
        <w:spacing w:after="0" w:line="240" w:lineRule="auto"/>
        <w:jc w:val="both"/>
        <w:rPr>
          <w:rFonts w:ascii="Noto Sans" w:hAnsi="Noto Sans" w:cs="Noto Sans"/>
          <w:color w:val="auto"/>
          <w:sz w:val="15"/>
          <w:szCs w:val="15"/>
        </w:rPr>
      </w:pPr>
    </w:p>
    <w:p w14:paraId="65A8F313" w14:textId="68C3B108" w:rsidR="001B0C18" w:rsidRPr="00482483" w:rsidRDefault="001B0C18" w:rsidP="00114691">
      <w:pPr>
        <w:pStyle w:val="Prrafodelista"/>
        <w:ind w:left="426"/>
        <w:jc w:val="both"/>
        <w:rPr>
          <w:rFonts w:ascii="Noto Sans" w:hAnsi="Noto Sans" w:cs="Noto Sans"/>
          <w:sz w:val="15"/>
          <w:szCs w:val="15"/>
        </w:rPr>
      </w:pPr>
      <w:r w:rsidRPr="00482483">
        <w:rPr>
          <w:rFonts w:ascii="Noto Sans" w:hAnsi="Noto Sans" w:cs="Noto Sans"/>
          <w:sz w:val="15"/>
          <w:szCs w:val="15"/>
        </w:rPr>
        <w:t>La propuesta económica del licitante, deberá presentarse conforme a lo siguiente:</w:t>
      </w:r>
    </w:p>
    <w:p w14:paraId="366B5D1E" w14:textId="77777777" w:rsidR="00264928" w:rsidRPr="00482483" w:rsidRDefault="00264928" w:rsidP="00DC78E9">
      <w:pPr>
        <w:tabs>
          <w:tab w:val="left" w:pos="567"/>
        </w:tabs>
        <w:spacing w:after="0" w:line="240" w:lineRule="auto"/>
        <w:ind w:left="567"/>
        <w:jc w:val="both"/>
        <w:rPr>
          <w:rFonts w:ascii="Noto Sans" w:hAnsi="Noto Sans" w:cs="Noto Sans"/>
          <w:color w:val="auto"/>
          <w:sz w:val="15"/>
          <w:szCs w:val="15"/>
        </w:rPr>
      </w:pPr>
    </w:p>
    <w:p w14:paraId="1D82201B" w14:textId="77777777" w:rsidR="001B0C18" w:rsidRPr="00482483" w:rsidRDefault="001B0C18" w:rsidP="007C1BB9">
      <w:pPr>
        <w:pStyle w:val="Prrafodelista"/>
        <w:numPr>
          <w:ilvl w:val="0"/>
          <w:numId w:val="65"/>
        </w:numPr>
        <w:tabs>
          <w:tab w:val="left" w:pos="567"/>
        </w:tabs>
        <w:jc w:val="both"/>
        <w:rPr>
          <w:rFonts w:ascii="Noto Sans" w:eastAsia="Segoe UI Symbol" w:hAnsi="Noto Sans" w:cs="Noto Sans"/>
          <w:vanish/>
          <w:sz w:val="15"/>
          <w:szCs w:val="15"/>
          <w:lang w:eastAsia="es-MX"/>
        </w:rPr>
      </w:pPr>
    </w:p>
    <w:p w14:paraId="24167D7C" w14:textId="77777777" w:rsidR="001B0C18" w:rsidRPr="00482483" w:rsidRDefault="001B0C18" w:rsidP="007C1BB9">
      <w:pPr>
        <w:pStyle w:val="Prrafodelista"/>
        <w:numPr>
          <w:ilvl w:val="0"/>
          <w:numId w:val="65"/>
        </w:numPr>
        <w:tabs>
          <w:tab w:val="left" w:pos="567"/>
        </w:tabs>
        <w:jc w:val="both"/>
        <w:rPr>
          <w:rFonts w:ascii="Noto Sans" w:eastAsia="Segoe UI Symbol" w:hAnsi="Noto Sans" w:cs="Noto Sans"/>
          <w:vanish/>
          <w:sz w:val="15"/>
          <w:szCs w:val="15"/>
          <w:lang w:eastAsia="es-MX"/>
        </w:rPr>
      </w:pPr>
    </w:p>
    <w:p w14:paraId="0DD8B114" w14:textId="77777777" w:rsidR="001B0C18" w:rsidRPr="00482483" w:rsidRDefault="001B0C18" w:rsidP="007C1BB9">
      <w:pPr>
        <w:pStyle w:val="Prrafodelista"/>
        <w:numPr>
          <w:ilvl w:val="0"/>
          <w:numId w:val="65"/>
        </w:numPr>
        <w:tabs>
          <w:tab w:val="left" w:pos="567"/>
        </w:tabs>
        <w:jc w:val="both"/>
        <w:rPr>
          <w:rFonts w:ascii="Noto Sans" w:eastAsia="Segoe UI Symbol" w:hAnsi="Noto Sans" w:cs="Noto Sans"/>
          <w:vanish/>
          <w:sz w:val="15"/>
          <w:szCs w:val="15"/>
          <w:lang w:eastAsia="es-MX"/>
        </w:rPr>
      </w:pPr>
    </w:p>
    <w:p w14:paraId="2D87A760" w14:textId="7B37E8A5" w:rsidR="001030EB" w:rsidRPr="00482483" w:rsidRDefault="001B0C18" w:rsidP="007C1BB9">
      <w:pPr>
        <w:numPr>
          <w:ilvl w:val="1"/>
          <w:numId w:val="65"/>
        </w:numPr>
        <w:tabs>
          <w:tab w:val="left" w:pos="567"/>
        </w:tabs>
        <w:spacing w:after="0" w:line="240" w:lineRule="auto"/>
        <w:ind w:left="851"/>
        <w:jc w:val="both"/>
        <w:rPr>
          <w:rFonts w:ascii="Noto Sans" w:hAnsi="Noto Sans" w:cs="Noto Sans"/>
          <w:color w:val="auto"/>
          <w:sz w:val="15"/>
          <w:szCs w:val="15"/>
        </w:rPr>
      </w:pPr>
      <w:r w:rsidRPr="00482483">
        <w:rPr>
          <w:rFonts w:ascii="Noto Sans" w:hAnsi="Noto Sans" w:cs="Noto Sans"/>
          <w:color w:val="auto"/>
          <w:sz w:val="15"/>
          <w:szCs w:val="15"/>
        </w:rPr>
        <w:t>Manifestar</w:t>
      </w:r>
      <w:r w:rsidR="001030EB" w:rsidRPr="00482483">
        <w:rPr>
          <w:rFonts w:ascii="Noto Sans" w:hAnsi="Noto Sans" w:cs="Noto Sans"/>
          <w:color w:val="auto"/>
          <w:sz w:val="15"/>
          <w:szCs w:val="15"/>
        </w:rPr>
        <w:t xml:space="preserve"> </w:t>
      </w:r>
      <w:r w:rsidR="001030EB" w:rsidRPr="00482483">
        <w:rPr>
          <w:rFonts w:ascii="Noto Sans" w:hAnsi="Noto Sans" w:cs="Noto Sans"/>
          <w:b/>
          <w:color w:val="auto"/>
          <w:sz w:val="15"/>
          <w:szCs w:val="15"/>
        </w:rPr>
        <w:t>INVARIABLEMENTE</w:t>
      </w:r>
      <w:r w:rsidRPr="00482483">
        <w:rPr>
          <w:rFonts w:ascii="Noto Sans" w:hAnsi="Noto Sans" w:cs="Noto Sans"/>
          <w:color w:val="auto"/>
          <w:sz w:val="15"/>
          <w:szCs w:val="15"/>
        </w:rPr>
        <w:t xml:space="preserve"> la oferta a través del formulario provisto para tal efecto en </w:t>
      </w:r>
      <w:r w:rsidR="001E27D3" w:rsidRPr="00482483">
        <w:rPr>
          <w:rFonts w:ascii="Noto Sans" w:hAnsi="Noto Sans" w:cs="Noto Sans"/>
          <w:color w:val="auto"/>
          <w:sz w:val="15"/>
          <w:szCs w:val="15"/>
        </w:rPr>
        <w:t>COMPRAS MX</w:t>
      </w:r>
      <w:r w:rsidRPr="00482483">
        <w:rPr>
          <w:rFonts w:ascii="Noto Sans" w:hAnsi="Noto Sans" w:cs="Noto Sans"/>
          <w:color w:val="auto"/>
          <w:sz w:val="15"/>
          <w:szCs w:val="15"/>
        </w:rPr>
        <w:t xml:space="preserve"> para la presente licitación; por lo que la oferta señalada en el sistema </w:t>
      </w:r>
      <w:r w:rsidR="001E27D3" w:rsidRPr="00482483">
        <w:rPr>
          <w:rFonts w:ascii="Noto Sans" w:hAnsi="Noto Sans" w:cs="Noto Sans"/>
          <w:color w:val="auto"/>
          <w:sz w:val="15"/>
          <w:szCs w:val="15"/>
        </w:rPr>
        <w:t>COMPRAS MX</w:t>
      </w:r>
      <w:r w:rsidR="001030EB" w:rsidRPr="00482483">
        <w:rPr>
          <w:rFonts w:ascii="Noto Sans" w:hAnsi="Noto Sans" w:cs="Noto Sans"/>
          <w:color w:val="auto"/>
          <w:sz w:val="15"/>
          <w:szCs w:val="15"/>
        </w:rPr>
        <w:t xml:space="preserve">, </w:t>
      </w:r>
      <w:r w:rsidRPr="00482483">
        <w:rPr>
          <w:rFonts w:ascii="Noto Sans" w:hAnsi="Noto Sans" w:cs="Noto Sans"/>
          <w:color w:val="auto"/>
          <w:sz w:val="15"/>
          <w:szCs w:val="15"/>
        </w:rPr>
        <w:t xml:space="preserve">será la que la convocante tomará en cuenta para efecto de su evaluación y en su caso la adjudicación del contrato, </w:t>
      </w:r>
      <w:r w:rsidR="001030EB" w:rsidRPr="00482483">
        <w:rPr>
          <w:rFonts w:ascii="Noto Sans" w:hAnsi="Noto Sans" w:cs="Noto Sans"/>
          <w:color w:val="auto"/>
          <w:sz w:val="15"/>
          <w:szCs w:val="15"/>
        </w:rPr>
        <w:t xml:space="preserve">en caso de no </w:t>
      </w:r>
      <w:r w:rsidR="005B53CC" w:rsidRPr="00482483">
        <w:rPr>
          <w:rFonts w:ascii="Noto Sans" w:hAnsi="Noto Sans" w:cs="Noto Sans"/>
          <w:color w:val="auto"/>
          <w:sz w:val="15"/>
          <w:szCs w:val="15"/>
        </w:rPr>
        <w:t>presentar su oferta a través del formulario, aún y cuando sea presentada en anexo adjunto, la propuesta será desechada.</w:t>
      </w:r>
    </w:p>
    <w:p w14:paraId="7BB420D1" w14:textId="77777777" w:rsidR="001030EB" w:rsidRPr="00482483" w:rsidRDefault="001030EB" w:rsidP="001030EB">
      <w:pPr>
        <w:tabs>
          <w:tab w:val="left" w:pos="567"/>
        </w:tabs>
        <w:spacing w:after="0" w:line="240" w:lineRule="auto"/>
        <w:ind w:left="851" w:firstLine="0"/>
        <w:jc w:val="both"/>
        <w:rPr>
          <w:rFonts w:ascii="Noto Sans" w:hAnsi="Noto Sans" w:cs="Noto Sans"/>
          <w:color w:val="auto"/>
          <w:sz w:val="15"/>
          <w:szCs w:val="15"/>
        </w:rPr>
      </w:pPr>
    </w:p>
    <w:p w14:paraId="4D0DF421" w14:textId="2B0F3F8A" w:rsidR="001B0C18" w:rsidRPr="00482483" w:rsidRDefault="001030EB" w:rsidP="001030EB">
      <w:pPr>
        <w:tabs>
          <w:tab w:val="left" w:pos="567"/>
        </w:tabs>
        <w:spacing w:after="0" w:line="240" w:lineRule="auto"/>
        <w:ind w:left="851" w:firstLine="0"/>
        <w:jc w:val="both"/>
        <w:rPr>
          <w:rFonts w:ascii="Noto Sans" w:hAnsi="Noto Sans" w:cs="Noto Sans"/>
          <w:color w:val="auto"/>
          <w:sz w:val="15"/>
          <w:szCs w:val="15"/>
        </w:rPr>
      </w:pPr>
      <w:r w:rsidRPr="00482483">
        <w:rPr>
          <w:rFonts w:ascii="Noto Sans" w:hAnsi="Noto Sans" w:cs="Noto Sans"/>
          <w:color w:val="auto"/>
          <w:sz w:val="15"/>
          <w:szCs w:val="15"/>
        </w:rPr>
        <w:t>E</w:t>
      </w:r>
      <w:r w:rsidR="001B0C18" w:rsidRPr="00482483">
        <w:rPr>
          <w:rFonts w:ascii="Noto Sans" w:hAnsi="Noto Sans" w:cs="Noto Sans"/>
          <w:color w:val="auto"/>
          <w:sz w:val="15"/>
          <w:szCs w:val="15"/>
        </w:rPr>
        <w:t xml:space="preserve">n el supuesto de discrepancia entre lo ofertado en el sistema y cualquier otro documento incluido en la proposición, prevalecerá lo manifestado en la sección de “Propuesta Económica” de </w:t>
      </w:r>
      <w:r w:rsidR="001E27D3" w:rsidRPr="00482483">
        <w:rPr>
          <w:rFonts w:ascii="Noto Sans" w:hAnsi="Noto Sans" w:cs="Noto Sans"/>
          <w:color w:val="auto"/>
          <w:sz w:val="15"/>
          <w:szCs w:val="15"/>
        </w:rPr>
        <w:t>COMPRAS MX</w:t>
      </w:r>
      <w:r w:rsidR="001B0C18" w:rsidRPr="00482483">
        <w:rPr>
          <w:rFonts w:ascii="Noto Sans" w:hAnsi="Noto Sans" w:cs="Noto Sans"/>
          <w:color w:val="auto"/>
          <w:sz w:val="15"/>
          <w:szCs w:val="15"/>
        </w:rPr>
        <w:t>.</w:t>
      </w:r>
    </w:p>
    <w:p w14:paraId="2B5B61BE" w14:textId="77777777" w:rsidR="001B0C18" w:rsidRPr="00482483" w:rsidRDefault="001B0C18" w:rsidP="00114691">
      <w:pPr>
        <w:tabs>
          <w:tab w:val="left" w:pos="567"/>
        </w:tabs>
        <w:spacing w:after="0" w:line="240" w:lineRule="auto"/>
        <w:ind w:left="851" w:hanging="850"/>
        <w:jc w:val="both"/>
        <w:rPr>
          <w:rFonts w:ascii="Noto Sans" w:hAnsi="Noto Sans" w:cs="Noto Sans"/>
          <w:color w:val="auto"/>
          <w:sz w:val="15"/>
          <w:szCs w:val="15"/>
        </w:rPr>
      </w:pPr>
    </w:p>
    <w:p w14:paraId="6BC18200" w14:textId="48F38E11" w:rsidR="001B0C18" w:rsidRPr="00482483" w:rsidRDefault="001B0C18" w:rsidP="007C1BB9">
      <w:pPr>
        <w:numPr>
          <w:ilvl w:val="1"/>
          <w:numId w:val="65"/>
        </w:numPr>
        <w:tabs>
          <w:tab w:val="left" w:pos="567"/>
        </w:tabs>
        <w:spacing w:after="0" w:line="240" w:lineRule="auto"/>
        <w:ind w:left="851"/>
        <w:jc w:val="both"/>
        <w:rPr>
          <w:rFonts w:ascii="Noto Sans" w:hAnsi="Noto Sans" w:cs="Noto Sans"/>
          <w:color w:val="auto"/>
          <w:sz w:val="15"/>
          <w:szCs w:val="15"/>
        </w:rPr>
      </w:pPr>
      <w:r w:rsidRPr="00482483">
        <w:rPr>
          <w:rFonts w:ascii="Noto Sans" w:hAnsi="Noto Sans" w:cs="Noto Sans"/>
          <w:color w:val="auto"/>
          <w:sz w:val="15"/>
          <w:szCs w:val="15"/>
        </w:rPr>
        <w:t xml:space="preserve">Los </w:t>
      </w:r>
      <w:r w:rsidR="007C4EF1" w:rsidRPr="00482483">
        <w:rPr>
          <w:rFonts w:ascii="Noto Sans" w:hAnsi="Noto Sans" w:cs="Noto Sans"/>
          <w:color w:val="auto"/>
          <w:sz w:val="15"/>
          <w:szCs w:val="15"/>
        </w:rPr>
        <w:t>licitantes</w:t>
      </w:r>
      <w:r w:rsidRPr="00482483">
        <w:rPr>
          <w:rFonts w:ascii="Noto Sans" w:hAnsi="Noto Sans" w:cs="Noto Sans"/>
          <w:color w:val="auto"/>
          <w:sz w:val="15"/>
          <w:szCs w:val="15"/>
        </w:rPr>
        <w:t xml:space="preserve"> deberán adjuntar, el </w:t>
      </w:r>
      <w:r w:rsidRPr="00482483">
        <w:rPr>
          <w:rFonts w:ascii="Noto Sans" w:hAnsi="Noto Sans" w:cs="Noto Sans"/>
          <w:b/>
          <w:color w:val="auto"/>
          <w:sz w:val="15"/>
          <w:szCs w:val="15"/>
        </w:rPr>
        <w:t>Anexo 2 “Propuesta Económica”,</w:t>
      </w:r>
      <w:r w:rsidRPr="00482483">
        <w:rPr>
          <w:rFonts w:ascii="Noto Sans" w:hAnsi="Noto Sans" w:cs="Noto Sans"/>
          <w:color w:val="auto"/>
          <w:sz w:val="15"/>
          <w:szCs w:val="15"/>
        </w:rPr>
        <w:t xml:space="preserve"> de la presente convocatoria.</w:t>
      </w:r>
    </w:p>
    <w:p w14:paraId="79A51AE1" w14:textId="77777777" w:rsidR="001B0C18" w:rsidRPr="00482483" w:rsidRDefault="001B0C18" w:rsidP="00114691">
      <w:pPr>
        <w:tabs>
          <w:tab w:val="left" w:pos="567"/>
        </w:tabs>
        <w:spacing w:after="0" w:line="240" w:lineRule="auto"/>
        <w:ind w:left="851" w:firstLine="0"/>
        <w:jc w:val="both"/>
        <w:rPr>
          <w:rFonts w:ascii="Noto Sans" w:hAnsi="Noto Sans" w:cs="Noto Sans"/>
          <w:color w:val="auto"/>
          <w:sz w:val="15"/>
          <w:szCs w:val="15"/>
        </w:rPr>
      </w:pPr>
    </w:p>
    <w:p w14:paraId="406A539F" w14:textId="77777777" w:rsidR="001B0C18" w:rsidRPr="00482483" w:rsidRDefault="001B0C18" w:rsidP="007C1BB9">
      <w:pPr>
        <w:numPr>
          <w:ilvl w:val="1"/>
          <w:numId w:val="65"/>
        </w:numPr>
        <w:tabs>
          <w:tab w:val="left" w:pos="567"/>
        </w:tabs>
        <w:spacing w:after="0" w:line="240" w:lineRule="auto"/>
        <w:ind w:left="851"/>
        <w:jc w:val="both"/>
        <w:rPr>
          <w:rFonts w:ascii="Noto Sans" w:hAnsi="Noto Sans" w:cs="Noto Sans"/>
          <w:color w:val="auto"/>
          <w:sz w:val="15"/>
          <w:szCs w:val="15"/>
        </w:rPr>
      </w:pPr>
      <w:r w:rsidRPr="00482483">
        <w:rPr>
          <w:rFonts w:ascii="Noto Sans" w:hAnsi="Noto Sans" w:cs="Noto Sans"/>
          <w:color w:val="auto"/>
          <w:sz w:val="15"/>
          <w:szCs w:val="15"/>
        </w:rPr>
        <w:t xml:space="preserve">La oferta deberá ser exclusivamente en Moneda Nacional. </w:t>
      </w:r>
    </w:p>
    <w:p w14:paraId="5471B999" w14:textId="77777777" w:rsidR="00290B58" w:rsidRPr="00482483" w:rsidRDefault="00290B58" w:rsidP="00114691">
      <w:pPr>
        <w:pStyle w:val="Prrafodelista"/>
        <w:ind w:left="851"/>
        <w:rPr>
          <w:rFonts w:ascii="Noto Sans" w:hAnsi="Noto Sans" w:cs="Noto Sans"/>
          <w:sz w:val="15"/>
          <w:szCs w:val="15"/>
        </w:rPr>
      </w:pPr>
    </w:p>
    <w:p w14:paraId="685CEFD3" w14:textId="3F83BB0A" w:rsidR="001B0C18" w:rsidRPr="00482483" w:rsidRDefault="001B0C18" w:rsidP="007C1BB9">
      <w:pPr>
        <w:numPr>
          <w:ilvl w:val="1"/>
          <w:numId w:val="65"/>
        </w:numPr>
        <w:tabs>
          <w:tab w:val="left" w:pos="567"/>
        </w:tabs>
        <w:spacing w:after="0" w:line="240" w:lineRule="auto"/>
        <w:ind w:left="851"/>
        <w:jc w:val="both"/>
        <w:rPr>
          <w:rFonts w:ascii="Noto Sans" w:hAnsi="Noto Sans" w:cs="Noto Sans"/>
          <w:color w:val="auto"/>
          <w:sz w:val="15"/>
          <w:szCs w:val="15"/>
        </w:rPr>
      </w:pPr>
      <w:r w:rsidRPr="00482483">
        <w:rPr>
          <w:rFonts w:ascii="Noto Sans" w:hAnsi="Noto Sans" w:cs="Noto Sans"/>
          <w:color w:val="auto"/>
          <w:sz w:val="15"/>
          <w:szCs w:val="15"/>
        </w:rPr>
        <w:t xml:space="preserve">Señalar el precio unitario para </w:t>
      </w:r>
      <w:r w:rsidR="00FF0792" w:rsidRPr="00482483">
        <w:rPr>
          <w:rFonts w:ascii="Noto Sans" w:hAnsi="Noto Sans" w:cs="Noto Sans"/>
          <w:color w:val="auto"/>
          <w:sz w:val="15"/>
          <w:szCs w:val="15"/>
        </w:rPr>
        <w:t>de la partida</w:t>
      </w:r>
      <w:r w:rsidRPr="00482483">
        <w:rPr>
          <w:rFonts w:ascii="Noto Sans" w:hAnsi="Noto Sans" w:cs="Noto Sans"/>
          <w:color w:val="auto"/>
          <w:sz w:val="15"/>
          <w:szCs w:val="15"/>
        </w:rPr>
        <w:t xml:space="preserve"> y el total de la proposición.</w:t>
      </w:r>
    </w:p>
    <w:p w14:paraId="50695109" w14:textId="77777777" w:rsidR="001B0C18" w:rsidRPr="00482483" w:rsidRDefault="001B0C18" w:rsidP="00114691">
      <w:pPr>
        <w:tabs>
          <w:tab w:val="left" w:pos="567"/>
        </w:tabs>
        <w:spacing w:after="0" w:line="240" w:lineRule="auto"/>
        <w:ind w:left="851" w:hanging="850"/>
        <w:jc w:val="both"/>
        <w:rPr>
          <w:rFonts w:ascii="Noto Sans" w:hAnsi="Noto Sans" w:cs="Noto Sans"/>
          <w:color w:val="auto"/>
          <w:sz w:val="15"/>
          <w:szCs w:val="15"/>
        </w:rPr>
      </w:pPr>
    </w:p>
    <w:p w14:paraId="401F5424" w14:textId="77777777" w:rsidR="001B0C18" w:rsidRPr="00482483" w:rsidRDefault="001B0C18" w:rsidP="007C1BB9">
      <w:pPr>
        <w:numPr>
          <w:ilvl w:val="1"/>
          <w:numId w:val="65"/>
        </w:numPr>
        <w:tabs>
          <w:tab w:val="left" w:pos="567"/>
        </w:tabs>
        <w:spacing w:after="0" w:line="240" w:lineRule="auto"/>
        <w:ind w:left="851"/>
        <w:jc w:val="both"/>
        <w:rPr>
          <w:rFonts w:ascii="Noto Sans" w:hAnsi="Noto Sans" w:cs="Noto Sans"/>
          <w:color w:val="auto"/>
          <w:sz w:val="15"/>
          <w:szCs w:val="15"/>
        </w:rPr>
      </w:pPr>
      <w:r w:rsidRPr="00482483">
        <w:rPr>
          <w:rFonts w:ascii="Noto Sans" w:hAnsi="Noto Sans" w:cs="Noto Sans"/>
          <w:color w:val="auto"/>
          <w:sz w:val="15"/>
          <w:szCs w:val="15"/>
        </w:rPr>
        <w:t xml:space="preserve">Las cantidades deberán expresarse exclusivamente </w:t>
      </w:r>
      <w:r w:rsidRPr="00482483">
        <w:rPr>
          <w:rFonts w:ascii="Noto Sans" w:hAnsi="Noto Sans" w:cs="Noto Sans"/>
          <w:b/>
          <w:color w:val="auto"/>
          <w:sz w:val="15"/>
          <w:szCs w:val="15"/>
          <w:u w:val="single"/>
        </w:rPr>
        <w:t>a dos decimales</w:t>
      </w:r>
      <w:r w:rsidRPr="00482483">
        <w:rPr>
          <w:rFonts w:ascii="Noto Sans" w:hAnsi="Noto Sans" w:cs="Noto Sans"/>
          <w:color w:val="auto"/>
          <w:sz w:val="15"/>
          <w:szCs w:val="15"/>
        </w:rPr>
        <w:t>, con número y letra, de acuerdo a la Ley Monetaria en vigor, sin incluir el Impuesto al Valor Agregado (IVA).</w:t>
      </w:r>
    </w:p>
    <w:p w14:paraId="0CEBC3BF" w14:textId="77777777" w:rsidR="001B0C18" w:rsidRPr="00482483" w:rsidRDefault="001B0C18" w:rsidP="00114691">
      <w:pPr>
        <w:tabs>
          <w:tab w:val="left" w:pos="567"/>
        </w:tabs>
        <w:spacing w:after="0" w:line="240" w:lineRule="auto"/>
        <w:ind w:left="851" w:hanging="850"/>
        <w:rPr>
          <w:rFonts w:ascii="Noto Sans" w:hAnsi="Noto Sans" w:cs="Noto Sans"/>
          <w:color w:val="auto"/>
          <w:sz w:val="15"/>
          <w:szCs w:val="15"/>
        </w:rPr>
      </w:pPr>
    </w:p>
    <w:p w14:paraId="4BC1219F" w14:textId="77777777" w:rsidR="001B0C18" w:rsidRPr="00482483" w:rsidRDefault="001B0C18" w:rsidP="007C1BB9">
      <w:pPr>
        <w:numPr>
          <w:ilvl w:val="1"/>
          <w:numId w:val="65"/>
        </w:numPr>
        <w:tabs>
          <w:tab w:val="left" w:pos="567"/>
        </w:tabs>
        <w:spacing w:after="0" w:line="240" w:lineRule="auto"/>
        <w:ind w:left="851"/>
        <w:jc w:val="both"/>
        <w:rPr>
          <w:rFonts w:ascii="Noto Sans" w:hAnsi="Noto Sans" w:cs="Noto Sans"/>
          <w:color w:val="auto"/>
          <w:sz w:val="15"/>
          <w:szCs w:val="15"/>
        </w:rPr>
      </w:pPr>
      <w:r w:rsidRPr="00482483">
        <w:rPr>
          <w:rFonts w:ascii="Noto Sans" w:hAnsi="Noto Sans" w:cs="Noto Sans"/>
          <w:color w:val="auto"/>
          <w:sz w:val="15"/>
          <w:szCs w:val="15"/>
        </w:rPr>
        <w:t>Los precios ofertados deberán ser fijos, sin escalación, durante la vigencia de este proceso y durante el periodo de la prestación del servicio para el caso del Licitante que resulte ganador.</w:t>
      </w:r>
    </w:p>
    <w:p w14:paraId="0385D916" w14:textId="77777777" w:rsidR="00290B58" w:rsidRPr="00482483" w:rsidRDefault="00290B58" w:rsidP="00114691">
      <w:pPr>
        <w:pStyle w:val="Prrafodelista"/>
        <w:ind w:left="851"/>
        <w:rPr>
          <w:rFonts w:ascii="Noto Sans" w:hAnsi="Noto Sans" w:cs="Noto Sans"/>
          <w:sz w:val="15"/>
          <w:szCs w:val="15"/>
        </w:rPr>
      </w:pPr>
    </w:p>
    <w:p w14:paraId="1708146C" w14:textId="77777777" w:rsidR="001B0C18" w:rsidRPr="00482483" w:rsidRDefault="001B0C18" w:rsidP="007C1BB9">
      <w:pPr>
        <w:numPr>
          <w:ilvl w:val="1"/>
          <w:numId w:val="65"/>
        </w:numPr>
        <w:tabs>
          <w:tab w:val="left" w:pos="567"/>
        </w:tabs>
        <w:spacing w:after="0" w:line="240" w:lineRule="auto"/>
        <w:ind w:left="851"/>
        <w:jc w:val="both"/>
        <w:rPr>
          <w:rFonts w:ascii="Noto Sans" w:hAnsi="Noto Sans" w:cs="Noto Sans"/>
          <w:color w:val="auto"/>
          <w:sz w:val="15"/>
          <w:szCs w:val="15"/>
        </w:rPr>
      </w:pPr>
      <w:r w:rsidRPr="00482483">
        <w:rPr>
          <w:rFonts w:ascii="Noto Sans" w:hAnsi="Noto Sans" w:cs="Noto Sans"/>
          <w:color w:val="auto"/>
          <w:sz w:val="15"/>
          <w:szCs w:val="15"/>
        </w:rPr>
        <w:t xml:space="preserve">Conforme al </w:t>
      </w:r>
      <w:r w:rsidRPr="00482483">
        <w:rPr>
          <w:rFonts w:ascii="Noto Sans" w:hAnsi="Noto Sans" w:cs="Noto Sans"/>
          <w:b/>
          <w:color w:val="auto"/>
          <w:sz w:val="15"/>
          <w:szCs w:val="15"/>
        </w:rPr>
        <w:t xml:space="preserve">Anexo 2 “Propuesta Económica” </w:t>
      </w:r>
      <w:r w:rsidRPr="00482483">
        <w:rPr>
          <w:rFonts w:ascii="Noto Sans" w:hAnsi="Noto Sans" w:cs="Noto Sans"/>
          <w:color w:val="auto"/>
          <w:sz w:val="15"/>
          <w:szCs w:val="15"/>
        </w:rPr>
        <w:t xml:space="preserve">de la presente convocatoria, señalar en sus cotizaciones que: </w:t>
      </w:r>
    </w:p>
    <w:p w14:paraId="2C043E9D" w14:textId="77777777" w:rsidR="001B0C18" w:rsidRPr="00482483" w:rsidRDefault="001B0C18" w:rsidP="00114691">
      <w:pPr>
        <w:tabs>
          <w:tab w:val="left" w:pos="567"/>
        </w:tabs>
        <w:spacing w:after="0" w:line="240" w:lineRule="auto"/>
        <w:ind w:left="851" w:hanging="850"/>
        <w:jc w:val="both"/>
        <w:rPr>
          <w:rFonts w:ascii="Noto Sans" w:hAnsi="Noto Sans" w:cs="Noto Sans"/>
          <w:color w:val="auto"/>
          <w:sz w:val="15"/>
          <w:szCs w:val="15"/>
        </w:rPr>
      </w:pPr>
    </w:p>
    <w:p w14:paraId="39E2DC89" w14:textId="77777777" w:rsidR="001B0C18" w:rsidRPr="00482483" w:rsidRDefault="001B0C18" w:rsidP="00114691">
      <w:pPr>
        <w:tabs>
          <w:tab w:val="left" w:pos="567"/>
        </w:tabs>
        <w:spacing w:after="0" w:line="240" w:lineRule="auto"/>
        <w:ind w:left="851"/>
        <w:jc w:val="both"/>
        <w:rPr>
          <w:rFonts w:ascii="Noto Sans" w:hAnsi="Noto Sans" w:cs="Noto Sans"/>
          <w:b/>
          <w:color w:val="auto"/>
          <w:sz w:val="15"/>
          <w:szCs w:val="15"/>
        </w:rPr>
      </w:pPr>
      <w:r w:rsidRPr="00482483">
        <w:rPr>
          <w:rFonts w:ascii="Noto Sans" w:hAnsi="Noto Sans" w:cs="Noto Sans"/>
          <w:b/>
          <w:i/>
          <w:color w:val="auto"/>
          <w:sz w:val="15"/>
          <w:szCs w:val="15"/>
        </w:rPr>
        <w:t>“La oferta estará vigente 60 (sesenta) días naturales contados a partir de la fecha del acto de presentación y apertura de proposiciones y en el cual manifiesten que los precios serán firmes hasta la total prestación del servicio y cotizado en moneda nacional”</w:t>
      </w:r>
      <w:r w:rsidRPr="00482483">
        <w:rPr>
          <w:rFonts w:ascii="Noto Sans" w:hAnsi="Noto Sans" w:cs="Noto Sans"/>
          <w:b/>
          <w:color w:val="auto"/>
          <w:sz w:val="15"/>
          <w:szCs w:val="15"/>
        </w:rPr>
        <w:t>.</w:t>
      </w:r>
    </w:p>
    <w:p w14:paraId="4F3342E5" w14:textId="77777777" w:rsidR="001B0C18" w:rsidRPr="00482483" w:rsidRDefault="001B0C18" w:rsidP="00114691">
      <w:pPr>
        <w:tabs>
          <w:tab w:val="left" w:pos="567"/>
        </w:tabs>
        <w:spacing w:after="0" w:line="240" w:lineRule="auto"/>
        <w:ind w:left="851" w:hanging="850"/>
        <w:jc w:val="both"/>
        <w:rPr>
          <w:rFonts w:ascii="Noto Sans" w:hAnsi="Noto Sans" w:cs="Noto Sans"/>
          <w:color w:val="auto"/>
          <w:sz w:val="15"/>
          <w:szCs w:val="15"/>
        </w:rPr>
      </w:pPr>
    </w:p>
    <w:p w14:paraId="7C9A1DD5" w14:textId="77777777" w:rsidR="001B0C18" w:rsidRPr="00482483" w:rsidRDefault="001B0C18" w:rsidP="007C1BB9">
      <w:pPr>
        <w:numPr>
          <w:ilvl w:val="1"/>
          <w:numId w:val="65"/>
        </w:numPr>
        <w:tabs>
          <w:tab w:val="left" w:pos="567"/>
        </w:tabs>
        <w:spacing w:after="0" w:line="240" w:lineRule="auto"/>
        <w:ind w:left="851"/>
        <w:jc w:val="both"/>
        <w:rPr>
          <w:rFonts w:ascii="Noto Sans" w:hAnsi="Noto Sans" w:cs="Noto Sans"/>
          <w:color w:val="auto"/>
          <w:sz w:val="15"/>
          <w:szCs w:val="15"/>
        </w:rPr>
      </w:pPr>
      <w:r w:rsidRPr="00482483">
        <w:rPr>
          <w:rFonts w:ascii="Noto Sans" w:hAnsi="Noto Sans" w:cs="Noto Sans"/>
          <w:color w:val="auto"/>
          <w:sz w:val="15"/>
          <w:szCs w:val="15"/>
        </w:rPr>
        <w:t>Asimismo, la propuesta económica deberá contener la información señalada en el Anexo 2 “Propuesta Económica” de la presente convocatoria y lo que en su caso se indique en sus juntas de aclaraciones.</w:t>
      </w:r>
    </w:p>
    <w:p w14:paraId="3F7781FE" w14:textId="77777777" w:rsidR="001B0C18" w:rsidRPr="00482483" w:rsidRDefault="001B0C18" w:rsidP="00114691">
      <w:pPr>
        <w:tabs>
          <w:tab w:val="left" w:pos="567"/>
        </w:tabs>
        <w:spacing w:after="0" w:line="240" w:lineRule="auto"/>
        <w:ind w:left="851" w:hanging="850"/>
        <w:jc w:val="both"/>
        <w:rPr>
          <w:rFonts w:ascii="Noto Sans" w:hAnsi="Noto Sans" w:cs="Noto Sans"/>
          <w:color w:val="auto"/>
          <w:sz w:val="15"/>
          <w:szCs w:val="15"/>
        </w:rPr>
      </w:pPr>
    </w:p>
    <w:p w14:paraId="66C2D2CD" w14:textId="3DAF8E3A" w:rsidR="001B0C18" w:rsidRPr="00482483" w:rsidRDefault="001B0C18" w:rsidP="007C1BB9">
      <w:pPr>
        <w:numPr>
          <w:ilvl w:val="1"/>
          <w:numId w:val="65"/>
        </w:numPr>
        <w:tabs>
          <w:tab w:val="left" w:pos="567"/>
        </w:tabs>
        <w:spacing w:after="0" w:line="240" w:lineRule="auto"/>
        <w:ind w:left="851"/>
        <w:jc w:val="both"/>
        <w:rPr>
          <w:rFonts w:ascii="Noto Sans" w:hAnsi="Noto Sans" w:cs="Noto Sans"/>
          <w:color w:val="auto"/>
          <w:sz w:val="15"/>
          <w:szCs w:val="15"/>
        </w:rPr>
      </w:pPr>
      <w:r w:rsidRPr="00482483">
        <w:rPr>
          <w:rFonts w:ascii="Noto Sans" w:hAnsi="Noto Sans" w:cs="Noto Sans"/>
          <w:color w:val="auto"/>
          <w:sz w:val="15"/>
          <w:szCs w:val="15"/>
        </w:rPr>
        <w:t>Deberá ser clara y precisa.</w:t>
      </w:r>
    </w:p>
    <w:p w14:paraId="12F0245C" w14:textId="77777777" w:rsidR="00114691" w:rsidRPr="00482483" w:rsidRDefault="00114691" w:rsidP="00114691">
      <w:pPr>
        <w:tabs>
          <w:tab w:val="left" w:pos="567"/>
        </w:tabs>
        <w:spacing w:after="0" w:line="240" w:lineRule="auto"/>
        <w:ind w:left="0" w:firstLine="0"/>
        <w:jc w:val="both"/>
        <w:rPr>
          <w:rFonts w:ascii="Noto Sans" w:hAnsi="Noto Sans" w:cs="Noto Sans"/>
          <w:color w:val="auto"/>
          <w:sz w:val="15"/>
          <w:szCs w:val="15"/>
        </w:rPr>
      </w:pPr>
    </w:p>
    <w:p w14:paraId="244ED297" w14:textId="0016D8F4" w:rsidR="001B0C18" w:rsidRPr="00482483" w:rsidRDefault="001B0C18" w:rsidP="00114691">
      <w:pPr>
        <w:pStyle w:val="Prrafodelista"/>
        <w:ind w:left="426"/>
        <w:jc w:val="both"/>
        <w:rPr>
          <w:rFonts w:ascii="Noto Sans" w:hAnsi="Noto Sans" w:cs="Noto Sans"/>
          <w:b/>
          <w:i/>
          <w:sz w:val="15"/>
          <w:szCs w:val="15"/>
          <w:u w:val="single"/>
        </w:rPr>
      </w:pPr>
      <w:r w:rsidRPr="00482483">
        <w:rPr>
          <w:rFonts w:ascii="Noto Sans" w:hAnsi="Noto Sans" w:cs="Noto Sans"/>
          <w:b/>
          <w:i/>
          <w:sz w:val="15"/>
          <w:szCs w:val="15"/>
          <w:u w:val="single"/>
        </w:rPr>
        <w:t xml:space="preserve">IMPORTANTE: Si la partida o concepto está marcado, cualquier valor incluido (incluido 0 cero) será considerado como su precio para la partida o concepto, por lo que deberán tenerlo en cuenta a la hora de ofertar económicamente en el sistema </w:t>
      </w:r>
      <w:r w:rsidR="001E27D3" w:rsidRPr="00482483">
        <w:rPr>
          <w:rFonts w:ascii="Noto Sans" w:hAnsi="Noto Sans" w:cs="Noto Sans"/>
          <w:b/>
          <w:i/>
          <w:sz w:val="15"/>
          <w:szCs w:val="15"/>
          <w:u w:val="single"/>
        </w:rPr>
        <w:t>COMPRAS MX</w:t>
      </w:r>
      <w:r w:rsidRPr="00482483">
        <w:rPr>
          <w:rFonts w:ascii="Noto Sans" w:hAnsi="Noto Sans" w:cs="Noto Sans"/>
          <w:b/>
          <w:i/>
          <w:sz w:val="15"/>
          <w:szCs w:val="15"/>
          <w:u w:val="single"/>
        </w:rPr>
        <w:t xml:space="preserve">. </w:t>
      </w:r>
    </w:p>
    <w:p w14:paraId="7EF1A6CB" w14:textId="77777777" w:rsidR="001B0C18" w:rsidRPr="00482483" w:rsidRDefault="001B0C18" w:rsidP="00114691">
      <w:pPr>
        <w:spacing w:after="0" w:line="240" w:lineRule="auto"/>
        <w:ind w:left="567"/>
        <w:jc w:val="both"/>
        <w:rPr>
          <w:rFonts w:ascii="Noto Sans" w:hAnsi="Noto Sans" w:cs="Noto Sans"/>
          <w:b/>
          <w:color w:val="auto"/>
          <w:sz w:val="15"/>
          <w:szCs w:val="15"/>
        </w:rPr>
      </w:pPr>
    </w:p>
    <w:p w14:paraId="1798C5F1" w14:textId="3B4BFFE8" w:rsidR="001B0C18" w:rsidRPr="00482483" w:rsidRDefault="001B0C18" w:rsidP="00114691">
      <w:pPr>
        <w:pStyle w:val="Prrafodelista"/>
        <w:ind w:left="426"/>
        <w:jc w:val="both"/>
        <w:rPr>
          <w:rFonts w:ascii="Noto Sans" w:hAnsi="Noto Sans" w:cs="Noto Sans"/>
          <w:sz w:val="15"/>
          <w:szCs w:val="15"/>
        </w:rPr>
      </w:pPr>
      <w:r w:rsidRPr="00482483">
        <w:rPr>
          <w:rFonts w:ascii="Noto Sans" w:hAnsi="Noto Sans" w:cs="Noto Sans"/>
          <w:sz w:val="15"/>
          <w:szCs w:val="15"/>
        </w:rPr>
        <w:t xml:space="preserve">Con fundamento en el artículo </w:t>
      </w:r>
      <w:r w:rsidR="002B3720" w:rsidRPr="00482483">
        <w:rPr>
          <w:rFonts w:ascii="Noto Sans" w:hAnsi="Noto Sans" w:cs="Noto Sans"/>
          <w:sz w:val="15"/>
          <w:szCs w:val="15"/>
        </w:rPr>
        <w:t>103</w:t>
      </w:r>
      <w:r w:rsidRPr="00482483">
        <w:rPr>
          <w:rFonts w:ascii="Noto Sans" w:hAnsi="Noto Sans" w:cs="Noto Sans"/>
          <w:sz w:val="15"/>
          <w:szCs w:val="15"/>
        </w:rPr>
        <w:t xml:space="preserve"> del RLAASSP, si al momento de realizar la verificación de los importes de las propuestas económicas, en las operaciones finales, se detectan errores aritméticos, éstos serán rectificados por </w:t>
      </w:r>
      <w:r w:rsidR="00572AA3" w:rsidRPr="00482483">
        <w:rPr>
          <w:rFonts w:ascii="Noto Sans" w:hAnsi="Noto Sans" w:cs="Noto Sans"/>
          <w:b/>
          <w:sz w:val="15"/>
          <w:szCs w:val="15"/>
        </w:rPr>
        <w:t>“EL CETI”</w:t>
      </w:r>
      <w:r w:rsidRPr="00482483">
        <w:rPr>
          <w:rFonts w:ascii="Noto Sans" w:hAnsi="Noto Sans" w:cs="Noto Sans"/>
          <w:sz w:val="15"/>
          <w:szCs w:val="15"/>
        </w:rPr>
        <w:t xml:space="preserve"> de la siguiente manera:</w:t>
      </w:r>
    </w:p>
    <w:p w14:paraId="5AEE5C55" w14:textId="77777777" w:rsidR="001B0C18" w:rsidRPr="00482483" w:rsidRDefault="001B0C18" w:rsidP="00114691">
      <w:pPr>
        <w:spacing w:after="0" w:line="240" w:lineRule="auto"/>
        <w:ind w:left="567"/>
        <w:jc w:val="both"/>
        <w:rPr>
          <w:rFonts w:ascii="Noto Sans" w:hAnsi="Noto Sans" w:cs="Noto Sans"/>
          <w:color w:val="auto"/>
          <w:sz w:val="15"/>
          <w:szCs w:val="15"/>
        </w:rPr>
      </w:pPr>
    </w:p>
    <w:p w14:paraId="0559020C" w14:textId="77777777" w:rsidR="001B0C18" w:rsidRPr="00482483" w:rsidRDefault="001B0C18" w:rsidP="007C1BB9">
      <w:pPr>
        <w:pStyle w:val="Prrafodelista"/>
        <w:numPr>
          <w:ilvl w:val="0"/>
          <w:numId w:val="63"/>
        </w:numPr>
        <w:ind w:left="709" w:hanging="283"/>
        <w:jc w:val="both"/>
        <w:rPr>
          <w:rFonts w:ascii="Noto Sans" w:hAnsi="Noto Sans" w:cs="Noto Sans"/>
          <w:sz w:val="15"/>
          <w:szCs w:val="15"/>
        </w:rPr>
      </w:pPr>
      <w:r w:rsidRPr="00482483">
        <w:rPr>
          <w:rFonts w:ascii="Noto Sans" w:hAnsi="Noto Sans" w:cs="Noto Sans"/>
          <w:sz w:val="15"/>
          <w:szCs w:val="15"/>
        </w:rPr>
        <w:t>Si existiere una discrepancia entre el precio unitario y precio total que resulte de multiplicar el precio unitario por las cantidades correspondientes, prevalecerá el precio unitario y el precio total será corregido.</w:t>
      </w:r>
    </w:p>
    <w:p w14:paraId="42B03FAE" w14:textId="77777777" w:rsidR="001B0C18" w:rsidRPr="00482483" w:rsidRDefault="001B0C18" w:rsidP="007C1BB9">
      <w:pPr>
        <w:pStyle w:val="Prrafodelista"/>
        <w:numPr>
          <w:ilvl w:val="0"/>
          <w:numId w:val="63"/>
        </w:numPr>
        <w:ind w:left="709" w:hanging="283"/>
        <w:jc w:val="both"/>
        <w:rPr>
          <w:rFonts w:ascii="Noto Sans" w:hAnsi="Noto Sans" w:cs="Noto Sans"/>
          <w:sz w:val="15"/>
          <w:szCs w:val="15"/>
        </w:rPr>
      </w:pPr>
      <w:r w:rsidRPr="00482483">
        <w:rPr>
          <w:rFonts w:ascii="Noto Sans" w:hAnsi="Noto Sans" w:cs="Noto Sans"/>
          <w:sz w:val="15"/>
          <w:szCs w:val="15"/>
        </w:rPr>
        <w:t>Si existiere una discrepancia entre palabras y cifras prevalecerá el precio expresado en palabras.</w:t>
      </w:r>
    </w:p>
    <w:p w14:paraId="7E87CE53" w14:textId="77777777" w:rsidR="001B0C18" w:rsidRPr="00482483" w:rsidRDefault="001B0C18" w:rsidP="007C1BB9">
      <w:pPr>
        <w:pStyle w:val="Prrafodelista"/>
        <w:numPr>
          <w:ilvl w:val="0"/>
          <w:numId w:val="63"/>
        </w:numPr>
        <w:ind w:left="709" w:hanging="283"/>
        <w:jc w:val="both"/>
        <w:rPr>
          <w:rFonts w:ascii="Noto Sans" w:hAnsi="Noto Sans" w:cs="Noto Sans"/>
          <w:sz w:val="15"/>
          <w:szCs w:val="15"/>
        </w:rPr>
      </w:pPr>
      <w:r w:rsidRPr="00482483">
        <w:rPr>
          <w:rFonts w:ascii="Noto Sans" w:hAnsi="Noto Sans" w:cs="Noto Sans"/>
          <w:sz w:val="15"/>
          <w:szCs w:val="15"/>
        </w:rPr>
        <w:t>En ningún caso se realizarán correcciones en precios unitarios.</w:t>
      </w:r>
    </w:p>
    <w:p w14:paraId="3B03375F" w14:textId="77777777" w:rsidR="001B0C18" w:rsidRPr="00482483" w:rsidRDefault="001B0C18" w:rsidP="00114691">
      <w:pPr>
        <w:pStyle w:val="Prrafodelista"/>
        <w:ind w:left="567"/>
        <w:jc w:val="both"/>
        <w:rPr>
          <w:rFonts w:ascii="Noto Sans" w:hAnsi="Noto Sans" w:cs="Noto Sans"/>
          <w:sz w:val="15"/>
          <w:szCs w:val="15"/>
        </w:rPr>
      </w:pPr>
    </w:p>
    <w:p w14:paraId="65E05706" w14:textId="6DDAB4AA" w:rsidR="002B3720" w:rsidRPr="00482483" w:rsidRDefault="001B0C18" w:rsidP="009D52ED">
      <w:pPr>
        <w:pStyle w:val="Prrafodelista"/>
        <w:ind w:left="426"/>
        <w:jc w:val="both"/>
        <w:rPr>
          <w:rFonts w:ascii="Noto Sans" w:hAnsi="Noto Sans" w:cs="Noto Sans"/>
          <w:sz w:val="15"/>
          <w:szCs w:val="15"/>
        </w:rPr>
      </w:pPr>
      <w:r w:rsidRPr="00482483">
        <w:rPr>
          <w:rFonts w:ascii="Noto Sans" w:hAnsi="Noto Sans" w:cs="Noto Sans"/>
          <w:sz w:val="15"/>
          <w:szCs w:val="15"/>
        </w:rPr>
        <w:t>En caso de que el licitante no acepte la(s) corrección(es), la propuesta será desechada.</w:t>
      </w:r>
    </w:p>
    <w:p w14:paraId="343D1F10" w14:textId="77777777" w:rsidR="00E4605F" w:rsidRPr="00482483" w:rsidRDefault="00E4605F" w:rsidP="00DC78E9">
      <w:pPr>
        <w:tabs>
          <w:tab w:val="left" w:pos="567"/>
        </w:tabs>
        <w:spacing w:after="0" w:line="240" w:lineRule="auto"/>
        <w:jc w:val="both"/>
        <w:rPr>
          <w:rFonts w:ascii="Noto Sans" w:hAnsi="Noto Sans" w:cs="Noto Sans"/>
          <w:color w:val="auto"/>
          <w:sz w:val="15"/>
          <w:szCs w:val="15"/>
        </w:rPr>
      </w:pPr>
    </w:p>
    <w:p w14:paraId="4AA57D55" w14:textId="77777777" w:rsidR="001B0C18" w:rsidRPr="00482483" w:rsidRDefault="001B0C18" w:rsidP="007C1BB9">
      <w:pPr>
        <w:pStyle w:val="Prrafodelista"/>
        <w:numPr>
          <w:ilvl w:val="0"/>
          <w:numId w:val="66"/>
        </w:numPr>
        <w:ind w:left="426"/>
        <w:jc w:val="both"/>
        <w:rPr>
          <w:rFonts w:ascii="Noto Sans" w:hAnsi="Noto Sans" w:cs="Noto Sans"/>
          <w:b/>
          <w:bCs/>
          <w:sz w:val="15"/>
          <w:szCs w:val="15"/>
        </w:rPr>
      </w:pPr>
      <w:bookmarkStart w:id="15" w:name="_4.4_Condiciones_de_precios."/>
      <w:bookmarkStart w:id="16" w:name="_4.4_Condiciones_de"/>
      <w:bookmarkEnd w:id="15"/>
      <w:bookmarkEnd w:id="16"/>
      <w:r w:rsidRPr="00482483">
        <w:rPr>
          <w:rFonts w:ascii="Noto Sans" w:hAnsi="Noto Sans" w:cs="Noto Sans"/>
          <w:b/>
          <w:sz w:val="15"/>
          <w:szCs w:val="15"/>
        </w:rPr>
        <w:t>Condiciones</w:t>
      </w:r>
      <w:r w:rsidRPr="00482483">
        <w:rPr>
          <w:rFonts w:ascii="Noto Sans" w:hAnsi="Noto Sans" w:cs="Noto Sans"/>
          <w:b/>
          <w:bCs/>
          <w:sz w:val="15"/>
          <w:szCs w:val="15"/>
        </w:rPr>
        <w:t xml:space="preserve"> de precios.</w:t>
      </w:r>
    </w:p>
    <w:p w14:paraId="49C5FB39" w14:textId="77777777" w:rsidR="001B0C18" w:rsidRPr="00482483" w:rsidRDefault="001B0C18" w:rsidP="00DC78E9">
      <w:pPr>
        <w:pStyle w:val="Prrafodelista"/>
        <w:tabs>
          <w:tab w:val="left" w:pos="567"/>
        </w:tabs>
        <w:ind w:left="567"/>
        <w:jc w:val="both"/>
        <w:rPr>
          <w:rFonts w:ascii="Noto Sans" w:hAnsi="Noto Sans" w:cs="Noto Sans"/>
          <w:b/>
          <w:bCs/>
          <w:sz w:val="15"/>
          <w:szCs w:val="15"/>
        </w:rPr>
      </w:pPr>
    </w:p>
    <w:p w14:paraId="4B438F46" w14:textId="54DB8BF4" w:rsidR="001B0C18" w:rsidRPr="00482483" w:rsidRDefault="001B0C18" w:rsidP="00E01E9C">
      <w:pPr>
        <w:pStyle w:val="Prrafodelista"/>
        <w:ind w:left="426"/>
        <w:jc w:val="both"/>
        <w:rPr>
          <w:rFonts w:ascii="Noto Sans" w:hAnsi="Noto Sans" w:cs="Noto Sans"/>
          <w:sz w:val="15"/>
          <w:szCs w:val="15"/>
        </w:rPr>
      </w:pPr>
      <w:r w:rsidRPr="00482483">
        <w:rPr>
          <w:rFonts w:ascii="Noto Sans" w:hAnsi="Noto Sans" w:cs="Noto Sans"/>
          <w:sz w:val="15"/>
          <w:szCs w:val="15"/>
        </w:rPr>
        <w:t xml:space="preserve">La Convocante requiere que los </w:t>
      </w:r>
      <w:r w:rsidR="007C4EF1" w:rsidRPr="00482483">
        <w:rPr>
          <w:rFonts w:ascii="Noto Sans" w:hAnsi="Noto Sans" w:cs="Noto Sans"/>
          <w:sz w:val="15"/>
          <w:szCs w:val="15"/>
        </w:rPr>
        <w:t>licitantes</w:t>
      </w:r>
      <w:r w:rsidRPr="00482483">
        <w:rPr>
          <w:rFonts w:ascii="Noto Sans" w:hAnsi="Noto Sans" w:cs="Noto Sans"/>
          <w:sz w:val="15"/>
          <w:szCs w:val="15"/>
        </w:rPr>
        <w:t xml:space="preserve"> hagan sus propuestas económicas en la modalidad de precios fijos hasta la total prestación del </w:t>
      </w:r>
      <w:r w:rsidR="00D57640" w:rsidRPr="00482483">
        <w:rPr>
          <w:rFonts w:ascii="Noto Sans" w:hAnsi="Noto Sans" w:cs="Noto Sans"/>
          <w:sz w:val="15"/>
          <w:szCs w:val="15"/>
        </w:rPr>
        <w:t>servicio</w:t>
      </w:r>
      <w:r w:rsidRPr="00482483">
        <w:rPr>
          <w:rFonts w:ascii="Noto Sans" w:hAnsi="Noto Sans" w:cs="Noto Sans"/>
          <w:sz w:val="15"/>
          <w:szCs w:val="15"/>
        </w:rPr>
        <w:t xml:space="preserve"> objeto de este procedimiento, de conformidad con el artículo </w:t>
      </w:r>
      <w:r w:rsidR="009D00BA" w:rsidRPr="00482483">
        <w:rPr>
          <w:rFonts w:ascii="Noto Sans" w:hAnsi="Noto Sans" w:cs="Noto Sans"/>
          <w:sz w:val="15"/>
          <w:szCs w:val="15"/>
        </w:rPr>
        <w:t>65</w:t>
      </w:r>
      <w:r w:rsidRPr="00482483">
        <w:rPr>
          <w:rFonts w:ascii="Noto Sans" w:hAnsi="Noto Sans" w:cs="Noto Sans"/>
          <w:sz w:val="15"/>
          <w:szCs w:val="15"/>
        </w:rPr>
        <w:t xml:space="preserve"> de la LAASSP. </w:t>
      </w:r>
    </w:p>
    <w:p w14:paraId="43ABA22D" w14:textId="77777777" w:rsidR="000005C0" w:rsidRPr="00482483" w:rsidRDefault="000005C0" w:rsidP="00E01E9C">
      <w:pPr>
        <w:pStyle w:val="Prrafodelista"/>
        <w:ind w:left="426"/>
        <w:jc w:val="both"/>
        <w:rPr>
          <w:rFonts w:ascii="Noto Sans" w:hAnsi="Noto Sans" w:cs="Noto Sans"/>
          <w:sz w:val="15"/>
          <w:szCs w:val="15"/>
        </w:rPr>
      </w:pPr>
    </w:p>
    <w:p w14:paraId="79DC5AE6" w14:textId="19F8C950" w:rsidR="001B0C18" w:rsidRPr="00482483" w:rsidRDefault="001B0C18" w:rsidP="00E01E9C">
      <w:pPr>
        <w:pStyle w:val="Prrafodelista"/>
        <w:ind w:left="426"/>
        <w:jc w:val="both"/>
        <w:rPr>
          <w:rFonts w:ascii="Noto Sans" w:hAnsi="Noto Sans" w:cs="Noto Sans"/>
          <w:sz w:val="15"/>
          <w:szCs w:val="15"/>
        </w:rPr>
      </w:pPr>
      <w:r w:rsidRPr="00482483">
        <w:rPr>
          <w:rFonts w:ascii="Noto Sans" w:hAnsi="Noto Sans" w:cs="Noto Sans"/>
          <w:sz w:val="15"/>
          <w:szCs w:val="15"/>
        </w:rPr>
        <w:t xml:space="preserve">La cotización debe ser presentada en moneda nacional, no se aceptan propuestas con </w:t>
      </w:r>
      <w:r w:rsidR="00E23986" w:rsidRPr="00482483">
        <w:rPr>
          <w:rFonts w:ascii="Noto Sans" w:hAnsi="Noto Sans" w:cs="Noto Sans"/>
          <w:sz w:val="15"/>
          <w:szCs w:val="15"/>
        </w:rPr>
        <w:t xml:space="preserve">aumento </w:t>
      </w:r>
      <w:r w:rsidRPr="00482483">
        <w:rPr>
          <w:rFonts w:ascii="Noto Sans" w:hAnsi="Noto Sans" w:cs="Noto Sans"/>
          <w:sz w:val="15"/>
          <w:szCs w:val="15"/>
        </w:rPr>
        <w:t>de precios o condicionadas.</w:t>
      </w:r>
    </w:p>
    <w:p w14:paraId="784FB649" w14:textId="7A51CD3F" w:rsidR="009A5CF2" w:rsidRPr="00482483" w:rsidRDefault="009A5CF2" w:rsidP="00DC78E9">
      <w:pPr>
        <w:pStyle w:val="Prrafodelista"/>
        <w:tabs>
          <w:tab w:val="left" w:pos="567"/>
        </w:tabs>
        <w:ind w:left="567"/>
        <w:jc w:val="both"/>
        <w:rPr>
          <w:rFonts w:ascii="Noto Sans" w:hAnsi="Noto Sans" w:cs="Noto Sans"/>
          <w:sz w:val="15"/>
          <w:szCs w:val="15"/>
        </w:rPr>
      </w:pPr>
    </w:p>
    <w:p w14:paraId="2F3BF4E1" w14:textId="77777777" w:rsidR="009D52ED" w:rsidRPr="00482483" w:rsidRDefault="009D52ED" w:rsidP="00DC78E9">
      <w:pPr>
        <w:pStyle w:val="Prrafodelista"/>
        <w:tabs>
          <w:tab w:val="left" w:pos="567"/>
        </w:tabs>
        <w:ind w:left="567"/>
        <w:jc w:val="both"/>
        <w:rPr>
          <w:rFonts w:ascii="Noto Sans" w:hAnsi="Noto Sans" w:cs="Noto Sans"/>
          <w:sz w:val="15"/>
          <w:szCs w:val="15"/>
        </w:rPr>
      </w:pPr>
    </w:p>
    <w:p w14:paraId="0A2AA1C8" w14:textId="77777777" w:rsidR="001B0C18" w:rsidRPr="00482483" w:rsidRDefault="001B0C18" w:rsidP="007C1BB9">
      <w:pPr>
        <w:pStyle w:val="Prrafodelista"/>
        <w:numPr>
          <w:ilvl w:val="0"/>
          <w:numId w:val="65"/>
        </w:numPr>
        <w:tabs>
          <w:tab w:val="left" w:pos="567"/>
        </w:tabs>
        <w:jc w:val="both"/>
        <w:rPr>
          <w:rFonts w:ascii="Noto Sans" w:eastAsia="Segoe UI Symbol" w:hAnsi="Noto Sans" w:cs="Noto Sans"/>
          <w:vanish/>
          <w:sz w:val="15"/>
          <w:szCs w:val="15"/>
          <w:lang w:eastAsia="es-MX"/>
        </w:rPr>
      </w:pPr>
    </w:p>
    <w:p w14:paraId="208D23F7" w14:textId="77777777" w:rsidR="001B0C18" w:rsidRPr="00482483" w:rsidRDefault="001B0C18" w:rsidP="007C1BB9">
      <w:pPr>
        <w:numPr>
          <w:ilvl w:val="1"/>
          <w:numId w:val="65"/>
        </w:numPr>
        <w:tabs>
          <w:tab w:val="left" w:pos="567"/>
        </w:tabs>
        <w:spacing w:after="0" w:line="240" w:lineRule="auto"/>
        <w:ind w:left="851"/>
        <w:jc w:val="both"/>
        <w:rPr>
          <w:rFonts w:ascii="Noto Sans" w:hAnsi="Noto Sans" w:cs="Noto Sans"/>
          <w:b/>
          <w:color w:val="auto"/>
          <w:sz w:val="15"/>
          <w:szCs w:val="15"/>
        </w:rPr>
      </w:pPr>
      <w:r w:rsidRPr="00482483">
        <w:rPr>
          <w:rFonts w:ascii="Noto Sans" w:hAnsi="Noto Sans" w:cs="Noto Sans"/>
          <w:b/>
          <w:color w:val="auto"/>
          <w:sz w:val="15"/>
          <w:szCs w:val="15"/>
        </w:rPr>
        <w:t xml:space="preserve">Precios fijos: </w:t>
      </w:r>
    </w:p>
    <w:p w14:paraId="61A977F2" w14:textId="77777777" w:rsidR="001B0C18" w:rsidRPr="00482483" w:rsidRDefault="001B0C18" w:rsidP="00DC78E9">
      <w:pPr>
        <w:tabs>
          <w:tab w:val="left" w:pos="567"/>
        </w:tabs>
        <w:spacing w:after="0" w:line="240" w:lineRule="auto"/>
        <w:ind w:left="999" w:firstLine="0"/>
        <w:jc w:val="both"/>
        <w:rPr>
          <w:rFonts w:ascii="Noto Sans" w:hAnsi="Noto Sans" w:cs="Noto Sans"/>
          <w:b/>
          <w:color w:val="auto"/>
          <w:sz w:val="15"/>
          <w:szCs w:val="15"/>
        </w:rPr>
      </w:pPr>
    </w:p>
    <w:p w14:paraId="3D6B681D" w14:textId="77777777" w:rsidR="001B0C18" w:rsidRPr="00482483" w:rsidRDefault="001B0C18" w:rsidP="00E01E9C">
      <w:pPr>
        <w:spacing w:after="0" w:line="240" w:lineRule="auto"/>
        <w:ind w:left="426" w:hanging="284"/>
        <w:jc w:val="both"/>
        <w:rPr>
          <w:rFonts w:ascii="Noto Sans" w:hAnsi="Noto Sans" w:cs="Noto Sans"/>
          <w:color w:val="auto"/>
          <w:sz w:val="15"/>
          <w:szCs w:val="15"/>
        </w:rPr>
      </w:pPr>
      <w:r w:rsidRPr="00482483">
        <w:rPr>
          <w:rFonts w:ascii="Noto Sans" w:hAnsi="Noto Sans" w:cs="Noto Sans"/>
          <w:color w:val="auto"/>
          <w:sz w:val="15"/>
          <w:szCs w:val="15"/>
        </w:rPr>
        <w:tab/>
        <w:t xml:space="preserve">Se entiende por precios fijos los que no están sujetos a ninguna variación y se mantienen así desde el momento de la presentación y apertura de las proposiciones hasta la total prestación y facturación correspondiente de la prestación </w:t>
      </w:r>
      <w:r w:rsidR="006E216D" w:rsidRPr="00482483">
        <w:rPr>
          <w:rFonts w:ascii="Noto Sans" w:hAnsi="Noto Sans" w:cs="Noto Sans"/>
          <w:color w:val="auto"/>
          <w:sz w:val="15"/>
          <w:szCs w:val="15"/>
        </w:rPr>
        <w:t>del servicio</w:t>
      </w:r>
      <w:r w:rsidRPr="00482483">
        <w:rPr>
          <w:rFonts w:ascii="Noto Sans" w:hAnsi="Noto Sans" w:cs="Noto Sans"/>
          <w:color w:val="auto"/>
          <w:sz w:val="15"/>
          <w:szCs w:val="15"/>
        </w:rPr>
        <w:t>.</w:t>
      </w:r>
    </w:p>
    <w:p w14:paraId="5C85FB46" w14:textId="77777777" w:rsidR="001B0C18" w:rsidRPr="00482483" w:rsidRDefault="001B0C18" w:rsidP="00E01E9C">
      <w:pPr>
        <w:spacing w:after="0" w:line="240" w:lineRule="auto"/>
        <w:ind w:left="426" w:hanging="284"/>
        <w:jc w:val="both"/>
        <w:rPr>
          <w:rFonts w:ascii="Noto Sans" w:hAnsi="Noto Sans" w:cs="Noto Sans"/>
          <w:color w:val="auto"/>
          <w:sz w:val="15"/>
          <w:szCs w:val="15"/>
        </w:rPr>
      </w:pPr>
    </w:p>
    <w:p w14:paraId="1B0584FF" w14:textId="7D8FF6FD" w:rsidR="001B0C18" w:rsidRPr="00482483" w:rsidRDefault="001B0C18" w:rsidP="00E01E9C">
      <w:pPr>
        <w:spacing w:after="0" w:line="240" w:lineRule="auto"/>
        <w:ind w:left="426" w:hanging="284"/>
        <w:jc w:val="both"/>
        <w:rPr>
          <w:rFonts w:ascii="Noto Sans" w:hAnsi="Noto Sans" w:cs="Noto Sans"/>
          <w:color w:val="auto"/>
          <w:sz w:val="15"/>
          <w:szCs w:val="15"/>
        </w:rPr>
      </w:pPr>
      <w:r w:rsidRPr="00482483">
        <w:rPr>
          <w:rFonts w:ascii="Noto Sans" w:hAnsi="Noto Sans" w:cs="Noto Sans"/>
          <w:color w:val="auto"/>
          <w:sz w:val="15"/>
          <w:szCs w:val="15"/>
        </w:rPr>
        <w:tab/>
        <w:t xml:space="preserve">Cuando con posterioridad a la adjudicación de un contrato se presenten circunstancias económicas de tipo general, como resultado de situaciones supervenientes ajenas a la responsabilidad de las partes, que provoquen directamente un aumento o reducción en los precios </w:t>
      </w:r>
      <w:r w:rsidR="006E216D" w:rsidRPr="00482483">
        <w:rPr>
          <w:rFonts w:ascii="Noto Sans" w:hAnsi="Noto Sans" w:cs="Noto Sans"/>
          <w:color w:val="auto"/>
          <w:sz w:val="15"/>
          <w:szCs w:val="15"/>
        </w:rPr>
        <w:t>de</w:t>
      </w:r>
      <w:r w:rsidR="00DF22E8" w:rsidRPr="00482483">
        <w:rPr>
          <w:rFonts w:ascii="Noto Sans" w:hAnsi="Noto Sans" w:cs="Noto Sans"/>
          <w:color w:val="auto"/>
          <w:sz w:val="15"/>
          <w:szCs w:val="15"/>
        </w:rPr>
        <w:t xml:space="preserve"> </w:t>
      </w:r>
      <w:r w:rsidR="006E216D" w:rsidRPr="00482483">
        <w:rPr>
          <w:rFonts w:ascii="Noto Sans" w:hAnsi="Noto Sans" w:cs="Noto Sans"/>
          <w:color w:val="auto"/>
          <w:sz w:val="15"/>
          <w:szCs w:val="15"/>
        </w:rPr>
        <w:t>l</w:t>
      </w:r>
      <w:r w:rsidR="00DF22E8" w:rsidRPr="00482483">
        <w:rPr>
          <w:rFonts w:ascii="Noto Sans" w:hAnsi="Noto Sans" w:cs="Noto Sans"/>
          <w:color w:val="auto"/>
          <w:sz w:val="15"/>
          <w:szCs w:val="15"/>
        </w:rPr>
        <w:t>os</w:t>
      </w:r>
      <w:r w:rsidR="006E216D" w:rsidRPr="00482483">
        <w:rPr>
          <w:rFonts w:ascii="Noto Sans" w:hAnsi="Noto Sans" w:cs="Noto Sans"/>
          <w:color w:val="auto"/>
          <w:sz w:val="15"/>
          <w:szCs w:val="15"/>
        </w:rPr>
        <w:t xml:space="preserve"> servicio</w:t>
      </w:r>
      <w:r w:rsidR="00DF22E8" w:rsidRPr="00482483">
        <w:rPr>
          <w:rFonts w:ascii="Noto Sans" w:hAnsi="Noto Sans" w:cs="Noto Sans"/>
          <w:color w:val="auto"/>
          <w:sz w:val="15"/>
          <w:szCs w:val="15"/>
        </w:rPr>
        <w:t>s</w:t>
      </w:r>
      <w:r w:rsidRPr="00482483">
        <w:rPr>
          <w:rFonts w:ascii="Noto Sans" w:hAnsi="Noto Sans" w:cs="Noto Sans"/>
          <w:color w:val="auto"/>
          <w:sz w:val="15"/>
          <w:szCs w:val="15"/>
        </w:rPr>
        <w:t xml:space="preserve"> aún no </w:t>
      </w:r>
      <w:r w:rsidR="00AD1E45" w:rsidRPr="00482483">
        <w:rPr>
          <w:rFonts w:ascii="Noto Sans" w:hAnsi="Noto Sans" w:cs="Noto Sans"/>
          <w:color w:val="auto"/>
          <w:sz w:val="15"/>
          <w:szCs w:val="15"/>
        </w:rPr>
        <w:t xml:space="preserve">realizados </w:t>
      </w:r>
      <w:r w:rsidRPr="00482483">
        <w:rPr>
          <w:rFonts w:ascii="Noto Sans" w:hAnsi="Noto Sans" w:cs="Noto Sans"/>
          <w:color w:val="auto"/>
          <w:sz w:val="15"/>
          <w:szCs w:val="15"/>
        </w:rPr>
        <w:t xml:space="preserve">o aún no pagados, y que por tal razón no pudieron haber sido objeto de consideración en la proposición que sirvió de base para la adjudicación del contrato correspondiente, </w:t>
      </w:r>
      <w:r w:rsidR="00572AA3" w:rsidRPr="00482483">
        <w:rPr>
          <w:rFonts w:ascii="Noto Sans" w:hAnsi="Noto Sans" w:cs="Noto Sans"/>
          <w:b/>
          <w:color w:val="auto"/>
          <w:sz w:val="15"/>
          <w:szCs w:val="15"/>
        </w:rPr>
        <w:t>“EL CETI”</w:t>
      </w:r>
      <w:r w:rsidRPr="00482483">
        <w:rPr>
          <w:rFonts w:ascii="Noto Sans" w:hAnsi="Noto Sans" w:cs="Noto Sans"/>
          <w:color w:val="auto"/>
          <w:sz w:val="15"/>
          <w:szCs w:val="15"/>
        </w:rPr>
        <w:t xml:space="preserve"> reconocerá incrementos o requerirá reducciones, conforme a los lineamientos que expida la </w:t>
      </w:r>
      <w:r w:rsidR="005811EF" w:rsidRPr="00482483">
        <w:rPr>
          <w:rFonts w:ascii="Noto Sans" w:hAnsi="Noto Sans" w:cs="Noto Sans"/>
          <w:color w:val="auto"/>
          <w:sz w:val="15"/>
          <w:szCs w:val="15"/>
        </w:rPr>
        <w:t>SECRETARÍA</w:t>
      </w:r>
      <w:r w:rsidRPr="00482483">
        <w:rPr>
          <w:rFonts w:ascii="Noto Sans" w:hAnsi="Noto Sans" w:cs="Noto Sans"/>
          <w:color w:val="auto"/>
          <w:sz w:val="15"/>
          <w:szCs w:val="15"/>
        </w:rPr>
        <w:t>.</w:t>
      </w:r>
    </w:p>
    <w:p w14:paraId="3DCBF8F0" w14:textId="77777777" w:rsidR="001B0C18" w:rsidRPr="00482483" w:rsidRDefault="001B0C18" w:rsidP="00DC78E9">
      <w:pPr>
        <w:tabs>
          <w:tab w:val="left" w:pos="567"/>
        </w:tabs>
        <w:spacing w:after="0" w:line="240" w:lineRule="auto"/>
        <w:ind w:left="567" w:hanging="284"/>
        <w:jc w:val="both"/>
        <w:rPr>
          <w:rFonts w:ascii="Noto Sans" w:hAnsi="Noto Sans" w:cs="Noto Sans"/>
          <w:color w:val="auto"/>
          <w:sz w:val="15"/>
          <w:szCs w:val="15"/>
        </w:rPr>
      </w:pPr>
    </w:p>
    <w:p w14:paraId="5519E1E8" w14:textId="78E48949" w:rsidR="001B0C18" w:rsidRPr="00482483" w:rsidRDefault="001B0C18" w:rsidP="007C1BB9">
      <w:pPr>
        <w:pStyle w:val="Prrafodelista"/>
        <w:numPr>
          <w:ilvl w:val="0"/>
          <w:numId w:val="66"/>
        </w:numPr>
        <w:ind w:left="426"/>
        <w:jc w:val="both"/>
        <w:rPr>
          <w:rFonts w:ascii="Noto Sans" w:hAnsi="Noto Sans" w:cs="Noto Sans"/>
          <w:b/>
          <w:bCs/>
          <w:sz w:val="15"/>
          <w:szCs w:val="15"/>
        </w:rPr>
      </w:pPr>
      <w:r w:rsidRPr="00482483">
        <w:rPr>
          <w:rFonts w:ascii="Noto Sans" w:hAnsi="Noto Sans" w:cs="Noto Sans"/>
          <w:b/>
          <w:bCs/>
          <w:sz w:val="15"/>
          <w:szCs w:val="15"/>
        </w:rPr>
        <w:t>De las verificaciones.</w:t>
      </w:r>
    </w:p>
    <w:p w14:paraId="5CFC6F80" w14:textId="77777777" w:rsidR="001B0C18" w:rsidRPr="00482483" w:rsidRDefault="001B0C18" w:rsidP="00E01E9C">
      <w:pPr>
        <w:tabs>
          <w:tab w:val="left" w:pos="567"/>
        </w:tabs>
        <w:spacing w:after="0" w:line="240" w:lineRule="auto"/>
        <w:ind w:left="851" w:firstLine="0"/>
        <w:jc w:val="both"/>
        <w:rPr>
          <w:rFonts w:ascii="Noto Sans" w:hAnsi="Noto Sans" w:cs="Noto Sans"/>
          <w:b/>
          <w:bCs/>
          <w:color w:val="auto"/>
          <w:sz w:val="15"/>
          <w:szCs w:val="15"/>
        </w:rPr>
      </w:pPr>
    </w:p>
    <w:p w14:paraId="5B4E62C1" w14:textId="24FC4830" w:rsidR="001B0C18" w:rsidRPr="00482483" w:rsidRDefault="001B0C18" w:rsidP="00E01E9C">
      <w:pPr>
        <w:pStyle w:val="Prrafodelista"/>
        <w:tabs>
          <w:tab w:val="left" w:pos="567"/>
        </w:tabs>
        <w:ind w:left="426"/>
        <w:jc w:val="both"/>
        <w:rPr>
          <w:rFonts w:ascii="Noto Sans" w:hAnsi="Noto Sans" w:cs="Noto Sans"/>
          <w:sz w:val="15"/>
          <w:szCs w:val="15"/>
        </w:rPr>
      </w:pPr>
      <w:r w:rsidRPr="00482483">
        <w:rPr>
          <w:rFonts w:ascii="Noto Sans" w:hAnsi="Noto Sans" w:cs="Noto Sans"/>
          <w:sz w:val="15"/>
          <w:szCs w:val="15"/>
        </w:rPr>
        <w:t xml:space="preserve">La Convocante podrá efectuar visitas a las instalaciones de los </w:t>
      </w:r>
      <w:r w:rsidR="007C4EF1" w:rsidRPr="00482483">
        <w:rPr>
          <w:rFonts w:ascii="Noto Sans" w:hAnsi="Noto Sans" w:cs="Noto Sans"/>
          <w:sz w:val="15"/>
          <w:szCs w:val="15"/>
        </w:rPr>
        <w:t>licitantes</w:t>
      </w:r>
      <w:r w:rsidRPr="00482483">
        <w:rPr>
          <w:rFonts w:ascii="Noto Sans" w:hAnsi="Noto Sans" w:cs="Noto Sans"/>
          <w:sz w:val="15"/>
          <w:szCs w:val="15"/>
        </w:rPr>
        <w:t xml:space="preserve">, para verificar que éstos cumplan con los requisitos solicitados en la presente convocatoria, lo indicado en sus juntas de aclaraciones y en lo manifestado en sus proposiciones, para tal efecto se deberán asentar por escrito los resultados de la visita efectuada, pudiendo ser éste un criterio de evaluación que permita a la Convocante acreditar la solvencia de la proposición del licitante. </w:t>
      </w:r>
    </w:p>
    <w:p w14:paraId="7D6A1F44" w14:textId="77777777" w:rsidR="00E23986" w:rsidRPr="00482483" w:rsidRDefault="00E23986" w:rsidP="00E01E9C">
      <w:pPr>
        <w:pStyle w:val="Prrafodelista"/>
        <w:tabs>
          <w:tab w:val="left" w:pos="567"/>
        </w:tabs>
        <w:ind w:left="426"/>
        <w:jc w:val="both"/>
        <w:rPr>
          <w:rFonts w:ascii="Noto Sans" w:hAnsi="Noto Sans" w:cs="Noto Sans"/>
          <w:sz w:val="15"/>
          <w:szCs w:val="15"/>
        </w:rPr>
      </w:pPr>
    </w:p>
    <w:p w14:paraId="692F7D79" w14:textId="6B3E7EFE" w:rsidR="001B0C18" w:rsidRPr="00482483" w:rsidRDefault="001B0C18" w:rsidP="00E01E9C">
      <w:pPr>
        <w:pStyle w:val="Prrafodelista"/>
        <w:tabs>
          <w:tab w:val="left" w:pos="567"/>
        </w:tabs>
        <w:ind w:left="426"/>
        <w:jc w:val="both"/>
        <w:rPr>
          <w:rFonts w:ascii="Noto Sans" w:hAnsi="Noto Sans" w:cs="Noto Sans"/>
          <w:sz w:val="15"/>
          <w:szCs w:val="15"/>
        </w:rPr>
      </w:pPr>
      <w:r w:rsidRPr="00482483">
        <w:rPr>
          <w:rFonts w:ascii="Noto Sans" w:hAnsi="Noto Sans" w:cs="Noto Sans"/>
          <w:sz w:val="15"/>
          <w:szCs w:val="15"/>
        </w:rPr>
        <w:t xml:space="preserve">En caso de llevarse a cabo la visita, la Convocante notificará por escrito a los </w:t>
      </w:r>
      <w:r w:rsidR="007C4EF1" w:rsidRPr="00482483">
        <w:rPr>
          <w:rFonts w:ascii="Noto Sans" w:hAnsi="Noto Sans" w:cs="Noto Sans"/>
          <w:sz w:val="15"/>
          <w:szCs w:val="15"/>
        </w:rPr>
        <w:t>licitantes</w:t>
      </w:r>
      <w:r w:rsidRPr="00482483">
        <w:rPr>
          <w:rFonts w:ascii="Noto Sans" w:hAnsi="Noto Sans" w:cs="Noto Sans"/>
          <w:sz w:val="15"/>
          <w:szCs w:val="15"/>
        </w:rPr>
        <w:t xml:space="preserve"> con al menos un día hábil de anticipación, el día y hora en la que se celebrará la visita, debiendo la persona física o el representante legal del licitante atender la visita de los servidores públicos de </w:t>
      </w:r>
      <w:r w:rsidR="00572AA3" w:rsidRPr="00482483">
        <w:rPr>
          <w:rFonts w:ascii="Noto Sans" w:hAnsi="Noto Sans" w:cs="Noto Sans"/>
          <w:b/>
          <w:sz w:val="15"/>
          <w:szCs w:val="15"/>
        </w:rPr>
        <w:t>“EL CETI”</w:t>
      </w:r>
      <w:r w:rsidRPr="00482483">
        <w:rPr>
          <w:rFonts w:ascii="Noto Sans" w:hAnsi="Noto Sans" w:cs="Noto Sans"/>
          <w:sz w:val="15"/>
          <w:szCs w:val="15"/>
        </w:rPr>
        <w:t>.</w:t>
      </w:r>
    </w:p>
    <w:p w14:paraId="579AC9E3" w14:textId="77777777" w:rsidR="00E23986" w:rsidRPr="00482483" w:rsidRDefault="00E23986" w:rsidP="00E01E9C">
      <w:pPr>
        <w:pStyle w:val="Prrafodelista"/>
        <w:tabs>
          <w:tab w:val="left" w:pos="567"/>
        </w:tabs>
        <w:ind w:left="426"/>
        <w:jc w:val="both"/>
        <w:rPr>
          <w:rFonts w:ascii="Noto Sans" w:hAnsi="Noto Sans" w:cs="Noto Sans"/>
          <w:sz w:val="15"/>
          <w:szCs w:val="15"/>
        </w:rPr>
      </w:pPr>
    </w:p>
    <w:p w14:paraId="5DED725B" w14:textId="23C228CA" w:rsidR="001B0C18" w:rsidRPr="00482483" w:rsidRDefault="001B0C18" w:rsidP="00E01E9C">
      <w:pPr>
        <w:pStyle w:val="Prrafodelista"/>
        <w:tabs>
          <w:tab w:val="left" w:pos="567"/>
        </w:tabs>
        <w:ind w:left="426"/>
        <w:jc w:val="both"/>
        <w:rPr>
          <w:rFonts w:ascii="Noto Sans" w:hAnsi="Noto Sans" w:cs="Noto Sans"/>
          <w:sz w:val="15"/>
          <w:szCs w:val="15"/>
        </w:rPr>
      </w:pPr>
      <w:r w:rsidRPr="00482483">
        <w:rPr>
          <w:rFonts w:ascii="Noto Sans" w:hAnsi="Noto Sans" w:cs="Noto Sans"/>
          <w:sz w:val="15"/>
          <w:szCs w:val="15"/>
        </w:rPr>
        <w:lastRenderedPageBreak/>
        <w:t xml:space="preserve">Asimismo, </w:t>
      </w:r>
      <w:r w:rsidR="00572AA3" w:rsidRPr="00482483">
        <w:rPr>
          <w:rFonts w:ascii="Noto Sans" w:hAnsi="Noto Sans" w:cs="Noto Sans"/>
          <w:b/>
          <w:sz w:val="15"/>
          <w:szCs w:val="15"/>
        </w:rPr>
        <w:t>“EL CETI”</w:t>
      </w:r>
      <w:r w:rsidRPr="00482483">
        <w:rPr>
          <w:rFonts w:ascii="Noto Sans" w:hAnsi="Noto Sans" w:cs="Noto Sans"/>
          <w:sz w:val="15"/>
          <w:szCs w:val="15"/>
        </w:rPr>
        <w:t xml:space="preserve"> podrá efectuar visitas a las instalaciones de los proveedores, para supervisar el cumplimiento de las obligaciones contraídas conforme a lo señalado en la presente convocatoria, sus juntas de aclaraciones y el contrato que se suscriba; para tal efecto se deberán asentar por escrito los resultados de la visita efectuada, pudiendo ser éste un criterio que permita a </w:t>
      </w:r>
      <w:r w:rsidRPr="00482483">
        <w:rPr>
          <w:rFonts w:ascii="Noto Sans" w:hAnsi="Noto Sans" w:cs="Noto Sans"/>
          <w:b/>
          <w:sz w:val="15"/>
          <w:szCs w:val="15"/>
        </w:rPr>
        <w:t>“EL CETI</w:t>
      </w:r>
      <w:r w:rsidRPr="00482483">
        <w:rPr>
          <w:rFonts w:ascii="Noto Sans" w:hAnsi="Noto Sans" w:cs="Noto Sans"/>
          <w:sz w:val="15"/>
          <w:szCs w:val="15"/>
        </w:rPr>
        <w:t xml:space="preserve"> acreditar en su caso el cumplimiento en la prestación </w:t>
      </w:r>
      <w:r w:rsidR="006E216D" w:rsidRPr="00482483">
        <w:rPr>
          <w:rFonts w:ascii="Noto Sans" w:hAnsi="Noto Sans" w:cs="Noto Sans"/>
          <w:sz w:val="15"/>
          <w:szCs w:val="15"/>
        </w:rPr>
        <w:t>del servicio</w:t>
      </w:r>
      <w:r w:rsidRPr="00482483">
        <w:rPr>
          <w:rFonts w:ascii="Noto Sans" w:hAnsi="Noto Sans" w:cs="Noto Sans"/>
          <w:sz w:val="15"/>
          <w:szCs w:val="15"/>
        </w:rPr>
        <w:t>.</w:t>
      </w:r>
    </w:p>
    <w:p w14:paraId="7949005F" w14:textId="77777777" w:rsidR="001B0C18" w:rsidRPr="00482483" w:rsidRDefault="001B0C18" w:rsidP="00E01E9C">
      <w:pPr>
        <w:pStyle w:val="Prrafodelista"/>
        <w:tabs>
          <w:tab w:val="left" w:pos="567"/>
        </w:tabs>
        <w:ind w:left="426"/>
        <w:jc w:val="both"/>
        <w:rPr>
          <w:rFonts w:ascii="Noto Sans" w:hAnsi="Noto Sans" w:cs="Noto Sans"/>
          <w:sz w:val="15"/>
          <w:szCs w:val="15"/>
        </w:rPr>
      </w:pPr>
    </w:p>
    <w:p w14:paraId="00A02B43" w14:textId="50355802" w:rsidR="001B0C18" w:rsidRPr="00482483" w:rsidRDefault="001B0C18" w:rsidP="00E01E9C">
      <w:pPr>
        <w:pStyle w:val="Prrafodelista"/>
        <w:tabs>
          <w:tab w:val="left" w:pos="567"/>
        </w:tabs>
        <w:ind w:left="426"/>
        <w:jc w:val="both"/>
        <w:rPr>
          <w:rFonts w:ascii="Noto Sans" w:hAnsi="Noto Sans" w:cs="Noto Sans"/>
          <w:sz w:val="15"/>
          <w:szCs w:val="15"/>
        </w:rPr>
      </w:pPr>
      <w:r w:rsidRPr="00482483">
        <w:rPr>
          <w:rFonts w:ascii="Noto Sans" w:hAnsi="Noto Sans" w:cs="Noto Sans"/>
          <w:sz w:val="15"/>
          <w:szCs w:val="15"/>
        </w:rPr>
        <w:t xml:space="preserve">En caso de considerarse oportuno, se dará vista al </w:t>
      </w:r>
      <w:r w:rsidR="000D5BBD" w:rsidRPr="00482483">
        <w:rPr>
          <w:rFonts w:ascii="Noto Sans" w:hAnsi="Noto Sans" w:cs="Noto Sans"/>
          <w:sz w:val="15"/>
          <w:szCs w:val="15"/>
        </w:rPr>
        <w:t xml:space="preserve">Oficina de Representación de la </w:t>
      </w:r>
      <w:r w:rsidR="00297124" w:rsidRPr="00482483">
        <w:rPr>
          <w:rFonts w:ascii="Noto Sans" w:hAnsi="Noto Sans" w:cs="Noto Sans"/>
          <w:sz w:val="15"/>
          <w:szCs w:val="15"/>
        </w:rPr>
        <w:t>Secretaría Anticorrupción y Buen Gobierno</w:t>
      </w:r>
      <w:r w:rsidR="000D5BBD" w:rsidRPr="00482483">
        <w:rPr>
          <w:rFonts w:ascii="Noto Sans" w:hAnsi="Noto Sans" w:cs="Noto Sans"/>
          <w:sz w:val="15"/>
          <w:szCs w:val="15"/>
        </w:rPr>
        <w:t xml:space="preserve"> en el</w:t>
      </w:r>
      <w:r w:rsidRPr="00482483">
        <w:rPr>
          <w:rFonts w:ascii="Noto Sans" w:hAnsi="Noto Sans" w:cs="Noto Sans"/>
          <w:sz w:val="15"/>
          <w:szCs w:val="15"/>
        </w:rPr>
        <w:t xml:space="preserve"> </w:t>
      </w:r>
      <w:r w:rsidR="00572AA3" w:rsidRPr="00482483">
        <w:rPr>
          <w:rFonts w:ascii="Noto Sans" w:hAnsi="Noto Sans" w:cs="Noto Sans"/>
          <w:b/>
          <w:sz w:val="15"/>
          <w:szCs w:val="15"/>
        </w:rPr>
        <w:t>“EL CETI”</w:t>
      </w:r>
      <w:r w:rsidRPr="00482483">
        <w:rPr>
          <w:rFonts w:ascii="Noto Sans" w:hAnsi="Noto Sans" w:cs="Noto Sans"/>
          <w:sz w:val="15"/>
          <w:szCs w:val="15"/>
        </w:rPr>
        <w:t xml:space="preserve"> para que proceda conforme a la legislación aplicable.</w:t>
      </w:r>
    </w:p>
    <w:p w14:paraId="1BA84870" w14:textId="77777777" w:rsidR="001B0C18" w:rsidRPr="00482483" w:rsidRDefault="001B0C18" w:rsidP="00DC78E9">
      <w:pPr>
        <w:pStyle w:val="Prrafodelista"/>
        <w:tabs>
          <w:tab w:val="left" w:pos="567"/>
        </w:tabs>
        <w:ind w:left="567"/>
        <w:jc w:val="both"/>
        <w:rPr>
          <w:rFonts w:ascii="Noto Sans" w:hAnsi="Noto Sans" w:cs="Noto Sans"/>
          <w:sz w:val="15"/>
          <w:szCs w:val="15"/>
        </w:rPr>
      </w:pPr>
    </w:p>
    <w:p w14:paraId="21EFB2C7" w14:textId="77777777" w:rsidR="001B0C18" w:rsidRPr="00482483" w:rsidRDefault="001B0C18" w:rsidP="009804AD">
      <w:pPr>
        <w:pStyle w:val="Prrafodelista"/>
        <w:numPr>
          <w:ilvl w:val="0"/>
          <w:numId w:val="3"/>
        </w:numPr>
        <w:shd w:val="clear" w:color="auto" w:fill="BF8F00" w:themeFill="accent4" w:themeFillShade="BF"/>
        <w:tabs>
          <w:tab w:val="left" w:pos="567"/>
        </w:tabs>
        <w:ind w:left="709"/>
        <w:jc w:val="both"/>
        <w:rPr>
          <w:rFonts w:ascii="Noto Sans" w:hAnsi="Noto Sans" w:cs="Noto Sans"/>
          <w:b/>
          <w:caps/>
          <w:color w:val="FFFFFF" w:themeColor="background1"/>
          <w:sz w:val="15"/>
          <w:szCs w:val="15"/>
        </w:rPr>
      </w:pPr>
      <w:r w:rsidRPr="00482483">
        <w:rPr>
          <w:rFonts w:ascii="Noto Sans" w:hAnsi="Noto Sans" w:cs="Noto Sans"/>
          <w:b/>
          <w:caps/>
          <w:color w:val="FFFFFF" w:themeColor="background1"/>
          <w:sz w:val="15"/>
          <w:szCs w:val="15"/>
        </w:rPr>
        <w:t>CRITERIOS DE EVALUACIÓN DE LAS PROPOSICIONES Y ADJUDICACIÓN DEL CONTRATO.</w:t>
      </w:r>
    </w:p>
    <w:p w14:paraId="03AA4337" w14:textId="77777777" w:rsidR="001B0C18" w:rsidRPr="00482483" w:rsidRDefault="001B0C18" w:rsidP="00DC78E9">
      <w:pPr>
        <w:pStyle w:val="Prrafodelista"/>
        <w:tabs>
          <w:tab w:val="left" w:pos="567"/>
        </w:tabs>
        <w:ind w:left="567"/>
        <w:jc w:val="both"/>
        <w:rPr>
          <w:rFonts w:ascii="Noto Sans" w:hAnsi="Noto Sans" w:cs="Noto Sans"/>
          <w:b/>
          <w:bCs/>
          <w:sz w:val="15"/>
          <w:szCs w:val="15"/>
        </w:rPr>
      </w:pPr>
    </w:p>
    <w:p w14:paraId="35E158AE" w14:textId="77777777" w:rsidR="001B0C18" w:rsidRPr="00482483" w:rsidRDefault="001B0C18" w:rsidP="007C1BB9">
      <w:pPr>
        <w:pStyle w:val="Prrafodelista"/>
        <w:numPr>
          <w:ilvl w:val="0"/>
          <w:numId w:val="69"/>
        </w:numPr>
        <w:ind w:left="426"/>
        <w:jc w:val="both"/>
        <w:rPr>
          <w:rFonts w:ascii="Noto Sans" w:hAnsi="Noto Sans" w:cs="Noto Sans"/>
          <w:b/>
          <w:bCs/>
          <w:sz w:val="15"/>
          <w:szCs w:val="15"/>
        </w:rPr>
      </w:pPr>
      <w:r w:rsidRPr="00482483">
        <w:rPr>
          <w:rFonts w:ascii="Noto Sans" w:hAnsi="Noto Sans" w:cs="Noto Sans"/>
          <w:b/>
          <w:bCs/>
          <w:sz w:val="15"/>
          <w:szCs w:val="15"/>
        </w:rPr>
        <w:t>Criterios de evaluación, dictamen y adjudicación.</w:t>
      </w:r>
    </w:p>
    <w:p w14:paraId="57B83B30" w14:textId="77777777" w:rsidR="009A5CF2" w:rsidRPr="00482483" w:rsidRDefault="009A5CF2" w:rsidP="00DC78E9">
      <w:pPr>
        <w:pStyle w:val="Prrafodelista"/>
        <w:tabs>
          <w:tab w:val="left" w:pos="567"/>
        </w:tabs>
        <w:ind w:left="567"/>
        <w:jc w:val="both"/>
        <w:rPr>
          <w:rFonts w:ascii="Noto Sans" w:hAnsi="Noto Sans" w:cs="Noto Sans"/>
          <w:sz w:val="15"/>
          <w:szCs w:val="15"/>
        </w:rPr>
      </w:pPr>
    </w:p>
    <w:p w14:paraId="2113D62E" w14:textId="1720931B" w:rsidR="001B0C18" w:rsidRPr="00482483" w:rsidRDefault="001B0C18" w:rsidP="00E01E9C">
      <w:pPr>
        <w:pStyle w:val="Prrafodelista"/>
        <w:tabs>
          <w:tab w:val="left" w:pos="567"/>
        </w:tabs>
        <w:ind w:left="426"/>
        <w:jc w:val="both"/>
        <w:rPr>
          <w:rFonts w:ascii="Noto Sans" w:hAnsi="Noto Sans" w:cs="Noto Sans"/>
          <w:sz w:val="15"/>
          <w:szCs w:val="15"/>
        </w:rPr>
      </w:pPr>
      <w:r w:rsidRPr="00482483">
        <w:rPr>
          <w:rFonts w:ascii="Noto Sans" w:hAnsi="Noto Sans" w:cs="Noto Sans"/>
          <w:sz w:val="15"/>
          <w:szCs w:val="15"/>
        </w:rPr>
        <w:t xml:space="preserve">Serán consideradas únicamente las proposiciones que cumplan con </w:t>
      </w:r>
      <w:r w:rsidRPr="00482483">
        <w:rPr>
          <w:rFonts w:ascii="Noto Sans" w:hAnsi="Noto Sans" w:cs="Noto Sans"/>
          <w:b/>
          <w:sz w:val="15"/>
          <w:szCs w:val="15"/>
          <w:u w:val="single"/>
        </w:rPr>
        <w:t>todos y cada uno</w:t>
      </w:r>
      <w:r w:rsidRPr="00482483">
        <w:rPr>
          <w:rFonts w:ascii="Noto Sans" w:hAnsi="Noto Sans" w:cs="Noto Sans"/>
          <w:sz w:val="15"/>
          <w:szCs w:val="15"/>
        </w:rPr>
        <w:t xml:space="preserve"> de los requisitos establecidos en la presente Convocatoria.</w:t>
      </w:r>
    </w:p>
    <w:p w14:paraId="110C5F1B" w14:textId="77777777" w:rsidR="001B0C18" w:rsidRPr="00482483" w:rsidRDefault="001B0C18" w:rsidP="00DC78E9">
      <w:pPr>
        <w:pStyle w:val="Prrafodelista"/>
        <w:tabs>
          <w:tab w:val="left" w:pos="567"/>
        </w:tabs>
        <w:ind w:left="567"/>
        <w:jc w:val="both"/>
        <w:rPr>
          <w:rFonts w:ascii="Noto Sans" w:hAnsi="Noto Sans" w:cs="Noto Sans"/>
          <w:sz w:val="15"/>
          <w:szCs w:val="15"/>
        </w:rPr>
      </w:pPr>
    </w:p>
    <w:p w14:paraId="22A951B9" w14:textId="77777777" w:rsidR="001B0C18" w:rsidRPr="00482483" w:rsidRDefault="001B0C18" w:rsidP="00E01E9C">
      <w:pPr>
        <w:pStyle w:val="Prrafodelista"/>
        <w:ind w:left="426"/>
        <w:jc w:val="both"/>
        <w:rPr>
          <w:rFonts w:ascii="Noto Sans" w:hAnsi="Noto Sans" w:cs="Noto Sans"/>
          <w:sz w:val="15"/>
          <w:szCs w:val="15"/>
        </w:rPr>
      </w:pPr>
      <w:r w:rsidRPr="00482483">
        <w:rPr>
          <w:rFonts w:ascii="Noto Sans" w:hAnsi="Noto Sans" w:cs="Noto Sans"/>
          <w:sz w:val="15"/>
          <w:szCs w:val="15"/>
        </w:rPr>
        <w:t xml:space="preserve">Sólo serán discurridas aquellas proposiciones que cubran con el 100% (cien por ciento) de la demanda requerida en términos de los </w:t>
      </w:r>
      <w:r w:rsidRPr="00482483">
        <w:rPr>
          <w:rFonts w:ascii="Noto Sans" w:hAnsi="Noto Sans" w:cs="Noto Sans"/>
          <w:b/>
          <w:sz w:val="15"/>
          <w:szCs w:val="15"/>
        </w:rPr>
        <w:t xml:space="preserve">Anexos 1 “Propuesta Técnica” y Anexo 2 “Propuesta Económica” </w:t>
      </w:r>
      <w:r w:rsidRPr="00482483">
        <w:rPr>
          <w:rFonts w:ascii="Noto Sans" w:hAnsi="Noto Sans" w:cs="Noto Sans"/>
          <w:sz w:val="15"/>
          <w:szCs w:val="15"/>
        </w:rPr>
        <w:t>de esta convocatoria y que hayan presentado los documentos solicitados como obligatorios en la presente convocatoria y sus juntas de aclaraciones.</w:t>
      </w:r>
    </w:p>
    <w:p w14:paraId="54B0E18D" w14:textId="77777777" w:rsidR="001B0C18" w:rsidRPr="00482483" w:rsidRDefault="001B0C18" w:rsidP="00E01E9C">
      <w:pPr>
        <w:pStyle w:val="Prrafodelista"/>
        <w:ind w:left="426"/>
        <w:jc w:val="both"/>
        <w:rPr>
          <w:rFonts w:ascii="Noto Sans" w:hAnsi="Noto Sans" w:cs="Noto Sans"/>
          <w:sz w:val="15"/>
          <w:szCs w:val="15"/>
        </w:rPr>
      </w:pPr>
    </w:p>
    <w:p w14:paraId="5524F650" w14:textId="7485297E" w:rsidR="00E965DA" w:rsidRPr="00482483" w:rsidRDefault="00E965DA" w:rsidP="00E965DA">
      <w:pPr>
        <w:pStyle w:val="Prrafodelista"/>
        <w:ind w:left="426"/>
        <w:jc w:val="both"/>
        <w:rPr>
          <w:rFonts w:ascii="Noto Sans" w:hAnsi="Noto Sans" w:cs="Noto Sans"/>
          <w:sz w:val="15"/>
          <w:szCs w:val="15"/>
        </w:rPr>
      </w:pPr>
      <w:r w:rsidRPr="00482483">
        <w:rPr>
          <w:rFonts w:ascii="Noto Sans" w:hAnsi="Noto Sans" w:cs="Noto Sans"/>
          <w:sz w:val="15"/>
          <w:szCs w:val="15"/>
        </w:rPr>
        <w:t xml:space="preserve">De conformidad a lo establecido por el artículo </w:t>
      </w:r>
      <w:r w:rsidR="009D00BA" w:rsidRPr="00482483">
        <w:rPr>
          <w:rFonts w:ascii="Noto Sans" w:hAnsi="Noto Sans" w:cs="Noto Sans"/>
          <w:sz w:val="15"/>
          <w:szCs w:val="15"/>
        </w:rPr>
        <w:t>47</w:t>
      </w:r>
      <w:r w:rsidRPr="00482483">
        <w:rPr>
          <w:rFonts w:ascii="Noto Sans" w:hAnsi="Noto Sans" w:cs="Noto Sans"/>
          <w:sz w:val="15"/>
          <w:szCs w:val="15"/>
        </w:rPr>
        <w:t xml:space="preserve"> de la LAASSP, para evaluar los aspectos técnicos y económicos de las ofertas, objeto de este procedimiento de contratación, </w:t>
      </w:r>
      <w:r w:rsidRPr="00482483">
        <w:rPr>
          <w:rFonts w:ascii="Noto Sans" w:hAnsi="Noto Sans" w:cs="Noto Sans"/>
          <w:b/>
          <w:sz w:val="15"/>
          <w:szCs w:val="15"/>
        </w:rPr>
        <w:t>“EL</w:t>
      </w:r>
      <w:r w:rsidRPr="00482483">
        <w:rPr>
          <w:rFonts w:ascii="Noto Sans" w:hAnsi="Noto Sans" w:cs="Noto Sans"/>
          <w:sz w:val="15"/>
          <w:szCs w:val="15"/>
        </w:rPr>
        <w:t xml:space="preserve"> </w:t>
      </w:r>
      <w:r w:rsidRPr="00482483">
        <w:rPr>
          <w:rFonts w:ascii="Noto Sans" w:hAnsi="Noto Sans" w:cs="Noto Sans"/>
          <w:b/>
          <w:sz w:val="15"/>
          <w:szCs w:val="15"/>
        </w:rPr>
        <w:t>CETI”</w:t>
      </w:r>
      <w:r w:rsidRPr="00482483">
        <w:rPr>
          <w:rFonts w:ascii="Noto Sans" w:hAnsi="Noto Sans" w:cs="Noto Sans"/>
          <w:sz w:val="15"/>
          <w:szCs w:val="15"/>
        </w:rPr>
        <w:t>:</w:t>
      </w:r>
    </w:p>
    <w:p w14:paraId="060A3940" w14:textId="77777777" w:rsidR="00E965DA" w:rsidRPr="00482483" w:rsidRDefault="00E965DA" w:rsidP="00E965DA">
      <w:pPr>
        <w:pStyle w:val="Prrafodelista"/>
        <w:tabs>
          <w:tab w:val="left" w:pos="567"/>
        </w:tabs>
        <w:ind w:left="567"/>
        <w:jc w:val="both"/>
        <w:rPr>
          <w:rFonts w:ascii="Noto Sans" w:hAnsi="Noto Sans" w:cs="Noto Sans"/>
          <w:sz w:val="15"/>
          <w:szCs w:val="15"/>
        </w:rPr>
      </w:pPr>
    </w:p>
    <w:p w14:paraId="51430C17" w14:textId="77777777" w:rsidR="00E965DA" w:rsidRPr="00482483" w:rsidRDefault="00E965DA" w:rsidP="00E965DA">
      <w:pPr>
        <w:pStyle w:val="Prrafodelista"/>
        <w:numPr>
          <w:ilvl w:val="1"/>
          <w:numId w:val="111"/>
        </w:numPr>
        <w:tabs>
          <w:tab w:val="left" w:pos="567"/>
        </w:tabs>
        <w:ind w:left="1134" w:hanging="567"/>
        <w:jc w:val="both"/>
        <w:rPr>
          <w:rFonts w:ascii="Noto Sans" w:hAnsi="Noto Sans" w:cs="Noto Sans"/>
          <w:sz w:val="15"/>
          <w:szCs w:val="15"/>
        </w:rPr>
      </w:pPr>
      <w:r w:rsidRPr="00482483">
        <w:rPr>
          <w:rFonts w:ascii="Noto Sans" w:hAnsi="Noto Sans" w:cs="Noto Sans"/>
          <w:sz w:val="15"/>
          <w:szCs w:val="15"/>
        </w:rPr>
        <w:t xml:space="preserve">Utilizará para la valoración de las proposiciones la metodología de </w:t>
      </w:r>
      <w:r w:rsidRPr="00482483">
        <w:rPr>
          <w:rFonts w:ascii="Noto Sans" w:hAnsi="Noto Sans" w:cs="Noto Sans"/>
          <w:b/>
          <w:bCs/>
          <w:sz w:val="15"/>
          <w:szCs w:val="15"/>
          <w:u w:val="single"/>
        </w:rPr>
        <w:t>PUNTOS Y PORCENTAJES</w:t>
      </w:r>
      <w:r w:rsidRPr="00482483">
        <w:rPr>
          <w:rFonts w:ascii="Noto Sans" w:hAnsi="Noto Sans" w:cs="Noto Sans"/>
          <w:sz w:val="15"/>
          <w:szCs w:val="15"/>
        </w:rPr>
        <w:t xml:space="preserve"> conforme a lo señalado en el numeral VI, punto 2 de la presente convocatoria,</w:t>
      </w:r>
    </w:p>
    <w:p w14:paraId="14339EE8" w14:textId="77777777" w:rsidR="00E965DA" w:rsidRPr="00482483" w:rsidRDefault="00E965DA" w:rsidP="00E965DA">
      <w:pPr>
        <w:pStyle w:val="Prrafodelista"/>
        <w:tabs>
          <w:tab w:val="left" w:pos="567"/>
        </w:tabs>
        <w:ind w:left="993"/>
        <w:jc w:val="both"/>
        <w:rPr>
          <w:rFonts w:ascii="Noto Sans" w:hAnsi="Noto Sans" w:cs="Noto Sans"/>
          <w:sz w:val="15"/>
          <w:szCs w:val="15"/>
        </w:rPr>
      </w:pPr>
    </w:p>
    <w:p w14:paraId="25CAE8C1" w14:textId="4EB3B24B" w:rsidR="00F0502D" w:rsidRPr="00E234C8" w:rsidRDefault="00E965DA" w:rsidP="00E234C8">
      <w:pPr>
        <w:pStyle w:val="Prrafodelista"/>
        <w:numPr>
          <w:ilvl w:val="1"/>
          <w:numId w:val="111"/>
        </w:numPr>
        <w:tabs>
          <w:tab w:val="left" w:pos="567"/>
        </w:tabs>
        <w:ind w:left="1134" w:hanging="567"/>
        <w:jc w:val="both"/>
        <w:rPr>
          <w:rFonts w:ascii="Noto Sans" w:hAnsi="Noto Sans" w:cs="Noto Sans"/>
          <w:sz w:val="15"/>
          <w:szCs w:val="15"/>
        </w:rPr>
      </w:pPr>
      <w:r w:rsidRPr="00482483">
        <w:rPr>
          <w:rFonts w:ascii="Noto Sans" w:hAnsi="Noto Sans" w:cs="Noto Sans"/>
          <w:sz w:val="15"/>
          <w:szCs w:val="15"/>
        </w:rPr>
        <w:t>Los documentos o escritos requeridos de carácter legal y/o administrativo serán valorados con el criterio de cumple o no cumple, siendo éstos de cumplimiento obligatorio.</w:t>
      </w:r>
    </w:p>
    <w:p w14:paraId="62C33BB0" w14:textId="77777777" w:rsidR="00E965DA" w:rsidRPr="00482483" w:rsidRDefault="00E965DA" w:rsidP="00E965DA">
      <w:pPr>
        <w:pStyle w:val="Prrafodelista"/>
        <w:tabs>
          <w:tab w:val="left" w:pos="567"/>
        </w:tabs>
        <w:rPr>
          <w:rFonts w:ascii="Noto Sans" w:hAnsi="Noto Sans" w:cs="Noto Sans"/>
          <w:sz w:val="15"/>
          <w:szCs w:val="15"/>
        </w:rPr>
      </w:pPr>
    </w:p>
    <w:p w14:paraId="00846BC4" w14:textId="1AB8555D" w:rsidR="00E965DA" w:rsidRPr="00482483" w:rsidRDefault="00E965DA" w:rsidP="00E6361B">
      <w:pPr>
        <w:pStyle w:val="Prrafodelista"/>
        <w:tabs>
          <w:tab w:val="left" w:pos="567"/>
        </w:tabs>
        <w:ind w:left="1134"/>
        <w:jc w:val="both"/>
        <w:rPr>
          <w:rFonts w:ascii="Noto Sans" w:hAnsi="Noto Sans" w:cs="Noto Sans"/>
          <w:sz w:val="15"/>
          <w:szCs w:val="15"/>
        </w:rPr>
      </w:pPr>
      <w:r w:rsidRPr="00482483">
        <w:rPr>
          <w:rFonts w:ascii="Noto Sans" w:hAnsi="Noto Sans" w:cs="Noto Sans"/>
          <w:sz w:val="15"/>
          <w:szCs w:val="15"/>
        </w:rPr>
        <w:t>Los requisitos que serán evaluados con el criterio de cumple o no cumple son los especificados en el numeral VII DOCUMENTOS Y DATOS QUE DEBERÁN PRESENTAR LOS LICITANTES DURANTE EL ACTO DE PRESENTACIÓN Y APERTURA DE PROPOSICIONES DE LA LICITACIÓN, punto 1</w:t>
      </w:r>
      <w:r w:rsidRPr="00482483">
        <w:rPr>
          <w:rFonts w:ascii="Noto Sans" w:hAnsi="Noto Sans" w:cs="Noto Sans"/>
          <w:b/>
          <w:sz w:val="15"/>
          <w:szCs w:val="15"/>
        </w:rPr>
        <w:t xml:space="preserve"> Documentos que se deberá contener la proposición.</w:t>
      </w:r>
      <w:r w:rsidRPr="00482483">
        <w:rPr>
          <w:rFonts w:ascii="Noto Sans" w:hAnsi="Noto Sans" w:cs="Noto Sans"/>
          <w:sz w:val="15"/>
          <w:szCs w:val="15"/>
        </w:rPr>
        <w:t>, apartados 1.3, 1.4, 1.5, 1.6, 1.7, 1.8, 1.9, 1.10, 1.11, 1.12, 1.13, 1.14, 1.15</w:t>
      </w:r>
      <w:r w:rsidR="00E6361B" w:rsidRPr="00482483">
        <w:rPr>
          <w:rFonts w:ascii="Noto Sans" w:hAnsi="Noto Sans" w:cs="Noto Sans"/>
          <w:sz w:val="15"/>
          <w:szCs w:val="15"/>
        </w:rPr>
        <w:t>,</w:t>
      </w:r>
      <w:r w:rsidRPr="00482483">
        <w:rPr>
          <w:rFonts w:ascii="Noto Sans" w:hAnsi="Noto Sans" w:cs="Noto Sans"/>
          <w:sz w:val="15"/>
          <w:szCs w:val="15"/>
        </w:rPr>
        <w:t xml:space="preserve"> 1.16</w:t>
      </w:r>
      <w:r w:rsidR="00E6361B" w:rsidRPr="00482483">
        <w:rPr>
          <w:rFonts w:ascii="Noto Sans" w:hAnsi="Noto Sans" w:cs="Noto Sans"/>
          <w:sz w:val="15"/>
          <w:szCs w:val="15"/>
        </w:rPr>
        <w:t>, 1.17, 1.18, y 1.19</w:t>
      </w:r>
      <w:r w:rsidRPr="00482483">
        <w:rPr>
          <w:rFonts w:ascii="Noto Sans" w:hAnsi="Noto Sans" w:cs="Noto Sans"/>
          <w:sz w:val="15"/>
          <w:szCs w:val="15"/>
        </w:rPr>
        <w:t xml:space="preserve"> de la presente convocatoria.</w:t>
      </w:r>
    </w:p>
    <w:p w14:paraId="7326FAF8" w14:textId="77777777" w:rsidR="00E965DA" w:rsidRPr="00482483" w:rsidRDefault="00E965DA" w:rsidP="00E965DA">
      <w:pPr>
        <w:pStyle w:val="Prrafodelista"/>
        <w:tabs>
          <w:tab w:val="left" w:pos="567"/>
        </w:tabs>
        <w:ind w:left="993"/>
        <w:jc w:val="both"/>
        <w:rPr>
          <w:rFonts w:ascii="Noto Sans" w:hAnsi="Noto Sans" w:cs="Noto Sans"/>
          <w:sz w:val="15"/>
          <w:szCs w:val="15"/>
        </w:rPr>
      </w:pPr>
    </w:p>
    <w:p w14:paraId="3976E1D9" w14:textId="77777777" w:rsidR="00E965DA" w:rsidRPr="00482483" w:rsidRDefault="00E965DA" w:rsidP="00E965DA">
      <w:pPr>
        <w:pStyle w:val="Prrafodelista"/>
        <w:numPr>
          <w:ilvl w:val="1"/>
          <w:numId w:val="111"/>
        </w:numPr>
        <w:tabs>
          <w:tab w:val="left" w:pos="567"/>
        </w:tabs>
        <w:ind w:left="1134" w:hanging="567"/>
        <w:jc w:val="both"/>
        <w:rPr>
          <w:rFonts w:ascii="Noto Sans" w:hAnsi="Noto Sans" w:cs="Noto Sans"/>
          <w:sz w:val="15"/>
          <w:szCs w:val="15"/>
        </w:rPr>
      </w:pPr>
      <w:r w:rsidRPr="00482483">
        <w:rPr>
          <w:rFonts w:ascii="Noto Sans" w:hAnsi="Noto Sans" w:cs="Noto Sans"/>
          <w:sz w:val="15"/>
          <w:szCs w:val="15"/>
        </w:rPr>
        <w:t>Comprobará que las condiciones legales, técnicas y económicas que los licitantes presenten en sus proposiciones, contengan a plenitud la información, documentación y requisitos de la presente Convocatoria, sus juntas de aclaraciones y sus anexos.</w:t>
      </w:r>
    </w:p>
    <w:p w14:paraId="20C31A79" w14:textId="77777777" w:rsidR="00E965DA" w:rsidRPr="00482483" w:rsidRDefault="00E965DA" w:rsidP="00E965DA">
      <w:pPr>
        <w:pStyle w:val="Prrafodelista"/>
        <w:tabs>
          <w:tab w:val="left" w:pos="567"/>
        </w:tabs>
        <w:ind w:left="993"/>
        <w:jc w:val="both"/>
        <w:rPr>
          <w:rFonts w:ascii="Noto Sans" w:hAnsi="Noto Sans" w:cs="Noto Sans"/>
          <w:sz w:val="15"/>
          <w:szCs w:val="15"/>
        </w:rPr>
      </w:pPr>
    </w:p>
    <w:p w14:paraId="77DB6939" w14:textId="5F829ADA" w:rsidR="00E965DA" w:rsidRPr="00482483" w:rsidRDefault="00E965DA" w:rsidP="00E965DA">
      <w:pPr>
        <w:pStyle w:val="Prrafodelista"/>
        <w:numPr>
          <w:ilvl w:val="1"/>
          <w:numId w:val="111"/>
        </w:numPr>
        <w:tabs>
          <w:tab w:val="left" w:pos="567"/>
        </w:tabs>
        <w:ind w:left="1134" w:hanging="567"/>
        <w:jc w:val="both"/>
        <w:rPr>
          <w:rFonts w:ascii="Noto Sans" w:hAnsi="Noto Sans" w:cs="Noto Sans"/>
          <w:sz w:val="15"/>
          <w:szCs w:val="15"/>
        </w:rPr>
      </w:pPr>
      <w:r w:rsidRPr="00482483">
        <w:rPr>
          <w:rFonts w:ascii="Noto Sans" w:hAnsi="Noto Sans" w:cs="Noto Sans"/>
          <w:sz w:val="15"/>
          <w:szCs w:val="15"/>
        </w:rPr>
        <w:t>Constatará que las características y condiciones del servicio, así como de los bienes necesarios para su prestación</w:t>
      </w:r>
      <w:r w:rsidR="00987841" w:rsidRPr="00482483">
        <w:rPr>
          <w:rFonts w:ascii="Noto Sans" w:hAnsi="Noto Sans" w:cs="Noto Sans"/>
          <w:sz w:val="15"/>
          <w:szCs w:val="15"/>
        </w:rPr>
        <w:t xml:space="preserve">, </w:t>
      </w:r>
      <w:r w:rsidRPr="00482483">
        <w:rPr>
          <w:rFonts w:ascii="Noto Sans" w:hAnsi="Noto Sans" w:cs="Noto Sans"/>
          <w:sz w:val="15"/>
          <w:szCs w:val="15"/>
        </w:rPr>
        <w:t>correspondan cabalmente a las establecidas en el Anexo 1 “Propuesta Técnica” de la presente Convocatoria y lo indicado en su junta de aclaraciones.</w:t>
      </w:r>
    </w:p>
    <w:p w14:paraId="119A22CB" w14:textId="77777777" w:rsidR="00E965DA" w:rsidRPr="00482483" w:rsidRDefault="00E965DA" w:rsidP="00E965DA">
      <w:pPr>
        <w:tabs>
          <w:tab w:val="left" w:pos="567"/>
        </w:tabs>
        <w:spacing w:after="0" w:line="240" w:lineRule="auto"/>
        <w:jc w:val="both"/>
        <w:rPr>
          <w:rFonts w:ascii="Noto Sans" w:hAnsi="Noto Sans" w:cs="Noto Sans"/>
          <w:color w:val="auto"/>
          <w:sz w:val="15"/>
          <w:szCs w:val="15"/>
        </w:rPr>
      </w:pPr>
    </w:p>
    <w:p w14:paraId="61358416" w14:textId="77777777" w:rsidR="00E965DA" w:rsidRPr="00482483" w:rsidRDefault="00E965DA" w:rsidP="00E965DA">
      <w:pPr>
        <w:pStyle w:val="Prrafodelista"/>
        <w:numPr>
          <w:ilvl w:val="1"/>
          <w:numId w:val="111"/>
        </w:numPr>
        <w:tabs>
          <w:tab w:val="left" w:pos="567"/>
        </w:tabs>
        <w:ind w:left="1134" w:hanging="567"/>
        <w:jc w:val="both"/>
        <w:rPr>
          <w:rFonts w:ascii="Noto Sans" w:hAnsi="Noto Sans" w:cs="Noto Sans"/>
          <w:sz w:val="15"/>
          <w:szCs w:val="15"/>
        </w:rPr>
      </w:pPr>
      <w:r w:rsidRPr="00482483">
        <w:rPr>
          <w:rFonts w:ascii="Noto Sans" w:hAnsi="Noto Sans" w:cs="Noto Sans"/>
          <w:sz w:val="15"/>
          <w:szCs w:val="15"/>
        </w:rPr>
        <w:t xml:space="preserve">Verificará que las ofertas presentadas correspondan a las características y especificaciones del servicio, corroborando que las mismas cumplan con lo requerido por </w:t>
      </w:r>
      <w:r w:rsidRPr="00482483">
        <w:rPr>
          <w:rFonts w:ascii="Noto Sans" w:hAnsi="Noto Sans" w:cs="Noto Sans"/>
          <w:b/>
          <w:sz w:val="15"/>
          <w:szCs w:val="15"/>
        </w:rPr>
        <w:t>“EL</w:t>
      </w:r>
      <w:r w:rsidRPr="00482483">
        <w:rPr>
          <w:rFonts w:ascii="Noto Sans" w:hAnsi="Noto Sans" w:cs="Noto Sans"/>
          <w:sz w:val="15"/>
          <w:szCs w:val="15"/>
        </w:rPr>
        <w:t xml:space="preserve"> </w:t>
      </w:r>
      <w:r w:rsidRPr="00482483">
        <w:rPr>
          <w:rFonts w:ascii="Noto Sans" w:hAnsi="Noto Sans" w:cs="Noto Sans"/>
          <w:b/>
          <w:sz w:val="15"/>
          <w:szCs w:val="15"/>
        </w:rPr>
        <w:t>CETI”</w:t>
      </w:r>
      <w:r w:rsidRPr="00482483">
        <w:rPr>
          <w:rFonts w:ascii="Noto Sans" w:hAnsi="Noto Sans" w:cs="Noto Sans"/>
          <w:sz w:val="15"/>
          <w:szCs w:val="15"/>
        </w:rPr>
        <w:t>.</w:t>
      </w:r>
    </w:p>
    <w:p w14:paraId="27B8C9C7" w14:textId="77777777" w:rsidR="00E965DA" w:rsidRPr="00482483" w:rsidRDefault="00E965DA" w:rsidP="00E965DA">
      <w:pPr>
        <w:tabs>
          <w:tab w:val="left" w:pos="567"/>
        </w:tabs>
        <w:spacing w:after="0" w:line="240" w:lineRule="auto"/>
        <w:jc w:val="both"/>
        <w:rPr>
          <w:rFonts w:ascii="Noto Sans" w:hAnsi="Noto Sans" w:cs="Noto Sans"/>
          <w:color w:val="auto"/>
          <w:sz w:val="15"/>
          <w:szCs w:val="15"/>
        </w:rPr>
      </w:pPr>
    </w:p>
    <w:p w14:paraId="77218F1D" w14:textId="77777777" w:rsidR="00E965DA" w:rsidRPr="00482483" w:rsidRDefault="00E965DA" w:rsidP="00E965DA">
      <w:pPr>
        <w:pStyle w:val="Prrafodelista"/>
        <w:numPr>
          <w:ilvl w:val="1"/>
          <w:numId w:val="111"/>
        </w:numPr>
        <w:tabs>
          <w:tab w:val="left" w:pos="567"/>
        </w:tabs>
        <w:ind w:left="1134" w:hanging="567"/>
        <w:jc w:val="both"/>
        <w:rPr>
          <w:rFonts w:ascii="Noto Sans" w:hAnsi="Noto Sans" w:cs="Noto Sans"/>
          <w:sz w:val="15"/>
          <w:szCs w:val="15"/>
        </w:rPr>
      </w:pPr>
      <w:r w:rsidRPr="00482483">
        <w:rPr>
          <w:rFonts w:ascii="Noto Sans" w:hAnsi="Noto Sans" w:cs="Noto Sans"/>
          <w:sz w:val="15"/>
          <w:szCs w:val="15"/>
        </w:rPr>
        <w:t>Verificará que garanticen y satisfagan las condiciones para la prestación del servicio.</w:t>
      </w:r>
    </w:p>
    <w:p w14:paraId="008CF036" w14:textId="77777777" w:rsidR="00E965DA" w:rsidRPr="00482483" w:rsidRDefault="00E965DA" w:rsidP="00E965DA">
      <w:pPr>
        <w:tabs>
          <w:tab w:val="left" w:pos="567"/>
        </w:tabs>
        <w:spacing w:after="0" w:line="240" w:lineRule="auto"/>
        <w:jc w:val="both"/>
        <w:rPr>
          <w:rFonts w:ascii="Noto Sans" w:hAnsi="Noto Sans" w:cs="Noto Sans"/>
          <w:color w:val="auto"/>
          <w:sz w:val="15"/>
          <w:szCs w:val="15"/>
        </w:rPr>
      </w:pPr>
    </w:p>
    <w:p w14:paraId="39E80535" w14:textId="77777777" w:rsidR="00E965DA" w:rsidRPr="00482483" w:rsidRDefault="00E965DA" w:rsidP="00E965DA">
      <w:pPr>
        <w:pStyle w:val="Prrafodelista"/>
        <w:numPr>
          <w:ilvl w:val="1"/>
          <w:numId w:val="111"/>
        </w:numPr>
        <w:tabs>
          <w:tab w:val="left" w:pos="567"/>
        </w:tabs>
        <w:ind w:left="1134" w:hanging="567"/>
        <w:jc w:val="both"/>
        <w:rPr>
          <w:rFonts w:ascii="Noto Sans" w:hAnsi="Noto Sans" w:cs="Noto Sans"/>
          <w:sz w:val="15"/>
          <w:szCs w:val="15"/>
        </w:rPr>
      </w:pPr>
      <w:r w:rsidRPr="00482483">
        <w:rPr>
          <w:rFonts w:ascii="Noto Sans" w:hAnsi="Noto Sans" w:cs="Noto Sans"/>
          <w:sz w:val="15"/>
          <w:szCs w:val="15"/>
        </w:rPr>
        <w:t xml:space="preserve">Verificará el cumplimiento de los compromisos que con anterioridad hubieren sido contraídos por el licitante participante con </w:t>
      </w:r>
      <w:r w:rsidRPr="00482483">
        <w:rPr>
          <w:rFonts w:ascii="Noto Sans" w:hAnsi="Noto Sans" w:cs="Noto Sans"/>
          <w:b/>
          <w:sz w:val="15"/>
          <w:szCs w:val="15"/>
        </w:rPr>
        <w:t>“EL</w:t>
      </w:r>
      <w:r w:rsidRPr="00482483">
        <w:rPr>
          <w:rFonts w:ascii="Noto Sans" w:hAnsi="Noto Sans" w:cs="Noto Sans"/>
          <w:sz w:val="15"/>
          <w:szCs w:val="15"/>
        </w:rPr>
        <w:t xml:space="preserve"> </w:t>
      </w:r>
      <w:r w:rsidRPr="00482483">
        <w:rPr>
          <w:rFonts w:ascii="Noto Sans" w:hAnsi="Noto Sans" w:cs="Noto Sans"/>
          <w:b/>
          <w:sz w:val="15"/>
          <w:szCs w:val="15"/>
        </w:rPr>
        <w:t xml:space="preserve">CETI” </w:t>
      </w:r>
      <w:r w:rsidRPr="00482483">
        <w:rPr>
          <w:rFonts w:ascii="Noto Sans" w:hAnsi="Noto Sans" w:cs="Noto Sans"/>
          <w:sz w:val="15"/>
          <w:szCs w:val="15"/>
        </w:rPr>
        <w:t>y/o alguna otra Institución Federal o Estatal.</w:t>
      </w:r>
    </w:p>
    <w:p w14:paraId="07634D6D" w14:textId="77777777" w:rsidR="00E965DA" w:rsidRPr="00482483" w:rsidRDefault="00E965DA" w:rsidP="00E965DA">
      <w:pPr>
        <w:tabs>
          <w:tab w:val="left" w:pos="567"/>
        </w:tabs>
        <w:spacing w:after="0" w:line="240" w:lineRule="auto"/>
        <w:jc w:val="both"/>
        <w:rPr>
          <w:rFonts w:ascii="Noto Sans" w:hAnsi="Noto Sans" w:cs="Noto Sans"/>
          <w:color w:val="auto"/>
          <w:sz w:val="15"/>
          <w:szCs w:val="15"/>
        </w:rPr>
      </w:pPr>
    </w:p>
    <w:p w14:paraId="079DFAA9" w14:textId="363AE59D" w:rsidR="00E965DA" w:rsidRPr="00482483" w:rsidRDefault="00E965DA" w:rsidP="00E965DA">
      <w:pPr>
        <w:pStyle w:val="Prrafodelista"/>
        <w:numPr>
          <w:ilvl w:val="1"/>
          <w:numId w:val="111"/>
        </w:numPr>
        <w:tabs>
          <w:tab w:val="left" w:pos="567"/>
        </w:tabs>
        <w:ind w:left="1134" w:hanging="567"/>
        <w:jc w:val="both"/>
        <w:rPr>
          <w:rFonts w:ascii="Noto Sans" w:hAnsi="Noto Sans" w:cs="Noto Sans"/>
          <w:sz w:val="15"/>
          <w:szCs w:val="15"/>
        </w:rPr>
      </w:pPr>
      <w:r w:rsidRPr="00482483">
        <w:rPr>
          <w:rFonts w:ascii="Noto Sans" w:hAnsi="Noto Sans" w:cs="Noto Sans"/>
          <w:sz w:val="15"/>
          <w:szCs w:val="15"/>
        </w:rPr>
        <w:t xml:space="preserve">Elaborará un cuadro comparativo con los precios, condiciones ofertadas y el resultado de la evaluación combinada de puntos y porcentajes, mismo que permitirá comparar éstas de manera equitativa y a su vez, servirá de fundamento para determinar el ganador y emitir el fallo correspondiente, mediante el cual se realizará la adjudicación con fundamento en los artículos </w:t>
      </w:r>
      <w:r w:rsidR="009D00BA" w:rsidRPr="00482483">
        <w:rPr>
          <w:rFonts w:ascii="Noto Sans" w:hAnsi="Noto Sans" w:cs="Noto Sans"/>
          <w:sz w:val="15"/>
          <w:szCs w:val="15"/>
        </w:rPr>
        <w:t>47</w:t>
      </w:r>
      <w:r w:rsidRPr="00482483">
        <w:rPr>
          <w:rFonts w:ascii="Noto Sans" w:hAnsi="Noto Sans" w:cs="Noto Sans"/>
          <w:sz w:val="15"/>
          <w:szCs w:val="15"/>
        </w:rPr>
        <w:t xml:space="preserve"> y </w:t>
      </w:r>
      <w:r w:rsidR="009D00BA" w:rsidRPr="00482483">
        <w:rPr>
          <w:rFonts w:ascii="Noto Sans" w:hAnsi="Noto Sans" w:cs="Noto Sans"/>
          <w:sz w:val="15"/>
          <w:szCs w:val="15"/>
        </w:rPr>
        <w:t>48</w:t>
      </w:r>
      <w:r w:rsidRPr="00482483">
        <w:rPr>
          <w:rFonts w:ascii="Noto Sans" w:hAnsi="Noto Sans" w:cs="Noto Sans"/>
          <w:sz w:val="15"/>
          <w:szCs w:val="15"/>
        </w:rPr>
        <w:t xml:space="preserve"> de la LAASSP.</w:t>
      </w:r>
    </w:p>
    <w:p w14:paraId="3E5E419E" w14:textId="77777777" w:rsidR="00E965DA" w:rsidRPr="00482483" w:rsidRDefault="00E965DA" w:rsidP="00E965DA">
      <w:pPr>
        <w:tabs>
          <w:tab w:val="left" w:pos="567"/>
        </w:tabs>
        <w:spacing w:after="0" w:line="240" w:lineRule="auto"/>
        <w:ind w:left="567"/>
        <w:jc w:val="both"/>
        <w:rPr>
          <w:rFonts w:ascii="Noto Sans" w:hAnsi="Noto Sans" w:cs="Noto Sans"/>
          <w:color w:val="auto"/>
          <w:sz w:val="15"/>
          <w:szCs w:val="15"/>
        </w:rPr>
      </w:pPr>
    </w:p>
    <w:p w14:paraId="410819E6" w14:textId="1CE97395" w:rsidR="00E965DA" w:rsidRPr="00482483" w:rsidRDefault="00E965DA" w:rsidP="00E965DA">
      <w:pPr>
        <w:pStyle w:val="Prrafodelista"/>
        <w:ind w:left="426"/>
        <w:jc w:val="both"/>
        <w:rPr>
          <w:rFonts w:ascii="Noto Sans" w:hAnsi="Noto Sans" w:cs="Noto Sans"/>
          <w:sz w:val="15"/>
          <w:szCs w:val="15"/>
        </w:rPr>
      </w:pPr>
      <w:r w:rsidRPr="00482483">
        <w:rPr>
          <w:rFonts w:ascii="Noto Sans" w:hAnsi="Noto Sans" w:cs="Noto Sans"/>
          <w:sz w:val="15"/>
          <w:szCs w:val="15"/>
        </w:rPr>
        <w:t xml:space="preserve">De conformidad con lo establecido en el artículo </w:t>
      </w:r>
      <w:r w:rsidR="002B3720" w:rsidRPr="00482483">
        <w:rPr>
          <w:rFonts w:ascii="Noto Sans" w:hAnsi="Noto Sans" w:cs="Noto Sans"/>
          <w:sz w:val="15"/>
          <w:szCs w:val="15"/>
        </w:rPr>
        <w:t>103</w:t>
      </w:r>
      <w:r w:rsidRPr="00482483">
        <w:rPr>
          <w:rFonts w:ascii="Noto Sans" w:hAnsi="Noto Sans" w:cs="Noto Sans"/>
          <w:sz w:val="15"/>
          <w:szCs w:val="15"/>
        </w:rPr>
        <w:t xml:space="preserve"> del RLAASSP, si al momento de realizar la verificación de los importes de las propuestas económicas, en las operaciones finales, se detectan errores aritméticos o de cálculo, </w:t>
      </w:r>
      <w:r w:rsidRPr="00482483">
        <w:rPr>
          <w:rFonts w:ascii="Noto Sans" w:hAnsi="Noto Sans" w:cs="Noto Sans"/>
          <w:b/>
          <w:sz w:val="15"/>
          <w:szCs w:val="15"/>
        </w:rPr>
        <w:t>“EL</w:t>
      </w:r>
      <w:r w:rsidRPr="00482483">
        <w:rPr>
          <w:rFonts w:ascii="Noto Sans" w:hAnsi="Noto Sans" w:cs="Noto Sans"/>
          <w:sz w:val="15"/>
          <w:szCs w:val="15"/>
        </w:rPr>
        <w:t xml:space="preserve"> </w:t>
      </w:r>
      <w:r w:rsidRPr="00482483">
        <w:rPr>
          <w:rFonts w:ascii="Noto Sans" w:hAnsi="Noto Sans" w:cs="Noto Sans"/>
          <w:b/>
          <w:sz w:val="15"/>
          <w:szCs w:val="15"/>
        </w:rPr>
        <w:t>CETI”</w:t>
      </w:r>
      <w:r w:rsidRPr="00482483">
        <w:rPr>
          <w:rFonts w:ascii="Noto Sans" w:hAnsi="Noto Sans" w:cs="Noto Sans"/>
          <w:sz w:val="15"/>
          <w:szCs w:val="15"/>
        </w:rPr>
        <w:t>, procederá a realizar la corrección en el cuadro comparativo de cotizaciones. De lo anterior se dejará constancia en dicho cuadro, en el acta de Fallo correspondiente. En ningún caso se realizarán correcciones en precios unitarios.</w:t>
      </w:r>
    </w:p>
    <w:p w14:paraId="6ED65BAD" w14:textId="77777777" w:rsidR="00E965DA" w:rsidRPr="00482483" w:rsidRDefault="00E965DA" w:rsidP="00E965DA">
      <w:pPr>
        <w:tabs>
          <w:tab w:val="left" w:pos="567"/>
        </w:tabs>
        <w:spacing w:after="0" w:line="240" w:lineRule="auto"/>
        <w:ind w:left="567"/>
        <w:jc w:val="both"/>
        <w:rPr>
          <w:rFonts w:ascii="Noto Sans" w:hAnsi="Noto Sans" w:cs="Noto Sans"/>
          <w:color w:val="auto"/>
          <w:sz w:val="15"/>
          <w:szCs w:val="15"/>
        </w:rPr>
      </w:pPr>
    </w:p>
    <w:p w14:paraId="3087F4DC" w14:textId="5DB05484" w:rsidR="00E965DA" w:rsidRPr="00482483" w:rsidRDefault="00E965DA" w:rsidP="00E965DA">
      <w:pPr>
        <w:pStyle w:val="Prrafodelista"/>
        <w:ind w:left="426"/>
        <w:jc w:val="both"/>
        <w:rPr>
          <w:rFonts w:ascii="Noto Sans" w:hAnsi="Noto Sans" w:cs="Noto Sans"/>
          <w:sz w:val="15"/>
          <w:szCs w:val="15"/>
        </w:rPr>
      </w:pPr>
      <w:r w:rsidRPr="00482483">
        <w:rPr>
          <w:rFonts w:ascii="Noto Sans" w:hAnsi="Noto Sans" w:cs="Noto Sans"/>
          <w:sz w:val="15"/>
          <w:szCs w:val="15"/>
        </w:rPr>
        <w:t xml:space="preserve">Las condiciones que tengan como propósito facilitar la presentación de las proposiciones y agilizar la conducción de los actos de la licitación, así como cualquier otro requisito cuyo incumplimiento, por sí mismo, o deficiencia en su contenido no afecte la solvencia </w:t>
      </w:r>
      <w:r w:rsidRPr="00482483">
        <w:rPr>
          <w:rFonts w:ascii="Noto Sans" w:hAnsi="Noto Sans" w:cs="Noto Sans"/>
          <w:sz w:val="15"/>
          <w:szCs w:val="15"/>
        </w:rPr>
        <w:lastRenderedPageBreak/>
        <w:t>de las proposiciones, no serán objeto de evaluación, y se tendrán por no establecidas. La inobservancia por parte de los licitantes respecto a dichas condiciones o requisitos no será motivo para desechar sus proposiciones.</w:t>
      </w:r>
    </w:p>
    <w:p w14:paraId="50A727E4" w14:textId="37B22ACC" w:rsidR="00B24AB0" w:rsidRPr="00482483" w:rsidRDefault="00B24AB0" w:rsidP="00E965DA">
      <w:pPr>
        <w:pStyle w:val="Prrafodelista"/>
        <w:ind w:left="426"/>
        <w:jc w:val="both"/>
        <w:rPr>
          <w:rFonts w:ascii="Noto Sans" w:hAnsi="Noto Sans" w:cs="Noto Sans"/>
          <w:sz w:val="15"/>
          <w:szCs w:val="15"/>
        </w:rPr>
      </w:pPr>
    </w:p>
    <w:p w14:paraId="05A1563F" w14:textId="72C0595C" w:rsidR="00B24AB0" w:rsidRPr="00482483" w:rsidRDefault="00B24AB0" w:rsidP="00B24AB0">
      <w:pPr>
        <w:spacing w:after="0" w:line="240" w:lineRule="auto"/>
        <w:ind w:left="426"/>
        <w:jc w:val="both"/>
        <w:rPr>
          <w:rFonts w:ascii="Noto Sans" w:eastAsia="Times New Roman" w:hAnsi="Noto Sans" w:cs="Noto Sans"/>
          <w:color w:val="auto"/>
          <w:sz w:val="15"/>
          <w:szCs w:val="15"/>
          <w:lang w:eastAsia="es-ES"/>
        </w:rPr>
      </w:pPr>
      <w:r w:rsidRPr="00482483">
        <w:rPr>
          <w:rFonts w:ascii="Noto Sans" w:eastAsia="Times New Roman" w:hAnsi="Noto Sans" w:cs="Noto Sans"/>
          <w:color w:val="auto"/>
          <w:sz w:val="15"/>
          <w:szCs w:val="15"/>
          <w:lang w:eastAsia="es-ES"/>
        </w:rPr>
        <w:t xml:space="preserve">Si derivado de la evaluación económica, se obtuviera un empate de dos o más proposiciones en la partida, de conformidad con lo establecido en el artículo 48 de la LAASSP, en caso de existir igualdad de condiciones, se adjudicará a la que tenga el carácter a las personas que integren el sector de </w:t>
      </w:r>
      <w:proofErr w:type="spellStart"/>
      <w:r w:rsidRPr="00482483">
        <w:rPr>
          <w:rFonts w:ascii="Noto Sans" w:eastAsia="Times New Roman" w:hAnsi="Noto Sans" w:cs="Noto Sans"/>
          <w:color w:val="auto"/>
          <w:sz w:val="15"/>
          <w:szCs w:val="15"/>
          <w:lang w:eastAsia="es-ES"/>
        </w:rPr>
        <w:t>Mipymes</w:t>
      </w:r>
      <w:proofErr w:type="spellEnd"/>
      <w:r w:rsidRPr="00482483">
        <w:rPr>
          <w:rFonts w:ascii="Noto Sans" w:eastAsia="Times New Roman" w:hAnsi="Noto Sans" w:cs="Noto Sans"/>
          <w:color w:val="auto"/>
          <w:sz w:val="15"/>
          <w:szCs w:val="15"/>
          <w:lang w:eastAsia="es-ES"/>
        </w:rPr>
        <w:t xml:space="preserve"> nacionales cooperativas, organismos del sector social de la economía certificados por el Instituto Nacional de la Economía Social, incluyendo aquellos cuyo objeto sea la inclusión laboral de mujeres y personas vulnerables y las constituidas o conformadas por grupos de atención prioritaria, que cuenten con documento de constitución y registro emitido conforme a las disposiciones jurídicas aplicables, , siempre y cuando presente junto con su proposición la manifestación señalada en el numeral VII, punto 1, apartado 1.6 de la presente convocatoria.</w:t>
      </w:r>
    </w:p>
    <w:p w14:paraId="58310C0A" w14:textId="6CA7D1F1" w:rsidR="007E52DF" w:rsidRPr="00482483" w:rsidRDefault="007E52DF" w:rsidP="00B24AB0">
      <w:pPr>
        <w:spacing w:after="0" w:line="240" w:lineRule="auto"/>
        <w:ind w:left="426"/>
        <w:jc w:val="both"/>
        <w:rPr>
          <w:rFonts w:ascii="Noto Sans" w:eastAsia="Times New Roman" w:hAnsi="Noto Sans" w:cs="Noto Sans"/>
          <w:color w:val="auto"/>
          <w:sz w:val="15"/>
          <w:szCs w:val="15"/>
          <w:lang w:eastAsia="es-ES"/>
        </w:rPr>
      </w:pPr>
    </w:p>
    <w:p w14:paraId="69488C7A" w14:textId="29CD8433" w:rsidR="007E52DF" w:rsidRPr="00482483" w:rsidRDefault="007E52DF" w:rsidP="007E52DF">
      <w:pPr>
        <w:spacing w:after="0" w:line="240" w:lineRule="auto"/>
        <w:ind w:left="426"/>
        <w:jc w:val="both"/>
        <w:rPr>
          <w:rFonts w:ascii="Noto Sans" w:eastAsia="Times New Roman" w:hAnsi="Noto Sans" w:cs="Noto Sans"/>
          <w:color w:val="auto"/>
          <w:sz w:val="15"/>
          <w:szCs w:val="15"/>
          <w:lang w:eastAsia="es-ES"/>
        </w:rPr>
      </w:pPr>
      <w:r w:rsidRPr="00482483">
        <w:rPr>
          <w:rFonts w:ascii="Noto Sans" w:eastAsia="Times New Roman" w:hAnsi="Noto Sans" w:cs="Noto Sans"/>
          <w:color w:val="auto"/>
          <w:sz w:val="15"/>
          <w:szCs w:val="15"/>
          <w:lang w:eastAsia="es-ES"/>
        </w:rPr>
        <w:t>De subsistir el empate entre las personas del sector señalado, la adjudicación se efectuará de acuerdo a lo establecido en el artículo 102 del Reglamento de la LAASSP.</w:t>
      </w:r>
    </w:p>
    <w:p w14:paraId="121EA66F" w14:textId="77777777" w:rsidR="00E965DA" w:rsidRPr="00482483" w:rsidRDefault="00E965DA" w:rsidP="007E52DF">
      <w:pPr>
        <w:tabs>
          <w:tab w:val="left" w:pos="567"/>
        </w:tabs>
        <w:spacing w:after="0" w:line="240" w:lineRule="auto"/>
        <w:ind w:left="0" w:firstLine="0"/>
        <w:jc w:val="both"/>
        <w:rPr>
          <w:rFonts w:ascii="Noto Sans" w:hAnsi="Noto Sans" w:cs="Noto Sans"/>
          <w:color w:val="auto"/>
          <w:sz w:val="15"/>
          <w:szCs w:val="15"/>
        </w:rPr>
      </w:pPr>
    </w:p>
    <w:p w14:paraId="3CE39CD5" w14:textId="77777777" w:rsidR="00E965DA" w:rsidRPr="00482483" w:rsidRDefault="00E965DA" w:rsidP="00E965DA">
      <w:pPr>
        <w:pStyle w:val="Prrafodelista"/>
        <w:ind w:left="426"/>
        <w:jc w:val="both"/>
        <w:rPr>
          <w:rFonts w:ascii="Noto Sans" w:hAnsi="Noto Sans" w:cs="Noto Sans"/>
          <w:sz w:val="15"/>
          <w:szCs w:val="15"/>
        </w:rPr>
      </w:pPr>
      <w:r w:rsidRPr="00482483">
        <w:rPr>
          <w:rFonts w:ascii="Noto Sans" w:hAnsi="Noto Sans" w:cs="Noto Sans"/>
          <w:sz w:val="15"/>
          <w:szCs w:val="15"/>
        </w:rPr>
        <w:t xml:space="preserve">La convocante adjudicará el contrato por </w:t>
      </w:r>
      <w:r w:rsidRPr="00482483">
        <w:rPr>
          <w:rFonts w:ascii="Noto Sans" w:hAnsi="Noto Sans" w:cs="Noto Sans"/>
          <w:b/>
          <w:sz w:val="15"/>
          <w:szCs w:val="15"/>
        </w:rPr>
        <w:t>partida</w:t>
      </w:r>
      <w:r w:rsidRPr="00482483">
        <w:rPr>
          <w:rFonts w:ascii="Noto Sans" w:hAnsi="Noto Sans" w:cs="Noto Sans"/>
          <w:sz w:val="15"/>
          <w:szCs w:val="15"/>
        </w:rPr>
        <w:t>, a la persona física o moral que de entre los licitantes reúna las condiciones legales, técnicas y económicas requeridas por la convocante que garantice satisfactoriamente el cumplimiento de las obligaciones a contratar, resultando así solvente, y a aquel que haya obtenido el resultado más alto en la evaluación combinada de puntos y porcentajes.</w:t>
      </w:r>
    </w:p>
    <w:p w14:paraId="03046D2D" w14:textId="77777777" w:rsidR="00E965DA" w:rsidRPr="00482483" w:rsidRDefault="00E965DA" w:rsidP="00E965DA">
      <w:pPr>
        <w:tabs>
          <w:tab w:val="left" w:pos="567"/>
        </w:tabs>
        <w:spacing w:after="0" w:line="240" w:lineRule="auto"/>
        <w:ind w:left="567"/>
        <w:jc w:val="both"/>
        <w:rPr>
          <w:rFonts w:ascii="Noto Sans" w:hAnsi="Noto Sans" w:cs="Noto Sans"/>
          <w:color w:val="auto"/>
          <w:sz w:val="15"/>
          <w:szCs w:val="15"/>
        </w:rPr>
      </w:pPr>
    </w:p>
    <w:p w14:paraId="5BDD09FF" w14:textId="77777777" w:rsidR="00E965DA" w:rsidRPr="00482483" w:rsidRDefault="00E965DA" w:rsidP="00E965DA">
      <w:pPr>
        <w:pStyle w:val="Prrafodelista"/>
        <w:ind w:left="426"/>
        <w:jc w:val="both"/>
        <w:rPr>
          <w:rFonts w:ascii="Noto Sans" w:hAnsi="Noto Sans" w:cs="Noto Sans"/>
          <w:sz w:val="15"/>
          <w:szCs w:val="15"/>
        </w:rPr>
      </w:pPr>
      <w:r w:rsidRPr="00482483">
        <w:rPr>
          <w:rFonts w:ascii="Noto Sans" w:hAnsi="Noto Sans" w:cs="Noto Sans"/>
          <w:sz w:val="15"/>
          <w:szCs w:val="15"/>
        </w:rPr>
        <w:t>La convocante suscribirá un contrato en base al total de partidas adjudicadas a la persona física o moral que de entre los licitantes reúna las condiciones legales, técnicas y económicas requeridas por la convocante que garantice satisfactoriamente el cumplimiento de las obligaciones a contratar, resultando así solvente, y a aquel que haya obtenido el resultado más alto en la evaluación combinada de puntos y porcentajes.</w:t>
      </w:r>
    </w:p>
    <w:p w14:paraId="49D573C0" w14:textId="77777777" w:rsidR="00E965DA" w:rsidRPr="00482483" w:rsidRDefault="00E965DA" w:rsidP="00E965DA">
      <w:pPr>
        <w:tabs>
          <w:tab w:val="left" w:pos="567"/>
        </w:tabs>
        <w:spacing w:after="0" w:line="240" w:lineRule="auto"/>
        <w:ind w:left="567"/>
        <w:jc w:val="both"/>
        <w:rPr>
          <w:rFonts w:ascii="Noto Sans" w:hAnsi="Noto Sans" w:cs="Noto Sans"/>
          <w:color w:val="auto"/>
          <w:sz w:val="15"/>
          <w:szCs w:val="15"/>
        </w:rPr>
      </w:pPr>
    </w:p>
    <w:p w14:paraId="1CC65DC0" w14:textId="77777777" w:rsidR="00E965DA" w:rsidRPr="00482483" w:rsidRDefault="00E965DA" w:rsidP="00E965DA">
      <w:pPr>
        <w:numPr>
          <w:ilvl w:val="0"/>
          <w:numId w:val="69"/>
        </w:numPr>
        <w:spacing w:after="0" w:line="240" w:lineRule="auto"/>
        <w:ind w:left="426"/>
        <w:jc w:val="both"/>
        <w:rPr>
          <w:rFonts w:ascii="Noto Sans" w:hAnsi="Noto Sans" w:cs="Noto Sans"/>
          <w:color w:val="auto"/>
          <w:sz w:val="15"/>
          <w:szCs w:val="15"/>
        </w:rPr>
      </w:pPr>
      <w:r w:rsidRPr="00482483">
        <w:rPr>
          <w:rFonts w:ascii="Noto Sans" w:hAnsi="Noto Sans" w:cs="Noto Sans"/>
          <w:b/>
          <w:bCs/>
          <w:color w:val="auto"/>
          <w:sz w:val="15"/>
          <w:szCs w:val="15"/>
        </w:rPr>
        <w:t>Metodología de Evaluación</w:t>
      </w:r>
    </w:p>
    <w:p w14:paraId="01074FCB" w14:textId="77777777" w:rsidR="00E965DA" w:rsidRPr="00482483" w:rsidRDefault="00E965DA" w:rsidP="00E965DA">
      <w:pPr>
        <w:tabs>
          <w:tab w:val="left" w:pos="567"/>
        </w:tabs>
        <w:spacing w:after="0" w:line="240" w:lineRule="auto"/>
        <w:jc w:val="both"/>
        <w:rPr>
          <w:rFonts w:ascii="Noto Sans" w:hAnsi="Noto Sans" w:cs="Noto Sans"/>
          <w:b/>
          <w:bCs/>
          <w:color w:val="auto"/>
          <w:sz w:val="15"/>
          <w:szCs w:val="15"/>
        </w:rPr>
      </w:pPr>
    </w:p>
    <w:p w14:paraId="108CC556" w14:textId="27ED965C" w:rsidR="00E965DA" w:rsidRPr="00482483" w:rsidRDefault="00E965DA" w:rsidP="00987841">
      <w:pPr>
        <w:pStyle w:val="Prrafodelista"/>
        <w:ind w:left="426"/>
        <w:jc w:val="both"/>
        <w:rPr>
          <w:rFonts w:ascii="Noto Sans" w:hAnsi="Noto Sans" w:cs="Noto Sans"/>
          <w:b/>
          <w:sz w:val="15"/>
          <w:szCs w:val="15"/>
        </w:rPr>
      </w:pPr>
      <w:r w:rsidRPr="00482483">
        <w:rPr>
          <w:rFonts w:ascii="Noto Sans" w:hAnsi="Noto Sans" w:cs="Noto Sans"/>
          <w:sz w:val="15"/>
          <w:szCs w:val="15"/>
        </w:rPr>
        <w:t xml:space="preserve">De conformidad </w:t>
      </w:r>
      <w:r w:rsidR="00987841" w:rsidRPr="00482483">
        <w:rPr>
          <w:rFonts w:ascii="Noto Sans" w:hAnsi="Noto Sans" w:cs="Noto Sans"/>
          <w:sz w:val="15"/>
          <w:szCs w:val="15"/>
        </w:rPr>
        <w:t>al artículo 47 de la LAASSP</w:t>
      </w:r>
      <w:r w:rsidRPr="00482483">
        <w:rPr>
          <w:rFonts w:ascii="Noto Sans" w:hAnsi="Noto Sans" w:cs="Noto Sans"/>
          <w:sz w:val="15"/>
          <w:szCs w:val="15"/>
        </w:rPr>
        <w:t xml:space="preserve">, la presente licitación se adjudicará bajo </w:t>
      </w:r>
      <w:r w:rsidR="00987841" w:rsidRPr="00482483">
        <w:rPr>
          <w:rFonts w:ascii="Noto Sans" w:hAnsi="Noto Sans" w:cs="Noto Sans"/>
          <w:sz w:val="15"/>
          <w:szCs w:val="15"/>
        </w:rPr>
        <w:t>el</w:t>
      </w:r>
      <w:r w:rsidRPr="00482483">
        <w:rPr>
          <w:rFonts w:ascii="Noto Sans" w:hAnsi="Noto Sans" w:cs="Noto Sans"/>
          <w:sz w:val="15"/>
          <w:szCs w:val="15"/>
        </w:rPr>
        <w:t xml:space="preserve"> criterio de </w:t>
      </w:r>
      <w:r w:rsidR="00987841" w:rsidRPr="00482483">
        <w:rPr>
          <w:rFonts w:ascii="Noto Sans" w:hAnsi="Noto Sans" w:cs="Noto Sans"/>
          <w:sz w:val="15"/>
          <w:szCs w:val="15"/>
        </w:rPr>
        <w:t xml:space="preserve">Puntos </w:t>
      </w:r>
      <w:r w:rsidRPr="00482483">
        <w:rPr>
          <w:rFonts w:ascii="Noto Sans" w:hAnsi="Noto Sans" w:cs="Noto Sans"/>
          <w:sz w:val="15"/>
          <w:szCs w:val="15"/>
        </w:rPr>
        <w:t xml:space="preserve">y </w:t>
      </w:r>
      <w:r w:rsidR="00987841" w:rsidRPr="00482483">
        <w:rPr>
          <w:rFonts w:ascii="Noto Sans" w:hAnsi="Noto Sans" w:cs="Noto Sans"/>
          <w:sz w:val="15"/>
          <w:szCs w:val="15"/>
        </w:rPr>
        <w:t xml:space="preserve">Porcentajes, la cual señala que, </w:t>
      </w:r>
      <w:r w:rsidR="00C14A94" w:rsidRPr="00482483">
        <w:rPr>
          <w:rFonts w:ascii="Noto Sans" w:hAnsi="Noto Sans" w:cs="Noto Sans"/>
          <w:sz w:val="15"/>
          <w:szCs w:val="15"/>
        </w:rPr>
        <w:t>la utilización</w:t>
      </w:r>
      <w:r w:rsidR="00987841" w:rsidRPr="00482483">
        <w:rPr>
          <w:rFonts w:ascii="Noto Sans" w:hAnsi="Noto Sans" w:cs="Noto Sans"/>
          <w:sz w:val="15"/>
          <w:szCs w:val="15"/>
        </w:rPr>
        <w:t xml:space="preserve"> del criterio de evaluación binario, mediante el cual sólo se adjudica a quien cumpla los requisitos establecidos por la convocante y oferte el precio más bajo, </w:t>
      </w:r>
      <w:r w:rsidR="00987841" w:rsidRPr="00482483">
        <w:rPr>
          <w:rFonts w:ascii="Noto Sans" w:hAnsi="Noto Sans" w:cs="Noto Sans"/>
          <w:sz w:val="15"/>
          <w:szCs w:val="15"/>
          <w:u w:val="single"/>
        </w:rPr>
        <w:t>será aplicable cuando no sea posible utilizar los criterios de puntos y porcentajes o de costo beneficio</w:t>
      </w:r>
      <w:r w:rsidR="00174732" w:rsidRPr="00482483">
        <w:rPr>
          <w:rFonts w:ascii="Noto Sans" w:hAnsi="Noto Sans" w:cs="Noto Sans"/>
          <w:sz w:val="15"/>
          <w:szCs w:val="15"/>
          <w:u w:val="single"/>
        </w:rPr>
        <w:t>.</w:t>
      </w:r>
    </w:p>
    <w:p w14:paraId="037B3CA1" w14:textId="6F526066" w:rsidR="00E965DA" w:rsidRPr="00482483" w:rsidRDefault="00E965DA" w:rsidP="00E965DA">
      <w:pPr>
        <w:tabs>
          <w:tab w:val="left" w:pos="567"/>
        </w:tabs>
        <w:spacing w:after="0" w:line="240" w:lineRule="auto"/>
        <w:ind w:left="567"/>
        <w:jc w:val="both"/>
        <w:rPr>
          <w:rFonts w:ascii="Noto Sans" w:hAnsi="Noto Sans" w:cs="Noto Sans"/>
          <w:color w:val="auto"/>
          <w:sz w:val="15"/>
          <w:szCs w:val="15"/>
        </w:rPr>
      </w:pPr>
    </w:p>
    <w:p w14:paraId="46492B81" w14:textId="77777777" w:rsidR="00987841" w:rsidRPr="00482483" w:rsidRDefault="00987841" w:rsidP="00E965DA">
      <w:pPr>
        <w:tabs>
          <w:tab w:val="left" w:pos="567"/>
        </w:tabs>
        <w:spacing w:after="0" w:line="240" w:lineRule="auto"/>
        <w:ind w:left="567"/>
        <w:jc w:val="both"/>
        <w:rPr>
          <w:rFonts w:ascii="Noto Sans" w:hAnsi="Noto Sans" w:cs="Noto Sans"/>
          <w:color w:val="auto"/>
          <w:sz w:val="15"/>
          <w:szCs w:val="15"/>
        </w:rPr>
      </w:pPr>
    </w:p>
    <w:p w14:paraId="29D196F0" w14:textId="77777777" w:rsidR="00E965DA" w:rsidRPr="00482483" w:rsidRDefault="00E965DA" w:rsidP="00E965DA">
      <w:pPr>
        <w:numPr>
          <w:ilvl w:val="1"/>
          <w:numId w:val="69"/>
        </w:numPr>
        <w:tabs>
          <w:tab w:val="left" w:pos="567"/>
        </w:tabs>
        <w:spacing w:after="0" w:line="240" w:lineRule="auto"/>
        <w:ind w:left="851" w:hanging="425"/>
        <w:jc w:val="both"/>
        <w:rPr>
          <w:rFonts w:ascii="Noto Sans" w:hAnsi="Noto Sans" w:cs="Noto Sans"/>
          <w:b/>
          <w:bCs/>
          <w:color w:val="auto"/>
          <w:sz w:val="15"/>
          <w:szCs w:val="15"/>
        </w:rPr>
      </w:pPr>
      <w:r w:rsidRPr="00482483">
        <w:rPr>
          <w:rFonts w:ascii="Noto Sans" w:hAnsi="Noto Sans" w:cs="Noto Sans"/>
          <w:b/>
          <w:bCs/>
          <w:color w:val="auto"/>
          <w:sz w:val="15"/>
          <w:szCs w:val="15"/>
        </w:rPr>
        <w:t xml:space="preserve">Criterios de evaluación técnica </w:t>
      </w:r>
    </w:p>
    <w:p w14:paraId="689837FC" w14:textId="77777777" w:rsidR="00E965DA" w:rsidRPr="00482483" w:rsidRDefault="00E965DA" w:rsidP="00E965DA">
      <w:pPr>
        <w:tabs>
          <w:tab w:val="left" w:pos="567"/>
        </w:tabs>
        <w:spacing w:after="0" w:line="240" w:lineRule="auto"/>
        <w:jc w:val="both"/>
        <w:rPr>
          <w:rFonts w:ascii="Noto Sans" w:hAnsi="Noto Sans" w:cs="Noto Sans"/>
          <w:b/>
          <w:bCs/>
          <w:color w:val="auto"/>
          <w:sz w:val="15"/>
          <w:szCs w:val="15"/>
        </w:rPr>
      </w:pPr>
    </w:p>
    <w:p w14:paraId="32A8A8FC" w14:textId="2CAF8011" w:rsidR="00E965DA" w:rsidRPr="00482483" w:rsidRDefault="00E965DA" w:rsidP="00E965DA">
      <w:pPr>
        <w:spacing w:after="0" w:line="240" w:lineRule="auto"/>
        <w:ind w:left="426"/>
        <w:jc w:val="both"/>
        <w:rPr>
          <w:rFonts w:ascii="Noto Sans" w:hAnsi="Noto Sans" w:cs="Noto Sans"/>
          <w:bCs/>
          <w:color w:val="auto"/>
          <w:sz w:val="15"/>
          <w:szCs w:val="15"/>
        </w:rPr>
      </w:pPr>
      <w:r w:rsidRPr="00482483">
        <w:rPr>
          <w:rFonts w:ascii="Noto Sans" w:hAnsi="Noto Sans" w:cs="Noto Sans"/>
          <w:bCs/>
          <w:color w:val="auto"/>
          <w:sz w:val="15"/>
          <w:szCs w:val="15"/>
        </w:rPr>
        <w:t>La evaluación de las proposiciones presentadas se realizará tomando en cuenta la metodología de evaluación por</w:t>
      </w:r>
      <w:r w:rsidRPr="00482483">
        <w:rPr>
          <w:rFonts w:ascii="Noto Sans" w:hAnsi="Noto Sans" w:cs="Noto Sans"/>
          <w:b/>
          <w:bCs/>
          <w:color w:val="auto"/>
          <w:sz w:val="15"/>
          <w:szCs w:val="15"/>
        </w:rPr>
        <w:t xml:space="preserve"> </w:t>
      </w:r>
      <w:r w:rsidRPr="00482483">
        <w:rPr>
          <w:rFonts w:ascii="Noto Sans" w:hAnsi="Noto Sans" w:cs="Noto Sans"/>
          <w:b/>
          <w:bCs/>
          <w:color w:val="auto"/>
          <w:sz w:val="15"/>
          <w:szCs w:val="15"/>
          <w:u w:val="single"/>
        </w:rPr>
        <w:t>PUNTOS Y PORCENTAJES</w:t>
      </w:r>
      <w:r w:rsidRPr="00482483">
        <w:rPr>
          <w:rFonts w:ascii="Noto Sans" w:hAnsi="Noto Sans" w:cs="Noto Sans"/>
          <w:bCs/>
          <w:color w:val="auto"/>
          <w:sz w:val="15"/>
          <w:szCs w:val="15"/>
        </w:rPr>
        <w:t xml:space="preserve">, considerando para ello los siguientes rubros, </w:t>
      </w:r>
      <w:proofErr w:type="spellStart"/>
      <w:r w:rsidRPr="00482483">
        <w:rPr>
          <w:rFonts w:ascii="Noto Sans" w:hAnsi="Noto Sans" w:cs="Noto Sans"/>
          <w:bCs/>
          <w:color w:val="auto"/>
          <w:sz w:val="15"/>
          <w:szCs w:val="15"/>
        </w:rPr>
        <w:t>subrubros</w:t>
      </w:r>
      <w:proofErr w:type="spellEnd"/>
      <w:r w:rsidRPr="00482483">
        <w:rPr>
          <w:rFonts w:ascii="Noto Sans" w:hAnsi="Noto Sans" w:cs="Noto Sans"/>
          <w:bCs/>
          <w:color w:val="auto"/>
          <w:sz w:val="15"/>
          <w:szCs w:val="15"/>
        </w:rPr>
        <w:t>, así como los aspectos señalados a continuación:</w:t>
      </w:r>
    </w:p>
    <w:p w14:paraId="1F38E036" w14:textId="77777777" w:rsidR="00E6361B" w:rsidRPr="00482483" w:rsidRDefault="00E6361B" w:rsidP="00682BB7">
      <w:pPr>
        <w:spacing w:after="0" w:line="240" w:lineRule="auto"/>
        <w:ind w:left="0" w:firstLine="0"/>
        <w:jc w:val="both"/>
        <w:rPr>
          <w:rFonts w:ascii="Noto Sans" w:hAnsi="Noto Sans" w:cs="Noto Sans"/>
          <w:bCs/>
          <w:color w:val="auto"/>
          <w:sz w:val="15"/>
          <w:szCs w:val="15"/>
        </w:rPr>
      </w:pPr>
    </w:p>
    <w:p w14:paraId="716F0C1E" w14:textId="77777777" w:rsidR="00E965DA" w:rsidRPr="00482483" w:rsidRDefault="00E965DA" w:rsidP="00E965DA">
      <w:pPr>
        <w:tabs>
          <w:tab w:val="left" w:pos="567"/>
        </w:tabs>
        <w:spacing w:after="0" w:line="240" w:lineRule="auto"/>
        <w:ind w:left="567"/>
        <w:jc w:val="both"/>
        <w:rPr>
          <w:rFonts w:ascii="Noto Sans" w:hAnsi="Noto Sans" w:cs="Noto Sans"/>
          <w:bCs/>
          <w:color w:val="auto"/>
          <w:sz w:val="15"/>
          <w:szCs w:val="15"/>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09"/>
        <w:gridCol w:w="5513"/>
        <w:gridCol w:w="2596"/>
        <w:gridCol w:w="992"/>
      </w:tblGrid>
      <w:tr w:rsidR="001D636F" w:rsidRPr="00482483" w14:paraId="7BFCAD3C" w14:textId="77777777" w:rsidTr="001D636F">
        <w:trPr>
          <w:trHeight w:val="170"/>
          <w:tblHeader/>
        </w:trPr>
        <w:tc>
          <w:tcPr>
            <w:tcW w:w="6222" w:type="dxa"/>
            <w:gridSpan w:val="2"/>
            <w:tcBorders>
              <w:top w:val="single" w:sz="4" w:space="0" w:color="auto"/>
              <w:left w:val="single" w:sz="4" w:space="0" w:color="auto"/>
              <w:bottom w:val="single" w:sz="4" w:space="0" w:color="auto"/>
              <w:right w:val="single" w:sz="4" w:space="0" w:color="auto"/>
            </w:tcBorders>
            <w:shd w:val="clear" w:color="auto" w:fill="BF8F00" w:themeFill="accent4" w:themeFillShade="BF"/>
            <w:vAlign w:val="center"/>
            <w:hideMark/>
          </w:tcPr>
          <w:p w14:paraId="4C30BD94" w14:textId="77777777" w:rsidR="00E965DA" w:rsidRPr="00482483" w:rsidRDefault="00E965DA" w:rsidP="00E965DA">
            <w:pPr>
              <w:tabs>
                <w:tab w:val="left" w:pos="567"/>
              </w:tabs>
              <w:spacing w:after="0" w:line="240" w:lineRule="auto"/>
              <w:ind w:left="67"/>
              <w:jc w:val="center"/>
              <w:rPr>
                <w:rFonts w:ascii="Noto Sans" w:hAnsi="Noto Sans" w:cs="Noto Sans"/>
                <w:b/>
                <w:color w:val="FFFFFF" w:themeColor="background1"/>
                <w:sz w:val="15"/>
                <w:szCs w:val="15"/>
              </w:rPr>
            </w:pPr>
            <w:r w:rsidRPr="00482483">
              <w:rPr>
                <w:rFonts w:ascii="Noto Sans" w:hAnsi="Noto Sans" w:cs="Noto Sans"/>
                <w:b/>
                <w:color w:val="FFFFFF" w:themeColor="background1"/>
                <w:sz w:val="15"/>
                <w:szCs w:val="15"/>
              </w:rPr>
              <w:t>EVALUACIÓN TÉCNICA</w:t>
            </w:r>
          </w:p>
        </w:tc>
        <w:tc>
          <w:tcPr>
            <w:tcW w:w="3588" w:type="dxa"/>
            <w:gridSpan w:val="2"/>
            <w:tcBorders>
              <w:top w:val="single" w:sz="4" w:space="0" w:color="auto"/>
              <w:left w:val="single" w:sz="4" w:space="0" w:color="auto"/>
              <w:bottom w:val="single" w:sz="4" w:space="0" w:color="auto"/>
              <w:right w:val="single" w:sz="4" w:space="0" w:color="auto"/>
            </w:tcBorders>
            <w:shd w:val="clear" w:color="auto" w:fill="BF8F00" w:themeFill="accent4" w:themeFillShade="BF"/>
            <w:vAlign w:val="center"/>
            <w:hideMark/>
          </w:tcPr>
          <w:p w14:paraId="04E5B927" w14:textId="77777777" w:rsidR="00E965DA" w:rsidRPr="00482483" w:rsidRDefault="00E965DA" w:rsidP="00E965DA">
            <w:pPr>
              <w:tabs>
                <w:tab w:val="left" w:pos="567"/>
              </w:tabs>
              <w:spacing w:after="0" w:line="240" w:lineRule="auto"/>
              <w:jc w:val="center"/>
              <w:rPr>
                <w:rFonts w:ascii="Noto Sans" w:hAnsi="Noto Sans" w:cs="Noto Sans"/>
                <w:b/>
                <w:color w:val="FFFFFF" w:themeColor="background1"/>
                <w:sz w:val="15"/>
                <w:szCs w:val="15"/>
              </w:rPr>
            </w:pPr>
            <w:r w:rsidRPr="00482483">
              <w:rPr>
                <w:rFonts w:ascii="Noto Sans" w:hAnsi="Noto Sans" w:cs="Noto Sans"/>
                <w:b/>
                <w:color w:val="FFFFFF" w:themeColor="background1"/>
                <w:sz w:val="15"/>
                <w:szCs w:val="15"/>
              </w:rPr>
              <w:t>MÁXIMO PUNTAJE 60 PUNTOS.</w:t>
            </w:r>
          </w:p>
        </w:tc>
      </w:tr>
      <w:tr w:rsidR="001D636F" w:rsidRPr="00482483" w14:paraId="666AA22D" w14:textId="77777777" w:rsidTr="001D636F">
        <w:trPr>
          <w:trHeight w:val="170"/>
        </w:trPr>
        <w:tc>
          <w:tcPr>
            <w:tcW w:w="8818" w:type="dxa"/>
            <w:gridSpan w:val="3"/>
            <w:tcBorders>
              <w:top w:val="single" w:sz="4" w:space="0" w:color="auto"/>
              <w:left w:val="single" w:sz="4" w:space="0" w:color="auto"/>
              <w:bottom w:val="single" w:sz="4" w:space="0" w:color="auto"/>
              <w:right w:val="single" w:sz="4" w:space="0" w:color="auto"/>
            </w:tcBorders>
            <w:shd w:val="clear" w:color="auto" w:fill="BF8F00" w:themeFill="accent4" w:themeFillShade="BF"/>
            <w:vAlign w:val="center"/>
            <w:hideMark/>
          </w:tcPr>
          <w:p w14:paraId="278ECD1C" w14:textId="77777777" w:rsidR="00E965DA" w:rsidRPr="00482483" w:rsidRDefault="00E965DA" w:rsidP="00E965DA">
            <w:pPr>
              <w:tabs>
                <w:tab w:val="left" w:pos="567"/>
              </w:tabs>
              <w:spacing w:after="0" w:line="240" w:lineRule="auto"/>
              <w:ind w:left="67"/>
              <w:jc w:val="center"/>
              <w:rPr>
                <w:rFonts w:ascii="Noto Sans" w:hAnsi="Noto Sans" w:cs="Noto Sans"/>
                <w:b/>
                <w:color w:val="FFFFFF" w:themeColor="background1"/>
                <w:sz w:val="15"/>
                <w:szCs w:val="15"/>
              </w:rPr>
            </w:pPr>
            <w:r w:rsidRPr="00482483">
              <w:rPr>
                <w:rFonts w:ascii="Noto Sans" w:hAnsi="Noto Sans" w:cs="Noto Sans"/>
                <w:b/>
                <w:color w:val="FFFFFF" w:themeColor="background1"/>
                <w:sz w:val="15"/>
                <w:szCs w:val="15"/>
              </w:rPr>
              <w:t>A – Capacidad del licitante</w:t>
            </w:r>
          </w:p>
        </w:tc>
        <w:tc>
          <w:tcPr>
            <w:tcW w:w="992" w:type="dxa"/>
            <w:tcBorders>
              <w:top w:val="single" w:sz="4" w:space="0" w:color="auto"/>
              <w:left w:val="single" w:sz="4" w:space="0" w:color="auto"/>
              <w:bottom w:val="single" w:sz="4" w:space="0" w:color="auto"/>
              <w:right w:val="single" w:sz="4" w:space="0" w:color="auto"/>
            </w:tcBorders>
            <w:shd w:val="clear" w:color="auto" w:fill="BF8F00" w:themeFill="accent4" w:themeFillShade="BF"/>
            <w:vAlign w:val="center"/>
            <w:hideMark/>
          </w:tcPr>
          <w:p w14:paraId="2C5F7DD2" w14:textId="77777777" w:rsidR="00E965DA" w:rsidRPr="00482483" w:rsidRDefault="00E965DA" w:rsidP="00E965DA">
            <w:pPr>
              <w:tabs>
                <w:tab w:val="left" w:pos="567"/>
              </w:tabs>
              <w:spacing w:after="0" w:line="240" w:lineRule="auto"/>
              <w:ind w:left="0"/>
              <w:jc w:val="center"/>
              <w:rPr>
                <w:rFonts w:ascii="Noto Sans" w:hAnsi="Noto Sans" w:cs="Noto Sans"/>
                <w:color w:val="FFFFFF" w:themeColor="background1"/>
                <w:sz w:val="15"/>
                <w:szCs w:val="15"/>
              </w:rPr>
            </w:pPr>
            <w:r w:rsidRPr="00482483">
              <w:rPr>
                <w:rFonts w:ascii="Noto Sans" w:hAnsi="Noto Sans" w:cs="Noto Sans"/>
                <w:color w:val="FFFFFF" w:themeColor="background1"/>
                <w:sz w:val="15"/>
                <w:szCs w:val="15"/>
              </w:rPr>
              <w:t>24</w:t>
            </w:r>
          </w:p>
        </w:tc>
      </w:tr>
      <w:tr w:rsidR="001D636F" w:rsidRPr="00482483" w14:paraId="1C2935C4" w14:textId="77777777" w:rsidTr="001D636F">
        <w:trPr>
          <w:trHeight w:val="170"/>
        </w:trPr>
        <w:tc>
          <w:tcPr>
            <w:tcW w:w="709" w:type="dxa"/>
            <w:tcBorders>
              <w:top w:val="single" w:sz="4" w:space="0" w:color="auto"/>
              <w:left w:val="single" w:sz="4" w:space="0" w:color="auto"/>
              <w:bottom w:val="single" w:sz="4" w:space="0" w:color="auto"/>
              <w:right w:val="single" w:sz="4" w:space="0" w:color="auto"/>
            </w:tcBorders>
            <w:shd w:val="clear" w:color="auto" w:fill="BF8F00" w:themeFill="accent4" w:themeFillShade="BF"/>
            <w:vAlign w:val="center"/>
            <w:hideMark/>
          </w:tcPr>
          <w:p w14:paraId="23DC7DBA" w14:textId="77777777" w:rsidR="00E965DA" w:rsidRPr="00482483" w:rsidRDefault="00E965DA" w:rsidP="00E965DA">
            <w:pPr>
              <w:tabs>
                <w:tab w:val="left" w:pos="567"/>
              </w:tabs>
              <w:spacing w:after="0" w:line="240" w:lineRule="auto"/>
              <w:ind w:left="67"/>
              <w:jc w:val="center"/>
              <w:rPr>
                <w:rFonts w:ascii="Noto Sans" w:hAnsi="Noto Sans" w:cs="Noto Sans"/>
                <w:b/>
                <w:color w:val="FFFFFF" w:themeColor="background1"/>
                <w:sz w:val="15"/>
                <w:szCs w:val="15"/>
              </w:rPr>
            </w:pPr>
            <w:r w:rsidRPr="00482483">
              <w:rPr>
                <w:rFonts w:ascii="Noto Sans" w:hAnsi="Noto Sans" w:cs="Noto Sans"/>
                <w:b/>
                <w:color w:val="FFFFFF" w:themeColor="background1"/>
                <w:sz w:val="15"/>
                <w:szCs w:val="15"/>
              </w:rPr>
              <w:t> </w:t>
            </w:r>
          </w:p>
        </w:tc>
        <w:tc>
          <w:tcPr>
            <w:tcW w:w="8109" w:type="dxa"/>
            <w:gridSpan w:val="2"/>
            <w:tcBorders>
              <w:top w:val="single" w:sz="4" w:space="0" w:color="auto"/>
              <w:left w:val="single" w:sz="4" w:space="0" w:color="auto"/>
              <w:bottom w:val="single" w:sz="4" w:space="0" w:color="auto"/>
              <w:right w:val="single" w:sz="4" w:space="0" w:color="auto"/>
            </w:tcBorders>
            <w:shd w:val="clear" w:color="auto" w:fill="BF8F00" w:themeFill="accent4" w:themeFillShade="BF"/>
            <w:vAlign w:val="center"/>
            <w:hideMark/>
          </w:tcPr>
          <w:p w14:paraId="5CD01931" w14:textId="77777777" w:rsidR="00E965DA" w:rsidRPr="00482483" w:rsidRDefault="00E965DA" w:rsidP="00E965DA">
            <w:pPr>
              <w:tabs>
                <w:tab w:val="left" w:pos="567"/>
              </w:tabs>
              <w:spacing w:after="0" w:line="240" w:lineRule="auto"/>
              <w:ind w:left="67"/>
              <w:rPr>
                <w:rFonts w:ascii="Noto Sans" w:hAnsi="Noto Sans" w:cs="Noto Sans"/>
                <w:b/>
                <w:color w:val="FFFFFF" w:themeColor="background1"/>
                <w:sz w:val="15"/>
                <w:szCs w:val="15"/>
              </w:rPr>
            </w:pPr>
            <w:r w:rsidRPr="00482483">
              <w:rPr>
                <w:rFonts w:ascii="Noto Sans" w:hAnsi="Noto Sans" w:cs="Noto Sans"/>
                <w:b/>
                <w:color w:val="FFFFFF" w:themeColor="background1"/>
                <w:sz w:val="15"/>
                <w:szCs w:val="15"/>
              </w:rPr>
              <w:t>A1 Capacidad de los Recursos Humanos</w:t>
            </w:r>
          </w:p>
        </w:tc>
        <w:tc>
          <w:tcPr>
            <w:tcW w:w="992" w:type="dxa"/>
            <w:tcBorders>
              <w:top w:val="single" w:sz="4" w:space="0" w:color="auto"/>
              <w:left w:val="single" w:sz="4" w:space="0" w:color="auto"/>
              <w:bottom w:val="single" w:sz="4" w:space="0" w:color="auto"/>
              <w:right w:val="single" w:sz="4" w:space="0" w:color="auto"/>
            </w:tcBorders>
            <w:shd w:val="clear" w:color="auto" w:fill="BF8F00" w:themeFill="accent4" w:themeFillShade="BF"/>
            <w:vAlign w:val="center"/>
            <w:hideMark/>
          </w:tcPr>
          <w:p w14:paraId="366357B9" w14:textId="390FA297" w:rsidR="00E965DA" w:rsidRPr="00482483" w:rsidRDefault="00416241" w:rsidP="00E965DA">
            <w:pPr>
              <w:tabs>
                <w:tab w:val="left" w:pos="567"/>
              </w:tabs>
              <w:spacing w:after="0" w:line="240" w:lineRule="auto"/>
              <w:ind w:left="72"/>
              <w:jc w:val="center"/>
              <w:rPr>
                <w:rFonts w:ascii="Noto Sans" w:hAnsi="Noto Sans" w:cs="Noto Sans"/>
                <w:b/>
                <w:bCs/>
                <w:color w:val="FFFFFF" w:themeColor="background1"/>
                <w:sz w:val="15"/>
                <w:szCs w:val="15"/>
              </w:rPr>
            </w:pPr>
            <w:r w:rsidRPr="00482483">
              <w:rPr>
                <w:rFonts w:ascii="Noto Sans" w:hAnsi="Noto Sans" w:cs="Noto Sans"/>
                <w:b/>
                <w:bCs/>
                <w:color w:val="FFFFFF" w:themeColor="background1"/>
                <w:sz w:val="15"/>
                <w:szCs w:val="15"/>
              </w:rPr>
              <w:t>10</w:t>
            </w:r>
          </w:p>
        </w:tc>
      </w:tr>
      <w:tr w:rsidR="00E965DA" w:rsidRPr="00482483" w14:paraId="367616C4" w14:textId="77777777" w:rsidTr="00CB052C">
        <w:trPr>
          <w:trHeight w:val="170"/>
        </w:trPr>
        <w:tc>
          <w:tcPr>
            <w:tcW w:w="709" w:type="dxa"/>
            <w:tcBorders>
              <w:top w:val="single" w:sz="4" w:space="0" w:color="auto"/>
              <w:left w:val="single" w:sz="4" w:space="0" w:color="auto"/>
              <w:bottom w:val="single" w:sz="4" w:space="0" w:color="auto"/>
              <w:right w:val="single" w:sz="4" w:space="0" w:color="auto"/>
            </w:tcBorders>
            <w:vAlign w:val="center"/>
            <w:hideMark/>
          </w:tcPr>
          <w:p w14:paraId="740066B5" w14:textId="77777777" w:rsidR="00E965DA" w:rsidRPr="00482483" w:rsidRDefault="00E965DA" w:rsidP="00E965DA">
            <w:pPr>
              <w:tabs>
                <w:tab w:val="left" w:pos="567"/>
              </w:tabs>
              <w:spacing w:after="0" w:line="240" w:lineRule="auto"/>
              <w:ind w:left="67"/>
              <w:jc w:val="center"/>
              <w:rPr>
                <w:rFonts w:ascii="Noto Sans" w:hAnsi="Noto Sans" w:cs="Noto Sans"/>
                <w:color w:val="auto"/>
                <w:sz w:val="15"/>
                <w:szCs w:val="15"/>
              </w:rPr>
            </w:pPr>
            <w:r w:rsidRPr="00482483">
              <w:rPr>
                <w:rFonts w:ascii="Noto Sans" w:hAnsi="Noto Sans" w:cs="Noto Sans"/>
                <w:color w:val="auto"/>
                <w:sz w:val="15"/>
                <w:szCs w:val="15"/>
              </w:rPr>
              <w:t>A1.1</w:t>
            </w:r>
          </w:p>
        </w:tc>
        <w:tc>
          <w:tcPr>
            <w:tcW w:w="8109" w:type="dxa"/>
            <w:gridSpan w:val="2"/>
            <w:tcBorders>
              <w:top w:val="single" w:sz="4" w:space="0" w:color="auto"/>
              <w:left w:val="single" w:sz="4" w:space="0" w:color="auto"/>
              <w:bottom w:val="single" w:sz="4" w:space="0" w:color="auto"/>
              <w:right w:val="single" w:sz="4" w:space="0" w:color="auto"/>
            </w:tcBorders>
            <w:vAlign w:val="center"/>
          </w:tcPr>
          <w:p w14:paraId="4E712B09" w14:textId="77777777" w:rsidR="00E965DA" w:rsidRPr="00482483" w:rsidRDefault="00E965DA" w:rsidP="00E965DA">
            <w:pPr>
              <w:tabs>
                <w:tab w:val="left" w:pos="567"/>
              </w:tabs>
              <w:spacing w:after="0" w:line="240" w:lineRule="auto"/>
              <w:ind w:left="67"/>
              <w:jc w:val="both"/>
              <w:rPr>
                <w:rFonts w:ascii="Noto Sans" w:hAnsi="Noto Sans" w:cs="Noto Sans"/>
                <w:b/>
                <w:color w:val="auto"/>
                <w:sz w:val="15"/>
                <w:szCs w:val="15"/>
              </w:rPr>
            </w:pPr>
            <w:r w:rsidRPr="00482483">
              <w:rPr>
                <w:rFonts w:ascii="Noto Sans" w:hAnsi="Noto Sans" w:cs="Noto Sans"/>
                <w:b/>
                <w:color w:val="auto"/>
                <w:sz w:val="15"/>
                <w:szCs w:val="15"/>
              </w:rPr>
              <w:t>Experiencia del Personal</w:t>
            </w:r>
          </w:p>
          <w:p w14:paraId="668CC6B8" w14:textId="5236465C" w:rsidR="00E965DA" w:rsidRPr="00482483" w:rsidRDefault="00E965DA" w:rsidP="00E965DA">
            <w:pPr>
              <w:tabs>
                <w:tab w:val="left" w:pos="567"/>
              </w:tabs>
              <w:spacing w:after="0" w:line="240" w:lineRule="auto"/>
              <w:ind w:left="67"/>
              <w:jc w:val="both"/>
              <w:rPr>
                <w:rFonts w:ascii="Noto Sans" w:hAnsi="Noto Sans" w:cs="Noto Sans"/>
                <w:color w:val="auto"/>
                <w:sz w:val="15"/>
                <w:szCs w:val="15"/>
              </w:rPr>
            </w:pPr>
            <w:r w:rsidRPr="00482483">
              <w:rPr>
                <w:rFonts w:ascii="Noto Sans" w:hAnsi="Noto Sans" w:cs="Noto Sans"/>
                <w:color w:val="auto"/>
                <w:sz w:val="15"/>
                <w:szCs w:val="15"/>
              </w:rPr>
              <w:t>¿El personal que realizar</w:t>
            </w:r>
            <w:r w:rsidR="00682BB7">
              <w:rPr>
                <w:rFonts w:ascii="Noto Sans" w:hAnsi="Noto Sans" w:cs="Noto Sans"/>
                <w:color w:val="auto"/>
                <w:sz w:val="15"/>
                <w:szCs w:val="15"/>
              </w:rPr>
              <w:t>á</w:t>
            </w:r>
            <w:r w:rsidRPr="00482483">
              <w:rPr>
                <w:rFonts w:ascii="Noto Sans" w:hAnsi="Noto Sans" w:cs="Noto Sans"/>
                <w:color w:val="auto"/>
                <w:sz w:val="15"/>
                <w:szCs w:val="15"/>
              </w:rPr>
              <w:t xml:space="preserve"> los servicios</w:t>
            </w:r>
            <w:r w:rsidR="00696E73" w:rsidRPr="00482483">
              <w:rPr>
                <w:rFonts w:ascii="Noto Sans" w:hAnsi="Noto Sans" w:cs="Noto Sans"/>
                <w:color w:val="auto"/>
                <w:sz w:val="15"/>
                <w:szCs w:val="15"/>
              </w:rPr>
              <w:t xml:space="preserve"> de mantenimiento a maquinaria y equipo,</w:t>
            </w:r>
            <w:r w:rsidRPr="00482483">
              <w:rPr>
                <w:rFonts w:ascii="Noto Sans" w:hAnsi="Noto Sans" w:cs="Noto Sans"/>
                <w:color w:val="auto"/>
                <w:sz w:val="15"/>
                <w:szCs w:val="15"/>
              </w:rPr>
              <w:t xml:space="preserve"> cuenta con la experiencia necesarias de cuando menos un año para atender todo lo relacionado con los servicios objeto de la presente licitación?</w:t>
            </w:r>
          </w:p>
          <w:p w14:paraId="7ADD819C" w14:textId="77777777" w:rsidR="0022034C" w:rsidRPr="00482483" w:rsidRDefault="0022034C" w:rsidP="00E965DA">
            <w:pPr>
              <w:tabs>
                <w:tab w:val="left" w:pos="567"/>
              </w:tabs>
              <w:spacing w:after="0" w:line="240" w:lineRule="auto"/>
              <w:ind w:left="67"/>
              <w:jc w:val="both"/>
              <w:rPr>
                <w:rFonts w:ascii="Noto Sans" w:hAnsi="Noto Sans" w:cs="Noto Sans"/>
                <w:color w:val="auto"/>
                <w:sz w:val="15"/>
                <w:szCs w:val="15"/>
              </w:rPr>
            </w:pPr>
          </w:p>
          <w:p w14:paraId="41B06180" w14:textId="77777777" w:rsidR="00E965DA" w:rsidRPr="00482483" w:rsidRDefault="00E965DA" w:rsidP="00E965DA">
            <w:pPr>
              <w:tabs>
                <w:tab w:val="left" w:pos="567"/>
              </w:tabs>
              <w:spacing w:after="0" w:line="240" w:lineRule="auto"/>
              <w:ind w:left="0" w:firstLine="0"/>
              <w:jc w:val="both"/>
              <w:rPr>
                <w:rFonts w:ascii="Noto Sans" w:hAnsi="Noto Sans" w:cs="Noto Sans"/>
                <w:color w:val="auto"/>
                <w:sz w:val="15"/>
                <w:szCs w:val="15"/>
              </w:rPr>
            </w:pPr>
            <w:r w:rsidRPr="00482483">
              <w:rPr>
                <w:rFonts w:ascii="Noto Sans" w:hAnsi="Noto Sans" w:cs="Noto Sans"/>
                <w:color w:val="auto"/>
                <w:sz w:val="15"/>
                <w:szCs w:val="15"/>
              </w:rPr>
              <w:t xml:space="preserve">Se acreditará con el </w:t>
            </w:r>
            <w:proofErr w:type="spellStart"/>
            <w:r w:rsidRPr="00482483">
              <w:rPr>
                <w:rFonts w:ascii="Noto Sans" w:hAnsi="Noto Sans" w:cs="Noto Sans"/>
                <w:color w:val="auto"/>
                <w:sz w:val="15"/>
                <w:szCs w:val="15"/>
              </w:rPr>
              <w:t>curriculum</w:t>
            </w:r>
            <w:proofErr w:type="spellEnd"/>
            <w:r w:rsidRPr="00482483">
              <w:rPr>
                <w:rFonts w:ascii="Noto Sans" w:hAnsi="Noto Sans" w:cs="Noto Sans"/>
                <w:color w:val="auto"/>
                <w:sz w:val="15"/>
                <w:szCs w:val="15"/>
              </w:rPr>
              <w:t xml:space="preserve"> de la persona que asigne como enlace y el cual quedaría como responsable de la prestación de los servicios, en el que detalle la experiencia y actividades realizadas en el ámbito del servicio para la partida en que participa, mencionando los distintos cursos o capacitaciones con los que en la materia cuente; así como adjuntando documentos que acrediten cursos o capacitaciones relacionadas con el servicio.</w:t>
            </w:r>
          </w:p>
          <w:p w14:paraId="2699517B" w14:textId="77777777" w:rsidR="00E965DA" w:rsidRPr="00482483" w:rsidRDefault="00E965DA" w:rsidP="00E965DA">
            <w:pPr>
              <w:tabs>
                <w:tab w:val="left" w:pos="567"/>
              </w:tabs>
              <w:spacing w:after="0" w:line="240" w:lineRule="auto"/>
              <w:ind w:left="0" w:firstLine="0"/>
              <w:jc w:val="both"/>
              <w:rPr>
                <w:rFonts w:ascii="Noto Sans" w:hAnsi="Noto Sans" w:cs="Noto Sans"/>
                <w:color w:val="auto"/>
                <w:sz w:val="15"/>
                <w:szCs w:val="15"/>
              </w:rPr>
            </w:pPr>
          </w:p>
          <w:p w14:paraId="62D79753" w14:textId="77777777" w:rsidR="00E965DA" w:rsidRPr="00482483" w:rsidRDefault="00E965DA" w:rsidP="00E965DA">
            <w:pPr>
              <w:tabs>
                <w:tab w:val="left" w:pos="567"/>
              </w:tabs>
              <w:spacing w:after="0" w:line="240" w:lineRule="auto"/>
              <w:ind w:left="67"/>
              <w:jc w:val="both"/>
              <w:rPr>
                <w:rFonts w:ascii="Noto Sans" w:hAnsi="Noto Sans" w:cs="Noto Sans"/>
                <w:color w:val="auto"/>
                <w:sz w:val="15"/>
                <w:szCs w:val="15"/>
              </w:rPr>
            </w:pPr>
            <w:r w:rsidRPr="00482483">
              <w:rPr>
                <w:rFonts w:ascii="Noto Sans" w:hAnsi="Noto Sans" w:cs="Noto Sans"/>
                <w:color w:val="auto"/>
                <w:sz w:val="15"/>
                <w:szCs w:val="15"/>
              </w:rPr>
              <w:t>Como máximo se otorgará 3 puntos a quien acredite más años de experiencia.</w:t>
            </w:r>
          </w:p>
          <w:p w14:paraId="03D53B79" w14:textId="77777777" w:rsidR="00E965DA" w:rsidRPr="00482483" w:rsidRDefault="00E965DA" w:rsidP="00E965DA">
            <w:pPr>
              <w:tabs>
                <w:tab w:val="left" w:pos="567"/>
              </w:tabs>
              <w:spacing w:after="0" w:line="240" w:lineRule="auto"/>
              <w:ind w:left="67"/>
              <w:jc w:val="both"/>
              <w:rPr>
                <w:rFonts w:ascii="Noto Sans" w:hAnsi="Noto Sans" w:cs="Noto Sans"/>
                <w:color w:val="auto"/>
                <w:sz w:val="15"/>
                <w:szCs w:val="15"/>
              </w:rPr>
            </w:pPr>
            <w:r w:rsidRPr="00482483">
              <w:rPr>
                <w:rFonts w:ascii="Noto Sans" w:hAnsi="Noto Sans" w:cs="Noto Sans"/>
                <w:color w:val="auto"/>
                <w:sz w:val="15"/>
                <w:szCs w:val="15"/>
              </w:rPr>
              <w:t>1 año: 1 punto</w:t>
            </w:r>
          </w:p>
          <w:p w14:paraId="26574F26" w14:textId="77777777" w:rsidR="00E965DA" w:rsidRPr="00482483" w:rsidRDefault="00E965DA" w:rsidP="00E965DA">
            <w:pPr>
              <w:tabs>
                <w:tab w:val="left" w:pos="567"/>
              </w:tabs>
              <w:spacing w:after="0" w:line="240" w:lineRule="auto"/>
              <w:ind w:left="67"/>
              <w:jc w:val="both"/>
              <w:rPr>
                <w:rFonts w:ascii="Noto Sans" w:hAnsi="Noto Sans" w:cs="Noto Sans"/>
                <w:color w:val="auto"/>
                <w:sz w:val="15"/>
                <w:szCs w:val="15"/>
              </w:rPr>
            </w:pPr>
            <w:r w:rsidRPr="00482483">
              <w:rPr>
                <w:rFonts w:ascii="Noto Sans" w:hAnsi="Noto Sans" w:cs="Noto Sans"/>
                <w:color w:val="auto"/>
                <w:sz w:val="15"/>
                <w:szCs w:val="15"/>
              </w:rPr>
              <w:t>2 años: 2 puntos</w:t>
            </w:r>
          </w:p>
          <w:p w14:paraId="7E843580" w14:textId="43D31FE3" w:rsidR="00E965DA" w:rsidRPr="00482483" w:rsidRDefault="00E965DA" w:rsidP="00E965DA">
            <w:pPr>
              <w:tabs>
                <w:tab w:val="left" w:pos="567"/>
              </w:tabs>
              <w:spacing w:after="0" w:line="240" w:lineRule="auto"/>
              <w:ind w:left="67"/>
              <w:jc w:val="both"/>
              <w:rPr>
                <w:rFonts w:ascii="Noto Sans" w:hAnsi="Noto Sans" w:cs="Noto Sans"/>
                <w:color w:val="auto"/>
                <w:sz w:val="15"/>
                <w:szCs w:val="15"/>
              </w:rPr>
            </w:pPr>
            <w:r w:rsidRPr="00482483">
              <w:rPr>
                <w:rFonts w:ascii="Noto Sans" w:hAnsi="Noto Sans" w:cs="Noto Sans"/>
                <w:color w:val="auto"/>
                <w:sz w:val="15"/>
                <w:szCs w:val="15"/>
              </w:rPr>
              <w:t>3 años</w:t>
            </w:r>
            <w:r w:rsidR="00400425" w:rsidRPr="00482483">
              <w:rPr>
                <w:rFonts w:ascii="Noto Sans" w:hAnsi="Noto Sans" w:cs="Noto Sans"/>
                <w:color w:val="auto"/>
                <w:sz w:val="15"/>
                <w:szCs w:val="15"/>
              </w:rPr>
              <w:t xml:space="preserve"> o </w:t>
            </w:r>
            <w:r w:rsidR="00682BB7" w:rsidRPr="00482483">
              <w:rPr>
                <w:rFonts w:ascii="Noto Sans" w:hAnsi="Noto Sans" w:cs="Noto Sans"/>
                <w:color w:val="auto"/>
                <w:sz w:val="15"/>
                <w:szCs w:val="15"/>
              </w:rPr>
              <w:t>más:</w:t>
            </w:r>
            <w:r w:rsidRPr="00482483">
              <w:rPr>
                <w:rFonts w:ascii="Noto Sans" w:hAnsi="Noto Sans" w:cs="Noto Sans"/>
                <w:color w:val="auto"/>
                <w:sz w:val="15"/>
                <w:szCs w:val="15"/>
              </w:rPr>
              <w:t xml:space="preserve"> 3 puntos</w:t>
            </w:r>
          </w:p>
        </w:tc>
        <w:tc>
          <w:tcPr>
            <w:tcW w:w="992" w:type="dxa"/>
            <w:tcBorders>
              <w:top w:val="single" w:sz="4" w:space="0" w:color="auto"/>
              <w:left w:val="single" w:sz="4" w:space="0" w:color="auto"/>
              <w:bottom w:val="single" w:sz="4" w:space="0" w:color="auto"/>
              <w:right w:val="single" w:sz="4" w:space="0" w:color="auto"/>
            </w:tcBorders>
            <w:vAlign w:val="center"/>
            <w:hideMark/>
          </w:tcPr>
          <w:p w14:paraId="31056164" w14:textId="4D03A8C9" w:rsidR="00E965DA" w:rsidRPr="00482483" w:rsidRDefault="0022034C" w:rsidP="00E965DA">
            <w:pPr>
              <w:tabs>
                <w:tab w:val="left" w:pos="567"/>
              </w:tabs>
              <w:spacing w:after="0" w:line="240" w:lineRule="auto"/>
              <w:ind w:left="72"/>
              <w:jc w:val="center"/>
              <w:rPr>
                <w:rFonts w:ascii="Noto Sans" w:hAnsi="Noto Sans" w:cs="Noto Sans"/>
                <w:b/>
                <w:bCs/>
                <w:color w:val="auto"/>
                <w:sz w:val="15"/>
                <w:szCs w:val="15"/>
              </w:rPr>
            </w:pPr>
            <w:r w:rsidRPr="00482483">
              <w:rPr>
                <w:rFonts w:ascii="Noto Sans" w:hAnsi="Noto Sans" w:cs="Noto Sans"/>
                <w:b/>
                <w:bCs/>
                <w:color w:val="auto"/>
                <w:sz w:val="15"/>
                <w:szCs w:val="15"/>
              </w:rPr>
              <w:t>3</w:t>
            </w:r>
          </w:p>
        </w:tc>
      </w:tr>
      <w:tr w:rsidR="0022034C" w:rsidRPr="00482483" w14:paraId="2B5867A6" w14:textId="77777777" w:rsidTr="00CB052C">
        <w:trPr>
          <w:trHeight w:val="170"/>
        </w:trPr>
        <w:tc>
          <w:tcPr>
            <w:tcW w:w="709" w:type="dxa"/>
            <w:tcBorders>
              <w:top w:val="single" w:sz="4" w:space="0" w:color="auto"/>
              <w:left w:val="single" w:sz="4" w:space="0" w:color="auto"/>
              <w:bottom w:val="single" w:sz="4" w:space="0" w:color="auto"/>
              <w:right w:val="single" w:sz="4" w:space="0" w:color="auto"/>
            </w:tcBorders>
            <w:vAlign w:val="center"/>
          </w:tcPr>
          <w:p w14:paraId="75800C46" w14:textId="438CC9DC" w:rsidR="0022034C" w:rsidRPr="00482483" w:rsidRDefault="0022034C" w:rsidP="0022034C">
            <w:pPr>
              <w:tabs>
                <w:tab w:val="left" w:pos="567"/>
              </w:tabs>
              <w:spacing w:after="0" w:line="240" w:lineRule="auto"/>
              <w:ind w:left="67"/>
              <w:jc w:val="center"/>
              <w:rPr>
                <w:rFonts w:ascii="Noto Sans" w:hAnsi="Noto Sans" w:cs="Noto Sans"/>
                <w:color w:val="auto"/>
                <w:sz w:val="15"/>
                <w:szCs w:val="15"/>
              </w:rPr>
            </w:pPr>
            <w:r w:rsidRPr="00482483">
              <w:rPr>
                <w:rFonts w:ascii="Noto Sans" w:hAnsi="Noto Sans" w:cs="Noto Sans"/>
                <w:color w:val="auto"/>
                <w:sz w:val="15"/>
                <w:szCs w:val="15"/>
              </w:rPr>
              <w:t>A1.2</w:t>
            </w:r>
          </w:p>
        </w:tc>
        <w:tc>
          <w:tcPr>
            <w:tcW w:w="8109" w:type="dxa"/>
            <w:gridSpan w:val="2"/>
            <w:tcBorders>
              <w:top w:val="single" w:sz="4" w:space="0" w:color="auto"/>
              <w:left w:val="single" w:sz="4" w:space="0" w:color="auto"/>
              <w:bottom w:val="single" w:sz="4" w:space="0" w:color="auto"/>
              <w:right w:val="single" w:sz="4" w:space="0" w:color="auto"/>
            </w:tcBorders>
            <w:vAlign w:val="center"/>
          </w:tcPr>
          <w:p w14:paraId="0B28D03F" w14:textId="77777777" w:rsidR="0022034C" w:rsidRPr="00482483" w:rsidRDefault="0022034C" w:rsidP="0022034C">
            <w:pPr>
              <w:spacing w:after="0" w:line="240" w:lineRule="auto"/>
              <w:ind w:left="67"/>
              <w:jc w:val="both"/>
              <w:rPr>
                <w:rFonts w:ascii="Noto Sans" w:hAnsi="Noto Sans" w:cs="Noto Sans"/>
                <w:b/>
                <w:color w:val="auto"/>
                <w:sz w:val="15"/>
                <w:szCs w:val="15"/>
              </w:rPr>
            </w:pPr>
            <w:r w:rsidRPr="00482483">
              <w:rPr>
                <w:rFonts w:ascii="Noto Sans" w:hAnsi="Noto Sans" w:cs="Noto Sans"/>
                <w:b/>
                <w:color w:val="auto"/>
                <w:sz w:val="15"/>
                <w:szCs w:val="15"/>
              </w:rPr>
              <w:t>Competencia y Habilidades.</w:t>
            </w:r>
          </w:p>
          <w:p w14:paraId="37C9B3C4" w14:textId="68FC0966" w:rsidR="0022034C" w:rsidRPr="00482483" w:rsidRDefault="0022034C" w:rsidP="0022034C">
            <w:pPr>
              <w:spacing w:after="0" w:line="240" w:lineRule="auto"/>
              <w:ind w:left="67"/>
              <w:jc w:val="both"/>
              <w:rPr>
                <w:rFonts w:ascii="Noto Sans" w:hAnsi="Noto Sans" w:cs="Noto Sans"/>
                <w:color w:val="auto"/>
                <w:sz w:val="15"/>
                <w:szCs w:val="15"/>
                <w:lang w:val="es-ES"/>
              </w:rPr>
            </w:pPr>
            <w:r w:rsidRPr="00482483">
              <w:rPr>
                <w:rFonts w:ascii="Noto Sans" w:hAnsi="Noto Sans" w:cs="Noto Sans"/>
                <w:color w:val="auto"/>
                <w:sz w:val="15"/>
                <w:szCs w:val="15"/>
              </w:rPr>
              <w:t>El licitante deberá presentar constancias de capacitación de cada personal que realizar</w:t>
            </w:r>
            <w:r w:rsidR="00B034BA">
              <w:rPr>
                <w:rFonts w:ascii="Noto Sans" w:hAnsi="Noto Sans" w:cs="Noto Sans"/>
                <w:color w:val="auto"/>
                <w:sz w:val="15"/>
                <w:szCs w:val="15"/>
              </w:rPr>
              <w:t>á</w:t>
            </w:r>
            <w:r w:rsidRPr="00482483">
              <w:rPr>
                <w:rFonts w:ascii="Noto Sans" w:hAnsi="Noto Sans" w:cs="Noto Sans"/>
                <w:color w:val="auto"/>
                <w:sz w:val="15"/>
                <w:szCs w:val="15"/>
              </w:rPr>
              <w:t xml:space="preserve"> los servicios</w:t>
            </w:r>
            <w:r w:rsidR="00696E73" w:rsidRPr="00482483">
              <w:rPr>
                <w:rFonts w:ascii="Noto Sans" w:hAnsi="Noto Sans" w:cs="Noto Sans"/>
                <w:color w:val="auto"/>
                <w:sz w:val="15"/>
                <w:szCs w:val="15"/>
              </w:rPr>
              <w:t xml:space="preserve"> de mantenimiento a maquinaria y equipo</w:t>
            </w:r>
            <w:r w:rsidRPr="00482483">
              <w:rPr>
                <w:rFonts w:ascii="Noto Sans" w:hAnsi="Noto Sans" w:cs="Noto Sans"/>
                <w:color w:val="auto"/>
                <w:sz w:val="15"/>
                <w:szCs w:val="15"/>
              </w:rPr>
              <w:t>, acreditando con dichos documentos los conocimientos académicos y profesionales</w:t>
            </w:r>
            <w:r w:rsidRPr="00482483">
              <w:rPr>
                <w:rFonts w:ascii="Noto Sans" w:hAnsi="Noto Sans" w:cs="Noto Sans"/>
                <w:color w:val="auto"/>
                <w:sz w:val="15"/>
                <w:szCs w:val="15"/>
                <w:lang w:val="es-ES"/>
              </w:rPr>
              <w:t xml:space="preserve"> con que cuentan para la prestación del </w:t>
            </w:r>
            <w:r w:rsidRPr="00482483">
              <w:rPr>
                <w:rFonts w:ascii="Noto Sans" w:hAnsi="Noto Sans" w:cs="Noto Sans"/>
                <w:color w:val="auto"/>
                <w:sz w:val="15"/>
                <w:szCs w:val="15"/>
              </w:rPr>
              <w:t>servicio de la misma naturaleza de los que son objeto del presente procedimiento de contratación</w:t>
            </w:r>
            <w:r w:rsidRPr="00482483">
              <w:rPr>
                <w:rFonts w:ascii="Noto Sans" w:hAnsi="Noto Sans" w:cs="Noto Sans"/>
                <w:color w:val="auto"/>
                <w:sz w:val="15"/>
                <w:szCs w:val="15"/>
                <w:lang w:val="es-ES"/>
              </w:rPr>
              <w:t xml:space="preserve"> con las características específicas y en condiciones similares a las establecidas en la presente convocatoria.</w:t>
            </w:r>
          </w:p>
          <w:p w14:paraId="5002267E" w14:textId="77777777" w:rsidR="0022034C" w:rsidRPr="00482483" w:rsidRDefault="0022034C" w:rsidP="0022034C">
            <w:pPr>
              <w:spacing w:after="0" w:line="240" w:lineRule="auto"/>
              <w:ind w:left="67"/>
              <w:jc w:val="both"/>
              <w:rPr>
                <w:rFonts w:ascii="Noto Sans" w:hAnsi="Noto Sans" w:cs="Noto Sans"/>
                <w:color w:val="auto"/>
                <w:sz w:val="15"/>
                <w:szCs w:val="15"/>
              </w:rPr>
            </w:pPr>
          </w:p>
          <w:p w14:paraId="7D8B83C4" w14:textId="5A703EBD" w:rsidR="0022034C" w:rsidRPr="00482483" w:rsidRDefault="0022034C" w:rsidP="0022034C">
            <w:pPr>
              <w:spacing w:after="0" w:line="240" w:lineRule="auto"/>
              <w:ind w:left="67"/>
              <w:jc w:val="both"/>
              <w:rPr>
                <w:rFonts w:ascii="Noto Sans" w:hAnsi="Noto Sans" w:cs="Noto Sans"/>
                <w:color w:val="auto"/>
                <w:sz w:val="15"/>
                <w:szCs w:val="15"/>
                <w:lang w:val="es-ES"/>
              </w:rPr>
            </w:pPr>
            <w:r w:rsidRPr="00482483">
              <w:rPr>
                <w:rFonts w:ascii="Noto Sans" w:hAnsi="Noto Sans" w:cs="Noto Sans"/>
                <w:color w:val="auto"/>
                <w:sz w:val="15"/>
                <w:szCs w:val="15"/>
              </w:rPr>
              <w:lastRenderedPageBreak/>
              <w:t xml:space="preserve">Se otorgará 5 puntos al licitante que presente </w:t>
            </w:r>
            <w:r w:rsidR="00696E73" w:rsidRPr="00482483">
              <w:rPr>
                <w:rFonts w:ascii="Noto Sans" w:hAnsi="Noto Sans" w:cs="Noto Sans"/>
                <w:color w:val="auto"/>
                <w:sz w:val="15"/>
                <w:szCs w:val="15"/>
              </w:rPr>
              <w:t xml:space="preserve">mayor número de </w:t>
            </w:r>
            <w:r w:rsidRPr="00482483">
              <w:rPr>
                <w:rFonts w:ascii="Noto Sans" w:hAnsi="Noto Sans" w:cs="Noto Sans"/>
                <w:color w:val="auto"/>
                <w:sz w:val="15"/>
                <w:szCs w:val="15"/>
              </w:rPr>
              <w:t>certificados de estudios</w:t>
            </w:r>
            <w:r w:rsidR="00696E73" w:rsidRPr="00482483">
              <w:rPr>
                <w:rFonts w:ascii="Noto Sans" w:hAnsi="Noto Sans" w:cs="Noto Sans"/>
                <w:color w:val="auto"/>
                <w:sz w:val="15"/>
                <w:szCs w:val="15"/>
              </w:rPr>
              <w:t>, de capacitación</w:t>
            </w:r>
            <w:r w:rsidRPr="00482483">
              <w:rPr>
                <w:rFonts w:ascii="Noto Sans" w:hAnsi="Noto Sans" w:cs="Noto Sans"/>
                <w:color w:val="auto"/>
                <w:sz w:val="15"/>
                <w:szCs w:val="15"/>
              </w:rPr>
              <w:t xml:space="preserve">, </w:t>
            </w:r>
            <w:r w:rsidRPr="00482483">
              <w:rPr>
                <w:rFonts w:ascii="Noto Sans" w:hAnsi="Noto Sans" w:cs="Noto Sans"/>
                <w:color w:val="auto"/>
                <w:sz w:val="15"/>
                <w:szCs w:val="15"/>
                <w:lang w:val="es-ES"/>
              </w:rPr>
              <w:t>cursos de especialización tomados en los últimos 5 años referente al servicio</w:t>
            </w:r>
            <w:r w:rsidR="00696E73" w:rsidRPr="00482483">
              <w:rPr>
                <w:rFonts w:ascii="Noto Sans" w:hAnsi="Noto Sans" w:cs="Noto Sans"/>
                <w:color w:val="auto"/>
                <w:sz w:val="15"/>
                <w:szCs w:val="15"/>
                <w:lang w:val="es-ES"/>
              </w:rPr>
              <w:t xml:space="preserve"> de mantenimiento a maquinaria y equipo</w:t>
            </w:r>
            <w:r w:rsidRPr="00482483">
              <w:rPr>
                <w:rFonts w:ascii="Noto Sans" w:hAnsi="Noto Sans" w:cs="Noto Sans"/>
                <w:color w:val="auto"/>
                <w:sz w:val="15"/>
                <w:szCs w:val="15"/>
                <w:lang w:val="es-ES"/>
              </w:rPr>
              <w:t xml:space="preserve"> solicitado en esta convocatoria.</w:t>
            </w:r>
          </w:p>
          <w:p w14:paraId="2237DFCC" w14:textId="54915CD1" w:rsidR="0022034C" w:rsidRPr="00482483" w:rsidRDefault="0022034C" w:rsidP="0022034C">
            <w:pPr>
              <w:spacing w:after="0" w:line="240" w:lineRule="auto"/>
              <w:ind w:left="67"/>
              <w:jc w:val="both"/>
              <w:rPr>
                <w:rFonts w:ascii="Noto Sans" w:hAnsi="Noto Sans" w:cs="Noto Sans"/>
                <w:color w:val="auto"/>
                <w:sz w:val="15"/>
                <w:szCs w:val="15"/>
              </w:rPr>
            </w:pPr>
          </w:p>
          <w:p w14:paraId="4C63DA9B" w14:textId="7A7AF6D8" w:rsidR="0022034C" w:rsidRPr="00482483" w:rsidRDefault="0022034C" w:rsidP="0022034C">
            <w:pPr>
              <w:spacing w:after="0" w:line="240" w:lineRule="auto"/>
              <w:ind w:left="67"/>
              <w:jc w:val="both"/>
              <w:rPr>
                <w:rFonts w:ascii="Noto Sans" w:hAnsi="Noto Sans" w:cs="Noto Sans"/>
                <w:color w:val="auto"/>
                <w:sz w:val="15"/>
                <w:szCs w:val="15"/>
              </w:rPr>
            </w:pPr>
            <w:r w:rsidRPr="00482483">
              <w:rPr>
                <w:rFonts w:ascii="Noto Sans" w:hAnsi="Noto Sans" w:cs="Noto Sans"/>
                <w:color w:val="auto"/>
                <w:sz w:val="15"/>
                <w:szCs w:val="15"/>
              </w:rPr>
              <w:t>A partir de</w:t>
            </w:r>
            <w:r w:rsidR="00696E73" w:rsidRPr="00482483">
              <w:rPr>
                <w:rFonts w:ascii="Noto Sans" w:hAnsi="Noto Sans" w:cs="Noto Sans"/>
                <w:color w:val="auto"/>
                <w:sz w:val="15"/>
                <w:szCs w:val="15"/>
              </w:rPr>
              <w:t>l</w:t>
            </w:r>
            <w:r w:rsidRPr="00482483">
              <w:rPr>
                <w:rFonts w:ascii="Noto Sans" w:hAnsi="Noto Sans" w:cs="Noto Sans"/>
                <w:color w:val="auto"/>
                <w:sz w:val="15"/>
                <w:szCs w:val="15"/>
              </w:rPr>
              <w:t xml:space="preserve"> máximo asignado, se realizará un reparto proporcional de puntuación entre el resto de los licitantes </w:t>
            </w:r>
          </w:p>
        </w:tc>
        <w:tc>
          <w:tcPr>
            <w:tcW w:w="992" w:type="dxa"/>
            <w:tcBorders>
              <w:top w:val="single" w:sz="4" w:space="0" w:color="auto"/>
              <w:left w:val="single" w:sz="4" w:space="0" w:color="auto"/>
              <w:bottom w:val="single" w:sz="4" w:space="0" w:color="auto"/>
              <w:right w:val="single" w:sz="4" w:space="0" w:color="auto"/>
            </w:tcBorders>
            <w:vAlign w:val="center"/>
          </w:tcPr>
          <w:p w14:paraId="2DC64BD8" w14:textId="556DAE8A" w:rsidR="0022034C" w:rsidRPr="00482483" w:rsidRDefault="0022034C" w:rsidP="0022034C">
            <w:pPr>
              <w:tabs>
                <w:tab w:val="left" w:pos="567"/>
              </w:tabs>
              <w:spacing w:after="0" w:line="240" w:lineRule="auto"/>
              <w:ind w:left="72"/>
              <w:jc w:val="center"/>
              <w:rPr>
                <w:rFonts w:ascii="Noto Sans" w:hAnsi="Noto Sans" w:cs="Noto Sans"/>
                <w:b/>
                <w:bCs/>
                <w:color w:val="auto"/>
                <w:sz w:val="15"/>
                <w:szCs w:val="15"/>
              </w:rPr>
            </w:pPr>
            <w:r w:rsidRPr="00482483">
              <w:rPr>
                <w:rFonts w:ascii="Noto Sans" w:hAnsi="Noto Sans" w:cs="Noto Sans"/>
                <w:b/>
                <w:bCs/>
                <w:color w:val="auto"/>
                <w:sz w:val="15"/>
                <w:szCs w:val="15"/>
              </w:rPr>
              <w:lastRenderedPageBreak/>
              <w:t>5</w:t>
            </w:r>
          </w:p>
        </w:tc>
      </w:tr>
      <w:tr w:rsidR="0022034C" w:rsidRPr="00482483" w14:paraId="4945B311" w14:textId="77777777" w:rsidTr="00CB052C">
        <w:trPr>
          <w:trHeight w:val="170"/>
        </w:trPr>
        <w:tc>
          <w:tcPr>
            <w:tcW w:w="709" w:type="dxa"/>
            <w:tcBorders>
              <w:top w:val="single" w:sz="4" w:space="0" w:color="auto"/>
              <w:left w:val="single" w:sz="4" w:space="0" w:color="auto"/>
              <w:bottom w:val="single" w:sz="4" w:space="0" w:color="auto"/>
              <w:right w:val="single" w:sz="4" w:space="0" w:color="auto"/>
            </w:tcBorders>
            <w:vAlign w:val="center"/>
          </w:tcPr>
          <w:p w14:paraId="047F4823" w14:textId="1A48B61F" w:rsidR="0022034C" w:rsidRPr="00482483" w:rsidRDefault="0022034C" w:rsidP="0022034C">
            <w:pPr>
              <w:tabs>
                <w:tab w:val="left" w:pos="567"/>
              </w:tabs>
              <w:spacing w:after="0" w:line="240" w:lineRule="auto"/>
              <w:ind w:left="67"/>
              <w:jc w:val="center"/>
              <w:rPr>
                <w:rFonts w:ascii="Noto Sans" w:hAnsi="Noto Sans" w:cs="Noto Sans"/>
                <w:color w:val="auto"/>
                <w:sz w:val="15"/>
                <w:szCs w:val="15"/>
              </w:rPr>
            </w:pPr>
            <w:r w:rsidRPr="00482483">
              <w:rPr>
                <w:rFonts w:ascii="Noto Sans" w:hAnsi="Noto Sans" w:cs="Noto Sans"/>
                <w:color w:val="auto"/>
                <w:sz w:val="15"/>
                <w:szCs w:val="15"/>
              </w:rPr>
              <w:t>A1.3</w:t>
            </w:r>
          </w:p>
        </w:tc>
        <w:tc>
          <w:tcPr>
            <w:tcW w:w="8109" w:type="dxa"/>
            <w:gridSpan w:val="2"/>
            <w:tcBorders>
              <w:top w:val="single" w:sz="4" w:space="0" w:color="auto"/>
              <w:left w:val="single" w:sz="4" w:space="0" w:color="auto"/>
              <w:bottom w:val="single" w:sz="4" w:space="0" w:color="auto"/>
              <w:right w:val="single" w:sz="4" w:space="0" w:color="auto"/>
            </w:tcBorders>
            <w:vAlign w:val="center"/>
          </w:tcPr>
          <w:p w14:paraId="727F832C" w14:textId="77777777" w:rsidR="0022034C" w:rsidRPr="00482483" w:rsidRDefault="0022034C" w:rsidP="0022034C">
            <w:pPr>
              <w:spacing w:after="0" w:line="240" w:lineRule="auto"/>
              <w:ind w:left="0" w:firstLine="0"/>
              <w:jc w:val="both"/>
              <w:rPr>
                <w:rFonts w:ascii="Noto Sans" w:hAnsi="Noto Sans" w:cs="Noto Sans"/>
                <w:b/>
                <w:color w:val="auto"/>
                <w:sz w:val="15"/>
                <w:szCs w:val="15"/>
              </w:rPr>
            </w:pPr>
            <w:r w:rsidRPr="00482483">
              <w:rPr>
                <w:rFonts w:ascii="Noto Sans" w:hAnsi="Noto Sans" w:cs="Noto Sans"/>
                <w:b/>
                <w:color w:val="auto"/>
                <w:sz w:val="15"/>
                <w:szCs w:val="15"/>
              </w:rPr>
              <w:t>Dominio.</w:t>
            </w:r>
          </w:p>
          <w:p w14:paraId="20D82CDE" w14:textId="7213420F" w:rsidR="0022034C" w:rsidRPr="00482483" w:rsidRDefault="0022034C" w:rsidP="0022034C">
            <w:pPr>
              <w:spacing w:after="0" w:line="240" w:lineRule="auto"/>
              <w:ind w:left="0" w:firstLine="0"/>
              <w:jc w:val="both"/>
              <w:rPr>
                <w:rFonts w:ascii="Noto Sans" w:hAnsi="Noto Sans" w:cs="Noto Sans"/>
                <w:color w:val="auto"/>
                <w:sz w:val="15"/>
                <w:szCs w:val="15"/>
              </w:rPr>
            </w:pPr>
            <w:r w:rsidRPr="00482483">
              <w:rPr>
                <w:rFonts w:ascii="Noto Sans" w:hAnsi="Noto Sans" w:cs="Noto Sans"/>
                <w:color w:val="auto"/>
                <w:sz w:val="15"/>
                <w:szCs w:val="15"/>
              </w:rPr>
              <w:t xml:space="preserve">El licitante deberá presentar constancias de capacitación </w:t>
            </w:r>
            <w:r w:rsidR="00D45991" w:rsidRPr="00482483">
              <w:rPr>
                <w:rFonts w:ascii="Noto Sans" w:hAnsi="Noto Sans" w:cs="Noto Sans"/>
                <w:color w:val="auto"/>
                <w:sz w:val="15"/>
                <w:szCs w:val="15"/>
              </w:rPr>
              <w:t>no mayores a</w:t>
            </w:r>
            <w:r w:rsidRPr="00482483">
              <w:rPr>
                <w:rFonts w:ascii="Noto Sans" w:hAnsi="Noto Sans" w:cs="Noto Sans"/>
                <w:color w:val="auto"/>
                <w:sz w:val="15"/>
                <w:szCs w:val="15"/>
              </w:rPr>
              <w:t xml:space="preserve"> 3 años en temas adicionales, por ejemplo: atención a clientes, manejo de conflictos, comunicación asertiva, trabajo en equipo, seguridad e higiene, idiomas o lenguajes de señas, etc.</w:t>
            </w:r>
          </w:p>
          <w:p w14:paraId="203DFA1F" w14:textId="77777777" w:rsidR="0022034C" w:rsidRPr="00482483" w:rsidRDefault="0022034C" w:rsidP="0022034C">
            <w:pPr>
              <w:spacing w:after="0" w:line="240" w:lineRule="auto"/>
              <w:ind w:left="0" w:firstLine="0"/>
              <w:jc w:val="both"/>
              <w:rPr>
                <w:rFonts w:ascii="Noto Sans" w:hAnsi="Noto Sans" w:cs="Noto Sans"/>
                <w:color w:val="auto"/>
                <w:sz w:val="15"/>
                <w:szCs w:val="15"/>
              </w:rPr>
            </w:pPr>
          </w:p>
          <w:p w14:paraId="68F24DDA" w14:textId="77777777" w:rsidR="002F55C4" w:rsidRPr="00482483" w:rsidRDefault="0022034C" w:rsidP="002F55C4">
            <w:pPr>
              <w:spacing w:after="0" w:line="240" w:lineRule="auto"/>
              <w:ind w:left="67"/>
              <w:jc w:val="both"/>
              <w:rPr>
                <w:rFonts w:ascii="Noto Sans" w:hAnsi="Noto Sans" w:cs="Noto Sans"/>
                <w:color w:val="auto"/>
                <w:sz w:val="15"/>
                <w:szCs w:val="15"/>
              </w:rPr>
            </w:pPr>
            <w:r w:rsidRPr="00482483">
              <w:rPr>
                <w:rFonts w:ascii="Noto Sans" w:hAnsi="Noto Sans" w:cs="Noto Sans"/>
                <w:color w:val="auto"/>
                <w:sz w:val="15"/>
                <w:szCs w:val="15"/>
              </w:rPr>
              <w:t xml:space="preserve">Se otorgará 2 puntos a los licitantes que presenten constancias </w:t>
            </w:r>
          </w:p>
          <w:p w14:paraId="21FF1C71" w14:textId="29A24310" w:rsidR="00D45991" w:rsidRPr="00482483" w:rsidRDefault="00D45991" w:rsidP="002F55C4">
            <w:pPr>
              <w:spacing w:after="0" w:line="240" w:lineRule="auto"/>
              <w:ind w:left="67"/>
              <w:jc w:val="both"/>
              <w:rPr>
                <w:rFonts w:ascii="Noto Sans" w:hAnsi="Noto Sans" w:cs="Noto Sans"/>
                <w:color w:val="auto"/>
                <w:sz w:val="15"/>
                <w:szCs w:val="15"/>
              </w:rPr>
            </w:pPr>
            <w:r w:rsidRPr="00482483">
              <w:rPr>
                <w:rFonts w:ascii="Noto Sans" w:hAnsi="Noto Sans" w:cs="Noto Sans"/>
                <w:color w:val="auto"/>
                <w:sz w:val="15"/>
                <w:szCs w:val="15"/>
              </w:rPr>
              <w:t>De no presentar constancias no se otorgará punto</w:t>
            </w:r>
          </w:p>
        </w:tc>
        <w:tc>
          <w:tcPr>
            <w:tcW w:w="992" w:type="dxa"/>
            <w:tcBorders>
              <w:top w:val="single" w:sz="4" w:space="0" w:color="auto"/>
              <w:left w:val="single" w:sz="4" w:space="0" w:color="auto"/>
              <w:bottom w:val="single" w:sz="4" w:space="0" w:color="auto"/>
              <w:right w:val="single" w:sz="4" w:space="0" w:color="auto"/>
            </w:tcBorders>
            <w:vAlign w:val="center"/>
          </w:tcPr>
          <w:p w14:paraId="52F2D798" w14:textId="1D95F141" w:rsidR="0022034C" w:rsidRPr="00482483" w:rsidRDefault="0022034C" w:rsidP="0022034C">
            <w:pPr>
              <w:tabs>
                <w:tab w:val="left" w:pos="567"/>
              </w:tabs>
              <w:spacing w:after="0" w:line="240" w:lineRule="auto"/>
              <w:ind w:left="72"/>
              <w:jc w:val="center"/>
              <w:rPr>
                <w:rFonts w:ascii="Noto Sans" w:hAnsi="Noto Sans" w:cs="Noto Sans"/>
                <w:b/>
                <w:bCs/>
                <w:color w:val="auto"/>
                <w:sz w:val="15"/>
                <w:szCs w:val="15"/>
              </w:rPr>
            </w:pPr>
            <w:r w:rsidRPr="00482483">
              <w:rPr>
                <w:rFonts w:ascii="Noto Sans" w:hAnsi="Noto Sans" w:cs="Noto Sans"/>
                <w:b/>
                <w:bCs/>
                <w:color w:val="auto"/>
                <w:sz w:val="15"/>
                <w:szCs w:val="15"/>
              </w:rPr>
              <w:t>2</w:t>
            </w:r>
          </w:p>
        </w:tc>
      </w:tr>
      <w:tr w:rsidR="0022034C" w:rsidRPr="00482483" w14:paraId="597B8362" w14:textId="77777777" w:rsidTr="001D636F">
        <w:trPr>
          <w:trHeight w:val="170"/>
        </w:trPr>
        <w:tc>
          <w:tcPr>
            <w:tcW w:w="709" w:type="dxa"/>
            <w:tcBorders>
              <w:top w:val="single" w:sz="4" w:space="0" w:color="auto"/>
              <w:left w:val="single" w:sz="4" w:space="0" w:color="auto"/>
              <w:bottom w:val="single" w:sz="4" w:space="0" w:color="auto"/>
              <w:right w:val="single" w:sz="4" w:space="0" w:color="auto"/>
            </w:tcBorders>
            <w:shd w:val="clear" w:color="auto" w:fill="BF8F00" w:themeFill="accent4" w:themeFillShade="BF"/>
            <w:vAlign w:val="center"/>
            <w:hideMark/>
          </w:tcPr>
          <w:p w14:paraId="6B542415" w14:textId="77777777" w:rsidR="0022034C" w:rsidRPr="00482483" w:rsidRDefault="0022034C" w:rsidP="0022034C">
            <w:pPr>
              <w:tabs>
                <w:tab w:val="left" w:pos="567"/>
              </w:tabs>
              <w:spacing w:after="0" w:line="240" w:lineRule="auto"/>
              <w:ind w:left="67"/>
              <w:rPr>
                <w:rFonts w:ascii="Noto Sans" w:hAnsi="Noto Sans" w:cs="Noto Sans"/>
                <w:b/>
                <w:bCs/>
                <w:color w:val="FFFFFF" w:themeColor="background1"/>
                <w:sz w:val="15"/>
                <w:szCs w:val="15"/>
              </w:rPr>
            </w:pPr>
            <w:r w:rsidRPr="00482483">
              <w:rPr>
                <w:rFonts w:ascii="Noto Sans" w:hAnsi="Noto Sans" w:cs="Noto Sans"/>
                <w:b/>
                <w:bCs/>
                <w:color w:val="FFFFFF" w:themeColor="background1"/>
                <w:sz w:val="15"/>
                <w:szCs w:val="15"/>
              </w:rPr>
              <w:t> </w:t>
            </w:r>
          </w:p>
        </w:tc>
        <w:tc>
          <w:tcPr>
            <w:tcW w:w="8109" w:type="dxa"/>
            <w:gridSpan w:val="2"/>
            <w:tcBorders>
              <w:top w:val="single" w:sz="4" w:space="0" w:color="auto"/>
              <w:left w:val="single" w:sz="4" w:space="0" w:color="auto"/>
              <w:bottom w:val="single" w:sz="4" w:space="0" w:color="auto"/>
              <w:right w:val="single" w:sz="4" w:space="0" w:color="auto"/>
            </w:tcBorders>
            <w:shd w:val="clear" w:color="auto" w:fill="BF8F00" w:themeFill="accent4" w:themeFillShade="BF"/>
            <w:vAlign w:val="center"/>
            <w:hideMark/>
          </w:tcPr>
          <w:p w14:paraId="15F93364" w14:textId="77777777" w:rsidR="0022034C" w:rsidRPr="00482483" w:rsidRDefault="0022034C" w:rsidP="0022034C">
            <w:pPr>
              <w:tabs>
                <w:tab w:val="left" w:pos="567"/>
              </w:tabs>
              <w:spacing w:after="0" w:line="240" w:lineRule="auto"/>
              <w:ind w:left="67"/>
              <w:rPr>
                <w:rFonts w:ascii="Noto Sans" w:hAnsi="Noto Sans" w:cs="Noto Sans"/>
                <w:b/>
                <w:bCs/>
                <w:color w:val="FFFFFF" w:themeColor="background1"/>
                <w:sz w:val="15"/>
                <w:szCs w:val="15"/>
              </w:rPr>
            </w:pPr>
            <w:r w:rsidRPr="00482483">
              <w:rPr>
                <w:rFonts w:ascii="Noto Sans" w:hAnsi="Noto Sans" w:cs="Noto Sans"/>
                <w:b/>
                <w:bCs/>
                <w:color w:val="FFFFFF" w:themeColor="background1"/>
                <w:sz w:val="15"/>
                <w:szCs w:val="15"/>
              </w:rPr>
              <w:t>A2 Capacidad de los Recursos Económicos y de Equipamiento</w:t>
            </w:r>
          </w:p>
        </w:tc>
        <w:tc>
          <w:tcPr>
            <w:tcW w:w="992" w:type="dxa"/>
            <w:tcBorders>
              <w:top w:val="single" w:sz="4" w:space="0" w:color="auto"/>
              <w:left w:val="single" w:sz="4" w:space="0" w:color="auto"/>
              <w:bottom w:val="single" w:sz="4" w:space="0" w:color="auto"/>
              <w:right w:val="single" w:sz="4" w:space="0" w:color="auto"/>
            </w:tcBorders>
            <w:shd w:val="clear" w:color="auto" w:fill="BF8F00" w:themeFill="accent4" w:themeFillShade="BF"/>
            <w:vAlign w:val="center"/>
            <w:hideMark/>
          </w:tcPr>
          <w:p w14:paraId="14353D40" w14:textId="77777777" w:rsidR="0022034C" w:rsidRPr="00482483" w:rsidRDefault="0022034C" w:rsidP="0022034C">
            <w:pPr>
              <w:tabs>
                <w:tab w:val="left" w:pos="567"/>
              </w:tabs>
              <w:spacing w:after="0" w:line="240" w:lineRule="auto"/>
              <w:ind w:left="72"/>
              <w:jc w:val="center"/>
              <w:rPr>
                <w:rFonts w:ascii="Noto Sans" w:hAnsi="Noto Sans" w:cs="Noto Sans"/>
                <w:b/>
                <w:bCs/>
                <w:color w:val="FFFFFF" w:themeColor="background1"/>
                <w:sz w:val="15"/>
                <w:szCs w:val="15"/>
              </w:rPr>
            </w:pPr>
            <w:r w:rsidRPr="00482483">
              <w:rPr>
                <w:rFonts w:ascii="Noto Sans" w:hAnsi="Noto Sans" w:cs="Noto Sans"/>
                <w:b/>
                <w:bCs/>
                <w:color w:val="FFFFFF" w:themeColor="background1"/>
                <w:sz w:val="15"/>
                <w:szCs w:val="15"/>
              </w:rPr>
              <w:t>12</w:t>
            </w:r>
          </w:p>
        </w:tc>
      </w:tr>
      <w:tr w:rsidR="0022034C" w:rsidRPr="00482483" w14:paraId="0B0BB167" w14:textId="77777777" w:rsidTr="00CB052C">
        <w:trPr>
          <w:trHeight w:val="170"/>
        </w:trPr>
        <w:tc>
          <w:tcPr>
            <w:tcW w:w="709" w:type="dxa"/>
            <w:tcBorders>
              <w:top w:val="single" w:sz="4" w:space="0" w:color="auto"/>
              <w:left w:val="single" w:sz="4" w:space="0" w:color="auto"/>
              <w:bottom w:val="single" w:sz="4" w:space="0" w:color="auto"/>
              <w:right w:val="single" w:sz="4" w:space="0" w:color="auto"/>
            </w:tcBorders>
            <w:vAlign w:val="center"/>
            <w:hideMark/>
          </w:tcPr>
          <w:p w14:paraId="726C3D36" w14:textId="753799AA" w:rsidR="0022034C" w:rsidRPr="00482483" w:rsidRDefault="0022034C" w:rsidP="0022034C">
            <w:pPr>
              <w:tabs>
                <w:tab w:val="left" w:pos="567"/>
              </w:tabs>
              <w:spacing w:after="0" w:line="240" w:lineRule="auto"/>
              <w:ind w:left="67"/>
              <w:jc w:val="center"/>
              <w:rPr>
                <w:rFonts w:ascii="Noto Sans" w:hAnsi="Noto Sans" w:cs="Noto Sans"/>
                <w:color w:val="auto"/>
                <w:sz w:val="15"/>
                <w:szCs w:val="15"/>
              </w:rPr>
            </w:pPr>
            <w:r w:rsidRPr="00482483">
              <w:rPr>
                <w:rFonts w:ascii="Noto Sans" w:hAnsi="Noto Sans" w:cs="Noto Sans"/>
                <w:color w:val="auto"/>
                <w:sz w:val="15"/>
                <w:szCs w:val="15"/>
              </w:rPr>
              <w:t>A2.1</w:t>
            </w:r>
          </w:p>
        </w:tc>
        <w:tc>
          <w:tcPr>
            <w:tcW w:w="8109" w:type="dxa"/>
            <w:gridSpan w:val="2"/>
            <w:tcBorders>
              <w:top w:val="single" w:sz="4" w:space="0" w:color="auto"/>
              <w:left w:val="single" w:sz="4" w:space="0" w:color="auto"/>
              <w:bottom w:val="single" w:sz="4" w:space="0" w:color="auto"/>
              <w:right w:val="single" w:sz="4" w:space="0" w:color="auto"/>
            </w:tcBorders>
            <w:vAlign w:val="center"/>
          </w:tcPr>
          <w:p w14:paraId="710F0FC8" w14:textId="52C560F9" w:rsidR="0022034C" w:rsidRPr="00482483" w:rsidRDefault="0022034C" w:rsidP="0022034C">
            <w:pPr>
              <w:spacing w:after="0" w:line="240" w:lineRule="auto"/>
              <w:ind w:left="67"/>
              <w:jc w:val="both"/>
              <w:rPr>
                <w:rFonts w:ascii="Noto Sans" w:hAnsi="Noto Sans" w:cs="Noto Sans"/>
                <w:color w:val="auto"/>
                <w:sz w:val="15"/>
                <w:szCs w:val="15"/>
              </w:rPr>
            </w:pPr>
            <w:r w:rsidRPr="00482483">
              <w:rPr>
                <w:rFonts w:ascii="Noto Sans" w:hAnsi="Noto Sans" w:cs="Noto Sans"/>
                <w:color w:val="auto"/>
                <w:sz w:val="15"/>
                <w:szCs w:val="15"/>
              </w:rPr>
              <w:t>¿El licitante cuenta con los recursos financieros equivalentes a cuando menos el 25% veinticinco por ciento de su oferta económica para la partida en que participe, para acreditar su solvencia para hacer frente a los compromisos que deriven de la prestación del servicio?</w:t>
            </w:r>
          </w:p>
          <w:p w14:paraId="69DD63C4" w14:textId="77777777" w:rsidR="0022034C" w:rsidRPr="00482483" w:rsidRDefault="0022034C" w:rsidP="0022034C">
            <w:pPr>
              <w:spacing w:after="0" w:line="240" w:lineRule="auto"/>
              <w:ind w:left="67"/>
              <w:jc w:val="both"/>
              <w:rPr>
                <w:rFonts w:ascii="Noto Sans" w:hAnsi="Noto Sans" w:cs="Noto Sans"/>
                <w:color w:val="auto"/>
                <w:sz w:val="15"/>
                <w:szCs w:val="15"/>
              </w:rPr>
            </w:pPr>
          </w:p>
          <w:p w14:paraId="6D4936A2" w14:textId="77777777" w:rsidR="0022034C" w:rsidRPr="00482483" w:rsidRDefault="0022034C" w:rsidP="0022034C">
            <w:pPr>
              <w:spacing w:after="0" w:line="240" w:lineRule="auto"/>
              <w:ind w:left="67"/>
              <w:jc w:val="both"/>
              <w:rPr>
                <w:rFonts w:ascii="Noto Sans" w:hAnsi="Noto Sans" w:cs="Noto Sans"/>
                <w:color w:val="auto"/>
                <w:sz w:val="15"/>
                <w:szCs w:val="15"/>
              </w:rPr>
            </w:pPr>
            <w:r w:rsidRPr="00482483">
              <w:rPr>
                <w:rFonts w:ascii="Noto Sans" w:hAnsi="Noto Sans" w:cs="Noto Sans"/>
                <w:color w:val="auto"/>
                <w:sz w:val="15"/>
                <w:szCs w:val="15"/>
              </w:rPr>
              <w:t xml:space="preserve">Se acreditará mediante la valoración conjunta de los requisitos siguientes: </w:t>
            </w:r>
          </w:p>
          <w:p w14:paraId="2CC1DC4A" w14:textId="77777777" w:rsidR="0022034C" w:rsidRPr="00482483" w:rsidRDefault="0022034C" w:rsidP="0022034C">
            <w:pPr>
              <w:spacing w:after="0" w:line="240" w:lineRule="auto"/>
              <w:ind w:left="67"/>
              <w:jc w:val="both"/>
              <w:rPr>
                <w:rFonts w:ascii="Noto Sans" w:hAnsi="Noto Sans" w:cs="Noto Sans"/>
                <w:color w:val="auto"/>
                <w:sz w:val="15"/>
                <w:szCs w:val="15"/>
              </w:rPr>
            </w:pPr>
          </w:p>
          <w:p w14:paraId="242CCB0A" w14:textId="77777777" w:rsidR="0022034C" w:rsidRPr="00482483" w:rsidRDefault="0022034C" w:rsidP="0022034C">
            <w:pPr>
              <w:spacing w:after="0" w:line="240" w:lineRule="auto"/>
              <w:ind w:left="67"/>
              <w:jc w:val="both"/>
              <w:rPr>
                <w:rFonts w:ascii="Noto Sans" w:hAnsi="Noto Sans" w:cs="Noto Sans"/>
                <w:color w:val="auto"/>
                <w:sz w:val="15"/>
                <w:szCs w:val="15"/>
              </w:rPr>
            </w:pPr>
            <w:r w:rsidRPr="00482483">
              <w:rPr>
                <w:rFonts w:ascii="Noto Sans" w:hAnsi="Noto Sans" w:cs="Noto Sans"/>
                <w:b/>
                <w:color w:val="auto"/>
                <w:sz w:val="15"/>
                <w:szCs w:val="15"/>
              </w:rPr>
              <w:t>1)</w:t>
            </w:r>
            <w:r w:rsidRPr="00482483">
              <w:rPr>
                <w:rFonts w:ascii="Noto Sans" w:hAnsi="Noto Sans" w:cs="Noto Sans"/>
                <w:color w:val="auto"/>
                <w:sz w:val="15"/>
                <w:szCs w:val="15"/>
              </w:rPr>
              <w:t xml:space="preserve"> Escrito en formato libre en el que manifieste bajo protesta de decir verdad que cuenta con la capacidad económica para financiar cuando menos el 25% veinticinco por ciento de su oferta económica para la partida en que participe. </w:t>
            </w:r>
          </w:p>
          <w:p w14:paraId="65761566" w14:textId="77777777" w:rsidR="0022034C" w:rsidRPr="00482483" w:rsidRDefault="0022034C" w:rsidP="0022034C">
            <w:pPr>
              <w:spacing w:after="0" w:line="240" w:lineRule="auto"/>
              <w:ind w:left="67"/>
              <w:jc w:val="both"/>
              <w:rPr>
                <w:rFonts w:ascii="Noto Sans" w:hAnsi="Noto Sans" w:cs="Noto Sans"/>
                <w:color w:val="auto"/>
                <w:sz w:val="15"/>
                <w:szCs w:val="15"/>
              </w:rPr>
            </w:pPr>
          </w:p>
          <w:p w14:paraId="7E1FD0EE" w14:textId="77777777" w:rsidR="0022034C" w:rsidRPr="00482483" w:rsidRDefault="0022034C" w:rsidP="0022034C">
            <w:pPr>
              <w:spacing w:after="0" w:line="240" w:lineRule="auto"/>
              <w:ind w:left="67"/>
              <w:jc w:val="both"/>
              <w:rPr>
                <w:rFonts w:ascii="Noto Sans" w:hAnsi="Noto Sans" w:cs="Noto Sans"/>
                <w:color w:val="auto"/>
                <w:sz w:val="15"/>
                <w:szCs w:val="15"/>
              </w:rPr>
            </w:pPr>
            <w:r w:rsidRPr="00482483">
              <w:rPr>
                <w:rFonts w:ascii="Noto Sans" w:hAnsi="Noto Sans" w:cs="Noto Sans"/>
                <w:b/>
                <w:color w:val="auto"/>
                <w:sz w:val="15"/>
                <w:szCs w:val="15"/>
              </w:rPr>
              <w:t>2</w:t>
            </w:r>
            <w:r w:rsidRPr="00463131">
              <w:rPr>
                <w:rFonts w:ascii="Noto Sans" w:hAnsi="Noto Sans" w:cs="Noto Sans"/>
                <w:b/>
                <w:color w:val="auto"/>
                <w:sz w:val="15"/>
                <w:szCs w:val="15"/>
              </w:rPr>
              <w:t>)</w:t>
            </w:r>
            <w:r w:rsidRPr="00463131">
              <w:rPr>
                <w:rFonts w:ascii="Noto Sans" w:hAnsi="Noto Sans" w:cs="Noto Sans"/>
                <w:color w:val="auto"/>
                <w:sz w:val="15"/>
                <w:szCs w:val="15"/>
              </w:rPr>
              <w:t xml:space="preserve"> Deberá presentar copias simples de la última declaración fiscal anual y la última declaración fiscal provisional del impuesto sobre la renta presentadas por el Licitante ante la Secretaría de Hacienda y Crédito Público.</w:t>
            </w:r>
            <w:r w:rsidRPr="00482483">
              <w:rPr>
                <w:rFonts w:ascii="Noto Sans" w:hAnsi="Noto Sans" w:cs="Noto Sans"/>
                <w:color w:val="auto"/>
                <w:sz w:val="15"/>
                <w:szCs w:val="15"/>
              </w:rPr>
              <w:t xml:space="preserve"> </w:t>
            </w:r>
          </w:p>
          <w:p w14:paraId="259F235D" w14:textId="77777777" w:rsidR="0022034C" w:rsidRPr="00482483" w:rsidRDefault="0022034C" w:rsidP="0022034C">
            <w:pPr>
              <w:spacing w:after="0" w:line="240" w:lineRule="auto"/>
              <w:ind w:left="67"/>
              <w:jc w:val="both"/>
              <w:rPr>
                <w:rFonts w:ascii="Noto Sans" w:hAnsi="Noto Sans" w:cs="Noto Sans"/>
                <w:color w:val="auto"/>
                <w:sz w:val="15"/>
                <w:szCs w:val="15"/>
              </w:rPr>
            </w:pPr>
          </w:p>
          <w:p w14:paraId="4886C1DC" w14:textId="16767A87" w:rsidR="0022034C" w:rsidRPr="00482483" w:rsidRDefault="0022034C" w:rsidP="0022034C">
            <w:pPr>
              <w:spacing w:after="0" w:line="240" w:lineRule="auto"/>
              <w:ind w:left="0" w:firstLine="0"/>
              <w:jc w:val="both"/>
              <w:rPr>
                <w:rFonts w:ascii="Noto Sans" w:hAnsi="Noto Sans" w:cs="Noto Sans"/>
                <w:color w:val="auto"/>
                <w:sz w:val="15"/>
                <w:szCs w:val="15"/>
              </w:rPr>
            </w:pPr>
            <w:r w:rsidRPr="00482483">
              <w:rPr>
                <w:rFonts w:ascii="Noto Sans" w:hAnsi="Noto Sans" w:cs="Noto Sans"/>
                <w:color w:val="auto"/>
                <w:sz w:val="15"/>
                <w:szCs w:val="15"/>
              </w:rPr>
              <w:t xml:space="preserve">Se otorgará </w:t>
            </w:r>
            <w:r w:rsidR="00696E73" w:rsidRPr="00482483">
              <w:rPr>
                <w:rFonts w:ascii="Noto Sans" w:hAnsi="Noto Sans" w:cs="Noto Sans"/>
                <w:color w:val="auto"/>
                <w:sz w:val="15"/>
                <w:szCs w:val="15"/>
              </w:rPr>
              <w:t>el total de los</w:t>
            </w:r>
            <w:r w:rsidRPr="00482483">
              <w:rPr>
                <w:rFonts w:ascii="Noto Sans" w:hAnsi="Noto Sans" w:cs="Noto Sans"/>
                <w:color w:val="auto"/>
                <w:sz w:val="15"/>
                <w:szCs w:val="15"/>
              </w:rPr>
              <w:t xml:space="preserve"> puntos </w:t>
            </w:r>
            <w:r w:rsidR="00696E73" w:rsidRPr="00482483">
              <w:rPr>
                <w:rFonts w:ascii="Noto Sans" w:hAnsi="Noto Sans" w:cs="Noto Sans"/>
                <w:color w:val="auto"/>
                <w:sz w:val="15"/>
                <w:szCs w:val="15"/>
              </w:rPr>
              <w:t>a</w:t>
            </w:r>
            <w:r w:rsidRPr="00482483">
              <w:rPr>
                <w:rFonts w:ascii="Noto Sans" w:hAnsi="Noto Sans" w:cs="Noto Sans"/>
                <w:color w:val="auto"/>
                <w:sz w:val="15"/>
                <w:szCs w:val="15"/>
              </w:rPr>
              <w:t xml:space="preserve">l licitante </w:t>
            </w:r>
            <w:r w:rsidR="00696E73" w:rsidRPr="00482483">
              <w:rPr>
                <w:rFonts w:ascii="Noto Sans" w:hAnsi="Noto Sans" w:cs="Noto Sans"/>
                <w:color w:val="auto"/>
                <w:sz w:val="15"/>
                <w:szCs w:val="15"/>
              </w:rPr>
              <w:t xml:space="preserve">que acredite que </w:t>
            </w:r>
            <w:r w:rsidRPr="00482483">
              <w:rPr>
                <w:rFonts w:ascii="Noto Sans" w:hAnsi="Noto Sans" w:cs="Noto Sans"/>
                <w:color w:val="auto"/>
                <w:sz w:val="15"/>
                <w:szCs w:val="15"/>
              </w:rPr>
              <w:t xml:space="preserve">cuenta con recursos financieros </w:t>
            </w:r>
          </w:p>
          <w:p w14:paraId="362AD47C" w14:textId="5A5CA4FE" w:rsidR="0022034C" w:rsidRPr="00482483" w:rsidRDefault="0022034C" w:rsidP="0022034C">
            <w:pPr>
              <w:spacing w:after="0" w:line="240" w:lineRule="auto"/>
              <w:ind w:left="67"/>
              <w:jc w:val="both"/>
              <w:rPr>
                <w:rFonts w:ascii="Noto Sans" w:hAnsi="Noto Sans" w:cs="Noto Sans"/>
                <w:color w:val="auto"/>
                <w:sz w:val="15"/>
                <w:szCs w:val="15"/>
              </w:rPr>
            </w:pPr>
          </w:p>
          <w:p w14:paraId="0A3A24DB" w14:textId="4EC728DA" w:rsidR="0022034C" w:rsidRPr="00482483" w:rsidRDefault="0022034C" w:rsidP="0022034C">
            <w:pPr>
              <w:tabs>
                <w:tab w:val="left" w:pos="567"/>
              </w:tabs>
              <w:spacing w:after="0" w:line="240" w:lineRule="auto"/>
              <w:ind w:left="67"/>
              <w:jc w:val="both"/>
              <w:rPr>
                <w:rFonts w:ascii="Noto Sans" w:hAnsi="Noto Sans" w:cs="Noto Sans"/>
                <w:b/>
                <w:color w:val="auto"/>
                <w:sz w:val="15"/>
                <w:szCs w:val="15"/>
              </w:rPr>
            </w:pPr>
            <w:r w:rsidRPr="00482483">
              <w:rPr>
                <w:rFonts w:ascii="Noto Sans" w:hAnsi="Noto Sans" w:cs="Noto Sans"/>
                <w:b/>
                <w:color w:val="auto"/>
                <w:sz w:val="15"/>
                <w:szCs w:val="15"/>
              </w:rPr>
              <w:t xml:space="preserve">En caso de que el licitante no acredite contar con </w:t>
            </w:r>
            <w:r w:rsidR="00696E73" w:rsidRPr="00482483">
              <w:rPr>
                <w:rFonts w:ascii="Noto Sans" w:hAnsi="Noto Sans" w:cs="Noto Sans"/>
                <w:b/>
                <w:color w:val="auto"/>
                <w:sz w:val="15"/>
                <w:szCs w:val="15"/>
              </w:rPr>
              <w:t xml:space="preserve">la documentación </w:t>
            </w:r>
            <w:r w:rsidRPr="00482483">
              <w:rPr>
                <w:rFonts w:ascii="Noto Sans" w:hAnsi="Noto Sans" w:cs="Noto Sans"/>
                <w:b/>
                <w:color w:val="auto"/>
                <w:sz w:val="15"/>
                <w:szCs w:val="15"/>
              </w:rPr>
              <w:t xml:space="preserve">antes señalado o no presente las declaraciones fiscales, su propuesta técnica </w:t>
            </w:r>
            <w:r w:rsidRPr="00482483">
              <w:rPr>
                <w:rFonts w:ascii="Noto Sans" w:hAnsi="Noto Sans" w:cs="Noto Sans"/>
                <w:b/>
                <w:color w:val="auto"/>
                <w:sz w:val="15"/>
                <w:szCs w:val="15"/>
                <w:u w:val="single"/>
              </w:rPr>
              <w:t>se considerará no solvente y por lo tanto desechada</w:t>
            </w:r>
            <w:r w:rsidRPr="00482483">
              <w:rPr>
                <w:rFonts w:ascii="Noto Sans" w:hAnsi="Noto Sans" w:cs="Noto Sans"/>
                <w:b/>
                <w:color w:val="auto"/>
                <w:sz w:val="15"/>
                <w:szCs w:val="15"/>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73A48EEB" w14:textId="4133581B" w:rsidR="0022034C" w:rsidRPr="00482483" w:rsidRDefault="0022034C" w:rsidP="0022034C">
            <w:pPr>
              <w:tabs>
                <w:tab w:val="left" w:pos="567"/>
              </w:tabs>
              <w:spacing w:after="0" w:line="240" w:lineRule="auto"/>
              <w:ind w:left="72"/>
              <w:jc w:val="center"/>
              <w:rPr>
                <w:rFonts w:ascii="Noto Sans" w:hAnsi="Noto Sans" w:cs="Noto Sans"/>
                <w:b/>
                <w:bCs/>
                <w:color w:val="auto"/>
                <w:sz w:val="15"/>
                <w:szCs w:val="15"/>
              </w:rPr>
            </w:pPr>
            <w:r w:rsidRPr="00482483">
              <w:rPr>
                <w:rFonts w:ascii="Noto Sans" w:hAnsi="Noto Sans" w:cs="Noto Sans"/>
                <w:b/>
                <w:bCs/>
                <w:color w:val="auto"/>
                <w:sz w:val="15"/>
                <w:szCs w:val="15"/>
              </w:rPr>
              <w:t>4</w:t>
            </w:r>
          </w:p>
        </w:tc>
      </w:tr>
      <w:tr w:rsidR="0022034C" w:rsidRPr="00482483" w14:paraId="71F80138" w14:textId="77777777" w:rsidTr="0022034C">
        <w:trPr>
          <w:trHeight w:val="170"/>
        </w:trPr>
        <w:tc>
          <w:tcPr>
            <w:tcW w:w="709" w:type="dxa"/>
            <w:tcBorders>
              <w:top w:val="single" w:sz="4" w:space="0" w:color="auto"/>
              <w:left w:val="single" w:sz="4" w:space="0" w:color="auto"/>
              <w:bottom w:val="single" w:sz="4" w:space="0" w:color="auto"/>
              <w:right w:val="single" w:sz="4" w:space="0" w:color="auto"/>
            </w:tcBorders>
            <w:vAlign w:val="center"/>
          </w:tcPr>
          <w:p w14:paraId="5E783704" w14:textId="69C7D21B" w:rsidR="0022034C" w:rsidRPr="00482483" w:rsidRDefault="0022034C" w:rsidP="0022034C">
            <w:pPr>
              <w:tabs>
                <w:tab w:val="left" w:pos="567"/>
              </w:tabs>
              <w:spacing w:after="0" w:line="240" w:lineRule="auto"/>
              <w:ind w:left="67"/>
              <w:jc w:val="center"/>
              <w:rPr>
                <w:rFonts w:ascii="Noto Sans" w:hAnsi="Noto Sans" w:cs="Noto Sans"/>
                <w:color w:val="auto"/>
                <w:sz w:val="15"/>
                <w:szCs w:val="15"/>
              </w:rPr>
            </w:pPr>
            <w:r w:rsidRPr="00482483">
              <w:rPr>
                <w:rFonts w:ascii="Noto Sans" w:hAnsi="Noto Sans" w:cs="Noto Sans"/>
                <w:color w:val="auto"/>
                <w:sz w:val="15"/>
                <w:szCs w:val="15"/>
              </w:rPr>
              <w:t>A2.2</w:t>
            </w:r>
          </w:p>
        </w:tc>
        <w:tc>
          <w:tcPr>
            <w:tcW w:w="8109" w:type="dxa"/>
            <w:gridSpan w:val="2"/>
            <w:tcBorders>
              <w:top w:val="single" w:sz="4" w:space="0" w:color="auto"/>
              <w:left w:val="single" w:sz="4" w:space="0" w:color="auto"/>
              <w:bottom w:val="single" w:sz="4" w:space="0" w:color="auto"/>
              <w:right w:val="single" w:sz="4" w:space="0" w:color="auto"/>
            </w:tcBorders>
          </w:tcPr>
          <w:p w14:paraId="31D44EE5" w14:textId="77777777" w:rsidR="0022034C" w:rsidRPr="00482483" w:rsidRDefault="0022034C" w:rsidP="0022034C">
            <w:pPr>
              <w:spacing w:after="0" w:line="240" w:lineRule="auto"/>
              <w:ind w:left="67"/>
              <w:jc w:val="both"/>
              <w:rPr>
                <w:rFonts w:ascii="Noto Sans" w:hAnsi="Noto Sans" w:cs="Noto Sans"/>
                <w:color w:val="auto"/>
                <w:sz w:val="15"/>
                <w:szCs w:val="15"/>
              </w:rPr>
            </w:pPr>
            <w:r w:rsidRPr="00482483">
              <w:rPr>
                <w:rFonts w:ascii="Noto Sans" w:hAnsi="Noto Sans" w:cs="Noto Sans"/>
                <w:color w:val="auto"/>
                <w:sz w:val="15"/>
                <w:szCs w:val="15"/>
              </w:rPr>
              <w:t>¿El licitante cuenta con instalaciones, en las cuales pueda atender cualquier solicitud o asunto relacionado con la prestación del servicio y acredita antigüedad mínima de un año en dichas instalaciones en la prestación de servicios relacionados con el objeto de la presente licitación?</w:t>
            </w:r>
          </w:p>
          <w:p w14:paraId="38E36F0C" w14:textId="77777777" w:rsidR="0022034C" w:rsidRPr="00482483" w:rsidRDefault="0022034C" w:rsidP="0022034C">
            <w:pPr>
              <w:spacing w:after="0" w:line="240" w:lineRule="auto"/>
              <w:ind w:left="67"/>
              <w:jc w:val="both"/>
              <w:rPr>
                <w:rFonts w:ascii="Noto Sans" w:hAnsi="Noto Sans" w:cs="Noto Sans"/>
                <w:color w:val="auto"/>
                <w:sz w:val="15"/>
                <w:szCs w:val="15"/>
              </w:rPr>
            </w:pPr>
          </w:p>
          <w:p w14:paraId="0828009F" w14:textId="4F4F8610" w:rsidR="0022034C" w:rsidRPr="00482483" w:rsidRDefault="0022034C" w:rsidP="0022034C">
            <w:pPr>
              <w:spacing w:after="0" w:line="240" w:lineRule="auto"/>
              <w:ind w:left="67"/>
              <w:jc w:val="both"/>
              <w:rPr>
                <w:rFonts w:ascii="Noto Sans" w:hAnsi="Noto Sans" w:cs="Noto Sans"/>
                <w:color w:val="auto"/>
                <w:sz w:val="15"/>
                <w:szCs w:val="15"/>
              </w:rPr>
            </w:pPr>
            <w:r w:rsidRPr="00482483">
              <w:rPr>
                <w:rFonts w:ascii="Noto Sans" w:hAnsi="Noto Sans" w:cs="Noto Sans"/>
                <w:color w:val="auto"/>
                <w:sz w:val="15"/>
                <w:szCs w:val="15"/>
              </w:rPr>
              <w:t xml:space="preserve">Se acreditará </w:t>
            </w:r>
            <w:r w:rsidR="00696E73" w:rsidRPr="00482483">
              <w:rPr>
                <w:rFonts w:ascii="Noto Sans" w:hAnsi="Noto Sans" w:cs="Noto Sans"/>
                <w:color w:val="auto"/>
                <w:sz w:val="15"/>
                <w:szCs w:val="15"/>
              </w:rPr>
              <w:t>presentando los siguientes documentos</w:t>
            </w:r>
            <w:r w:rsidRPr="00482483">
              <w:rPr>
                <w:rFonts w:ascii="Noto Sans" w:hAnsi="Noto Sans" w:cs="Noto Sans"/>
                <w:color w:val="auto"/>
                <w:sz w:val="15"/>
                <w:szCs w:val="15"/>
              </w:rPr>
              <w:t>:</w:t>
            </w:r>
          </w:p>
          <w:p w14:paraId="38D6EBDB" w14:textId="77777777" w:rsidR="00696E73" w:rsidRPr="00482483" w:rsidRDefault="00696E73" w:rsidP="0022034C">
            <w:pPr>
              <w:spacing w:after="0" w:line="240" w:lineRule="auto"/>
              <w:ind w:left="67"/>
              <w:jc w:val="both"/>
              <w:rPr>
                <w:rFonts w:ascii="Noto Sans" w:hAnsi="Noto Sans" w:cs="Noto Sans"/>
                <w:color w:val="auto"/>
                <w:sz w:val="15"/>
                <w:szCs w:val="15"/>
              </w:rPr>
            </w:pPr>
          </w:p>
          <w:p w14:paraId="765E8DE5" w14:textId="77777777" w:rsidR="00696E73" w:rsidRPr="00482483" w:rsidRDefault="0022034C" w:rsidP="0022034C">
            <w:pPr>
              <w:spacing w:after="0" w:line="240" w:lineRule="auto"/>
              <w:ind w:left="67"/>
              <w:jc w:val="both"/>
              <w:rPr>
                <w:rFonts w:ascii="Noto Sans" w:hAnsi="Noto Sans" w:cs="Noto Sans"/>
                <w:color w:val="auto"/>
                <w:sz w:val="15"/>
                <w:szCs w:val="15"/>
              </w:rPr>
            </w:pPr>
            <w:r w:rsidRPr="00482483">
              <w:rPr>
                <w:rFonts w:ascii="Noto Sans" w:hAnsi="Noto Sans" w:cs="Noto Sans"/>
                <w:b/>
                <w:color w:val="auto"/>
                <w:sz w:val="15"/>
                <w:szCs w:val="15"/>
              </w:rPr>
              <w:t>1.</w:t>
            </w:r>
            <w:r w:rsidRPr="00482483">
              <w:rPr>
                <w:rFonts w:ascii="Noto Sans" w:hAnsi="Noto Sans" w:cs="Noto Sans"/>
                <w:color w:val="auto"/>
                <w:sz w:val="15"/>
                <w:szCs w:val="15"/>
              </w:rPr>
              <w:t xml:space="preserve"> Fotografías del interior y exterior del inmueble (de todas las fachadas del mismo), </w:t>
            </w:r>
          </w:p>
          <w:p w14:paraId="74266529" w14:textId="12B6542F" w:rsidR="00696E73" w:rsidRPr="00482483" w:rsidRDefault="003E3879" w:rsidP="0022034C">
            <w:pPr>
              <w:spacing w:after="0" w:line="240" w:lineRule="auto"/>
              <w:ind w:left="67"/>
              <w:jc w:val="both"/>
              <w:rPr>
                <w:rFonts w:ascii="Noto Sans" w:hAnsi="Noto Sans" w:cs="Noto Sans"/>
                <w:color w:val="auto"/>
                <w:sz w:val="15"/>
                <w:szCs w:val="15"/>
              </w:rPr>
            </w:pPr>
            <w:r w:rsidRPr="00482483">
              <w:rPr>
                <w:rFonts w:ascii="Noto Sans" w:hAnsi="Noto Sans" w:cs="Noto Sans"/>
                <w:b/>
                <w:color w:val="auto"/>
                <w:sz w:val="15"/>
                <w:szCs w:val="15"/>
              </w:rPr>
              <w:t>2</w:t>
            </w:r>
            <w:r w:rsidR="00696E73" w:rsidRPr="00482483">
              <w:rPr>
                <w:rFonts w:ascii="Noto Sans" w:hAnsi="Noto Sans" w:cs="Noto Sans"/>
                <w:b/>
                <w:color w:val="auto"/>
                <w:sz w:val="15"/>
                <w:szCs w:val="15"/>
              </w:rPr>
              <w:t>.</w:t>
            </w:r>
            <w:r w:rsidR="0022034C" w:rsidRPr="00482483">
              <w:rPr>
                <w:rFonts w:ascii="Noto Sans" w:hAnsi="Noto Sans" w:cs="Noto Sans"/>
                <w:color w:val="auto"/>
                <w:sz w:val="15"/>
                <w:szCs w:val="15"/>
              </w:rPr>
              <w:t xml:space="preserve"> Comprobante de servicios básicos del domicilio con una antigüedad no mayor a 2 meses (luz, agua, Predial;</w:t>
            </w:r>
          </w:p>
          <w:p w14:paraId="7F7F91F8" w14:textId="1517772D" w:rsidR="00696E73" w:rsidRPr="00482483" w:rsidRDefault="00696E73" w:rsidP="0022034C">
            <w:pPr>
              <w:spacing w:after="0" w:line="240" w:lineRule="auto"/>
              <w:ind w:left="67"/>
              <w:jc w:val="both"/>
              <w:rPr>
                <w:rFonts w:ascii="Noto Sans" w:hAnsi="Noto Sans" w:cs="Noto Sans"/>
                <w:color w:val="auto"/>
                <w:sz w:val="15"/>
                <w:szCs w:val="15"/>
              </w:rPr>
            </w:pPr>
            <w:r w:rsidRPr="00482483">
              <w:rPr>
                <w:rFonts w:ascii="Noto Sans" w:hAnsi="Noto Sans" w:cs="Noto Sans"/>
                <w:b/>
                <w:color w:val="auto"/>
                <w:sz w:val="15"/>
                <w:szCs w:val="15"/>
              </w:rPr>
              <w:t>3.</w:t>
            </w:r>
            <w:r w:rsidR="0022034C" w:rsidRPr="00482483">
              <w:rPr>
                <w:rFonts w:ascii="Noto Sans" w:hAnsi="Noto Sans" w:cs="Noto Sans"/>
                <w:color w:val="auto"/>
                <w:sz w:val="15"/>
                <w:szCs w:val="15"/>
              </w:rPr>
              <w:t xml:space="preserve"> Licencia municipal vigente (legible) respecto al domicilio de dichas instalaciones y </w:t>
            </w:r>
          </w:p>
          <w:p w14:paraId="01AC7E66" w14:textId="291AEA06" w:rsidR="0022034C" w:rsidRPr="00482483" w:rsidRDefault="00696E73" w:rsidP="0022034C">
            <w:pPr>
              <w:spacing w:after="0" w:line="240" w:lineRule="auto"/>
              <w:ind w:left="67"/>
              <w:jc w:val="both"/>
              <w:rPr>
                <w:rFonts w:ascii="Noto Sans" w:hAnsi="Noto Sans" w:cs="Noto Sans"/>
                <w:color w:val="auto"/>
                <w:sz w:val="15"/>
                <w:szCs w:val="15"/>
              </w:rPr>
            </w:pPr>
            <w:r w:rsidRPr="00482483">
              <w:rPr>
                <w:rFonts w:ascii="Noto Sans" w:hAnsi="Noto Sans" w:cs="Noto Sans"/>
                <w:b/>
                <w:color w:val="auto"/>
                <w:sz w:val="15"/>
                <w:szCs w:val="15"/>
              </w:rPr>
              <w:t>4.</w:t>
            </w:r>
            <w:r w:rsidR="0022034C" w:rsidRPr="00482483">
              <w:rPr>
                <w:rFonts w:ascii="Noto Sans" w:hAnsi="Noto Sans" w:cs="Noto Sans"/>
                <w:color w:val="auto"/>
                <w:sz w:val="15"/>
                <w:szCs w:val="15"/>
              </w:rPr>
              <w:t xml:space="preserve"> Constancia de Situación Fiscal, emitida por la Secretaría de Hacienda y Crédito Público actualizada al </w:t>
            </w:r>
            <w:r w:rsidR="00E068D3" w:rsidRPr="00482483">
              <w:rPr>
                <w:rFonts w:ascii="Noto Sans" w:hAnsi="Noto Sans" w:cs="Noto Sans"/>
                <w:color w:val="auto"/>
                <w:sz w:val="15"/>
                <w:szCs w:val="15"/>
              </w:rPr>
              <w:t>202</w:t>
            </w:r>
            <w:r w:rsidR="00B33B1A" w:rsidRPr="00482483">
              <w:rPr>
                <w:rFonts w:ascii="Noto Sans" w:hAnsi="Noto Sans" w:cs="Noto Sans"/>
                <w:color w:val="auto"/>
                <w:sz w:val="15"/>
                <w:szCs w:val="15"/>
              </w:rPr>
              <w:t>6</w:t>
            </w:r>
            <w:r w:rsidR="0022034C" w:rsidRPr="00482483">
              <w:rPr>
                <w:rFonts w:ascii="Noto Sans" w:hAnsi="Noto Sans" w:cs="Noto Sans"/>
                <w:color w:val="auto"/>
                <w:sz w:val="15"/>
                <w:szCs w:val="15"/>
              </w:rPr>
              <w:t xml:space="preserve"> </w:t>
            </w:r>
          </w:p>
          <w:p w14:paraId="5179D017" w14:textId="77777777" w:rsidR="0022034C" w:rsidRPr="00482483" w:rsidRDefault="0022034C" w:rsidP="0022034C">
            <w:pPr>
              <w:spacing w:after="0" w:line="240" w:lineRule="auto"/>
              <w:ind w:left="67"/>
              <w:jc w:val="both"/>
              <w:rPr>
                <w:rFonts w:ascii="Noto Sans" w:hAnsi="Noto Sans" w:cs="Noto Sans"/>
                <w:color w:val="auto"/>
                <w:sz w:val="15"/>
                <w:szCs w:val="15"/>
              </w:rPr>
            </w:pPr>
          </w:p>
          <w:p w14:paraId="2326DBB5" w14:textId="77777777" w:rsidR="0022034C" w:rsidRPr="00482483" w:rsidRDefault="0022034C" w:rsidP="000A1533">
            <w:pPr>
              <w:pStyle w:val="Prrafodelista"/>
              <w:numPr>
                <w:ilvl w:val="0"/>
                <w:numId w:val="117"/>
              </w:numPr>
              <w:ind w:left="67"/>
              <w:jc w:val="both"/>
              <w:rPr>
                <w:rFonts w:ascii="Noto Sans" w:hAnsi="Noto Sans" w:cs="Noto Sans"/>
                <w:sz w:val="15"/>
                <w:szCs w:val="15"/>
              </w:rPr>
            </w:pPr>
            <w:r w:rsidRPr="00482483">
              <w:rPr>
                <w:rFonts w:ascii="Noto Sans" w:hAnsi="Noto Sans" w:cs="Noto Sans"/>
                <w:sz w:val="15"/>
                <w:szCs w:val="15"/>
                <w:lang w:eastAsia="es-MX"/>
              </w:rPr>
              <w:t xml:space="preserve">Se otorgará 4 puntos </w:t>
            </w:r>
            <w:r w:rsidR="000A1533" w:rsidRPr="00482483">
              <w:rPr>
                <w:rFonts w:ascii="Noto Sans" w:hAnsi="Noto Sans" w:cs="Noto Sans"/>
                <w:sz w:val="15"/>
                <w:szCs w:val="15"/>
                <w:lang w:eastAsia="es-MX"/>
              </w:rPr>
              <w:t>a</w:t>
            </w:r>
            <w:r w:rsidRPr="00482483">
              <w:rPr>
                <w:rFonts w:ascii="Noto Sans" w:hAnsi="Noto Sans" w:cs="Noto Sans"/>
                <w:sz w:val="15"/>
                <w:szCs w:val="15"/>
                <w:lang w:eastAsia="es-MX"/>
              </w:rPr>
              <w:t xml:space="preserve">l licitante </w:t>
            </w:r>
            <w:r w:rsidR="000A1533" w:rsidRPr="00482483">
              <w:rPr>
                <w:rFonts w:ascii="Noto Sans" w:hAnsi="Noto Sans" w:cs="Noto Sans"/>
                <w:sz w:val="15"/>
                <w:szCs w:val="15"/>
                <w:lang w:eastAsia="es-MX"/>
              </w:rPr>
              <w:t xml:space="preserve">que presente, </w:t>
            </w:r>
            <w:r w:rsidRPr="00482483">
              <w:rPr>
                <w:rFonts w:ascii="Noto Sans" w:hAnsi="Noto Sans" w:cs="Noto Sans"/>
                <w:sz w:val="15"/>
                <w:szCs w:val="15"/>
                <w:lang w:eastAsia="es-MX"/>
              </w:rPr>
              <w:t>acredit</w:t>
            </w:r>
            <w:r w:rsidR="000A1533" w:rsidRPr="00482483">
              <w:rPr>
                <w:rFonts w:ascii="Noto Sans" w:hAnsi="Noto Sans" w:cs="Noto Sans"/>
                <w:sz w:val="15"/>
                <w:szCs w:val="15"/>
                <w:lang w:eastAsia="es-MX"/>
              </w:rPr>
              <w:t>e</w:t>
            </w:r>
            <w:r w:rsidRPr="00482483">
              <w:rPr>
                <w:rFonts w:ascii="Noto Sans" w:hAnsi="Noto Sans" w:cs="Noto Sans"/>
                <w:sz w:val="15"/>
                <w:szCs w:val="15"/>
                <w:lang w:eastAsia="es-MX"/>
              </w:rPr>
              <w:t xml:space="preserve"> </w:t>
            </w:r>
            <w:r w:rsidR="000A1533" w:rsidRPr="00482483">
              <w:rPr>
                <w:rFonts w:ascii="Noto Sans" w:hAnsi="Noto Sans" w:cs="Noto Sans"/>
                <w:sz w:val="15"/>
                <w:szCs w:val="15"/>
                <w:lang w:eastAsia="es-MX"/>
              </w:rPr>
              <w:t xml:space="preserve">y </w:t>
            </w:r>
            <w:r w:rsidRPr="00482483">
              <w:rPr>
                <w:rFonts w:ascii="Noto Sans" w:hAnsi="Noto Sans" w:cs="Noto Sans"/>
                <w:sz w:val="15"/>
                <w:szCs w:val="15"/>
              </w:rPr>
              <w:t>cumpl</w:t>
            </w:r>
            <w:r w:rsidR="000A1533" w:rsidRPr="00482483">
              <w:rPr>
                <w:rFonts w:ascii="Noto Sans" w:hAnsi="Noto Sans" w:cs="Noto Sans"/>
                <w:sz w:val="15"/>
                <w:szCs w:val="15"/>
              </w:rPr>
              <w:t>a</w:t>
            </w:r>
            <w:r w:rsidRPr="00482483">
              <w:rPr>
                <w:rFonts w:ascii="Noto Sans" w:hAnsi="Noto Sans" w:cs="Noto Sans"/>
                <w:sz w:val="15"/>
                <w:szCs w:val="15"/>
              </w:rPr>
              <w:t xml:space="preserve"> con l</w:t>
            </w:r>
            <w:r w:rsidR="000A1533" w:rsidRPr="00482483">
              <w:rPr>
                <w:rFonts w:ascii="Noto Sans" w:hAnsi="Noto Sans" w:cs="Noto Sans"/>
                <w:sz w:val="15"/>
                <w:szCs w:val="15"/>
              </w:rPr>
              <w:t>a</w:t>
            </w:r>
            <w:r w:rsidRPr="00482483">
              <w:rPr>
                <w:rFonts w:ascii="Noto Sans" w:hAnsi="Noto Sans" w:cs="Noto Sans"/>
                <w:sz w:val="15"/>
                <w:szCs w:val="15"/>
              </w:rPr>
              <w:t xml:space="preserve"> </w:t>
            </w:r>
            <w:r w:rsidR="000A1533" w:rsidRPr="00482483">
              <w:rPr>
                <w:rFonts w:ascii="Noto Sans" w:hAnsi="Noto Sans" w:cs="Noto Sans"/>
                <w:sz w:val="15"/>
                <w:szCs w:val="15"/>
              </w:rPr>
              <w:t>documentación</w:t>
            </w:r>
            <w:r w:rsidRPr="00482483">
              <w:rPr>
                <w:rFonts w:ascii="Noto Sans" w:hAnsi="Noto Sans" w:cs="Noto Sans"/>
                <w:sz w:val="15"/>
                <w:szCs w:val="15"/>
              </w:rPr>
              <w:t xml:space="preserve"> </w:t>
            </w:r>
            <w:r w:rsidR="000A1533" w:rsidRPr="00482483">
              <w:rPr>
                <w:rFonts w:ascii="Noto Sans" w:hAnsi="Noto Sans" w:cs="Noto Sans"/>
                <w:sz w:val="15"/>
                <w:szCs w:val="15"/>
              </w:rPr>
              <w:t>solicitada.</w:t>
            </w:r>
          </w:p>
          <w:p w14:paraId="44E37D0E" w14:textId="206EDED6" w:rsidR="000A1533" w:rsidRPr="00482483" w:rsidRDefault="000A1533" w:rsidP="000A1533">
            <w:pPr>
              <w:pStyle w:val="Prrafodelista"/>
              <w:numPr>
                <w:ilvl w:val="0"/>
                <w:numId w:val="117"/>
              </w:numPr>
              <w:ind w:left="67"/>
              <w:jc w:val="both"/>
              <w:rPr>
                <w:rFonts w:ascii="Noto Sans" w:hAnsi="Noto Sans" w:cs="Noto Sans"/>
                <w:b/>
                <w:sz w:val="15"/>
                <w:szCs w:val="15"/>
              </w:rPr>
            </w:pPr>
            <w:r w:rsidRPr="00482483">
              <w:rPr>
                <w:rFonts w:ascii="Noto Sans" w:hAnsi="Noto Sans" w:cs="Noto Sans"/>
                <w:b/>
                <w:sz w:val="15"/>
                <w:szCs w:val="15"/>
              </w:rPr>
              <w:t>A la falta de algún documento, no se le otorgarán puntos</w:t>
            </w:r>
          </w:p>
        </w:tc>
        <w:tc>
          <w:tcPr>
            <w:tcW w:w="992" w:type="dxa"/>
            <w:tcBorders>
              <w:top w:val="single" w:sz="4" w:space="0" w:color="auto"/>
              <w:left w:val="single" w:sz="4" w:space="0" w:color="auto"/>
              <w:bottom w:val="single" w:sz="4" w:space="0" w:color="auto"/>
              <w:right w:val="single" w:sz="4" w:space="0" w:color="auto"/>
            </w:tcBorders>
            <w:vAlign w:val="center"/>
          </w:tcPr>
          <w:p w14:paraId="66414B70" w14:textId="652A19F3" w:rsidR="0022034C" w:rsidRPr="00482483" w:rsidRDefault="0022034C" w:rsidP="0022034C">
            <w:pPr>
              <w:tabs>
                <w:tab w:val="left" w:pos="567"/>
              </w:tabs>
              <w:spacing w:after="0" w:line="240" w:lineRule="auto"/>
              <w:ind w:left="72"/>
              <w:jc w:val="center"/>
              <w:rPr>
                <w:rFonts w:ascii="Noto Sans" w:hAnsi="Noto Sans" w:cs="Noto Sans"/>
                <w:b/>
                <w:bCs/>
                <w:color w:val="auto"/>
                <w:sz w:val="15"/>
                <w:szCs w:val="15"/>
              </w:rPr>
            </w:pPr>
            <w:r w:rsidRPr="00482483">
              <w:rPr>
                <w:rFonts w:ascii="Noto Sans" w:hAnsi="Noto Sans" w:cs="Noto Sans"/>
                <w:b/>
                <w:bCs/>
                <w:color w:val="auto"/>
                <w:sz w:val="15"/>
                <w:szCs w:val="15"/>
              </w:rPr>
              <w:t>4</w:t>
            </w:r>
          </w:p>
        </w:tc>
      </w:tr>
      <w:tr w:rsidR="0022034C" w:rsidRPr="00482483" w14:paraId="63AB53DB" w14:textId="77777777" w:rsidTr="0022034C">
        <w:trPr>
          <w:trHeight w:val="170"/>
        </w:trPr>
        <w:tc>
          <w:tcPr>
            <w:tcW w:w="709" w:type="dxa"/>
            <w:tcBorders>
              <w:top w:val="single" w:sz="4" w:space="0" w:color="auto"/>
              <w:left w:val="single" w:sz="4" w:space="0" w:color="auto"/>
              <w:bottom w:val="single" w:sz="4" w:space="0" w:color="auto"/>
              <w:right w:val="single" w:sz="4" w:space="0" w:color="auto"/>
            </w:tcBorders>
            <w:vAlign w:val="center"/>
          </w:tcPr>
          <w:p w14:paraId="65DB05E3" w14:textId="1B32693B" w:rsidR="0022034C" w:rsidRPr="00482483" w:rsidRDefault="0022034C" w:rsidP="0022034C">
            <w:pPr>
              <w:tabs>
                <w:tab w:val="left" w:pos="567"/>
              </w:tabs>
              <w:spacing w:after="0" w:line="240" w:lineRule="auto"/>
              <w:ind w:left="67"/>
              <w:jc w:val="center"/>
              <w:rPr>
                <w:rFonts w:ascii="Noto Sans" w:hAnsi="Noto Sans" w:cs="Noto Sans"/>
                <w:color w:val="auto"/>
                <w:sz w:val="15"/>
                <w:szCs w:val="15"/>
              </w:rPr>
            </w:pPr>
            <w:r w:rsidRPr="00482483">
              <w:rPr>
                <w:rFonts w:ascii="Noto Sans" w:hAnsi="Noto Sans" w:cs="Noto Sans"/>
                <w:color w:val="auto"/>
                <w:sz w:val="15"/>
                <w:szCs w:val="15"/>
              </w:rPr>
              <w:t>A2.3</w:t>
            </w:r>
          </w:p>
        </w:tc>
        <w:tc>
          <w:tcPr>
            <w:tcW w:w="8109" w:type="dxa"/>
            <w:gridSpan w:val="2"/>
            <w:tcBorders>
              <w:top w:val="single" w:sz="4" w:space="0" w:color="auto"/>
              <w:left w:val="single" w:sz="4" w:space="0" w:color="auto"/>
              <w:bottom w:val="single" w:sz="4" w:space="0" w:color="auto"/>
              <w:right w:val="single" w:sz="4" w:space="0" w:color="auto"/>
            </w:tcBorders>
          </w:tcPr>
          <w:p w14:paraId="4D9263A8" w14:textId="3F07445D" w:rsidR="00416241" w:rsidRPr="00482483" w:rsidRDefault="0022034C" w:rsidP="00416241">
            <w:pPr>
              <w:spacing w:after="0" w:line="240" w:lineRule="auto"/>
              <w:ind w:left="67"/>
              <w:jc w:val="both"/>
              <w:rPr>
                <w:rFonts w:ascii="Noto Sans" w:hAnsi="Noto Sans" w:cs="Noto Sans"/>
                <w:color w:val="auto"/>
                <w:sz w:val="15"/>
                <w:szCs w:val="15"/>
              </w:rPr>
            </w:pPr>
            <w:r w:rsidRPr="00482483">
              <w:rPr>
                <w:rFonts w:ascii="Noto Sans" w:hAnsi="Noto Sans" w:cs="Noto Sans"/>
                <w:color w:val="auto"/>
                <w:sz w:val="15"/>
                <w:szCs w:val="15"/>
              </w:rPr>
              <w:t>¿El licitante cuenta con equipo</w:t>
            </w:r>
            <w:r w:rsidR="00416241" w:rsidRPr="00482483">
              <w:rPr>
                <w:rFonts w:ascii="Noto Sans" w:hAnsi="Noto Sans" w:cs="Noto Sans"/>
                <w:color w:val="auto"/>
                <w:sz w:val="15"/>
                <w:szCs w:val="15"/>
              </w:rPr>
              <w:t xml:space="preserve"> y herramienta</w:t>
            </w:r>
            <w:r w:rsidRPr="00482483">
              <w:rPr>
                <w:rFonts w:ascii="Noto Sans" w:hAnsi="Noto Sans" w:cs="Noto Sans"/>
                <w:color w:val="auto"/>
                <w:sz w:val="15"/>
                <w:szCs w:val="15"/>
              </w:rPr>
              <w:t xml:space="preserve"> para prestar de mejor manera el servicio objeto de la presente licitación?</w:t>
            </w:r>
          </w:p>
          <w:p w14:paraId="14D67263" w14:textId="01EF0833" w:rsidR="00416241" w:rsidRPr="00482483" w:rsidRDefault="00416241" w:rsidP="00416241">
            <w:pPr>
              <w:spacing w:after="0" w:line="240" w:lineRule="auto"/>
              <w:ind w:left="67"/>
              <w:jc w:val="both"/>
              <w:rPr>
                <w:rFonts w:ascii="Noto Sans" w:hAnsi="Noto Sans" w:cs="Noto Sans"/>
                <w:color w:val="auto"/>
                <w:sz w:val="15"/>
                <w:szCs w:val="15"/>
              </w:rPr>
            </w:pPr>
          </w:p>
          <w:p w14:paraId="152C96A0" w14:textId="77777777" w:rsidR="000A1533" w:rsidRPr="00482483" w:rsidRDefault="00416241" w:rsidP="00416241">
            <w:pPr>
              <w:spacing w:after="0" w:line="240" w:lineRule="auto"/>
              <w:ind w:left="70" w:firstLine="0"/>
              <w:jc w:val="both"/>
              <w:rPr>
                <w:rFonts w:ascii="Noto Sans" w:hAnsi="Noto Sans" w:cs="Noto Sans"/>
                <w:color w:val="auto"/>
                <w:sz w:val="15"/>
                <w:szCs w:val="15"/>
              </w:rPr>
            </w:pPr>
            <w:r w:rsidRPr="00482483">
              <w:rPr>
                <w:rFonts w:ascii="Noto Sans" w:hAnsi="Noto Sans" w:cs="Noto Sans"/>
                <w:color w:val="auto"/>
                <w:sz w:val="15"/>
                <w:szCs w:val="15"/>
              </w:rPr>
              <w:t>Se acreditará con:</w:t>
            </w:r>
          </w:p>
          <w:p w14:paraId="418C1321" w14:textId="77777777" w:rsidR="000A1533" w:rsidRPr="00482483" w:rsidRDefault="000A1533" w:rsidP="00416241">
            <w:pPr>
              <w:spacing w:after="0" w:line="240" w:lineRule="auto"/>
              <w:ind w:left="70" w:firstLine="0"/>
              <w:jc w:val="both"/>
              <w:rPr>
                <w:rFonts w:ascii="Noto Sans" w:hAnsi="Noto Sans" w:cs="Noto Sans"/>
                <w:color w:val="auto"/>
                <w:sz w:val="15"/>
                <w:szCs w:val="15"/>
              </w:rPr>
            </w:pPr>
          </w:p>
          <w:p w14:paraId="252E6504" w14:textId="2873A2E5" w:rsidR="000A1533" w:rsidRPr="00482483" w:rsidRDefault="00416241" w:rsidP="00416241">
            <w:pPr>
              <w:spacing w:after="0" w:line="240" w:lineRule="auto"/>
              <w:ind w:left="70" w:firstLine="0"/>
              <w:jc w:val="both"/>
              <w:rPr>
                <w:rFonts w:ascii="Noto Sans" w:hAnsi="Noto Sans" w:cs="Noto Sans"/>
                <w:color w:val="auto"/>
                <w:sz w:val="15"/>
                <w:szCs w:val="15"/>
              </w:rPr>
            </w:pPr>
            <w:r w:rsidRPr="00482483">
              <w:rPr>
                <w:rFonts w:ascii="Noto Sans" w:hAnsi="Noto Sans" w:cs="Noto Sans"/>
                <w:b/>
                <w:color w:val="auto"/>
                <w:sz w:val="15"/>
                <w:szCs w:val="15"/>
              </w:rPr>
              <w:t>1</w:t>
            </w:r>
            <w:r w:rsidR="000A1533" w:rsidRPr="00482483">
              <w:rPr>
                <w:rFonts w:ascii="Noto Sans" w:hAnsi="Noto Sans" w:cs="Noto Sans"/>
                <w:b/>
                <w:color w:val="auto"/>
                <w:sz w:val="15"/>
                <w:szCs w:val="15"/>
              </w:rPr>
              <w:t>.</w:t>
            </w:r>
            <w:r w:rsidRPr="00482483">
              <w:rPr>
                <w:rFonts w:ascii="Noto Sans" w:hAnsi="Noto Sans" w:cs="Noto Sans"/>
                <w:color w:val="auto"/>
                <w:sz w:val="15"/>
                <w:szCs w:val="15"/>
              </w:rPr>
              <w:t xml:space="preserve"> El inventario de los bienes;</w:t>
            </w:r>
          </w:p>
          <w:p w14:paraId="6CABB14F" w14:textId="21255B1E" w:rsidR="00416241" w:rsidRPr="00482483" w:rsidRDefault="00416241" w:rsidP="00416241">
            <w:pPr>
              <w:spacing w:after="0" w:line="240" w:lineRule="auto"/>
              <w:ind w:left="70" w:firstLine="0"/>
              <w:jc w:val="both"/>
              <w:rPr>
                <w:rFonts w:ascii="Noto Sans" w:hAnsi="Noto Sans" w:cs="Noto Sans"/>
                <w:color w:val="auto"/>
                <w:sz w:val="15"/>
                <w:szCs w:val="15"/>
              </w:rPr>
            </w:pPr>
            <w:r w:rsidRPr="00482483">
              <w:rPr>
                <w:rFonts w:ascii="Noto Sans" w:hAnsi="Noto Sans" w:cs="Noto Sans"/>
                <w:b/>
                <w:color w:val="auto"/>
                <w:sz w:val="15"/>
                <w:szCs w:val="15"/>
              </w:rPr>
              <w:t>2</w:t>
            </w:r>
            <w:r w:rsidR="000A1533" w:rsidRPr="00482483">
              <w:rPr>
                <w:rFonts w:ascii="Noto Sans" w:hAnsi="Noto Sans" w:cs="Noto Sans"/>
                <w:b/>
                <w:color w:val="auto"/>
                <w:sz w:val="15"/>
                <w:szCs w:val="15"/>
              </w:rPr>
              <w:t>.</w:t>
            </w:r>
            <w:r w:rsidRPr="00482483">
              <w:rPr>
                <w:rFonts w:ascii="Noto Sans" w:hAnsi="Noto Sans" w:cs="Noto Sans"/>
                <w:color w:val="auto"/>
                <w:sz w:val="15"/>
                <w:szCs w:val="15"/>
              </w:rPr>
              <w:t xml:space="preserve"> </w:t>
            </w:r>
            <w:r w:rsidR="000A1533" w:rsidRPr="00482483">
              <w:rPr>
                <w:rFonts w:ascii="Noto Sans" w:hAnsi="Noto Sans" w:cs="Noto Sans"/>
                <w:color w:val="auto"/>
                <w:sz w:val="15"/>
                <w:szCs w:val="15"/>
              </w:rPr>
              <w:t>F</w:t>
            </w:r>
            <w:r w:rsidRPr="00482483">
              <w:rPr>
                <w:rFonts w:ascii="Noto Sans" w:hAnsi="Noto Sans" w:cs="Noto Sans"/>
                <w:color w:val="auto"/>
                <w:sz w:val="15"/>
                <w:szCs w:val="15"/>
              </w:rPr>
              <w:t>otografías digitales actuales (que no sean bajadas de internet) del equipo con el que cuente la empresa licitante para la prestación del servicio</w:t>
            </w:r>
            <w:r w:rsidR="000A1533" w:rsidRPr="00482483">
              <w:rPr>
                <w:rFonts w:ascii="Noto Sans" w:hAnsi="Noto Sans" w:cs="Noto Sans"/>
                <w:color w:val="auto"/>
                <w:sz w:val="15"/>
                <w:szCs w:val="15"/>
              </w:rPr>
              <w:t xml:space="preserve"> de mantenimiento a Maquinaría y Equipo</w:t>
            </w:r>
            <w:r w:rsidRPr="00482483">
              <w:rPr>
                <w:rFonts w:ascii="Noto Sans" w:hAnsi="Noto Sans" w:cs="Noto Sans"/>
                <w:color w:val="auto"/>
                <w:sz w:val="15"/>
                <w:szCs w:val="15"/>
              </w:rPr>
              <w:t xml:space="preserve">. </w:t>
            </w:r>
          </w:p>
          <w:p w14:paraId="1AA7F9F6" w14:textId="77777777" w:rsidR="00416241" w:rsidRPr="00482483" w:rsidRDefault="00416241" w:rsidP="00416241">
            <w:pPr>
              <w:spacing w:after="0" w:line="240" w:lineRule="auto"/>
              <w:ind w:left="70" w:firstLine="0"/>
              <w:jc w:val="both"/>
              <w:rPr>
                <w:rFonts w:ascii="Noto Sans" w:hAnsi="Noto Sans" w:cs="Noto Sans"/>
                <w:color w:val="auto"/>
                <w:sz w:val="15"/>
                <w:szCs w:val="15"/>
              </w:rPr>
            </w:pPr>
          </w:p>
          <w:p w14:paraId="4A1A43E6" w14:textId="392D1547" w:rsidR="00416241" w:rsidRPr="00482483" w:rsidRDefault="00416241" w:rsidP="00416241">
            <w:pPr>
              <w:spacing w:after="0" w:line="240" w:lineRule="auto"/>
              <w:ind w:left="67"/>
              <w:jc w:val="both"/>
              <w:rPr>
                <w:rFonts w:ascii="Noto Sans" w:hAnsi="Noto Sans" w:cs="Noto Sans"/>
                <w:color w:val="auto"/>
                <w:sz w:val="15"/>
                <w:szCs w:val="15"/>
              </w:rPr>
            </w:pPr>
            <w:r w:rsidRPr="00482483">
              <w:rPr>
                <w:rFonts w:ascii="Noto Sans" w:hAnsi="Noto Sans" w:cs="Noto Sans"/>
                <w:color w:val="auto"/>
                <w:sz w:val="15"/>
                <w:szCs w:val="15"/>
              </w:rPr>
              <w:t>Se asignará el máximo de puntos señalados para este apartado al licitante que acredite el mayor número de equipos para la prestación del servicio y a partir de este máximo asignado, se realizará un reparto proporcional de puntuación</w:t>
            </w:r>
            <w:r w:rsidRPr="00482483">
              <w:rPr>
                <w:rFonts w:ascii="Noto Sans" w:hAnsi="Noto Sans" w:cs="Noto Sans"/>
                <w:sz w:val="15"/>
                <w:szCs w:val="15"/>
              </w:rPr>
              <w:t xml:space="preserve"> </w:t>
            </w:r>
            <w:r w:rsidRPr="00482483">
              <w:rPr>
                <w:rFonts w:ascii="Noto Sans" w:hAnsi="Noto Sans" w:cs="Noto Sans"/>
                <w:color w:val="auto"/>
                <w:sz w:val="15"/>
                <w:szCs w:val="15"/>
              </w:rPr>
              <w:t>o unidades porcentuales, entre el resto de los licitantes en razón del número de equipos que manifiesten tener</w:t>
            </w:r>
          </w:p>
          <w:p w14:paraId="02B0AEAB" w14:textId="77777777" w:rsidR="0022034C" w:rsidRPr="00482483" w:rsidRDefault="0022034C" w:rsidP="0022034C">
            <w:pPr>
              <w:spacing w:after="0" w:line="240" w:lineRule="auto"/>
              <w:ind w:left="67"/>
              <w:jc w:val="both"/>
              <w:rPr>
                <w:rFonts w:ascii="Noto Sans" w:hAnsi="Noto Sans" w:cs="Noto Sans"/>
                <w:color w:val="auto"/>
                <w:sz w:val="15"/>
                <w:szCs w:val="15"/>
              </w:rPr>
            </w:pPr>
          </w:p>
          <w:p w14:paraId="4F297D62" w14:textId="77777777" w:rsidR="0022034C" w:rsidRPr="00482483" w:rsidRDefault="0022034C" w:rsidP="0022034C">
            <w:pPr>
              <w:spacing w:after="0" w:line="240" w:lineRule="auto"/>
              <w:ind w:left="67"/>
              <w:jc w:val="both"/>
              <w:rPr>
                <w:rFonts w:ascii="Noto Sans" w:hAnsi="Noto Sans" w:cs="Noto Sans"/>
                <w:color w:val="auto"/>
                <w:sz w:val="15"/>
                <w:szCs w:val="15"/>
              </w:rPr>
            </w:pPr>
            <w:r w:rsidRPr="00482483">
              <w:rPr>
                <w:rFonts w:ascii="Noto Sans" w:hAnsi="Noto Sans" w:cs="Noto Sans"/>
                <w:color w:val="auto"/>
                <w:sz w:val="15"/>
                <w:szCs w:val="15"/>
              </w:rPr>
              <w:t>En caso de que dos o más licitantes acrediten el mismo número de equipos para la prestación del servicio y el mayor monto de compras en uniformes, equipos, entre otros señalados, se asignará la misma puntuación o unidades porcentuales a los licitantes que se encuentren en este supuesto.</w:t>
            </w:r>
          </w:p>
          <w:p w14:paraId="1E7DC09D" w14:textId="018ABA6F" w:rsidR="0022034C" w:rsidRPr="00482483" w:rsidRDefault="007E52DF" w:rsidP="0022034C">
            <w:pPr>
              <w:tabs>
                <w:tab w:val="left" w:pos="567"/>
              </w:tabs>
              <w:spacing w:after="0" w:line="240" w:lineRule="auto"/>
              <w:ind w:left="67"/>
              <w:jc w:val="both"/>
              <w:rPr>
                <w:rFonts w:ascii="Noto Sans" w:hAnsi="Noto Sans" w:cs="Noto Sans"/>
                <w:color w:val="auto"/>
                <w:sz w:val="15"/>
                <w:szCs w:val="15"/>
              </w:rPr>
            </w:pPr>
            <w:r w:rsidRPr="00482483">
              <w:rPr>
                <w:rFonts w:ascii="Noto Sans" w:hAnsi="Noto Sans" w:cs="Noto Sans"/>
                <w:b/>
                <w:sz w:val="15"/>
                <w:szCs w:val="15"/>
              </w:rPr>
              <w:t>A la falta de algún documento, no se le otorgarán puntos</w:t>
            </w:r>
          </w:p>
        </w:tc>
        <w:tc>
          <w:tcPr>
            <w:tcW w:w="992" w:type="dxa"/>
            <w:tcBorders>
              <w:top w:val="single" w:sz="4" w:space="0" w:color="auto"/>
              <w:left w:val="single" w:sz="4" w:space="0" w:color="auto"/>
              <w:bottom w:val="single" w:sz="4" w:space="0" w:color="auto"/>
              <w:right w:val="single" w:sz="4" w:space="0" w:color="auto"/>
            </w:tcBorders>
            <w:vAlign w:val="center"/>
          </w:tcPr>
          <w:p w14:paraId="59531722" w14:textId="05BBF957" w:rsidR="0022034C" w:rsidRPr="00482483" w:rsidRDefault="0022034C" w:rsidP="0022034C">
            <w:pPr>
              <w:tabs>
                <w:tab w:val="left" w:pos="567"/>
              </w:tabs>
              <w:spacing w:after="0" w:line="240" w:lineRule="auto"/>
              <w:ind w:left="72"/>
              <w:jc w:val="center"/>
              <w:rPr>
                <w:rFonts w:ascii="Noto Sans" w:hAnsi="Noto Sans" w:cs="Noto Sans"/>
                <w:b/>
                <w:bCs/>
                <w:color w:val="auto"/>
                <w:sz w:val="15"/>
                <w:szCs w:val="15"/>
              </w:rPr>
            </w:pPr>
            <w:r w:rsidRPr="00482483">
              <w:rPr>
                <w:rFonts w:ascii="Noto Sans" w:hAnsi="Noto Sans" w:cs="Noto Sans"/>
                <w:b/>
                <w:bCs/>
                <w:color w:val="auto"/>
                <w:sz w:val="15"/>
                <w:szCs w:val="15"/>
              </w:rPr>
              <w:t>4</w:t>
            </w:r>
          </w:p>
        </w:tc>
      </w:tr>
      <w:tr w:rsidR="0022034C" w:rsidRPr="00482483" w14:paraId="6F9D462B" w14:textId="77777777" w:rsidTr="001D636F">
        <w:tblPrEx>
          <w:jc w:val="center"/>
        </w:tblPrEx>
        <w:trPr>
          <w:trHeight w:val="170"/>
          <w:jc w:val="center"/>
        </w:trPr>
        <w:tc>
          <w:tcPr>
            <w:tcW w:w="709" w:type="dxa"/>
            <w:tcBorders>
              <w:top w:val="single" w:sz="4" w:space="0" w:color="auto"/>
              <w:left w:val="single" w:sz="4" w:space="0" w:color="auto"/>
              <w:bottom w:val="single" w:sz="4" w:space="0" w:color="auto"/>
              <w:right w:val="single" w:sz="4" w:space="0" w:color="auto"/>
            </w:tcBorders>
            <w:shd w:val="clear" w:color="auto" w:fill="BF8F00" w:themeFill="accent4" w:themeFillShade="BF"/>
            <w:vAlign w:val="center"/>
          </w:tcPr>
          <w:p w14:paraId="5AA182C6" w14:textId="77777777" w:rsidR="0022034C" w:rsidRPr="00482483" w:rsidRDefault="0022034C" w:rsidP="0022034C">
            <w:pPr>
              <w:tabs>
                <w:tab w:val="left" w:pos="567"/>
              </w:tabs>
              <w:spacing w:after="0" w:line="240" w:lineRule="auto"/>
              <w:ind w:left="67"/>
              <w:jc w:val="center"/>
              <w:rPr>
                <w:rFonts w:ascii="Noto Sans" w:hAnsi="Noto Sans" w:cs="Noto Sans"/>
                <w:b/>
                <w:bCs/>
                <w:color w:val="FFFFFF" w:themeColor="background1"/>
                <w:sz w:val="15"/>
                <w:szCs w:val="15"/>
              </w:rPr>
            </w:pPr>
          </w:p>
        </w:tc>
        <w:tc>
          <w:tcPr>
            <w:tcW w:w="8109" w:type="dxa"/>
            <w:gridSpan w:val="2"/>
            <w:tcBorders>
              <w:top w:val="single" w:sz="4" w:space="0" w:color="auto"/>
              <w:left w:val="single" w:sz="4" w:space="0" w:color="auto"/>
              <w:bottom w:val="single" w:sz="4" w:space="0" w:color="auto"/>
              <w:right w:val="single" w:sz="4" w:space="0" w:color="auto"/>
            </w:tcBorders>
            <w:shd w:val="clear" w:color="auto" w:fill="BF8F00" w:themeFill="accent4" w:themeFillShade="BF"/>
            <w:vAlign w:val="center"/>
          </w:tcPr>
          <w:p w14:paraId="0122D547" w14:textId="77777777" w:rsidR="0022034C" w:rsidRPr="00482483" w:rsidRDefault="0022034C" w:rsidP="0022034C">
            <w:pPr>
              <w:tabs>
                <w:tab w:val="left" w:pos="567"/>
              </w:tabs>
              <w:spacing w:after="0" w:line="240" w:lineRule="auto"/>
              <w:ind w:left="67"/>
              <w:jc w:val="center"/>
              <w:rPr>
                <w:rFonts w:ascii="Noto Sans" w:hAnsi="Noto Sans" w:cs="Noto Sans"/>
                <w:b/>
                <w:bCs/>
                <w:color w:val="FFFFFF" w:themeColor="background1"/>
                <w:sz w:val="15"/>
                <w:szCs w:val="15"/>
              </w:rPr>
            </w:pPr>
            <w:r w:rsidRPr="00482483">
              <w:rPr>
                <w:rFonts w:ascii="Noto Sans" w:hAnsi="Noto Sans" w:cs="Noto Sans"/>
                <w:b/>
                <w:bCs/>
                <w:color w:val="FFFFFF" w:themeColor="background1"/>
                <w:sz w:val="15"/>
                <w:szCs w:val="15"/>
              </w:rPr>
              <w:t>A3 Discapacidad</w:t>
            </w:r>
          </w:p>
        </w:tc>
        <w:tc>
          <w:tcPr>
            <w:tcW w:w="992" w:type="dxa"/>
            <w:tcBorders>
              <w:top w:val="single" w:sz="4" w:space="0" w:color="auto"/>
              <w:left w:val="single" w:sz="4" w:space="0" w:color="auto"/>
              <w:bottom w:val="single" w:sz="4" w:space="0" w:color="auto"/>
              <w:right w:val="single" w:sz="4" w:space="0" w:color="auto"/>
            </w:tcBorders>
            <w:shd w:val="clear" w:color="auto" w:fill="BF8F00" w:themeFill="accent4" w:themeFillShade="BF"/>
            <w:vAlign w:val="center"/>
            <w:hideMark/>
          </w:tcPr>
          <w:p w14:paraId="305CB51F" w14:textId="77777777" w:rsidR="0022034C" w:rsidRPr="00482483" w:rsidRDefault="0022034C" w:rsidP="0022034C">
            <w:pPr>
              <w:tabs>
                <w:tab w:val="left" w:pos="567"/>
              </w:tabs>
              <w:spacing w:after="0" w:line="240" w:lineRule="auto"/>
              <w:ind w:left="67"/>
              <w:jc w:val="center"/>
              <w:rPr>
                <w:rFonts w:ascii="Noto Sans" w:hAnsi="Noto Sans" w:cs="Noto Sans"/>
                <w:b/>
                <w:bCs/>
                <w:color w:val="FFFFFF" w:themeColor="background1"/>
                <w:sz w:val="15"/>
                <w:szCs w:val="15"/>
              </w:rPr>
            </w:pPr>
            <w:r w:rsidRPr="00482483">
              <w:rPr>
                <w:rFonts w:ascii="Noto Sans" w:hAnsi="Noto Sans" w:cs="Noto Sans"/>
                <w:b/>
                <w:bCs/>
                <w:color w:val="FFFFFF" w:themeColor="background1"/>
                <w:sz w:val="15"/>
                <w:szCs w:val="15"/>
              </w:rPr>
              <w:t>1</w:t>
            </w:r>
          </w:p>
        </w:tc>
      </w:tr>
      <w:tr w:rsidR="0022034C" w:rsidRPr="00482483" w14:paraId="1F8A0BFC" w14:textId="77777777" w:rsidTr="00CB052C">
        <w:tblPrEx>
          <w:jc w:val="center"/>
        </w:tblPrEx>
        <w:trPr>
          <w:trHeight w:val="607"/>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99D824" w14:textId="77777777" w:rsidR="0022034C" w:rsidRPr="00482483" w:rsidRDefault="0022034C" w:rsidP="0022034C">
            <w:pPr>
              <w:tabs>
                <w:tab w:val="left" w:pos="567"/>
              </w:tabs>
              <w:spacing w:after="0" w:line="240" w:lineRule="auto"/>
              <w:ind w:left="67"/>
              <w:jc w:val="center"/>
              <w:rPr>
                <w:rFonts w:ascii="Noto Sans" w:hAnsi="Noto Sans" w:cs="Noto Sans"/>
                <w:color w:val="auto"/>
                <w:sz w:val="15"/>
                <w:szCs w:val="15"/>
              </w:rPr>
            </w:pPr>
            <w:r w:rsidRPr="00482483">
              <w:rPr>
                <w:rFonts w:ascii="Noto Sans" w:hAnsi="Noto Sans" w:cs="Noto Sans"/>
                <w:color w:val="auto"/>
                <w:sz w:val="15"/>
                <w:szCs w:val="15"/>
              </w:rPr>
              <w:t>A3.1</w:t>
            </w:r>
          </w:p>
        </w:tc>
        <w:tc>
          <w:tcPr>
            <w:tcW w:w="8109" w:type="dxa"/>
            <w:gridSpan w:val="2"/>
            <w:tcBorders>
              <w:top w:val="single" w:sz="4" w:space="0" w:color="auto"/>
              <w:left w:val="single" w:sz="4" w:space="0" w:color="auto"/>
              <w:bottom w:val="single" w:sz="4" w:space="0" w:color="auto"/>
              <w:right w:val="single" w:sz="4" w:space="0" w:color="auto"/>
            </w:tcBorders>
            <w:vAlign w:val="center"/>
            <w:hideMark/>
          </w:tcPr>
          <w:p w14:paraId="4C05D0B1" w14:textId="77777777" w:rsidR="0022034C" w:rsidRPr="00482483" w:rsidRDefault="0022034C" w:rsidP="0022034C">
            <w:pPr>
              <w:tabs>
                <w:tab w:val="left" w:pos="567"/>
              </w:tabs>
              <w:spacing w:after="0" w:line="240" w:lineRule="auto"/>
              <w:ind w:left="67"/>
              <w:jc w:val="both"/>
              <w:rPr>
                <w:rFonts w:ascii="Noto Sans" w:hAnsi="Noto Sans" w:cs="Noto Sans"/>
                <w:b/>
                <w:color w:val="auto"/>
                <w:sz w:val="15"/>
                <w:szCs w:val="15"/>
              </w:rPr>
            </w:pPr>
            <w:r w:rsidRPr="00482483">
              <w:rPr>
                <w:rFonts w:ascii="Noto Sans" w:hAnsi="Noto Sans" w:cs="Noto Sans"/>
                <w:b/>
                <w:color w:val="auto"/>
                <w:sz w:val="15"/>
                <w:szCs w:val="15"/>
              </w:rPr>
              <w:t>Discapacidad.</w:t>
            </w:r>
          </w:p>
          <w:p w14:paraId="1623FAA2" w14:textId="7964B32A" w:rsidR="0022034C" w:rsidRPr="00482483" w:rsidRDefault="0022034C" w:rsidP="0022034C">
            <w:pPr>
              <w:tabs>
                <w:tab w:val="left" w:pos="567"/>
              </w:tabs>
              <w:spacing w:after="0" w:line="240" w:lineRule="auto"/>
              <w:ind w:left="67"/>
              <w:jc w:val="both"/>
              <w:rPr>
                <w:rFonts w:ascii="Noto Sans" w:hAnsi="Noto Sans" w:cs="Noto Sans"/>
                <w:color w:val="auto"/>
                <w:sz w:val="15"/>
                <w:szCs w:val="15"/>
              </w:rPr>
            </w:pPr>
            <w:r w:rsidRPr="00482483">
              <w:rPr>
                <w:rFonts w:ascii="Noto Sans" w:hAnsi="Noto Sans" w:cs="Noto Sans"/>
                <w:color w:val="auto"/>
                <w:sz w:val="15"/>
                <w:szCs w:val="15"/>
              </w:rPr>
              <w:t xml:space="preserve">¿El licitante cuenta con personal con discapacidad o a la empresa que cuente con trabajadores con discapacidad en una proporción del cinco por ciento cuando menos de la totalidad de su planta de empleados, cuya antigüedad no sea inferior a </w:t>
            </w:r>
            <w:r w:rsidR="007E52DF" w:rsidRPr="00482483">
              <w:rPr>
                <w:rFonts w:ascii="Noto Sans" w:hAnsi="Noto Sans" w:cs="Noto Sans"/>
                <w:color w:val="auto"/>
                <w:sz w:val="15"/>
                <w:szCs w:val="15"/>
              </w:rPr>
              <w:t>un año</w:t>
            </w:r>
            <w:r w:rsidRPr="00482483">
              <w:rPr>
                <w:rFonts w:ascii="Noto Sans" w:hAnsi="Noto Sans" w:cs="Noto Sans"/>
                <w:color w:val="auto"/>
                <w:sz w:val="15"/>
                <w:szCs w:val="15"/>
              </w:rPr>
              <w:t>?</w:t>
            </w:r>
          </w:p>
          <w:p w14:paraId="7D52D4A4" w14:textId="77777777" w:rsidR="0022034C" w:rsidRPr="00482483" w:rsidRDefault="0022034C" w:rsidP="0022034C">
            <w:pPr>
              <w:tabs>
                <w:tab w:val="left" w:pos="567"/>
              </w:tabs>
              <w:spacing w:after="0" w:line="240" w:lineRule="auto"/>
              <w:ind w:left="67"/>
              <w:jc w:val="both"/>
              <w:rPr>
                <w:rFonts w:ascii="Noto Sans" w:hAnsi="Noto Sans" w:cs="Noto Sans"/>
                <w:color w:val="auto"/>
                <w:sz w:val="15"/>
                <w:szCs w:val="15"/>
              </w:rPr>
            </w:pPr>
          </w:p>
          <w:p w14:paraId="6DB495D4" w14:textId="218BE392" w:rsidR="0022034C" w:rsidRPr="00482483" w:rsidRDefault="0022034C" w:rsidP="0022034C">
            <w:pPr>
              <w:tabs>
                <w:tab w:val="left" w:pos="567"/>
              </w:tabs>
              <w:spacing w:after="0" w:line="240" w:lineRule="auto"/>
              <w:ind w:left="67"/>
              <w:jc w:val="both"/>
              <w:rPr>
                <w:rFonts w:ascii="Noto Sans" w:hAnsi="Noto Sans" w:cs="Noto Sans"/>
                <w:color w:val="auto"/>
                <w:sz w:val="15"/>
                <w:szCs w:val="15"/>
              </w:rPr>
            </w:pPr>
            <w:r w:rsidRPr="00482483">
              <w:rPr>
                <w:rFonts w:ascii="Noto Sans" w:hAnsi="Noto Sans" w:cs="Noto Sans"/>
                <w:color w:val="auto"/>
                <w:sz w:val="15"/>
                <w:szCs w:val="15"/>
              </w:rPr>
              <w:t xml:space="preserve">Para efecto de lo anterior, el licitante deberá presentar un escrito firmado por su propio derecho o a través de su representante o apoderado legal, en el que manifieste bajo protesta de decir verdad que es una persona física con discapacidad o que es una persona moral que cuenta en su plantilla total de personal con un mínimo del 5% cinco por ciento de empleados con discapacidad, con una antigüedad mayor de </w:t>
            </w:r>
            <w:r w:rsidR="007E52DF" w:rsidRPr="00482483">
              <w:rPr>
                <w:rFonts w:ascii="Noto Sans" w:hAnsi="Noto Sans" w:cs="Noto Sans"/>
                <w:color w:val="auto"/>
                <w:sz w:val="15"/>
                <w:szCs w:val="15"/>
              </w:rPr>
              <w:t>1 año</w:t>
            </w:r>
            <w:r w:rsidRPr="00482483">
              <w:rPr>
                <w:rFonts w:ascii="Noto Sans" w:hAnsi="Noto Sans" w:cs="Noto Sans"/>
                <w:color w:val="auto"/>
                <w:sz w:val="15"/>
                <w:szCs w:val="15"/>
              </w:rPr>
              <w:t xml:space="preserve"> en el régimen obligatorio del IMSS. </w:t>
            </w:r>
            <w:hyperlink r:id="rId20" w:anchor="_ANEXO_13_" w:history="1">
              <w:r w:rsidRPr="00482483">
                <w:rPr>
                  <w:rFonts w:ascii="Noto Sans" w:hAnsi="Noto Sans" w:cs="Noto Sans"/>
                  <w:color w:val="auto"/>
                  <w:sz w:val="15"/>
                  <w:szCs w:val="15"/>
                </w:rPr>
                <w:t>Anexo 13 “Declaración de Discapacidad”</w:t>
              </w:r>
            </w:hyperlink>
            <w:r w:rsidRPr="00482483">
              <w:rPr>
                <w:rFonts w:ascii="Noto Sans" w:hAnsi="Noto Sans" w:cs="Noto Sans"/>
                <w:color w:val="auto"/>
                <w:sz w:val="15"/>
                <w:szCs w:val="15"/>
              </w:rPr>
              <w:t>.</w:t>
            </w:r>
          </w:p>
          <w:p w14:paraId="43E4E8C4" w14:textId="77777777" w:rsidR="0022034C" w:rsidRPr="00482483" w:rsidRDefault="0022034C" w:rsidP="0022034C">
            <w:pPr>
              <w:tabs>
                <w:tab w:val="left" w:pos="567"/>
              </w:tabs>
              <w:spacing w:after="0" w:line="240" w:lineRule="auto"/>
              <w:ind w:left="67"/>
              <w:jc w:val="both"/>
              <w:rPr>
                <w:rFonts w:ascii="Noto Sans" w:hAnsi="Noto Sans" w:cs="Noto Sans"/>
                <w:color w:val="auto"/>
                <w:sz w:val="15"/>
                <w:szCs w:val="15"/>
              </w:rPr>
            </w:pPr>
          </w:p>
          <w:p w14:paraId="3FC27FB2" w14:textId="77777777" w:rsidR="0022034C" w:rsidRPr="00482483" w:rsidRDefault="0022034C" w:rsidP="0022034C">
            <w:pPr>
              <w:tabs>
                <w:tab w:val="left" w:pos="567"/>
              </w:tabs>
              <w:spacing w:after="0" w:line="240" w:lineRule="auto"/>
              <w:ind w:left="67"/>
              <w:jc w:val="both"/>
              <w:rPr>
                <w:rFonts w:ascii="Noto Sans" w:hAnsi="Noto Sans" w:cs="Noto Sans"/>
                <w:color w:val="auto"/>
                <w:sz w:val="15"/>
                <w:szCs w:val="15"/>
              </w:rPr>
            </w:pPr>
            <w:r w:rsidRPr="00482483">
              <w:rPr>
                <w:rFonts w:ascii="Noto Sans" w:hAnsi="Noto Sans" w:cs="Noto Sans"/>
                <w:color w:val="auto"/>
                <w:sz w:val="15"/>
                <w:szCs w:val="15"/>
              </w:rPr>
              <w:t>Para comprobar la antigüedad antes señalada, los licitantes deberán adjuntar adicionalmente:</w:t>
            </w:r>
          </w:p>
          <w:p w14:paraId="23A996FF" w14:textId="77777777" w:rsidR="0022034C" w:rsidRPr="00482483" w:rsidRDefault="0022034C" w:rsidP="0022034C">
            <w:pPr>
              <w:tabs>
                <w:tab w:val="left" w:pos="567"/>
              </w:tabs>
              <w:spacing w:after="0" w:line="240" w:lineRule="auto"/>
              <w:ind w:left="67"/>
              <w:jc w:val="both"/>
              <w:rPr>
                <w:rFonts w:ascii="Noto Sans" w:hAnsi="Noto Sans" w:cs="Noto Sans"/>
                <w:color w:val="auto"/>
                <w:sz w:val="15"/>
                <w:szCs w:val="15"/>
              </w:rPr>
            </w:pPr>
          </w:p>
          <w:p w14:paraId="3C128B7B" w14:textId="77777777" w:rsidR="0022034C" w:rsidRPr="00482483" w:rsidRDefault="0022034C" w:rsidP="0022034C">
            <w:pPr>
              <w:pStyle w:val="Prrafodelista"/>
              <w:numPr>
                <w:ilvl w:val="1"/>
                <w:numId w:val="113"/>
              </w:numPr>
              <w:tabs>
                <w:tab w:val="left" w:pos="456"/>
                <w:tab w:val="left" w:pos="567"/>
              </w:tabs>
              <w:ind w:left="67" w:hanging="10"/>
              <w:jc w:val="both"/>
              <w:rPr>
                <w:rFonts w:ascii="Noto Sans" w:eastAsia="Segoe UI Symbol" w:hAnsi="Noto Sans" w:cs="Noto Sans"/>
                <w:sz w:val="15"/>
                <w:szCs w:val="15"/>
                <w:lang w:eastAsia="es-MX"/>
              </w:rPr>
            </w:pPr>
            <w:r w:rsidRPr="00482483">
              <w:rPr>
                <w:rFonts w:ascii="Noto Sans" w:eastAsia="Segoe UI Symbol" w:hAnsi="Noto Sans" w:cs="Noto Sans"/>
                <w:sz w:val="15"/>
                <w:szCs w:val="15"/>
                <w:lang w:eastAsia="es-MX"/>
              </w:rPr>
              <w:t>Aviso de alta de las personas con discapacidad al régimen obligatorio del IMSS.</w:t>
            </w:r>
          </w:p>
          <w:p w14:paraId="2E7DB52B" w14:textId="77777777" w:rsidR="0022034C" w:rsidRPr="00482483" w:rsidRDefault="0022034C" w:rsidP="0022034C">
            <w:pPr>
              <w:pStyle w:val="Prrafodelista"/>
              <w:numPr>
                <w:ilvl w:val="1"/>
                <w:numId w:val="113"/>
              </w:numPr>
              <w:tabs>
                <w:tab w:val="left" w:pos="456"/>
                <w:tab w:val="left" w:pos="567"/>
              </w:tabs>
              <w:ind w:left="67" w:hanging="10"/>
              <w:jc w:val="both"/>
              <w:rPr>
                <w:rFonts w:ascii="Noto Sans" w:eastAsia="Segoe UI Symbol" w:hAnsi="Noto Sans" w:cs="Noto Sans"/>
                <w:sz w:val="15"/>
                <w:szCs w:val="15"/>
                <w:lang w:eastAsia="es-MX"/>
              </w:rPr>
            </w:pPr>
            <w:r w:rsidRPr="00482483">
              <w:rPr>
                <w:rFonts w:ascii="Noto Sans" w:eastAsia="Segoe UI Symbol" w:hAnsi="Noto Sans" w:cs="Noto Sans"/>
                <w:sz w:val="15"/>
                <w:szCs w:val="15"/>
                <w:lang w:eastAsia="es-MX"/>
              </w:rPr>
              <w:t>Constancia que acredite que dichos trabajadores son personas con discapacidad en términos de lo previsto por la fracción IX del artículo 2 de la Ley General de las Personas con Discapacidad.</w:t>
            </w:r>
          </w:p>
          <w:p w14:paraId="279BF10A" w14:textId="77777777" w:rsidR="0022034C" w:rsidRPr="00482483" w:rsidRDefault="0022034C" w:rsidP="0022034C">
            <w:pPr>
              <w:pStyle w:val="Prrafodelista"/>
              <w:numPr>
                <w:ilvl w:val="0"/>
                <w:numId w:val="113"/>
              </w:numPr>
              <w:tabs>
                <w:tab w:val="left" w:pos="456"/>
                <w:tab w:val="left" w:pos="567"/>
              </w:tabs>
              <w:ind w:left="67" w:hanging="10"/>
              <w:jc w:val="both"/>
              <w:rPr>
                <w:rFonts w:ascii="Noto Sans" w:eastAsia="Segoe UI Symbol" w:hAnsi="Noto Sans" w:cs="Noto Sans"/>
                <w:sz w:val="15"/>
                <w:szCs w:val="15"/>
                <w:lang w:eastAsia="es-MX"/>
              </w:rPr>
            </w:pPr>
            <w:r w:rsidRPr="00482483">
              <w:rPr>
                <w:rFonts w:ascii="Noto Sans" w:eastAsia="Segoe UI Symbol" w:hAnsi="Noto Sans" w:cs="Noto Sans"/>
                <w:sz w:val="15"/>
                <w:szCs w:val="15"/>
                <w:lang w:eastAsia="es-MX"/>
              </w:rPr>
              <w:t>Propuesta de Cédula de Determinación de Cuotas, Aportaciones y Amortizaciones del Seguro Social del bimestre previo al acto de presentación y apertura de proposiciones del presente ejercicio fiscal.</w:t>
            </w:r>
          </w:p>
          <w:p w14:paraId="247ACBE0" w14:textId="77777777" w:rsidR="0022034C" w:rsidRPr="00482483" w:rsidRDefault="0022034C" w:rsidP="0022034C">
            <w:pPr>
              <w:pStyle w:val="Prrafodelista"/>
              <w:tabs>
                <w:tab w:val="left" w:pos="456"/>
                <w:tab w:val="left" w:pos="567"/>
              </w:tabs>
              <w:ind w:left="67"/>
              <w:jc w:val="both"/>
              <w:rPr>
                <w:rFonts w:ascii="Noto Sans" w:eastAsia="Segoe UI Symbol" w:hAnsi="Noto Sans" w:cs="Noto Sans"/>
                <w:sz w:val="15"/>
                <w:szCs w:val="15"/>
                <w:lang w:eastAsia="es-MX"/>
              </w:rPr>
            </w:pPr>
          </w:p>
          <w:p w14:paraId="15EC0F8B" w14:textId="77777777" w:rsidR="0022034C" w:rsidRPr="00482483" w:rsidRDefault="0022034C" w:rsidP="0022034C">
            <w:pPr>
              <w:tabs>
                <w:tab w:val="left" w:pos="456"/>
                <w:tab w:val="left" w:pos="567"/>
              </w:tabs>
              <w:spacing w:after="0"/>
              <w:ind w:left="0" w:firstLine="0"/>
              <w:jc w:val="both"/>
              <w:rPr>
                <w:rFonts w:ascii="Noto Sans" w:hAnsi="Noto Sans" w:cs="Noto Sans"/>
                <w:sz w:val="15"/>
                <w:szCs w:val="15"/>
              </w:rPr>
            </w:pPr>
            <w:r w:rsidRPr="00482483">
              <w:rPr>
                <w:rFonts w:ascii="Noto Sans" w:hAnsi="Noto Sans" w:cs="Noto Sans"/>
                <w:color w:val="auto"/>
                <w:sz w:val="15"/>
                <w:szCs w:val="15"/>
              </w:rPr>
              <w:t xml:space="preserve">De no acreditar con los documentos enunciados no se otorgará punto. </w:t>
            </w:r>
          </w:p>
        </w:tc>
        <w:tc>
          <w:tcPr>
            <w:tcW w:w="992" w:type="dxa"/>
            <w:tcBorders>
              <w:top w:val="single" w:sz="4" w:space="0" w:color="auto"/>
              <w:left w:val="single" w:sz="4" w:space="0" w:color="auto"/>
              <w:bottom w:val="single" w:sz="4" w:space="0" w:color="auto"/>
              <w:right w:val="single" w:sz="4" w:space="0" w:color="auto"/>
            </w:tcBorders>
            <w:vAlign w:val="center"/>
            <w:hideMark/>
          </w:tcPr>
          <w:p w14:paraId="1C1CFFB2" w14:textId="77777777" w:rsidR="0022034C" w:rsidRPr="00482483" w:rsidRDefault="0022034C" w:rsidP="0022034C">
            <w:pPr>
              <w:tabs>
                <w:tab w:val="left" w:pos="567"/>
              </w:tabs>
              <w:spacing w:after="0" w:line="240" w:lineRule="auto"/>
              <w:ind w:left="72"/>
              <w:jc w:val="center"/>
              <w:rPr>
                <w:rFonts w:ascii="Noto Sans" w:hAnsi="Noto Sans" w:cs="Noto Sans"/>
                <w:b/>
                <w:bCs/>
                <w:color w:val="auto"/>
                <w:sz w:val="15"/>
                <w:szCs w:val="15"/>
              </w:rPr>
            </w:pPr>
            <w:r w:rsidRPr="00482483">
              <w:rPr>
                <w:rFonts w:ascii="Noto Sans" w:hAnsi="Noto Sans" w:cs="Noto Sans"/>
                <w:b/>
                <w:bCs/>
                <w:color w:val="auto"/>
                <w:sz w:val="15"/>
                <w:szCs w:val="15"/>
              </w:rPr>
              <w:t>1</w:t>
            </w:r>
          </w:p>
        </w:tc>
      </w:tr>
      <w:tr w:rsidR="0022034C" w:rsidRPr="00482483" w14:paraId="4BE7A0A1" w14:textId="77777777" w:rsidTr="001D636F">
        <w:tblPrEx>
          <w:jc w:val="center"/>
        </w:tblPrEx>
        <w:trPr>
          <w:trHeight w:val="170"/>
          <w:jc w:val="center"/>
        </w:trPr>
        <w:tc>
          <w:tcPr>
            <w:tcW w:w="709" w:type="dxa"/>
            <w:tcBorders>
              <w:top w:val="single" w:sz="4" w:space="0" w:color="auto"/>
              <w:left w:val="single" w:sz="4" w:space="0" w:color="auto"/>
              <w:bottom w:val="single" w:sz="4" w:space="0" w:color="auto"/>
              <w:right w:val="single" w:sz="4" w:space="0" w:color="auto"/>
            </w:tcBorders>
            <w:shd w:val="clear" w:color="auto" w:fill="BF8F00" w:themeFill="accent4" w:themeFillShade="BF"/>
            <w:vAlign w:val="center"/>
            <w:hideMark/>
          </w:tcPr>
          <w:p w14:paraId="0DFA7E7E" w14:textId="77777777" w:rsidR="0022034C" w:rsidRPr="00482483" w:rsidRDefault="0022034C" w:rsidP="0022034C">
            <w:pPr>
              <w:tabs>
                <w:tab w:val="left" w:pos="567"/>
              </w:tabs>
              <w:spacing w:after="0" w:line="240" w:lineRule="auto"/>
              <w:ind w:left="67"/>
              <w:jc w:val="center"/>
              <w:rPr>
                <w:rFonts w:ascii="Noto Sans" w:hAnsi="Noto Sans" w:cs="Noto Sans"/>
                <w:b/>
                <w:bCs/>
                <w:color w:val="FFFFFF" w:themeColor="background1"/>
                <w:sz w:val="15"/>
                <w:szCs w:val="15"/>
              </w:rPr>
            </w:pPr>
          </w:p>
        </w:tc>
        <w:tc>
          <w:tcPr>
            <w:tcW w:w="8109" w:type="dxa"/>
            <w:gridSpan w:val="2"/>
            <w:tcBorders>
              <w:top w:val="single" w:sz="4" w:space="0" w:color="auto"/>
              <w:left w:val="single" w:sz="4" w:space="0" w:color="auto"/>
              <w:bottom w:val="single" w:sz="4" w:space="0" w:color="auto"/>
              <w:right w:val="single" w:sz="4" w:space="0" w:color="auto"/>
            </w:tcBorders>
            <w:shd w:val="clear" w:color="auto" w:fill="BF8F00" w:themeFill="accent4" w:themeFillShade="BF"/>
            <w:vAlign w:val="center"/>
          </w:tcPr>
          <w:p w14:paraId="5DD3673C" w14:textId="77777777" w:rsidR="0022034C" w:rsidRPr="00482483" w:rsidRDefault="0022034C" w:rsidP="0022034C">
            <w:pPr>
              <w:tabs>
                <w:tab w:val="left" w:pos="567"/>
              </w:tabs>
              <w:spacing w:after="0" w:line="240" w:lineRule="auto"/>
              <w:ind w:left="67"/>
              <w:jc w:val="center"/>
              <w:rPr>
                <w:rFonts w:ascii="Noto Sans" w:hAnsi="Noto Sans" w:cs="Noto Sans"/>
                <w:b/>
                <w:bCs/>
                <w:color w:val="FFFFFF" w:themeColor="background1"/>
                <w:sz w:val="15"/>
                <w:szCs w:val="15"/>
              </w:rPr>
            </w:pPr>
            <w:r w:rsidRPr="00482483">
              <w:rPr>
                <w:rFonts w:ascii="Noto Sans" w:hAnsi="Noto Sans" w:cs="Noto Sans"/>
                <w:b/>
                <w:bCs/>
                <w:color w:val="FFFFFF" w:themeColor="background1"/>
                <w:sz w:val="15"/>
                <w:szCs w:val="15"/>
              </w:rPr>
              <w:t>A4 MYPIMES</w:t>
            </w:r>
          </w:p>
        </w:tc>
        <w:tc>
          <w:tcPr>
            <w:tcW w:w="992" w:type="dxa"/>
            <w:tcBorders>
              <w:top w:val="single" w:sz="4" w:space="0" w:color="auto"/>
              <w:left w:val="single" w:sz="4" w:space="0" w:color="auto"/>
              <w:bottom w:val="single" w:sz="4" w:space="0" w:color="auto"/>
              <w:right w:val="single" w:sz="4" w:space="0" w:color="auto"/>
            </w:tcBorders>
            <w:shd w:val="clear" w:color="auto" w:fill="BF8F00" w:themeFill="accent4" w:themeFillShade="BF"/>
            <w:vAlign w:val="center"/>
            <w:hideMark/>
          </w:tcPr>
          <w:p w14:paraId="122C633C" w14:textId="77777777" w:rsidR="0022034C" w:rsidRPr="00482483" w:rsidRDefault="0022034C" w:rsidP="0022034C">
            <w:pPr>
              <w:tabs>
                <w:tab w:val="left" w:pos="567"/>
              </w:tabs>
              <w:spacing w:after="0" w:line="240" w:lineRule="auto"/>
              <w:ind w:left="67"/>
              <w:jc w:val="center"/>
              <w:rPr>
                <w:rFonts w:ascii="Noto Sans" w:hAnsi="Noto Sans" w:cs="Noto Sans"/>
                <w:b/>
                <w:bCs/>
                <w:color w:val="FFFFFF" w:themeColor="background1"/>
                <w:sz w:val="15"/>
                <w:szCs w:val="15"/>
              </w:rPr>
            </w:pPr>
            <w:r w:rsidRPr="00482483">
              <w:rPr>
                <w:rFonts w:ascii="Noto Sans" w:hAnsi="Noto Sans" w:cs="Noto Sans"/>
                <w:b/>
                <w:bCs/>
                <w:color w:val="FFFFFF" w:themeColor="background1"/>
                <w:sz w:val="15"/>
                <w:szCs w:val="15"/>
              </w:rPr>
              <w:t>0.5</w:t>
            </w:r>
          </w:p>
        </w:tc>
      </w:tr>
      <w:tr w:rsidR="0022034C" w:rsidRPr="00482483" w14:paraId="76971802" w14:textId="77777777" w:rsidTr="00CB052C">
        <w:tblPrEx>
          <w:jc w:val="center"/>
        </w:tblPrEx>
        <w:trPr>
          <w:trHeight w:val="17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0A244C" w14:textId="77777777" w:rsidR="0022034C" w:rsidRPr="00482483" w:rsidRDefault="0022034C" w:rsidP="0022034C">
            <w:pPr>
              <w:tabs>
                <w:tab w:val="left" w:pos="567"/>
              </w:tabs>
              <w:spacing w:after="0" w:line="240" w:lineRule="auto"/>
              <w:ind w:left="67"/>
              <w:jc w:val="center"/>
              <w:rPr>
                <w:rFonts w:ascii="Noto Sans" w:hAnsi="Noto Sans" w:cs="Noto Sans"/>
                <w:color w:val="auto"/>
                <w:sz w:val="15"/>
                <w:szCs w:val="15"/>
              </w:rPr>
            </w:pPr>
            <w:r w:rsidRPr="00482483">
              <w:rPr>
                <w:rFonts w:ascii="Noto Sans" w:hAnsi="Noto Sans" w:cs="Noto Sans"/>
                <w:color w:val="auto"/>
                <w:sz w:val="15"/>
                <w:szCs w:val="15"/>
              </w:rPr>
              <w:t>A4.1</w:t>
            </w:r>
          </w:p>
        </w:tc>
        <w:tc>
          <w:tcPr>
            <w:tcW w:w="8109" w:type="dxa"/>
            <w:gridSpan w:val="2"/>
            <w:tcBorders>
              <w:top w:val="single" w:sz="4" w:space="0" w:color="auto"/>
              <w:left w:val="single" w:sz="4" w:space="0" w:color="auto"/>
              <w:bottom w:val="single" w:sz="4" w:space="0" w:color="auto"/>
              <w:right w:val="single" w:sz="4" w:space="0" w:color="auto"/>
            </w:tcBorders>
            <w:vAlign w:val="center"/>
            <w:hideMark/>
          </w:tcPr>
          <w:p w14:paraId="701F28FC" w14:textId="77777777" w:rsidR="0022034C" w:rsidRPr="00482483" w:rsidRDefault="0022034C" w:rsidP="0022034C">
            <w:pPr>
              <w:tabs>
                <w:tab w:val="left" w:pos="567"/>
              </w:tabs>
              <w:spacing w:after="0" w:line="240" w:lineRule="auto"/>
              <w:ind w:left="67"/>
              <w:jc w:val="both"/>
              <w:rPr>
                <w:rFonts w:ascii="Noto Sans" w:hAnsi="Noto Sans" w:cs="Noto Sans"/>
                <w:color w:val="auto"/>
                <w:sz w:val="15"/>
                <w:szCs w:val="15"/>
              </w:rPr>
            </w:pPr>
            <w:r w:rsidRPr="00482483">
              <w:rPr>
                <w:rFonts w:ascii="Noto Sans" w:hAnsi="Noto Sans" w:cs="Noto Sans"/>
                <w:color w:val="auto"/>
                <w:sz w:val="15"/>
                <w:szCs w:val="15"/>
              </w:rPr>
              <w:t xml:space="preserve">MYPIMES (innovación tecnológica) </w:t>
            </w:r>
          </w:p>
          <w:p w14:paraId="76744048" w14:textId="77777777" w:rsidR="0022034C" w:rsidRPr="00482483" w:rsidRDefault="0022034C" w:rsidP="0022034C">
            <w:pPr>
              <w:tabs>
                <w:tab w:val="left" w:pos="567"/>
              </w:tabs>
              <w:spacing w:after="0" w:line="240" w:lineRule="auto"/>
              <w:ind w:left="67"/>
              <w:jc w:val="both"/>
              <w:rPr>
                <w:rFonts w:ascii="Noto Sans" w:hAnsi="Noto Sans" w:cs="Noto Sans"/>
                <w:color w:val="auto"/>
                <w:sz w:val="15"/>
                <w:szCs w:val="15"/>
              </w:rPr>
            </w:pPr>
            <w:r w:rsidRPr="00482483">
              <w:rPr>
                <w:rFonts w:ascii="Noto Sans" w:hAnsi="Noto Sans" w:cs="Noto Sans"/>
                <w:color w:val="auto"/>
                <w:sz w:val="15"/>
                <w:szCs w:val="15"/>
              </w:rPr>
              <w:t>El licitante acredita ser una MIPYME que ha producido bienes con innovación tecnológica relacionados con el servicio objeto del presente procedimiento de contratación, conforme a la constancia correspondiente emitida por el Instituto Mexicano de la Propiedad Industrial, la cual no podrá tener una vigencia mayor a cinco años.</w:t>
            </w:r>
          </w:p>
          <w:p w14:paraId="64D30A5B" w14:textId="77777777" w:rsidR="0022034C" w:rsidRPr="00482483" w:rsidRDefault="0022034C" w:rsidP="0022034C">
            <w:pPr>
              <w:tabs>
                <w:tab w:val="left" w:pos="567"/>
              </w:tabs>
              <w:spacing w:after="0" w:line="240" w:lineRule="auto"/>
              <w:ind w:left="67"/>
              <w:jc w:val="both"/>
              <w:rPr>
                <w:rFonts w:ascii="Noto Sans" w:hAnsi="Noto Sans" w:cs="Noto Sans"/>
                <w:color w:val="auto"/>
                <w:sz w:val="15"/>
                <w:szCs w:val="15"/>
              </w:rPr>
            </w:pPr>
          </w:p>
          <w:p w14:paraId="0F413D2C" w14:textId="77777777" w:rsidR="0022034C" w:rsidRPr="00482483" w:rsidRDefault="0022034C" w:rsidP="0022034C">
            <w:pPr>
              <w:tabs>
                <w:tab w:val="left" w:pos="567"/>
              </w:tabs>
              <w:spacing w:after="0" w:line="240" w:lineRule="auto"/>
              <w:ind w:left="67"/>
              <w:jc w:val="both"/>
              <w:rPr>
                <w:rFonts w:ascii="Noto Sans" w:hAnsi="Noto Sans" w:cs="Noto Sans"/>
                <w:color w:val="auto"/>
                <w:sz w:val="15"/>
                <w:szCs w:val="15"/>
              </w:rPr>
            </w:pPr>
            <w:r w:rsidRPr="00482483">
              <w:rPr>
                <w:rFonts w:ascii="Noto Sans" w:hAnsi="Noto Sans" w:cs="Noto Sans"/>
                <w:color w:val="auto"/>
                <w:sz w:val="15"/>
                <w:szCs w:val="15"/>
              </w:rPr>
              <w:t>De no acreditar con el documento enunciado no se otorgará punto.</w:t>
            </w:r>
          </w:p>
          <w:p w14:paraId="54D47AFA" w14:textId="77777777" w:rsidR="0022034C" w:rsidRPr="00482483" w:rsidRDefault="0022034C" w:rsidP="0022034C">
            <w:pPr>
              <w:tabs>
                <w:tab w:val="left" w:pos="567"/>
              </w:tabs>
              <w:spacing w:after="0" w:line="240" w:lineRule="auto"/>
              <w:ind w:left="67"/>
              <w:jc w:val="both"/>
              <w:rPr>
                <w:rFonts w:ascii="Noto Sans" w:hAnsi="Noto Sans" w:cs="Noto Sans"/>
                <w:color w:val="auto"/>
                <w:sz w:val="15"/>
                <w:szCs w:val="15"/>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767EB949" w14:textId="77777777" w:rsidR="0022034C" w:rsidRPr="00482483" w:rsidRDefault="0022034C" w:rsidP="0022034C">
            <w:pPr>
              <w:tabs>
                <w:tab w:val="left" w:pos="567"/>
              </w:tabs>
              <w:spacing w:after="0" w:line="240" w:lineRule="auto"/>
              <w:ind w:left="72"/>
              <w:jc w:val="center"/>
              <w:rPr>
                <w:rFonts w:ascii="Noto Sans" w:hAnsi="Noto Sans" w:cs="Noto Sans"/>
                <w:b/>
                <w:bCs/>
                <w:color w:val="auto"/>
                <w:sz w:val="15"/>
                <w:szCs w:val="15"/>
              </w:rPr>
            </w:pPr>
            <w:r w:rsidRPr="00482483">
              <w:rPr>
                <w:rFonts w:ascii="Noto Sans" w:hAnsi="Noto Sans" w:cs="Noto Sans"/>
                <w:b/>
                <w:bCs/>
                <w:color w:val="auto"/>
                <w:sz w:val="15"/>
                <w:szCs w:val="15"/>
              </w:rPr>
              <w:t>0.5</w:t>
            </w:r>
          </w:p>
        </w:tc>
      </w:tr>
      <w:tr w:rsidR="0022034C" w:rsidRPr="00482483" w14:paraId="5ED3FF3F" w14:textId="77777777" w:rsidTr="001D636F">
        <w:tblPrEx>
          <w:jc w:val="center"/>
        </w:tblPrEx>
        <w:trPr>
          <w:trHeight w:val="170"/>
          <w:jc w:val="center"/>
        </w:trPr>
        <w:tc>
          <w:tcPr>
            <w:tcW w:w="709" w:type="dxa"/>
            <w:tcBorders>
              <w:top w:val="single" w:sz="4" w:space="0" w:color="auto"/>
              <w:left w:val="single" w:sz="4" w:space="0" w:color="auto"/>
              <w:bottom w:val="single" w:sz="4" w:space="0" w:color="auto"/>
              <w:right w:val="single" w:sz="4" w:space="0" w:color="auto"/>
            </w:tcBorders>
            <w:shd w:val="clear" w:color="auto" w:fill="BF8F00" w:themeFill="accent4" w:themeFillShade="BF"/>
            <w:vAlign w:val="center"/>
          </w:tcPr>
          <w:p w14:paraId="1D80F38C" w14:textId="77777777" w:rsidR="0022034C" w:rsidRPr="00482483" w:rsidRDefault="0022034C" w:rsidP="0022034C">
            <w:pPr>
              <w:tabs>
                <w:tab w:val="left" w:pos="567"/>
              </w:tabs>
              <w:spacing w:after="0" w:line="240" w:lineRule="auto"/>
              <w:ind w:left="67"/>
              <w:jc w:val="center"/>
              <w:rPr>
                <w:rFonts w:ascii="Noto Sans" w:hAnsi="Noto Sans" w:cs="Noto Sans"/>
                <w:b/>
                <w:bCs/>
                <w:color w:val="FFFFFF" w:themeColor="background1"/>
                <w:sz w:val="15"/>
                <w:szCs w:val="15"/>
              </w:rPr>
            </w:pPr>
          </w:p>
        </w:tc>
        <w:tc>
          <w:tcPr>
            <w:tcW w:w="8109" w:type="dxa"/>
            <w:gridSpan w:val="2"/>
            <w:tcBorders>
              <w:top w:val="single" w:sz="4" w:space="0" w:color="auto"/>
              <w:left w:val="single" w:sz="4" w:space="0" w:color="auto"/>
              <w:bottom w:val="single" w:sz="4" w:space="0" w:color="auto"/>
              <w:right w:val="single" w:sz="4" w:space="0" w:color="auto"/>
            </w:tcBorders>
            <w:shd w:val="clear" w:color="auto" w:fill="BF8F00" w:themeFill="accent4" w:themeFillShade="BF"/>
            <w:vAlign w:val="center"/>
          </w:tcPr>
          <w:p w14:paraId="770C0E35" w14:textId="77777777" w:rsidR="0022034C" w:rsidRPr="00482483" w:rsidRDefault="0022034C" w:rsidP="0022034C">
            <w:pPr>
              <w:tabs>
                <w:tab w:val="left" w:pos="567"/>
              </w:tabs>
              <w:spacing w:after="0" w:line="240" w:lineRule="auto"/>
              <w:ind w:left="67"/>
              <w:jc w:val="center"/>
              <w:rPr>
                <w:rFonts w:ascii="Noto Sans" w:hAnsi="Noto Sans" w:cs="Noto Sans"/>
                <w:b/>
                <w:bCs/>
                <w:color w:val="FFFFFF" w:themeColor="background1"/>
                <w:sz w:val="15"/>
                <w:szCs w:val="15"/>
              </w:rPr>
            </w:pPr>
            <w:r w:rsidRPr="00482483">
              <w:rPr>
                <w:rFonts w:ascii="Noto Sans" w:hAnsi="Noto Sans" w:cs="Noto Sans"/>
                <w:b/>
                <w:bCs/>
                <w:color w:val="FFFFFF" w:themeColor="background1"/>
                <w:sz w:val="15"/>
                <w:szCs w:val="15"/>
              </w:rPr>
              <w:t>A5 Equidad de Género</w:t>
            </w:r>
          </w:p>
        </w:tc>
        <w:tc>
          <w:tcPr>
            <w:tcW w:w="992" w:type="dxa"/>
            <w:tcBorders>
              <w:top w:val="single" w:sz="4" w:space="0" w:color="auto"/>
              <w:left w:val="single" w:sz="4" w:space="0" w:color="auto"/>
              <w:bottom w:val="single" w:sz="4" w:space="0" w:color="auto"/>
              <w:right w:val="single" w:sz="4" w:space="0" w:color="auto"/>
            </w:tcBorders>
            <w:shd w:val="clear" w:color="auto" w:fill="BF8F00" w:themeFill="accent4" w:themeFillShade="BF"/>
            <w:vAlign w:val="center"/>
          </w:tcPr>
          <w:p w14:paraId="248A0AFB" w14:textId="77777777" w:rsidR="0022034C" w:rsidRPr="00482483" w:rsidRDefault="0022034C" w:rsidP="0022034C">
            <w:pPr>
              <w:tabs>
                <w:tab w:val="left" w:pos="567"/>
              </w:tabs>
              <w:spacing w:after="0" w:line="240" w:lineRule="auto"/>
              <w:ind w:left="67"/>
              <w:jc w:val="center"/>
              <w:rPr>
                <w:rFonts w:ascii="Noto Sans" w:hAnsi="Noto Sans" w:cs="Noto Sans"/>
                <w:b/>
                <w:bCs/>
                <w:color w:val="FFFFFF" w:themeColor="background1"/>
                <w:sz w:val="15"/>
                <w:szCs w:val="15"/>
              </w:rPr>
            </w:pPr>
            <w:r w:rsidRPr="00482483">
              <w:rPr>
                <w:rFonts w:ascii="Noto Sans" w:hAnsi="Noto Sans" w:cs="Noto Sans"/>
                <w:b/>
                <w:bCs/>
                <w:color w:val="FFFFFF" w:themeColor="background1"/>
                <w:sz w:val="15"/>
                <w:szCs w:val="15"/>
              </w:rPr>
              <w:t>0.5</w:t>
            </w:r>
          </w:p>
        </w:tc>
      </w:tr>
      <w:tr w:rsidR="0022034C" w:rsidRPr="00482483" w14:paraId="2D2CBFAA" w14:textId="77777777" w:rsidTr="00CB052C">
        <w:tblPrEx>
          <w:jc w:val="center"/>
        </w:tblPrEx>
        <w:trPr>
          <w:trHeight w:val="17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5F3F958" w14:textId="77777777" w:rsidR="0022034C" w:rsidRPr="00482483" w:rsidRDefault="0022034C" w:rsidP="0022034C">
            <w:pPr>
              <w:tabs>
                <w:tab w:val="left" w:pos="567"/>
              </w:tabs>
              <w:spacing w:after="0" w:line="240" w:lineRule="auto"/>
              <w:ind w:left="67"/>
              <w:jc w:val="center"/>
              <w:rPr>
                <w:rFonts w:ascii="Noto Sans" w:hAnsi="Noto Sans" w:cs="Noto Sans"/>
                <w:color w:val="auto"/>
                <w:sz w:val="15"/>
                <w:szCs w:val="15"/>
              </w:rPr>
            </w:pPr>
            <w:r w:rsidRPr="00482483">
              <w:rPr>
                <w:rFonts w:ascii="Noto Sans" w:hAnsi="Noto Sans" w:cs="Noto Sans"/>
                <w:color w:val="auto"/>
                <w:sz w:val="15"/>
                <w:szCs w:val="15"/>
              </w:rPr>
              <w:t>A5.1</w:t>
            </w:r>
          </w:p>
        </w:tc>
        <w:tc>
          <w:tcPr>
            <w:tcW w:w="8109" w:type="dxa"/>
            <w:gridSpan w:val="2"/>
            <w:tcBorders>
              <w:top w:val="single" w:sz="4" w:space="0" w:color="auto"/>
              <w:left w:val="single" w:sz="4" w:space="0" w:color="auto"/>
              <w:bottom w:val="single" w:sz="4" w:space="0" w:color="auto"/>
              <w:right w:val="single" w:sz="4" w:space="0" w:color="auto"/>
            </w:tcBorders>
            <w:vAlign w:val="center"/>
          </w:tcPr>
          <w:p w14:paraId="58780809" w14:textId="77777777" w:rsidR="00992427" w:rsidRPr="00482483" w:rsidRDefault="00992427" w:rsidP="00992427">
            <w:pPr>
              <w:tabs>
                <w:tab w:val="left" w:pos="567"/>
              </w:tabs>
              <w:spacing w:after="0" w:line="240" w:lineRule="auto"/>
              <w:ind w:left="67"/>
              <w:jc w:val="both"/>
              <w:rPr>
                <w:rFonts w:ascii="Noto Sans" w:hAnsi="Noto Sans" w:cs="Noto Sans"/>
                <w:color w:val="auto"/>
                <w:sz w:val="15"/>
                <w:szCs w:val="15"/>
              </w:rPr>
            </w:pPr>
          </w:p>
          <w:p w14:paraId="6C23798B" w14:textId="1BFDD3A5" w:rsidR="00987841" w:rsidRPr="00482483" w:rsidRDefault="0022034C" w:rsidP="00992427">
            <w:pPr>
              <w:tabs>
                <w:tab w:val="left" w:pos="567"/>
              </w:tabs>
              <w:spacing w:after="0" w:line="240" w:lineRule="auto"/>
              <w:ind w:left="67"/>
              <w:jc w:val="both"/>
              <w:rPr>
                <w:rFonts w:ascii="Noto Sans" w:hAnsi="Noto Sans" w:cs="Noto Sans"/>
                <w:color w:val="auto"/>
                <w:sz w:val="15"/>
                <w:szCs w:val="15"/>
              </w:rPr>
            </w:pPr>
            <w:r w:rsidRPr="00482483">
              <w:rPr>
                <w:rFonts w:ascii="Noto Sans" w:hAnsi="Noto Sans" w:cs="Noto Sans"/>
                <w:color w:val="auto"/>
                <w:sz w:val="15"/>
                <w:szCs w:val="15"/>
              </w:rPr>
              <w:t>El licitante acredita que ha aplicado políticas y prácticas de igualdad de género, conforme a la certificación correspondiente emitida por las autoridades y organismos facultados para tal efecto.</w:t>
            </w:r>
          </w:p>
          <w:p w14:paraId="73AD23C6" w14:textId="54426408" w:rsidR="007E52DF" w:rsidRPr="00482483" w:rsidRDefault="007E52DF" w:rsidP="00992427">
            <w:pPr>
              <w:tabs>
                <w:tab w:val="left" w:pos="567"/>
              </w:tabs>
              <w:spacing w:after="0" w:line="240" w:lineRule="auto"/>
              <w:ind w:left="67"/>
              <w:jc w:val="both"/>
              <w:rPr>
                <w:rFonts w:ascii="Noto Sans" w:hAnsi="Noto Sans" w:cs="Noto Sans"/>
                <w:color w:val="auto"/>
                <w:sz w:val="15"/>
                <w:szCs w:val="15"/>
              </w:rPr>
            </w:pPr>
          </w:p>
          <w:p w14:paraId="12045F8D" w14:textId="4CD25321" w:rsidR="007E52DF" w:rsidRPr="00482483" w:rsidRDefault="007E52DF" w:rsidP="00992427">
            <w:pPr>
              <w:tabs>
                <w:tab w:val="left" w:pos="567"/>
              </w:tabs>
              <w:spacing w:after="0" w:line="240" w:lineRule="auto"/>
              <w:ind w:left="67"/>
              <w:jc w:val="both"/>
              <w:rPr>
                <w:rFonts w:ascii="Noto Sans" w:hAnsi="Noto Sans" w:cs="Noto Sans"/>
                <w:color w:val="auto"/>
                <w:sz w:val="15"/>
                <w:szCs w:val="15"/>
              </w:rPr>
            </w:pPr>
            <w:r w:rsidRPr="00482483">
              <w:rPr>
                <w:rFonts w:ascii="Noto Sans" w:eastAsia="Times New Roman" w:hAnsi="Noto Sans" w:cs="Noto Sans"/>
                <w:sz w:val="15"/>
                <w:szCs w:val="15"/>
              </w:rPr>
              <w:t>Se acreditará mediante certificación en la Norma Mexicana NMX R 025 SCFI 2015 en Igualdad Laboral y No Discriminación</w:t>
            </w:r>
          </w:p>
          <w:p w14:paraId="7BB15631" w14:textId="7CE39B53" w:rsidR="00992427" w:rsidRPr="00482483" w:rsidRDefault="007E52DF" w:rsidP="007E52DF">
            <w:pPr>
              <w:tabs>
                <w:tab w:val="left" w:pos="567"/>
              </w:tabs>
              <w:spacing w:after="0" w:line="240" w:lineRule="auto"/>
              <w:ind w:left="67"/>
              <w:jc w:val="both"/>
              <w:rPr>
                <w:rFonts w:ascii="Noto Sans" w:hAnsi="Noto Sans" w:cs="Noto Sans"/>
                <w:color w:val="auto"/>
                <w:sz w:val="15"/>
                <w:szCs w:val="15"/>
              </w:rPr>
            </w:pPr>
            <w:r w:rsidRPr="00482483">
              <w:rPr>
                <w:rFonts w:ascii="Noto Sans" w:hAnsi="Noto Sans" w:cs="Noto Sans"/>
                <w:color w:val="auto"/>
                <w:sz w:val="15"/>
                <w:szCs w:val="15"/>
              </w:rPr>
              <w:t>De no acreditar con el documento enunciado no se otorgará punto.</w:t>
            </w:r>
          </w:p>
        </w:tc>
        <w:tc>
          <w:tcPr>
            <w:tcW w:w="992" w:type="dxa"/>
            <w:tcBorders>
              <w:top w:val="single" w:sz="4" w:space="0" w:color="auto"/>
              <w:left w:val="single" w:sz="4" w:space="0" w:color="auto"/>
              <w:bottom w:val="single" w:sz="4" w:space="0" w:color="auto"/>
              <w:right w:val="single" w:sz="4" w:space="0" w:color="auto"/>
            </w:tcBorders>
            <w:vAlign w:val="center"/>
          </w:tcPr>
          <w:p w14:paraId="5D44A2F7" w14:textId="77777777" w:rsidR="0022034C" w:rsidRPr="00482483" w:rsidRDefault="0022034C" w:rsidP="0022034C">
            <w:pPr>
              <w:tabs>
                <w:tab w:val="left" w:pos="567"/>
              </w:tabs>
              <w:spacing w:after="0" w:line="240" w:lineRule="auto"/>
              <w:ind w:left="72"/>
              <w:jc w:val="center"/>
              <w:rPr>
                <w:rFonts w:ascii="Noto Sans" w:hAnsi="Noto Sans" w:cs="Noto Sans"/>
                <w:b/>
                <w:bCs/>
                <w:color w:val="auto"/>
                <w:sz w:val="15"/>
                <w:szCs w:val="15"/>
              </w:rPr>
            </w:pPr>
            <w:r w:rsidRPr="00482483">
              <w:rPr>
                <w:rFonts w:ascii="Noto Sans" w:hAnsi="Noto Sans" w:cs="Noto Sans"/>
                <w:b/>
                <w:bCs/>
                <w:color w:val="auto"/>
                <w:sz w:val="15"/>
                <w:szCs w:val="15"/>
              </w:rPr>
              <w:t>0.5</w:t>
            </w:r>
          </w:p>
        </w:tc>
      </w:tr>
      <w:tr w:rsidR="0022034C" w:rsidRPr="00482483" w14:paraId="30FEB75A" w14:textId="77777777" w:rsidTr="001D636F">
        <w:trPr>
          <w:trHeight w:val="170"/>
        </w:trPr>
        <w:tc>
          <w:tcPr>
            <w:tcW w:w="8818" w:type="dxa"/>
            <w:gridSpan w:val="3"/>
            <w:tcBorders>
              <w:top w:val="single" w:sz="4" w:space="0" w:color="auto"/>
              <w:left w:val="single" w:sz="4" w:space="0" w:color="auto"/>
              <w:bottom w:val="single" w:sz="4" w:space="0" w:color="auto"/>
              <w:right w:val="single" w:sz="4" w:space="0" w:color="auto"/>
            </w:tcBorders>
            <w:shd w:val="clear" w:color="auto" w:fill="BF8F00" w:themeFill="accent4" w:themeFillShade="BF"/>
            <w:vAlign w:val="center"/>
            <w:hideMark/>
          </w:tcPr>
          <w:p w14:paraId="28C19FBF" w14:textId="77777777" w:rsidR="0022034C" w:rsidRPr="00482483" w:rsidRDefault="0022034C" w:rsidP="0022034C">
            <w:pPr>
              <w:tabs>
                <w:tab w:val="left" w:pos="567"/>
              </w:tabs>
              <w:spacing w:after="0" w:line="240" w:lineRule="auto"/>
              <w:ind w:left="67"/>
              <w:jc w:val="center"/>
              <w:rPr>
                <w:rFonts w:ascii="Noto Sans" w:hAnsi="Noto Sans" w:cs="Noto Sans"/>
                <w:b/>
                <w:bCs/>
                <w:color w:val="FFFFFF" w:themeColor="background1"/>
                <w:sz w:val="15"/>
                <w:szCs w:val="15"/>
              </w:rPr>
            </w:pPr>
            <w:r w:rsidRPr="00482483">
              <w:rPr>
                <w:rFonts w:ascii="Noto Sans" w:hAnsi="Noto Sans" w:cs="Noto Sans"/>
                <w:b/>
                <w:bCs/>
                <w:color w:val="FFFFFF" w:themeColor="background1"/>
                <w:sz w:val="15"/>
                <w:szCs w:val="15"/>
              </w:rPr>
              <w:t>B – Experie</w:t>
            </w:r>
            <w:r w:rsidRPr="00482483">
              <w:rPr>
                <w:rFonts w:ascii="Noto Sans" w:hAnsi="Noto Sans" w:cs="Noto Sans"/>
                <w:b/>
                <w:bCs/>
                <w:color w:val="FFFFFF" w:themeColor="background1"/>
                <w:sz w:val="15"/>
                <w:szCs w:val="15"/>
              </w:rPr>
              <w:softHyphen/>
            </w:r>
            <w:r w:rsidRPr="00482483">
              <w:rPr>
                <w:rFonts w:ascii="Noto Sans" w:hAnsi="Noto Sans" w:cs="Noto Sans"/>
                <w:b/>
                <w:bCs/>
                <w:color w:val="FFFFFF" w:themeColor="background1"/>
                <w:sz w:val="15"/>
                <w:szCs w:val="15"/>
              </w:rPr>
              <w:softHyphen/>
              <w:t>ncia y Especialidad del Licitante</w:t>
            </w:r>
          </w:p>
        </w:tc>
        <w:tc>
          <w:tcPr>
            <w:tcW w:w="992" w:type="dxa"/>
            <w:tcBorders>
              <w:top w:val="single" w:sz="4" w:space="0" w:color="auto"/>
              <w:left w:val="single" w:sz="4" w:space="0" w:color="auto"/>
              <w:bottom w:val="single" w:sz="4" w:space="0" w:color="auto"/>
              <w:right w:val="single" w:sz="4" w:space="0" w:color="auto"/>
            </w:tcBorders>
            <w:shd w:val="clear" w:color="auto" w:fill="BF8F00" w:themeFill="accent4" w:themeFillShade="BF"/>
            <w:vAlign w:val="center"/>
            <w:hideMark/>
          </w:tcPr>
          <w:p w14:paraId="271A24B3" w14:textId="77777777" w:rsidR="0022034C" w:rsidRPr="00482483" w:rsidRDefault="0022034C" w:rsidP="0022034C">
            <w:pPr>
              <w:tabs>
                <w:tab w:val="left" w:pos="567"/>
              </w:tabs>
              <w:spacing w:after="0" w:line="240" w:lineRule="auto"/>
              <w:ind w:left="72"/>
              <w:jc w:val="center"/>
              <w:rPr>
                <w:rFonts w:ascii="Noto Sans" w:hAnsi="Noto Sans" w:cs="Noto Sans"/>
                <w:b/>
                <w:bCs/>
                <w:color w:val="FFFFFF" w:themeColor="background1"/>
                <w:sz w:val="15"/>
                <w:szCs w:val="15"/>
              </w:rPr>
            </w:pPr>
            <w:r w:rsidRPr="00482483">
              <w:rPr>
                <w:rFonts w:ascii="Noto Sans" w:hAnsi="Noto Sans" w:cs="Noto Sans"/>
                <w:b/>
                <w:bCs/>
                <w:color w:val="FFFFFF" w:themeColor="background1"/>
                <w:sz w:val="15"/>
                <w:szCs w:val="15"/>
              </w:rPr>
              <w:t>15</w:t>
            </w:r>
          </w:p>
        </w:tc>
      </w:tr>
      <w:tr w:rsidR="0022034C" w:rsidRPr="00482483" w14:paraId="104C866D" w14:textId="77777777" w:rsidTr="00CB052C">
        <w:trPr>
          <w:trHeight w:val="170"/>
        </w:trPr>
        <w:tc>
          <w:tcPr>
            <w:tcW w:w="709" w:type="dxa"/>
            <w:tcBorders>
              <w:top w:val="single" w:sz="4" w:space="0" w:color="auto"/>
              <w:left w:val="single" w:sz="4" w:space="0" w:color="auto"/>
              <w:bottom w:val="single" w:sz="4" w:space="0" w:color="auto"/>
              <w:right w:val="single" w:sz="4" w:space="0" w:color="auto"/>
            </w:tcBorders>
            <w:vAlign w:val="center"/>
            <w:hideMark/>
          </w:tcPr>
          <w:p w14:paraId="36CCC6BF" w14:textId="77777777" w:rsidR="0022034C" w:rsidRPr="00482483" w:rsidRDefault="0022034C" w:rsidP="0022034C">
            <w:pPr>
              <w:tabs>
                <w:tab w:val="left" w:pos="567"/>
              </w:tabs>
              <w:spacing w:after="0" w:line="240" w:lineRule="auto"/>
              <w:ind w:left="67"/>
              <w:jc w:val="center"/>
              <w:rPr>
                <w:rFonts w:ascii="Noto Sans" w:hAnsi="Noto Sans" w:cs="Noto Sans"/>
                <w:color w:val="auto"/>
                <w:sz w:val="15"/>
                <w:szCs w:val="15"/>
              </w:rPr>
            </w:pPr>
            <w:r w:rsidRPr="00482483">
              <w:rPr>
                <w:rFonts w:ascii="Noto Sans" w:hAnsi="Noto Sans" w:cs="Noto Sans"/>
                <w:color w:val="auto"/>
                <w:sz w:val="15"/>
                <w:szCs w:val="15"/>
              </w:rPr>
              <w:t>B1</w:t>
            </w:r>
          </w:p>
        </w:tc>
        <w:tc>
          <w:tcPr>
            <w:tcW w:w="8109" w:type="dxa"/>
            <w:gridSpan w:val="2"/>
            <w:tcBorders>
              <w:top w:val="single" w:sz="4" w:space="0" w:color="auto"/>
              <w:left w:val="single" w:sz="4" w:space="0" w:color="auto"/>
              <w:right w:val="single" w:sz="4" w:space="0" w:color="auto"/>
            </w:tcBorders>
            <w:vAlign w:val="center"/>
          </w:tcPr>
          <w:p w14:paraId="68F15910" w14:textId="7F1E5C77" w:rsidR="0022034C" w:rsidRPr="00482483" w:rsidRDefault="0022034C" w:rsidP="0022034C">
            <w:pPr>
              <w:tabs>
                <w:tab w:val="left" w:pos="567"/>
              </w:tabs>
              <w:spacing w:after="0" w:line="240" w:lineRule="auto"/>
              <w:ind w:left="67"/>
              <w:jc w:val="both"/>
              <w:rPr>
                <w:rFonts w:ascii="Noto Sans" w:hAnsi="Noto Sans" w:cs="Noto Sans"/>
                <w:color w:val="auto"/>
                <w:sz w:val="15"/>
                <w:szCs w:val="15"/>
              </w:rPr>
            </w:pPr>
            <w:r w:rsidRPr="00482483">
              <w:rPr>
                <w:rFonts w:ascii="Noto Sans" w:hAnsi="Noto Sans" w:cs="Noto Sans"/>
                <w:b/>
                <w:bCs/>
                <w:color w:val="auto"/>
                <w:sz w:val="15"/>
                <w:szCs w:val="15"/>
              </w:rPr>
              <w:t>Experiencia. –</w:t>
            </w:r>
            <w:r w:rsidRPr="00482483">
              <w:rPr>
                <w:rFonts w:ascii="Noto Sans" w:hAnsi="Noto Sans" w:cs="Noto Sans"/>
                <w:color w:val="auto"/>
                <w:sz w:val="15"/>
                <w:szCs w:val="15"/>
              </w:rPr>
              <w:t xml:space="preserve"> </w:t>
            </w:r>
            <w:bookmarkStart w:id="17" w:name="_Hlk97016147"/>
            <w:r w:rsidRPr="00482483">
              <w:rPr>
                <w:rFonts w:ascii="Noto Sans" w:hAnsi="Noto Sans" w:cs="Noto Sans"/>
                <w:color w:val="auto"/>
                <w:sz w:val="15"/>
                <w:szCs w:val="15"/>
              </w:rPr>
              <w:t xml:space="preserve">El licitante deberá acreditar contar con una experiencia </w:t>
            </w:r>
            <w:r w:rsidRPr="00482483">
              <w:rPr>
                <w:rFonts w:ascii="Noto Sans" w:hAnsi="Noto Sans" w:cs="Noto Sans"/>
                <w:b/>
                <w:color w:val="auto"/>
                <w:sz w:val="15"/>
                <w:szCs w:val="15"/>
                <w:u w:val="single"/>
              </w:rPr>
              <w:t xml:space="preserve">mínima de 1 un año y máxima de </w:t>
            </w:r>
            <w:r w:rsidR="000A1533" w:rsidRPr="00482483">
              <w:rPr>
                <w:rFonts w:ascii="Noto Sans" w:hAnsi="Noto Sans" w:cs="Noto Sans"/>
                <w:b/>
                <w:color w:val="auto"/>
                <w:sz w:val="15"/>
                <w:szCs w:val="15"/>
                <w:u w:val="single"/>
              </w:rPr>
              <w:t>5</w:t>
            </w:r>
            <w:r w:rsidRPr="00482483">
              <w:rPr>
                <w:rFonts w:ascii="Noto Sans" w:hAnsi="Noto Sans" w:cs="Noto Sans"/>
                <w:b/>
                <w:color w:val="auto"/>
                <w:sz w:val="15"/>
                <w:szCs w:val="15"/>
                <w:u w:val="single"/>
              </w:rPr>
              <w:t xml:space="preserve"> años</w:t>
            </w:r>
            <w:r w:rsidRPr="00482483">
              <w:rPr>
                <w:rFonts w:ascii="Noto Sans" w:hAnsi="Noto Sans" w:cs="Noto Sans"/>
                <w:color w:val="auto"/>
                <w:sz w:val="15"/>
                <w:szCs w:val="15"/>
              </w:rPr>
              <w:t xml:space="preserve"> en la </w:t>
            </w:r>
            <w:r w:rsidRPr="00482483">
              <w:rPr>
                <w:rFonts w:ascii="Noto Sans" w:hAnsi="Noto Sans" w:cs="Noto Sans"/>
                <w:color w:val="auto"/>
                <w:sz w:val="15"/>
                <w:szCs w:val="15"/>
                <w:u w:val="single"/>
              </w:rPr>
              <w:t>prestación de servicios de la misma naturaleza</w:t>
            </w:r>
            <w:r w:rsidRPr="00482483">
              <w:rPr>
                <w:rFonts w:ascii="Noto Sans" w:hAnsi="Noto Sans" w:cs="Noto Sans"/>
                <w:color w:val="auto"/>
                <w:sz w:val="15"/>
                <w:szCs w:val="15"/>
              </w:rPr>
              <w:t xml:space="preserve"> de los que son objeto del presente procedimiento de contratación, para lo cual deberán presentar:</w:t>
            </w:r>
          </w:p>
          <w:p w14:paraId="0DF2A630" w14:textId="77777777" w:rsidR="0022034C" w:rsidRPr="00482483" w:rsidRDefault="0022034C" w:rsidP="0022034C">
            <w:pPr>
              <w:tabs>
                <w:tab w:val="left" w:pos="567"/>
              </w:tabs>
              <w:spacing w:after="0" w:line="240" w:lineRule="auto"/>
              <w:ind w:left="67"/>
              <w:jc w:val="both"/>
              <w:rPr>
                <w:rFonts w:ascii="Noto Sans" w:hAnsi="Noto Sans" w:cs="Noto Sans"/>
                <w:color w:val="auto"/>
                <w:sz w:val="15"/>
                <w:szCs w:val="15"/>
              </w:rPr>
            </w:pPr>
          </w:p>
          <w:p w14:paraId="30DE3E14" w14:textId="77777777" w:rsidR="0022034C" w:rsidRPr="00482483" w:rsidRDefault="0022034C" w:rsidP="0022034C">
            <w:pPr>
              <w:pStyle w:val="Prrafodelista"/>
              <w:numPr>
                <w:ilvl w:val="0"/>
                <w:numId w:val="110"/>
              </w:numPr>
              <w:tabs>
                <w:tab w:val="left" w:pos="567"/>
              </w:tabs>
              <w:ind w:left="67"/>
              <w:jc w:val="both"/>
              <w:rPr>
                <w:rFonts w:ascii="Noto Sans" w:hAnsi="Noto Sans" w:cs="Noto Sans"/>
                <w:sz w:val="15"/>
                <w:szCs w:val="15"/>
                <w:lang w:eastAsia="es-MX"/>
              </w:rPr>
            </w:pPr>
            <w:r w:rsidRPr="00482483">
              <w:rPr>
                <w:rFonts w:ascii="Noto Sans" w:hAnsi="Noto Sans" w:cs="Noto Sans"/>
                <w:sz w:val="15"/>
                <w:szCs w:val="15"/>
                <w:lang w:eastAsia="es-MX"/>
              </w:rPr>
              <w:t xml:space="preserve">Cuando menos 1 un contrato u orden de compra, </w:t>
            </w:r>
            <w:r w:rsidRPr="00482483">
              <w:rPr>
                <w:rFonts w:ascii="Noto Sans" w:hAnsi="Noto Sans" w:cs="Noto Sans"/>
                <w:b/>
                <w:sz w:val="15"/>
                <w:szCs w:val="15"/>
                <w:lang w:eastAsia="es-MX"/>
              </w:rPr>
              <w:t>(debidamente firmado por las partes)</w:t>
            </w:r>
            <w:r w:rsidRPr="00482483">
              <w:rPr>
                <w:rFonts w:ascii="Noto Sans" w:hAnsi="Noto Sans" w:cs="Noto Sans"/>
                <w:sz w:val="15"/>
                <w:szCs w:val="15"/>
                <w:lang w:eastAsia="es-MX"/>
              </w:rPr>
              <w:t xml:space="preserve"> por año de experiencia que manifieste tener, que haya suscrito o tenga adjudicado con anterioridad a la fecha de la convocatoria y que haya concluido, cuyo objeto sea equivalente al del servicio de los que son objeto del presente procedimiento de contratación. (En caso de contrato plurianual, bastará con presentar un contrato que cubra el periodo manifestado).</w:t>
            </w:r>
          </w:p>
          <w:p w14:paraId="59005969" w14:textId="77777777" w:rsidR="0022034C" w:rsidRPr="00482483" w:rsidRDefault="0022034C" w:rsidP="0022034C">
            <w:pPr>
              <w:pStyle w:val="Prrafodelista"/>
              <w:tabs>
                <w:tab w:val="left" w:pos="567"/>
              </w:tabs>
              <w:ind w:left="67"/>
              <w:jc w:val="both"/>
              <w:rPr>
                <w:rFonts w:ascii="Noto Sans" w:hAnsi="Noto Sans" w:cs="Noto Sans"/>
                <w:sz w:val="15"/>
                <w:szCs w:val="15"/>
                <w:lang w:eastAsia="es-MX"/>
              </w:rPr>
            </w:pPr>
          </w:p>
          <w:p w14:paraId="7D72EA4E" w14:textId="77777777" w:rsidR="0022034C" w:rsidRPr="00482483" w:rsidRDefault="0022034C" w:rsidP="0022034C">
            <w:pPr>
              <w:pStyle w:val="Prrafodelista"/>
              <w:tabs>
                <w:tab w:val="left" w:pos="567"/>
              </w:tabs>
              <w:ind w:left="67"/>
              <w:jc w:val="both"/>
              <w:rPr>
                <w:rFonts w:ascii="Noto Sans" w:hAnsi="Noto Sans" w:cs="Noto Sans"/>
                <w:sz w:val="15"/>
                <w:szCs w:val="15"/>
                <w:lang w:eastAsia="es-MX"/>
              </w:rPr>
            </w:pPr>
            <w:r w:rsidRPr="00482483">
              <w:rPr>
                <w:rFonts w:ascii="Noto Sans" w:hAnsi="Noto Sans" w:cs="Noto Sans"/>
                <w:sz w:val="15"/>
                <w:szCs w:val="15"/>
                <w:lang w:eastAsia="es-MX"/>
              </w:rPr>
              <w:t>El tiempo se determinará con la suma de los períodos de vigencia consecutivos de los contratos presentados. No se tomarán en cuenta los períodos paralelos. (Es decir, 3 años de experiencia deberán tener contratos que cubran 3 años de período de vigencia).</w:t>
            </w:r>
          </w:p>
          <w:p w14:paraId="3C93B862" w14:textId="77777777" w:rsidR="0022034C" w:rsidRPr="00482483" w:rsidRDefault="0022034C" w:rsidP="0022034C">
            <w:pPr>
              <w:pStyle w:val="Prrafodelista"/>
              <w:tabs>
                <w:tab w:val="left" w:pos="567"/>
              </w:tabs>
              <w:ind w:left="67"/>
              <w:jc w:val="both"/>
              <w:rPr>
                <w:rFonts w:ascii="Noto Sans" w:hAnsi="Noto Sans" w:cs="Noto Sans"/>
                <w:sz w:val="15"/>
                <w:szCs w:val="15"/>
                <w:lang w:eastAsia="es-MX"/>
              </w:rPr>
            </w:pPr>
          </w:p>
          <w:p w14:paraId="0A155FCC" w14:textId="77777777" w:rsidR="0022034C" w:rsidRPr="00482483" w:rsidRDefault="0022034C" w:rsidP="0022034C">
            <w:pPr>
              <w:tabs>
                <w:tab w:val="left" w:pos="567"/>
              </w:tabs>
              <w:spacing w:after="0" w:line="240" w:lineRule="auto"/>
              <w:ind w:left="67"/>
              <w:jc w:val="both"/>
              <w:rPr>
                <w:rFonts w:ascii="Noto Sans" w:hAnsi="Noto Sans" w:cs="Noto Sans"/>
                <w:color w:val="auto"/>
                <w:sz w:val="15"/>
                <w:szCs w:val="15"/>
              </w:rPr>
            </w:pPr>
            <w:r w:rsidRPr="00482483">
              <w:rPr>
                <w:rFonts w:ascii="Noto Sans" w:hAnsi="Noto Sans" w:cs="Noto Sans"/>
                <w:color w:val="auto"/>
                <w:sz w:val="15"/>
                <w:szCs w:val="15"/>
              </w:rPr>
              <w:t>Se asignará el máximo de puntos señalados para este apartado al licitante que acredite el mayor número de años de experiencia para la prestación del servicio y a partir de este máximo asignado, se realizará un reparto proporcional de puntuación o unidades porcentuales entre el resto de los licitantes en razón del número de años de experiencia que manifiesten tener.</w:t>
            </w:r>
          </w:p>
          <w:bookmarkEnd w:id="17"/>
          <w:p w14:paraId="7108C091" w14:textId="77777777" w:rsidR="0022034C" w:rsidRPr="00482483" w:rsidRDefault="0022034C" w:rsidP="0022034C">
            <w:pPr>
              <w:tabs>
                <w:tab w:val="left" w:pos="567"/>
              </w:tabs>
              <w:spacing w:after="0" w:line="240" w:lineRule="auto"/>
              <w:ind w:left="67"/>
              <w:jc w:val="both"/>
              <w:rPr>
                <w:rFonts w:ascii="Noto Sans" w:hAnsi="Noto Sans" w:cs="Noto Sans"/>
                <w:color w:val="auto"/>
                <w:sz w:val="15"/>
                <w:szCs w:val="15"/>
              </w:rPr>
            </w:pPr>
          </w:p>
        </w:tc>
        <w:tc>
          <w:tcPr>
            <w:tcW w:w="992" w:type="dxa"/>
            <w:tcBorders>
              <w:top w:val="single" w:sz="4" w:space="0" w:color="auto"/>
              <w:left w:val="single" w:sz="4" w:space="0" w:color="auto"/>
              <w:right w:val="single" w:sz="4" w:space="0" w:color="auto"/>
            </w:tcBorders>
            <w:vAlign w:val="center"/>
            <w:hideMark/>
          </w:tcPr>
          <w:p w14:paraId="77D06200" w14:textId="77777777" w:rsidR="0022034C" w:rsidRPr="00482483" w:rsidRDefault="0022034C" w:rsidP="0022034C">
            <w:pPr>
              <w:tabs>
                <w:tab w:val="left" w:pos="567"/>
              </w:tabs>
              <w:spacing w:after="0" w:line="240" w:lineRule="auto"/>
              <w:ind w:left="72"/>
              <w:jc w:val="center"/>
              <w:rPr>
                <w:rFonts w:ascii="Noto Sans" w:hAnsi="Noto Sans" w:cs="Noto Sans"/>
                <w:b/>
                <w:bCs/>
                <w:color w:val="auto"/>
                <w:sz w:val="15"/>
                <w:szCs w:val="15"/>
              </w:rPr>
            </w:pPr>
            <w:r w:rsidRPr="00482483">
              <w:rPr>
                <w:rFonts w:ascii="Noto Sans" w:hAnsi="Noto Sans" w:cs="Noto Sans"/>
                <w:b/>
                <w:bCs/>
                <w:color w:val="auto"/>
                <w:sz w:val="15"/>
                <w:szCs w:val="15"/>
              </w:rPr>
              <w:t>7</w:t>
            </w:r>
          </w:p>
        </w:tc>
      </w:tr>
      <w:tr w:rsidR="0022034C" w:rsidRPr="00482483" w14:paraId="1339361E" w14:textId="77777777" w:rsidTr="00CB052C">
        <w:trPr>
          <w:trHeight w:val="170"/>
        </w:trPr>
        <w:tc>
          <w:tcPr>
            <w:tcW w:w="709" w:type="dxa"/>
            <w:tcBorders>
              <w:top w:val="single" w:sz="4" w:space="0" w:color="auto"/>
              <w:left w:val="single" w:sz="4" w:space="0" w:color="auto"/>
              <w:bottom w:val="single" w:sz="4" w:space="0" w:color="auto"/>
              <w:right w:val="single" w:sz="4" w:space="0" w:color="auto"/>
            </w:tcBorders>
            <w:vAlign w:val="center"/>
            <w:hideMark/>
          </w:tcPr>
          <w:p w14:paraId="62CDB0C7" w14:textId="77777777" w:rsidR="0022034C" w:rsidRPr="00482483" w:rsidRDefault="0022034C" w:rsidP="0022034C">
            <w:pPr>
              <w:tabs>
                <w:tab w:val="left" w:pos="567"/>
              </w:tabs>
              <w:spacing w:after="0" w:line="240" w:lineRule="auto"/>
              <w:ind w:left="67"/>
              <w:jc w:val="center"/>
              <w:rPr>
                <w:rFonts w:ascii="Noto Sans" w:hAnsi="Noto Sans" w:cs="Noto Sans"/>
                <w:color w:val="auto"/>
                <w:sz w:val="15"/>
                <w:szCs w:val="15"/>
              </w:rPr>
            </w:pPr>
            <w:r w:rsidRPr="00482483">
              <w:rPr>
                <w:rFonts w:ascii="Noto Sans" w:hAnsi="Noto Sans" w:cs="Noto Sans"/>
                <w:color w:val="auto"/>
                <w:sz w:val="15"/>
                <w:szCs w:val="15"/>
              </w:rPr>
              <w:t>B2</w:t>
            </w:r>
          </w:p>
        </w:tc>
        <w:tc>
          <w:tcPr>
            <w:tcW w:w="8109" w:type="dxa"/>
            <w:gridSpan w:val="2"/>
            <w:tcBorders>
              <w:top w:val="single" w:sz="4" w:space="0" w:color="auto"/>
              <w:left w:val="single" w:sz="4" w:space="0" w:color="auto"/>
              <w:bottom w:val="single" w:sz="4" w:space="0" w:color="auto"/>
              <w:right w:val="single" w:sz="4" w:space="0" w:color="auto"/>
            </w:tcBorders>
            <w:vAlign w:val="center"/>
          </w:tcPr>
          <w:p w14:paraId="0803B071" w14:textId="77777777" w:rsidR="0022034C" w:rsidRPr="00482483" w:rsidRDefault="0022034C" w:rsidP="0022034C">
            <w:pPr>
              <w:tabs>
                <w:tab w:val="left" w:pos="567"/>
              </w:tabs>
              <w:spacing w:after="0" w:line="240" w:lineRule="auto"/>
              <w:ind w:left="67"/>
              <w:jc w:val="both"/>
              <w:rPr>
                <w:rFonts w:ascii="Noto Sans" w:hAnsi="Noto Sans" w:cs="Noto Sans"/>
                <w:bCs/>
                <w:color w:val="auto"/>
                <w:sz w:val="15"/>
                <w:szCs w:val="15"/>
                <w:lang w:val="es-ES"/>
              </w:rPr>
            </w:pPr>
            <w:r w:rsidRPr="00482483">
              <w:rPr>
                <w:rFonts w:ascii="Noto Sans" w:hAnsi="Noto Sans" w:cs="Noto Sans"/>
                <w:b/>
                <w:bCs/>
                <w:color w:val="auto"/>
                <w:sz w:val="15"/>
                <w:szCs w:val="15"/>
                <w:lang w:val="es-ES"/>
              </w:rPr>
              <w:t xml:space="preserve">Especialidad. </w:t>
            </w:r>
            <w:r w:rsidRPr="00482483">
              <w:rPr>
                <w:rFonts w:ascii="Noto Sans" w:hAnsi="Noto Sans" w:cs="Noto Sans"/>
                <w:bCs/>
                <w:color w:val="auto"/>
                <w:sz w:val="15"/>
                <w:szCs w:val="15"/>
                <w:lang w:val="es-ES"/>
              </w:rPr>
              <w:t xml:space="preserve">El licitante deberá acreditar el nivel de especialidad con la que cuenta en la prestación de servicios de la misma naturaleza de los que son objeto del presente procedimiento de contratación con las características específicas y en condiciones similares a las establecidas en la presente convocatoria, para lo cual deberán presentar cuando menos 3 contratos u orden de compra (debidamente firmados por las partes),  con las características específicas y en condiciones similares a las establecidas en la presente convocatoria de acuerdo al </w:t>
            </w:r>
            <w:r w:rsidRPr="00482483">
              <w:rPr>
                <w:rFonts w:ascii="Noto Sans" w:hAnsi="Noto Sans" w:cs="Noto Sans"/>
                <w:bCs/>
                <w:color w:val="auto"/>
                <w:sz w:val="15"/>
                <w:szCs w:val="15"/>
                <w:lang w:val="es-ES"/>
              </w:rPr>
              <w:lastRenderedPageBreak/>
              <w:t xml:space="preserve">apartado III. OBJETO Y ALCANCE DE LA LICITACIÓN, 1. Descripción y cantidad de el servicio a contratar y el Anexo 1. Propuesta Técnica. </w:t>
            </w:r>
          </w:p>
          <w:p w14:paraId="109492FB" w14:textId="77777777" w:rsidR="0022034C" w:rsidRPr="00482483" w:rsidRDefault="0022034C" w:rsidP="0022034C">
            <w:pPr>
              <w:tabs>
                <w:tab w:val="left" w:pos="567"/>
              </w:tabs>
              <w:spacing w:after="0" w:line="240" w:lineRule="auto"/>
              <w:ind w:left="67"/>
              <w:jc w:val="both"/>
              <w:rPr>
                <w:rFonts w:ascii="Noto Sans" w:hAnsi="Noto Sans" w:cs="Noto Sans"/>
                <w:bCs/>
                <w:color w:val="auto"/>
                <w:sz w:val="15"/>
                <w:szCs w:val="15"/>
                <w:lang w:val="es-ES"/>
              </w:rPr>
            </w:pPr>
          </w:p>
          <w:p w14:paraId="2ED755F1" w14:textId="77777777" w:rsidR="0022034C" w:rsidRPr="00482483" w:rsidRDefault="0022034C" w:rsidP="0022034C">
            <w:pPr>
              <w:tabs>
                <w:tab w:val="left" w:pos="567"/>
              </w:tabs>
              <w:spacing w:after="0" w:line="240" w:lineRule="auto"/>
              <w:ind w:left="67"/>
              <w:jc w:val="both"/>
              <w:rPr>
                <w:rFonts w:ascii="Noto Sans" w:hAnsi="Noto Sans" w:cs="Noto Sans"/>
                <w:bCs/>
                <w:color w:val="auto"/>
                <w:sz w:val="15"/>
                <w:szCs w:val="15"/>
                <w:lang w:val="es-ES"/>
              </w:rPr>
            </w:pPr>
            <w:r w:rsidRPr="00482483">
              <w:rPr>
                <w:rFonts w:ascii="Noto Sans" w:hAnsi="Noto Sans" w:cs="Noto Sans"/>
                <w:bCs/>
                <w:color w:val="auto"/>
                <w:sz w:val="15"/>
                <w:szCs w:val="15"/>
                <w:lang w:val="es-ES"/>
              </w:rPr>
              <w:t xml:space="preserve">Se asignará el máximo de puntos señalados para este </w:t>
            </w:r>
            <w:proofErr w:type="spellStart"/>
            <w:r w:rsidRPr="00482483">
              <w:rPr>
                <w:rFonts w:ascii="Noto Sans" w:hAnsi="Noto Sans" w:cs="Noto Sans"/>
                <w:bCs/>
                <w:color w:val="auto"/>
                <w:sz w:val="15"/>
                <w:szCs w:val="15"/>
                <w:lang w:val="es-ES"/>
              </w:rPr>
              <w:t>sub-rubro</w:t>
            </w:r>
            <w:proofErr w:type="spellEnd"/>
            <w:r w:rsidRPr="00482483">
              <w:rPr>
                <w:rFonts w:ascii="Noto Sans" w:hAnsi="Noto Sans" w:cs="Noto Sans"/>
                <w:bCs/>
                <w:color w:val="auto"/>
                <w:sz w:val="15"/>
                <w:szCs w:val="15"/>
                <w:lang w:val="es-ES"/>
              </w:rPr>
              <w:t xml:space="preserve"> al licitante que acredite cuando menos 3 contratos, pedidos u orden de compra con las características específicas y condiciones similares a las establecidas en la convocatoria de acuerdo al apartado III. OBJETO Y ALCANCE DE LA LICITACIÓN, 1. Descripción y cantidad de el servicio a contratar y el Anexo 1. Propuesta Técnica y a partir de este máximo asignado, se realizará un reparto proporcional de puntuación entre el resto de los licitantes en razón del número de contratos, pedidos u orden de compra presentados; en el entendido que, de no presentar el mínimo de documentos solicitados, no se asignarán puntos.</w:t>
            </w:r>
          </w:p>
          <w:p w14:paraId="1608BF37" w14:textId="77777777" w:rsidR="0022034C" w:rsidRPr="00482483" w:rsidRDefault="0022034C" w:rsidP="0022034C">
            <w:pPr>
              <w:tabs>
                <w:tab w:val="left" w:pos="567"/>
              </w:tabs>
              <w:spacing w:after="0" w:line="240" w:lineRule="auto"/>
              <w:ind w:left="67"/>
              <w:jc w:val="both"/>
              <w:rPr>
                <w:rFonts w:ascii="Noto Sans" w:hAnsi="Noto Sans" w:cs="Noto Sans"/>
                <w:bCs/>
                <w:color w:val="auto"/>
                <w:sz w:val="15"/>
                <w:szCs w:val="15"/>
                <w:lang w:val="es-ES"/>
              </w:rPr>
            </w:pPr>
          </w:p>
          <w:p w14:paraId="689C7174" w14:textId="77777777" w:rsidR="0022034C" w:rsidRPr="00482483" w:rsidRDefault="0022034C" w:rsidP="0022034C">
            <w:pPr>
              <w:tabs>
                <w:tab w:val="left" w:pos="567"/>
              </w:tabs>
              <w:spacing w:after="0" w:line="240" w:lineRule="auto"/>
              <w:ind w:left="67"/>
              <w:jc w:val="both"/>
              <w:rPr>
                <w:rFonts w:ascii="Noto Sans" w:hAnsi="Noto Sans" w:cs="Noto Sans"/>
                <w:bCs/>
                <w:color w:val="auto"/>
                <w:sz w:val="15"/>
                <w:szCs w:val="15"/>
                <w:lang w:val="es-ES"/>
              </w:rPr>
            </w:pPr>
            <w:r w:rsidRPr="00482483">
              <w:rPr>
                <w:rFonts w:ascii="Noto Sans" w:hAnsi="Noto Sans" w:cs="Noto Sans"/>
                <w:bCs/>
                <w:color w:val="auto"/>
                <w:sz w:val="15"/>
                <w:szCs w:val="15"/>
                <w:lang w:val="es-ES"/>
              </w:rPr>
              <w:t>En caso de que dos o más licitantes presenten el mismo número de contratos, pedido u orden de compra para la especialidad, se asignará la misma puntuación o unidades porcentuales a los licitantes que se encuentren en este supuesto.</w:t>
            </w:r>
          </w:p>
          <w:p w14:paraId="54B94C20" w14:textId="77777777" w:rsidR="0022034C" w:rsidRPr="00482483" w:rsidRDefault="0022034C" w:rsidP="0022034C">
            <w:pPr>
              <w:tabs>
                <w:tab w:val="left" w:pos="567"/>
              </w:tabs>
              <w:spacing w:after="0" w:line="240" w:lineRule="auto"/>
              <w:ind w:left="67"/>
              <w:jc w:val="both"/>
              <w:rPr>
                <w:rFonts w:ascii="Noto Sans" w:hAnsi="Noto Sans" w:cs="Noto Sans"/>
                <w:bCs/>
                <w:color w:val="auto"/>
                <w:sz w:val="15"/>
                <w:szCs w:val="15"/>
                <w:lang w:val="es-ES"/>
              </w:rPr>
            </w:pPr>
          </w:p>
          <w:p w14:paraId="63AA516C" w14:textId="77777777" w:rsidR="0022034C" w:rsidRPr="00482483" w:rsidRDefault="0022034C" w:rsidP="0022034C">
            <w:pPr>
              <w:tabs>
                <w:tab w:val="left" w:pos="567"/>
              </w:tabs>
              <w:spacing w:after="0" w:line="240" w:lineRule="auto"/>
              <w:ind w:left="67"/>
              <w:jc w:val="both"/>
              <w:rPr>
                <w:rFonts w:ascii="Noto Sans" w:hAnsi="Noto Sans" w:cs="Noto Sans"/>
                <w:bCs/>
                <w:color w:val="auto"/>
                <w:sz w:val="15"/>
                <w:szCs w:val="15"/>
              </w:rPr>
            </w:pPr>
            <w:r w:rsidRPr="00482483">
              <w:rPr>
                <w:rFonts w:ascii="Noto Sans" w:hAnsi="Noto Sans" w:cs="Noto Sans"/>
                <w:bCs/>
                <w:color w:val="auto"/>
                <w:sz w:val="15"/>
                <w:szCs w:val="15"/>
                <w:lang w:val="es-ES"/>
              </w:rPr>
              <w:t>Para este sub rubro, los contratos que presente el licitante deberán estar concluidos a la fecha en que se lleve a cabo el acto de presentación y apertura de proposiciones de la presente licitación.</w:t>
            </w:r>
          </w:p>
          <w:p w14:paraId="1802885C" w14:textId="77777777" w:rsidR="0022034C" w:rsidRPr="00482483" w:rsidRDefault="0022034C" w:rsidP="0022034C">
            <w:pPr>
              <w:tabs>
                <w:tab w:val="left" w:pos="567"/>
              </w:tabs>
              <w:spacing w:after="0" w:line="240" w:lineRule="auto"/>
              <w:ind w:left="67"/>
              <w:jc w:val="both"/>
              <w:rPr>
                <w:rFonts w:ascii="Noto Sans" w:hAnsi="Noto Sans" w:cs="Noto Sans"/>
                <w:b/>
                <w:bCs/>
                <w:color w:val="auto"/>
                <w:sz w:val="15"/>
                <w:szCs w:val="15"/>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3435E905" w14:textId="77777777" w:rsidR="0022034C" w:rsidRPr="00482483" w:rsidRDefault="0022034C" w:rsidP="0022034C">
            <w:pPr>
              <w:tabs>
                <w:tab w:val="left" w:pos="567"/>
              </w:tabs>
              <w:spacing w:after="0" w:line="240" w:lineRule="auto"/>
              <w:ind w:left="72"/>
              <w:jc w:val="center"/>
              <w:rPr>
                <w:rFonts w:ascii="Noto Sans" w:hAnsi="Noto Sans" w:cs="Noto Sans"/>
                <w:b/>
                <w:bCs/>
                <w:color w:val="auto"/>
                <w:sz w:val="15"/>
                <w:szCs w:val="15"/>
              </w:rPr>
            </w:pPr>
            <w:r w:rsidRPr="00482483">
              <w:rPr>
                <w:rFonts w:ascii="Noto Sans" w:hAnsi="Noto Sans" w:cs="Noto Sans"/>
                <w:b/>
                <w:bCs/>
                <w:color w:val="auto"/>
                <w:sz w:val="15"/>
                <w:szCs w:val="15"/>
              </w:rPr>
              <w:lastRenderedPageBreak/>
              <w:t>8</w:t>
            </w:r>
          </w:p>
        </w:tc>
      </w:tr>
      <w:tr w:rsidR="0022034C" w:rsidRPr="00482483" w14:paraId="7BBAFDC3" w14:textId="77777777" w:rsidTr="001D636F">
        <w:trPr>
          <w:trHeight w:val="170"/>
        </w:trPr>
        <w:tc>
          <w:tcPr>
            <w:tcW w:w="8818" w:type="dxa"/>
            <w:gridSpan w:val="3"/>
            <w:tcBorders>
              <w:top w:val="single" w:sz="4" w:space="0" w:color="auto"/>
              <w:left w:val="single" w:sz="4" w:space="0" w:color="auto"/>
              <w:bottom w:val="single" w:sz="4" w:space="0" w:color="auto"/>
              <w:right w:val="single" w:sz="4" w:space="0" w:color="auto"/>
            </w:tcBorders>
            <w:shd w:val="clear" w:color="auto" w:fill="BF8F00" w:themeFill="accent4" w:themeFillShade="BF"/>
            <w:vAlign w:val="center"/>
            <w:hideMark/>
          </w:tcPr>
          <w:p w14:paraId="14DDD373" w14:textId="77777777" w:rsidR="0022034C" w:rsidRPr="00482483" w:rsidRDefault="0022034C" w:rsidP="0022034C">
            <w:pPr>
              <w:tabs>
                <w:tab w:val="left" w:pos="567"/>
              </w:tabs>
              <w:spacing w:after="0" w:line="240" w:lineRule="auto"/>
              <w:ind w:left="67"/>
              <w:jc w:val="center"/>
              <w:rPr>
                <w:rFonts w:ascii="Noto Sans" w:hAnsi="Noto Sans" w:cs="Noto Sans"/>
                <w:b/>
                <w:bCs/>
                <w:color w:val="FFFFFF" w:themeColor="background1"/>
                <w:sz w:val="15"/>
                <w:szCs w:val="15"/>
              </w:rPr>
            </w:pPr>
            <w:r w:rsidRPr="00482483">
              <w:rPr>
                <w:rFonts w:ascii="Noto Sans" w:hAnsi="Noto Sans" w:cs="Noto Sans"/>
                <w:b/>
                <w:bCs/>
                <w:color w:val="FFFFFF" w:themeColor="background1"/>
                <w:sz w:val="15"/>
                <w:szCs w:val="15"/>
              </w:rPr>
              <w:t>C – Propuesta de trabajo</w:t>
            </w:r>
          </w:p>
        </w:tc>
        <w:tc>
          <w:tcPr>
            <w:tcW w:w="992" w:type="dxa"/>
            <w:tcBorders>
              <w:top w:val="single" w:sz="4" w:space="0" w:color="auto"/>
              <w:left w:val="single" w:sz="4" w:space="0" w:color="auto"/>
              <w:bottom w:val="single" w:sz="4" w:space="0" w:color="auto"/>
              <w:right w:val="single" w:sz="4" w:space="0" w:color="auto"/>
            </w:tcBorders>
            <w:shd w:val="clear" w:color="auto" w:fill="BF8F00" w:themeFill="accent4" w:themeFillShade="BF"/>
            <w:vAlign w:val="center"/>
            <w:hideMark/>
          </w:tcPr>
          <w:p w14:paraId="1D059F3F" w14:textId="77777777" w:rsidR="0022034C" w:rsidRPr="00482483" w:rsidRDefault="0022034C" w:rsidP="0022034C">
            <w:pPr>
              <w:tabs>
                <w:tab w:val="left" w:pos="567"/>
              </w:tabs>
              <w:spacing w:after="0" w:line="240" w:lineRule="auto"/>
              <w:ind w:left="72"/>
              <w:jc w:val="center"/>
              <w:rPr>
                <w:rFonts w:ascii="Noto Sans" w:hAnsi="Noto Sans" w:cs="Noto Sans"/>
                <w:b/>
                <w:bCs/>
                <w:color w:val="FFFFFF" w:themeColor="background1"/>
                <w:sz w:val="15"/>
                <w:szCs w:val="15"/>
              </w:rPr>
            </w:pPr>
            <w:r w:rsidRPr="00482483">
              <w:rPr>
                <w:rFonts w:ascii="Noto Sans" w:hAnsi="Noto Sans" w:cs="Noto Sans"/>
                <w:b/>
                <w:bCs/>
                <w:color w:val="FFFFFF" w:themeColor="background1"/>
                <w:sz w:val="15"/>
                <w:szCs w:val="15"/>
              </w:rPr>
              <w:t>9</w:t>
            </w:r>
          </w:p>
        </w:tc>
      </w:tr>
      <w:tr w:rsidR="0022034C" w:rsidRPr="00482483" w14:paraId="6A470428" w14:textId="77777777" w:rsidTr="00CB052C">
        <w:trPr>
          <w:trHeight w:val="170"/>
        </w:trPr>
        <w:tc>
          <w:tcPr>
            <w:tcW w:w="709" w:type="dxa"/>
            <w:tcBorders>
              <w:top w:val="single" w:sz="4" w:space="0" w:color="auto"/>
              <w:left w:val="single" w:sz="4" w:space="0" w:color="auto"/>
              <w:bottom w:val="single" w:sz="4" w:space="0" w:color="auto"/>
              <w:right w:val="single" w:sz="4" w:space="0" w:color="auto"/>
            </w:tcBorders>
            <w:vAlign w:val="center"/>
            <w:hideMark/>
          </w:tcPr>
          <w:p w14:paraId="4FA625CA" w14:textId="77777777" w:rsidR="0022034C" w:rsidRPr="00482483" w:rsidRDefault="0022034C" w:rsidP="0022034C">
            <w:pPr>
              <w:tabs>
                <w:tab w:val="left" w:pos="567"/>
              </w:tabs>
              <w:spacing w:after="0" w:line="240" w:lineRule="auto"/>
              <w:ind w:left="67"/>
              <w:jc w:val="center"/>
              <w:rPr>
                <w:rFonts w:ascii="Noto Sans" w:hAnsi="Noto Sans" w:cs="Noto Sans"/>
                <w:color w:val="auto"/>
                <w:sz w:val="15"/>
                <w:szCs w:val="15"/>
              </w:rPr>
            </w:pPr>
            <w:r w:rsidRPr="00482483">
              <w:rPr>
                <w:rFonts w:ascii="Noto Sans" w:hAnsi="Noto Sans" w:cs="Noto Sans"/>
                <w:color w:val="auto"/>
                <w:sz w:val="15"/>
                <w:szCs w:val="15"/>
              </w:rPr>
              <w:t>C1</w:t>
            </w:r>
          </w:p>
        </w:tc>
        <w:tc>
          <w:tcPr>
            <w:tcW w:w="8109" w:type="dxa"/>
            <w:gridSpan w:val="2"/>
            <w:tcBorders>
              <w:top w:val="single" w:sz="4" w:space="0" w:color="auto"/>
              <w:left w:val="single" w:sz="4" w:space="0" w:color="auto"/>
              <w:bottom w:val="single" w:sz="4" w:space="0" w:color="auto"/>
              <w:right w:val="single" w:sz="4" w:space="0" w:color="auto"/>
            </w:tcBorders>
            <w:vAlign w:val="center"/>
          </w:tcPr>
          <w:p w14:paraId="34048B47" w14:textId="77777777" w:rsidR="0022034C" w:rsidRPr="00482483" w:rsidRDefault="0022034C" w:rsidP="0022034C">
            <w:pPr>
              <w:tabs>
                <w:tab w:val="left" w:pos="567"/>
              </w:tabs>
              <w:spacing w:after="0" w:line="240" w:lineRule="auto"/>
              <w:ind w:left="67"/>
              <w:jc w:val="both"/>
              <w:rPr>
                <w:rFonts w:ascii="Noto Sans" w:hAnsi="Noto Sans" w:cs="Noto Sans"/>
                <w:color w:val="auto"/>
                <w:sz w:val="15"/>
                <w:szCs w:val="15"/>
                <w:lang w:val="es-ES"/>
              </w:rPr>
            </w:pPr>
            <w:r w:rsidRPr="00482483">
              <w:rPr>
                <w:rFonts w:ascii="Noto Sans" w:hAnsi="Noto Sans" w:cs="Noto Sans"/>
                <w:color w:val="auto"/>
                <w:sz w:val="15"/>
                <w:szCs w:val="15"/>
                <w:lang w:val="es-ES"/>
              </w:rPr>
              <w:t xml:space="preserve">¿La metodología para la prestación del servicio que propone el licitante, garantiza la calidad del servicio requeridos en los Propuesta Técnica? </w:t>
            </w:r>
          </w:p>
          <w:p w14:paraId="2D5FF4EA" w14:textId="77777777" w:rsidR="0022034C" w:rsidRPr="00482483" w:rsidRDefault="0022034C" w:rsidP="0022034C">
            <w:pPr>
              <w:tabs>
                <w:tab w:val="left" w:pos="567"/>
              </w:tabs>
              <w:spacing w:after="0" w:line="240" w:lineRule="auto"/>
              <w:ind w:left="67"/>
              <w:jc w:val="both"/>
              <w:rPr>
                <w:rFonts w:ascii="Noto Sans" w:hAnsi="Noto Sans" w:cs="Noto Sans"/>
                <w:color w:val="auto"/>
                <w:sz w:val="15"/>
                <w:szCs w:val="15"/>
                <w:lang w:val="es-ES"/>
              </w:rPr>
            </w:pPr>
          </w:p>
          <w:p w14:paraId="554391D8" w14:textId="77777777" w:rsidR="0022034C" w:rsidRPr="00482483" w:rsidRDefault="0022034C" w:rsidP="0022034C">
            <w:pPr>
              <w:tabs>
                <w:tab w:val="left" w:pos="567"/>
              </w:tabs>
              <w:spacing w:after="0" w:line="240" w:lineRule="auto"/>
              <w:ind w:left="67"/>
              <w:jc w:val="both"/>
              <w:rPr>
                <w:rFonts w:ascii="Noto Sans" w:hAnsi="Noto Sans" w:cs="Noto Sans"/>
                <w:color w:val="auto"/>
                <w:sz w:val="15"/>
                <w:szCs w:val="15"/>
                <w:lang w:val="es-ES"/>
              </w:rPr>
            </w:pPr>
            <w:r w:rsidRPr="00482483">
              <w:rPr>
                <w:rFonts w:ascii="Noto Sans" w:hAnsi="Noto Sans" w:cs="Noto Sans"/>
                <w:color w:val="auto"/>
                <w:sz w:val="15"/>
                <w:szCs w:val="15"/>
                <w:lang w:val="es-ES"/>
              </w:rPr>
              <w:t>Se acreditará con escrito presentado por el licitante, preferentemente en hoja membretada en la que se señale de manera clara, detallada y descriptiva acerca de la forma en que atenderá el servicio objeto de la presente licitación y como llevará a cabo todas y cada una de las actividades requeridas para el mismo, de acuerdo al Anexo 1 “Propuesta Técnica” de la partida de la presente convocatoria.</w:t>
            </w:r>
          </w:p>
          <w:p w14:paraId="1C3EE755" w14:textId="77777777" w:rsidR="0022034C" w:rsidRPr="00482483" w:rsidRDefault="0022034C" w:rsidP="0022034C">
            <w:pPr>
              <w:tabs>
                <w:tab w:val="left" w:pos="567"/>
              </w:tabs>
              <w:spacing w:after="0" w:line="240" w:lineRule="auto"/>
              <w:ind w:left="67"/>
              <w:jc w:val="both"/>
              <w:rPr>
                <w:rFonts w:ascii="Noto Sans" w:hAnsi="Noto Sans" w:cs="Noto Sans"/>
                <w:color w:val="auto"/>
                <w:sz w:val="15"/>
                <w:szCs w:val="15"/>
                <w:lang w:val="es-ES"/>
              </w:rPr>
            </w:pPr>
          </w:p>
          <w:p w14:paraId="343D75E1" w14:textId="77777777" w:rsidR="0022034C" w:rsidRPr="00482483" w:rsidRDefault="0022034C" w:rsidP="0022034C">
            <w:pPr>
              <w:tabs>
                <w:tab w:val="left" w:pos="567"/>
              </w:tabs>
              <w:spacing w:after="0" w:line="240" w:lineRule="auto"/>
              <w:ind w:left="67"/>
              <w:jc w:val="both"/>
              <w:rPr>
                <w:rFonts w:ascii="Noto Sans" w:hAnsi="Noto Sans" w:cs="Noto Sans"/>
                <w:color w:val="auto"/>
                <w:sz w:val="15"/>
                <w:szCs w:val="15"/>
                <w:lang w:val="es-ES"/>
              </w:rPr>
            </w:pPr>
            <w:r w:rsidRPr="00482483">
              <w:rPr>
                <w:rFonts w:ascii="Noto Sans" w:hAnsi="Noto Sans" w:cs="Noto Sans"/>
                <w:color w:val="auto"/>
                <w:sz w:val="15"/>
                <w:szCs w:val="15"/>
                <w:lang w:val="es-ES"/>
              </w:rPr>
              <w:t>Si acredita, se asignará 3 puntos.</w:t>
            </w:r>
          </w:p>
          <w:p w14:paraId="34E015F3" w14:textId="77777777" w:rsidR="0022034C" w:rsidRPr="00482483" w:rsidRDefault="0022034C" w:rsidP="0022034C">
            <w:pPr>
              <w:tabs>
                <w:tab w:val="left" w:pos="567"/>
              </w:tabs>
              <w:spacing w:after="0" w:line="240" w:lineRule="auto"/>
              <w:ind w:left="67"/>
              <w:jc w:val="both"/>
              <w:rPr>
                <w:rFonts w:ascii="Noto Sans" w:hAnsi="Noto Sans" w:cs="Noto Sans"/>
                <w:color w:val="auto"/>
                <w:sz w:val="15"/>
                <w:szCs w:val="15"/>
                <w:lang w:val="es-ES"/>
              </w:rPr>
            </w:pPr>
            <w:r w:rsidRPr="00482483">
              <w:rPr>
                <w:rFonts w:ascii="Noto Sans" w:hAnsi="Noto Sans" w:cs="Noto Sans"/>
                <w:color w:val="auto"/>
                <w:sz w:val="15"/>
                <w:szCs w:val="15"/>
                <w:lang w:val="es-ES"/>
              </w:rPr>
              <w:t>No acredita, no se asignará punto.</w:t>
            </w:r>
          </w:p>
        </w:tc>
        <w:tc>
          <w:tcPr>
            <w:tcW w:w="992" w:type="dxa"/>
            <w:tcBorders>
              <w:top w:val="single" w:sz="4" w:space="0" w:color="auto"/>
              <w:left w:val="single" w:sz="4" w:space="0" w:color="auto"/>
              <w:bottom w:val="single" w:sz="4" w:space="0" w:color="auto"/>
              <w:right w:val="single" w:sz="4" w:space="0" w:color="auto"/>
            </w:tcBorders>
            <w:vAlign w:val="center"/>
            <w:hideMark/>
          </w:tcPr>
          <w:p w14:paraId="13B6E39F" w14:textId="77777777" w:rsidR="0022034C" w:rsidRPr="00482483" w:rsidRDefault="0022034C" w:rsidP="0022034C">
            <w:pPr>
              <w:tabs>
                <w:tab w:val="left" w:pos="567"/>
              </w:tabs>
              <w:spacing w:after="0" w:line="240" w:lineRule="auto"/>
              <w:ind w:left="72"/>
              <w:jc w:val="center"/>
              <w:rPr>
                <w:rFonts w:ascii="Noto Sans" w:hAnsi="Noto Sans" w:cs="Noto Sans"/>
                <w:b/>
                <w:bCs/>
                <w:color w:val="auto"/>
                <w:sz w:val="15"/>
                <w:szCs w:val="15"/>
              </w:rPr>
            </w:pPr>
            <w:r w:rsidRPr="00482483">
              <w:rPr>
                <w:rFonts w:ascii="Noto Sans" w:hAnsi="Noto Sans" w:cs="Noto Sans"/>
                <w:b/>
                <w:bCs/>
                <w:color w:val="auto"/>
                <w:sz w:val="15"/>
                <w:szCs w:val="15"/>
              </w:rPr>
              <w:t>3</w:t>
            </w:r>
          </w:p>
        </w:tc>
      </w:tr>
      <w:tr w:rsidR="0022034C" w:rsidRPr="00482483" w14:paraId="7F25F06A" w14:textId="77777777" w:rsidTr="00CB052C">
        <w:trPr>
          <w:trHeight w:val="170"/>
        </w:trPr>
        <w:tc>
          <w:tcPr>
            <w:tcW w:w="709" w:type="dxa"/>
            <w:tcBorders>
              <w:top w:val="single" w:sz="4" w:space="0" w:color="auto"/>
              <w:left w:val="single" w:sz="4" w:space="0" w:color="auto"/>
              <w:bottom w:val="single" w:sz="4" w:space="0" w:color="auto"/>
              <w:right w:val="single" w:sz="4" w:space="0" w:color="auto"/>
            </w:tcBorders>
            <w:vAlign w:val="center"/>
            <w:hideMark/>
          </w:tcPr>
          <w:p w14:paraId="4177519E" w14:textId="77777777" w:rsidR="0022034C" w:rsidRPr="00482483" w:rsidRDefault="0022034C" w:rsidP="0022034C">
            <w:pPr>
              <w:tabs>
                <w:tab w:val="left" w:pos="567"/>
              </w:tabs>
              <w:spacing w:after="0" w:line="240" w:lineRule="auto"/>
              <w:ind w:left="67"/>
              <w:jc w:val="center"/>
              <w:rPr>
                <w:rFonts w:ascii="Noto Sans" w:hAnsi="Noto Sans" w:cs="Noto Sans"/>
                <w:color w:val="auto"/>
                <w:sz w:val="15"/>
                <w:szCs w:val="15"/>
              </w:rPr>
            </w:pPr>
            <w:r w:rsidRPr="00482483">
              <w:rPr>
                <w:rFonts w:ascii="Noto Sans" w:hAnsi="Noto Sans" w:cs="Noto Sans"/>
                <w:color w:val="auto"/>
                <w:sz w:val="15"/>
                <w:szCs w:val="15"/>
              </w:rPr>
              <w:t>C2</w:t>
            </w:r>
          </w:p>
        </w:tc>
        <w:tc>
          <w:tcPr>
            <w:tcW w:w="8109" w:type="dxa"/>
            <w:gridSpan w:val="2"/>
            <w:tcBorders>
              <w:top w:val="single" w:sz="4" w:space="0" w:color="auto"/>
              <w:left w:val="single" w:sz="4" w:space="0" w:color="auto"/>
              <w:bottom w:val="single" w:sz="4" w:space="0" w:color="auto"/>
              <w:right w:val="single" w:sz="4" w:space="0" w:color="auto"/>
            </w:tcBorders>
            <w:vAlign w:val="center"/>
          </w:tcPr>
          <w:p w14:paraId="1982E122" w14:textId="77777777" w:rsidR="0022034C" w:rsidRPr="00482483" w:rsidRDefault="0022034C" w:rsidP="0022034C">
            <w:pPr>
              <w:tabs>
                <w:tab w:val="left" w:pos="567"/>
              </w:tabs>
              <w:spacing w:after="0" w:line="240" w:lineRule="auto"/>
              <w:ind w:left="67"/>
              <w:jc w:val="both"/>
              <w:rPr>
                <w:rFonts w:ascii="Noto Sans" w:hAnsi="Noto Sans" w:cs="Noto Sans"/>
                <w:color w:val="auto"/>
                <w:sz w:val="15"/>
                <w:szCs w:val="15"/>
                <w:lang w:val="es-ES"/>
              </w:rPr>
            </w:pPr>
            <w:r w:rsidRPr="00482483">
              <w:rPr>
                <w:rFonts w:ascii="Noto Sans" w:hAnsi="Noto Sans" w:cs="Noto Sans"/>
                <w:color w:val="auto"/>
                <w:sz w:val="15"/>
                <w:szCs w:val="15"/>
                <w:lang w:val="es-ES"/>
              </w:rPr>
              <w:t>¿La forma en que el licitante propone llevar a cabo la prestación del servicio, respecto a las partidas en las que participa, garantiza que éste se dará en tiempo y forma en los horarios y días señalados en el anexo 1 de la presente convocatoria?</w:t>
            </w:r>
          </w:p>
          <w:p w14:paraId="4D039ACF" w14:textId="77777777" w:rsidR="0022034C" w:rsidRPr="00482483" w:rsidRDefault="0022034C" w:rsidP="0022034C">
            <w:pPr>
              <w:tabs>
                <w:tab w:val="left" w:pos="567"/>
              </w:tabs>
              <w:spacing w:after="0" w:line="240" w:lineRule="auto"/>
              <w:ind w:left="67"/>
              <w:jc w:val="both"/>
              <w:rPr>
                <w:rFonts w:ascii="Noto Sans" w:hAnsi="Noto Sans" w:cs="Noto Sans"/>
                <w:color w:val="auto"/>
                <w:sz w:val="15"/>
                <w:szCs w:val="15"/>
                <w:lang w:val="es-ES"/>
              </w:rPr>
            </w:pPr>
          </w:p>
          <w:p w14:paraId="1E56DFA7" w14:textId="77777777" w:rsidR="0022034C" w:rsidRPr="00482483" w:rsidRDefault="0022034C" w:rsidP="0022034C">
            <w:pPr>
              <w:tabs>
                <w:tab w:val="left" w:pos="567"/>
              </w:tabs>
              <w:spacing w:after="0" w:line="240" w:lineRule="auto"/>
              <w:ind w:left="67"/>
              <w:jc w:val="both"/>
              <w:rPr>
                <w:rFonts w:ascii="Noto Sans" w:hAnsi="Noto Sans" w:cs="Noto Sans"/>
                <w:color w:val="auto"/>
                <w:sz w:val="15"/>
                <w:szCs w:val="15"/>
                <w:lang w:val="es-ES"/>
              </w:rPr>
            </w:pPr>
            <w:r w:rsidRPr="00482483">
              <w:rPr>
                <w:rFonts w:ascii="Noto Sans" w:hAnsi="Noto Sans" w:cs="Noto Sans"/>
                <w:color w:val="auto"/>
                <w:sz w:val="15"/>
                <w:szCs w:val="15"/>
                <w:lang w:val="es-ES"/>
              </w:rPr>
              <w:t>Se acreditará con escrito presentado por el licitante, preferentemente en hoja membretada en la que manifieste de manera lógica, idónea y la forma en que el licitante propone llevar a cabo la prestación del servicio.</w:t>
            </w:r>
          </w:p>
          <w:p w14:paraId="05CEC517" w14:textId="77777777" w:rsidR="0022034C" w:rsidRPr="00482483" w:rsidRDefault="0022034C" w:rsidP="0022034C">
            <w:pPr>
              <w:tabs>
                <w:tab w:val="left" w:pos="567"/>
              </w:tabs>
              <w:spacing w:after="0" w:line="240" w:lineRule="auto"/>
              <w:ind w:left="67"/>
              <w:jc w:val="both"/>
              <w:rPr>
                <w:rFonts w:ascii="Noto Sans" w:hAnsi="Noto Sans" w:cs="Noto Sans"/>
                <w:color w:val="auto"/>
                <w:sz w:val="15"/>
                <w:szCs w:val="15"/>
                <w:lang w:val="es-ES"/>
              </w:rPr>
            </w:pPr>
          </w:p>
          <w:p w14:paraId="686BB867" w14:textId="77777777" w:rsidR="0022034C" w:rsidRPr="00482483" w:rsidRDefault="0022034C" w:rsidP="0022034C">
            <w:pPr>
              <w:tabs>
                <w:tab w:val="left" w:pos="567"/>
              </w:tabs>
              <w:spacing w:after="0" w:line="240" w:lineRule="auto"/>
              <w:ind w:left="67"/>
              <w:jc w:val="both"/>
              <w:rPr>
                <w:rFonts w:ascii="Noto Sans" w:hAnsi="Noto Sans" w:cs="Noto Sans"/>
                <w:color w:val="auto"/>
                <w:sz w:val="15"/>
                <w:szCs w:val="15"/>
                <w:lang w:val="es-ES"/>
              </w:rPr>
            </w:pPr>
            <w:r w:rsidRPr="00482483">
              <w:rPr>
                <w:rFonts w:ascii="Noto Sans" w:hAnsi="Noto Sans" w:cs="Noto Sans"/>
                <w:color w:val="auto"/>
                <w:sz w:val="15"/>
                <w:szCs w:val="15"/>
                <w:lang w:val="es-ES"/>
              </w:rPr>
              <w:t>Si acredita, se asignará 3 puntos.</w:t>
            </w:r>
          </w:p>
          <w:p w14:paraId="078E3857" w14:textId="77777777" w:rsidR="0022034C" w:rsidRPr="00482483" w:rsidRDefault="0022034C" w:rsidP="0022034C">
            <w:pPr>
              <w:tabs>
                <w:tab w:val="left" w:pos="567"/>
              </w:tabs>
              <w:spacing w:after="0" w:line="240" w:lineRule="auto"/>
              <w:ind w:left="67"/>
              <w:jc w:val="both"/>
              <w:rPr>
                <w:rFonts w:ascii="Noto Sans" w:hAnsi="Noto Sans" w:cs="Noto Sans"/>
                <w:color w:val="auto"/>
                <w:sz w:val="15"/>
                <w:szCs w:val="15"/>
                <w:lang w:val="es-ES"/>
              </w:rPr>
            </w:pPr>
            <w:r w:rsidRPr="00482483">
              <w:rPr>
                <w:rFonts w:ascii="Noto Sans" w:hAnsi="Noto Sans" w:cs="Noto Sans"/>
                <w:color w:val="auto"/>
                <w:sz w:val="15"/>
                <w:szCs w:val="15"/>
                <w:lang w:val="es-ES"/>
              </w:rPr>
              <w:t>No acredita, no se asignará punto.</w:t>
            </w:r>
          </w:p>
          <w:p w14:paraId="76140AD0" w14:textId="77777777" w:rsidR="0022034C" w:rsidRPr="00482483" w:rsidRDefault="0022034C" w:rsidP="0022034C">
            <w:pPr>
              <w:tabs>
                <w:tab w:val="left" w:pos="567"/>
              </w:tabs>
              <w:spacing w:after="0" w:line="240" w:lineRule="auto"/>
              <w:ind w:left="67"/>
              <w:jc w:val="both"/>
              <w:rPr>
                <w:rFonts w:ascii="Noto Sans" w:hAnsi="Noto Sans" w:cs="Noto Sans"/>
                <w:color w:val="auto"/>
                <w:sz w:val="15"/>
                <w:szCs w:val="15"/>
                <w:lang w:val="es-ES"/>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79EFCA04" w14:textId="77777777" w:rsidR="0022034C" w:rsidRPr="00482483" w:rsidRDefault="0022034C" w:rsidP="0022034C">
            <w:pPr>
              <w:tabs>
                <w:tab w:val="left" w:pos="567"/>
              </w:tabs>
              <w:spacing w:after="0" w:line="240" w:lineRule="auto"/>
              <w:ind w:left="72"/>
              <w:jc w:val="center"/>
              <w:rPr>
                <w:rFonts w:ascii="Noto Sans" w:hAnsi="Noto Sans" w:cs="Noto Sans"/>
                <w:b/>
                <w:bCs/>
                <w:color w:val="auto"/>
                <w:sz w:val="15"/>
                <w:szCs w:val="15"/>
              </w:rPr>
            </w:pPr>
            <w:r w:rsidRPr="00482483">
              <w:rPr>
                <w:rFonts w:ascii="Noto Sans" w:hAnsi="Noto Sans" w:cs="Noto Sans"/>
                <w:b/>
                <w:bCs/>
                <w:color w:val="auto"/>
                <w:sz w:val="15"/>
                <w:szCs w:val="15"/>
              </w:rPr>
              <w:t>3</w:t>
            </w:r>
          </w:p>
        </w:tc>
      </w:tr>
      <w:tr w:rsidR="0022034C" w:rsidRPr="00482483" w14:paraId="36541052" w14:textId="77777777" w:rsidTr="00CB052C">
        <w:trPr>
          <w:trHeight w:val="170"/>
        </w:trPr>
        <w:tc>
          <w:tcPr>
            <w:tcW w:w="709" w:type="dxa"/>
            <w:tcBorders>
              <w:top w:val="single" w:sz="4" w:space="0" w:color="auto"/>
              <w:left w:val="single" w:sz="4" w:space="0" w:color="auto"/>
              <w:bottom w:val="single" w:sz="4" w:space="0" w:color="auto"/>
              <w:right w:val="single" w:sz="4" w:space="0" w:color="auto"/>
            </w:tcBorders>
            <w:vAlign w:val="center"/>
            <w:hideMark/>
          </w:tcPr>
          <w:p w14:paraId="6D85012D" w14:textId="77777777" w:rsidR="0022034C" w:rsidRPr="00482483" w:rsidRDefault="0022034C" w:rsidP="0022034C">
            <w:pPr>
              <w:tabs>
                <w:tab w:val="left" w:pos="567"/>
              </w:tabs>
              <w:spacing w:after="0" w:line="240" w:lineRule="auto"/>
              <w:ind w:left="67"/>
              <w:jc w:val="center"/>
              <w:rPr>
                <w:rFonts w:ascii="Noto Sans" w:hAnsi="Noto Sans" w:cs="Noto Sans"/>
                <w:color w:val="auto"/>
                <w:sz w:val="15"/>
                <w:szCs w:val="15"/>
              </w:rPr>
            </w:pPr>
            <w:r w:rsidRPr="00482483">
              <w:rPr>
                <w:rFonts w:ascii="Noto Sans" w:hAnsi="Noto Sans" w:cs="Noto Sans"/>
                <w:color w:val="auto"/>
                <w:sz w:val="15"/>
                <w:szCs w:val="15"/>
              </w:rPr>
              <w:t>C3</w:t>
            </w:r>
          </w:p>
        </w:tc>
        <w:tc>
          <w:tcPr>
            <w:tcW w:w="8109" w:type="dxa"/>
            <w:gridSpan w:val="2"/>
            <w:tcBorders>
              <w:top w:val="single" w:sz="4" w:space="0" w:color="auto"/>
              <w:left w:val="single" w:sz="4" w:space="0" w:color="auto"/>
              <w:bottom w:val="single" w:sz="4" w:space="0" w:color="auto"/>
              <w:right w:val="single" w:sz="4" w:space="0" w:color="auto"/>
            </w:tcBorders>
            <w:vAlign w:val="center"/>
          </w:tcPr>
          <w:p w14:paraId="228B0021" w14:textId="77777777" w:rsidR="0022034C" w:rsidRPr="00482483" w:rsidRDefault="0022034C" w:rsidP="0022034C">
            <w:pPr>
              <w:tabs>
                <w:tab w:val="left" w:pos="567"/>
              </w:tabs>
              <w:spacing w:after="0" w:line="240" w:lineRule="auto"/>
              <w:ind w:left="67"/>
              <w:jc w:val="both"/>
              <w:rPr>
                <w:rFonts w:ascii="Noto Sans" w:hAnsi="Noto Sans" w:cs="Noto Sans"/>
                <w:color w:val="auto"/>
                <w:sz w:val="15"/>
                <w:szCs w:val="15"/>
                <w:lang w:val="es-ES"/>
              </w:rPr>
            </w:pPr>
            <w:r w:rsidRPr="00482483">
              <w:rPr>
                <w:rFonts w:ascii="Noto Sans" w:hAnsi="Noto Sans" w:cs="Noto Sans"/>
                <w:color w:val="auto"/>
                <w:sz w:val="15"/>
                <w:szCs w:val="15"/>
                <w:lang w:val="es-ES"/>
              </w:rPr>
              <w:t>Esquema estructural de la organización de los recursos humanos.</w:t>
            </w:r>
          </w:p>
          <w:p w14:paraId="4990B14D" w14:textId="77777777" w:rsidR="0022034C" w:rsidRPr="00482483" w:rsidRDefault="0022034C" w:rsidP="0022034C">
            <w:pPr>
              <w:tabs>
                <w:tab w:val="left" w:pos="567"/>
              </w:tabs>
              <w:spacing w:after="0" w:line="240" w:lineRule="auto"/>
              <w:ind w:left="67"/>
              <w:jc w:val="both"/>
              <w:rPr>
                <w:rFonts w:ascii="Noto Sans" w:hAnsi="Noto Sans" w:cs="Noto Sans"/>
                <w:color w:val="auto"/>
                <w:sz w:val="15"/>
                <w:szCs w:val="15"/>
                <w:lang w:val="es-ES"/>
              </w:rPr>
            </w:pPr>
            <w:r w:rsidRPr="00482483">
              <w:rPr>
                <w:rFonts w:ascii="Noto Sans" w:hAnsi="Noto Sans" w:cs="Noto Sans"/>
                <w:color w:val="auto"/>
                <w:sz w:val="15"/>
                <w:szCs w:val="15"/>
                <w:lang w:val="es-ES"/>
              </w:rPr>
              <w:br/>
              <w:t>¿La estructura organizacional del licitante cubre las necesidades del servicio objeto de la presente licitación para su prestación?</w:t>
            </w:r>
          </w:p>
          <w:p w14:paraId="4EEEC378" w14:textId="77777777" w:rsidR="0022034C" w:rsidRPr="00482483" w:rsidRDefault="0022034C" w:rsidP="0022034C">
            <w:pPr>
              <w:tabs>
                <w:tab w:val="left" w:pos="567"/>
              </w:tabs>
              <w:spacing w:after="0" w:line="240" w:lineRule="auto"/>
              <w:ind w:left="67"/>
              <w:jc w:val="both"/>
              <w:rPr>
                <w:rFonts w:ascii="Noto Sans" w:hAnsi="Noto Sans" w:cs="Noto Sans"/>
                <w:color w:val="auto"/>
                <w:sz w:val="15"/>
                <w:szCs w:val="15"/>
                <w:lang w:val="es-ES"/>
              </w:rPr>
            </w:pPr>
          </w:p>
          <w:p w14:paraId="38CDAD08" w14:textId="77777777" w:rsidR="0022034C" w:rsidRPr="00482483" w:rsidRDefault="0022034C" w:rsidP="0022034C">
            <w:pPr>
              <w:tabs>
                <w:tab w:val="left" w:pos="567"/>
              </w:tabs>
              <w:spacing w:after="0" w:line="240" w:lineRule="auto"/>
              <w:ind w:left="67"/>
              <w:jc w:val="both"/>
              <w:rPr>
                <w:rFonts w:ascii="Noto Sans" w:hAnsi="Noto Sans" w:cs="Noto Sans"/>
                <w:color w:val="auto"/>
                <w:sz w:val="15"/>
                <w:szCs w:val="15"/>
              </w:rPr>
            </w:pPr>
            <w:r w:rsidRPr="00482483">
              <w:rPr>
                <w:rFonts w:ascii="Noto Sans" w:hAnsi="Noto Sans" w:cs="Noto Sans"/>
                <w:color w:val="auto"/>
                <w:sz w:val="15"/>
                <w:szCs w:val="15"/>
                <w:lang w:val="es-ES"/>
              </w:rPr>
              <w:t xml:space="preserve">Se acreditará con organigrama en el que se especifique de manera clara dicha estructura, especificando las funciones de cada uno y los datos de contacto de cada persona señalada; </w:t>
            </w:r>
            <w:r w:rsidRPr="00482483">
              <w:rPr>
                <w:rFonts w:ascii="Noto Sans" w:hAnsi="Noto Sans" w:cs="Noto Sans"/>
                <w:color w:val="auto"/>
                <w:sz w:val="15"/>
                <w:szCs w:val="15"/>
              </w:rPr>
              <w:t>así mismo, para corroborar esta información, deberá presentar emisión del último bimestre de la cédula de determinación de cuotas y liquidación del SUA del IMSS acompañado de su respectivo comprobante de pago.</w:t>
            </w:r>
          </w:p>
          <w:p w14:paraId="4573EEF6" w14:textId="77777777" w:rsidR="0022034C" w:rsidRPr="00482483" w:rsidRDefault="0022034C" w:rsidP="0022034C">
            <w:pPr>
              <w:tabs>
                <w:tab w:val="left" w:pos="567"/>
              </w:tabs>
              <w:spacing w:after="0" w:line="240" w:lineRule="auto"/>
              <w:ind w:left="67"/>
              <w:jc w:val="both"/>
              <w:rPr>
                <w:rFonts w:ascii="Noto Sans" w:hAnsi="Noto Sans" w:cs="Noto Sans"/>
                <w:color w:val="auto"/>
                <w:sz w:val="15"/>
                <w:szCs w:val="15"/>
                <w:lang w:val="es-ES"/>
              </w:rPr>
            </w:pPr>
          </w:p>
          <w:p w14:paraId="0BA33228" w14:textId="77777777" w:rsidR="0022034C" w:rsidRPr="00482483" w:rsidRDefault="0022034C" w:rsidP="0022034C">
            <w:pPr>
              <w:tabs>
                <w:tab w:val="left" w:pos="567"/>
              </w:tabs>
              <w:spacing w:after="0" w:line="240" w:lineRule="auto"/>
              <w:ind w:left="67"/>
              <w:jc w:val="both"/>
              <w:rPr>
                <w:rFonts w:ascii="Noto Sans" w:hAnsi="Noto Sans" w:cs="Noto Sans"/>
                <w:color w:val="auto"/>
                <w:sz w:val="15"/>
                <w:szCs w:val="15"/>
                <w:lang w:val="es-ES"/>
              </w:rPr>
            </w:pPr>
            <w:r w:rsidRPr="00482483">
              <w:rPr>
                <w:rFonts w:ascii="Noto Sans" w:hAnsi="Noto Sans" w:cs="Noto Sans"/>
                <w:color w:val="auto"/>
                <w:sz w:val="15"/>
                <w:szCs w:val="15"/>
                <w:lang w:val="es-ES"/>
              </w:rPr>
              <w:t>Si acredita, se asignará 3 puntos.</w:t>
            </w:r>
          </w:p>
          <w:p w14:paraId="0EC7D365" w14:textId="77777777" w:rsidR="0022034C" w:rsidRPr="00482483" w:rsidRDefault="0022034C" w:rsidP="0022034C">
            <w:pPr>
              <w:tabs>
                <w:tab w:val="left" w:pos="567"/>
              </w:tabs>
              <w:spacing w:after="0" w:line="240" w:lineRule="auto"/>
              <w:ind w:left="67"/>
              <w:jc w:val="both"/>
              <w:rPr>
                <w:rFonts w:ascii="Noto Sans" w:hAnsi="Noto Sans" w:cs="Noto Sans"/>
                <w:color w:val="auto"/>
                <w:sz w:val="15"/>
                <w:szCs w:val="15"/>
                <w:lang w:val="es-ES"/>
              </w:rPr>
            </w:pPr>
            <w:r w:rsidRPr="00482483">
              <w:rPr>
                <w:rFonts w:ascii="Noto Sans" w:hAnsi="Noto Sans" w:cs="Noto Sans"/>
                <w:color w:val="auto"/>
                <w:sz w:val="15"/>
                <w:szCs w:val="15"/>
                <w:lang w:val="es-ES"/>
              </w:rPr>
              <w:t>No acredita, no se asignará punto.</w:t>
            </w:r>
          </w:p>
          <w:p w14:paraId="23057946" w14:textId="77777777" w:rsidR="0022034C" w:rsidRPr="00482483" w:rsidRDefault="0022034C" w:rsidP="0022034C">
            <w:pPr>
              <w:tabs>
                <w:tab w:val="left" w:pos="567"/>
              </w:tabs>
              <w:spacing w:after="0" w:line="240" w:lineRule="auto"/>
              <w:ind w:left="0" w:firstLine="0"/>
              <w:jc w:val="both"/>
              <w:rPr>
                <w:rFonts w:ascii="Noto Sans" w:hAnsi="Noto Sans" w:cs="Noto Sans"/>
                <w:color w:val="auto"/>
                <w:sz w:val="15"/>
                <w:szCs w:val="15"/>
                <w:lang w:val="es-ES"/>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240A3305" w14:textId="77777777" w:rsidR="0022034C" w:rsidRPr="00482483" w:rsidRDefault="0022034C" w:rsidP="0022034C">
            <w:pPr>
              <w:tabs>
                <w:tab w:val="left" w:pos="567"/>
              </w:tabs>
              <w:spacing w:after="0" w:line="240" w:lineRule="auto"/>
              <w:ind w:left="72"/>
              <w:jc w:val="center"/>
              <w:rPr>
                <w:rFonts w:ascii="Noto Sans" w:hAnsi="Noto Sans" w:cs="Noto Sans"/>
                <w:b/>
                <w:bCs/>
                <w:color w:val="auto"/>
                <w:sz w:val="15"/>
                <w:szCs w:val="15"/>
              </w:rPr>
            </w:pPr>
            <w:r w:rsidRPr="00482483">
              <w:rPr>
                <w:rFonts w:ascii="Noto Sans" w:hAnsi="Noto Sans" w:cs="Noto Sans"/>
                <w:b/>
                <w:bCs/>
                <w:color w:val="auto"/>
                <w:sz w:val="15"/>
                <w:szCs w:val="15"/>
              </w:rPr>
              <w:t>3</w:t>
            </w:r>
          </w:p>
        </w:tc>
      </w:tr>
      <w:tr w:rsidR="0022034C" w:rsidRPr="00482483" w14:paraId="1AD0D2AE" w14:textId="77777777" w:rsidTr="001D636F">
        <w:trPr>
          <w:trHeight w:val="170"/>
        </w:trPr>
        <w:tc>
          <w:tcPr>
            <w:tcW w:w="8818" w:type="dxa"/>
            <w:gridSpan w:val="3"/>
            <w:tcBorders>
              <w:top w:val="single" w:sz="4" w:space="0" w:color="auto"/>
              <w:left w:val="single" w:sz="4" w:space="0" w:color="auto"/>
              <w:bottom w:val="single" w:sz="4" w:space="0" w:color="auto"/>
              <w:right w:val="single" w:sz="4" w:space="0" w:color="auto"/>
            </w:tcBorders>
            <w:shd w:val="clear" w:color="auto" w:fill="BF8F00" w:themeFill="accent4" w:themeFillShade="BF"/>
            <w:vAlign w:val="center"/>
            <w:hideMark/>
          </w:tcPr>
          <w:p w14:paraId="5202FAE5" w14:textId="77777777" w:rsidR="0022034C" w:rsidRPr="00482483" w:rsidRDefault="0022034C" w:rsidP="0022034C">
            <w:pPr>
              <w:tabs>
                <w:tab w:val="left" w:pos="567"/>
              </w:tabs>
              <w:spacing w:after="0" w:line="240" w:lineRule="auto"/>
              <w:ind w:left="67"/>
              <w:jc w:val="center"/>
              <w:rPr>
                <w:rFonts w:ascii="Noto Sans" w:hAnsi="Noto Sans" w:cs="Noto Sans"/>
                <w:b/>
                <w:bCs/>
                <w:color w:val="FFFFFF" w:themeColor="background1"/>
                <w:sz w:val="15"/>
                <w:szCs w:val="15"/>
              </w:rPr>
            </w:pPr>
            <w:r w:rsidRPr="00482483">
              <w:rPr>
                <w:rFonts w:ascii="Noto Sans" w:hAnsi="Noto Sans" w:cs="Noto Sans"/>
                <w:b/>
                <w:bCs/>
                <w:color w:val="FFFFFF" w:themeColor="background1"/>
                <w:sz w:val="15"/>
                <w:szCs w:val="15"/>
              </w:rPr>
              <w:t>D – Desempeño y cumplimiento de contratos</w:t>
            </w:r>
          </w:p>
        </w:tc>
        <w:tc>
          <w:tcPr>
            <w:tcW w:w="992" w:type="dxa"/>
            <w:tcBorders>
              <w:top w:val="single" w:sz="4" w:space="0" w:color="auto"/>
              <w:left w:val="single" w:sz="4" w:space="0" w:color="auto"/>
              <w:bottom w:val="single" w:sz="4" w:space="0" w:color="auto"/>
              <w:right w:val="single" w:sz="4" w:space="0" w:color="auto"/>
            </w:tcBorders>
            <w:shd w:val="clear" w:color="auto" w:fill="BF8F00" w:themeFill="accent4" w:themeFillShade="BF"/>
            <w:vAlign w:val="center"/>
            <w:hideMark/>
          </w:tcPr>
          <w:p w14:paraId="57600C9D" w14:textId="77777777" w:rsidR="0022034C" w:rsidRPr="00482483" w:rsidRDefault="0022034C" w:rsidP="0022034C">
            <w:pPr>
              <w:tabs>
                <w:tab w:val="left" w:pos="567"/>
              </w:tabs>
              <w:spacing w:after="0" w:line="240" w:lineRule="auto"/>
              <w:ind w:left="72"/>
              <w:jc w:val="center"/>
              <w:rPr>
                <w:rFonts w:ascii="Noto Sans" w:hAnsi="Noto Sans" w:cs="Noto Sans"/>
                <w:b/>
                <w:bCs/>
                <w:color w:val="FFFFFF" w:themeColor="background1"/>
                <w:sz w:val="15"/>
                <w:szCs w:val="15"/>
              </w:rPr>
            </w:pPr>
            <w:r w:rsidRPr="00482483">
              <w:rPr>
                <w:rFonts w:ascii="Noto Sans" w:hAnsi="Noto Sans" w:cs="Noto Sans"/>
                <w:b/>
                <w:bCs/>
                <w:color w:val="FFFFFF" w:themeColor="background1"/>
                <w:sz w:val="15"/>
                <w:szCs w:val="15"/>
              </w:rPr>
              <w:t>12</w:t>
            </w:r>
          </w:p>
        </w:tc>
      </w:tr>
      <w:tr w:rsidR="0022034C" w:rsidRPr="00482483" w14:paraId="6627C48A" w14:textId="77777777" w:rsidTr="00CB052C">
        <w:trPr>
          <w:trHeight w:val="170"/>
        </w:trPr>
        <w:tc>
          <w:tcPr>
            <w:tcW w:w="709" w:type="dxa"/>
            <w:tcBorders>
              <w:top w:val="single" w:sz="4" w:space="0" w:color="auto"/>
              <w:left w:val="single" w:sz="4" w:space="0" w:color="auto"/>
              <w:bottom w:val="single" w:sz="4" w:space="0" w:color="auto"/>
              <w:right w:val="single" w:sz="4" w:space="0" w:color="auto"/>
            </w:tcBorders>
            <w:vAlign w:val="center"/>
            <w:hideMark/>
          </w:tcPr>
          <w:p w14:paraId="582F2969" w14:textId="77777777" w:rsidR="0022034C" w:rsidRPr="00482483" w:rsidRDefault="0022034C" w:rsidP="0022034C">
            <w:pPr>
              <w:tabs>
                <w:tab w:val="left" w:pos="567"/>
              </w:tabs>
              <w:spacing w:after="0" w:line="240" w:lineRule="auto"/>
              <w:ind w:left="67"/>
              <w:jc w:val="center"/>
              <w:rPr>
                <w:rFonts w:ascii="Noto Sans" w:hAnsi="Noto Sans" w:cs="Noto Sans"/>
                <w:color w:val="auto"/>
                <w:sz w:val="15"/>
                <w:szCs w:val="15"/>
              </w:rPr>
            </w:pPr>
            <w:r w:rsidRPr="00482483">
              <w:rPr>
                <w:rFonts w:ascii="Noto Sans" w:hAnsi="Noto Sans" w:cs="Noto Sans"/>
                <w:color w:val="auto"/>
                <w:sz w:val="15"/>
                <w:szCs w:val="15"/>
              </w:rPr>
              <w:t>D1</w:t>
            </w:r>
          </w:p>
        </w:tc>
        <w:tc>
          <w:tcPr>
            <w:tcW w:w="8109" w:type="dxa"/>
            <w:gridSpan w:val="2"/>
            <w:tcBorders>
              <w:top w:val="single" w:sz="4" w:space="0" w:color="auto"/>
              <w:left w:val="single" w:sz="4" w:space="0" w:color="auto"/>
              <w:bottom w:val="single" w:sz="4" w:space="0" w:color="auto"/>
              <w:right w:val="single" w:sz="4" w:space="0" w:color="auto"/>
            </w:tcBorders>
            <w:vAlign w:val="center"/>
          </w:tcPr>
          <w:p w14:paraId="245496EF" w14:textId="77777777" w:rsidR="0022034C" w:rsidRPr="00482483" w:rsidRDefault="0022034C" w:rsidP="0022034C">
            <w:pPr>
              <w:tabs>
                <w:tab w:val="left" w:pos="567"/>
              </w:tabs>
              <w:spacing w:after="0" w:line="240" w:lineRule="auto"/>
              <w:ind w:left="67"/>
              <w:jc w:val="both"/>
              <w:rPr>
                <w:rFonts w:ascii="Noto Sans" w:hAnsi="Noto Sans" w:cs="Noto Sans"/>
                <w:color w:val="auto"/>
                <w:sz w:val="15"/>
                <w:szCs w:val="15"/>
              </w:rPr>
            </w:pPr>
            <w:r w:rsidRPr="00482483">
              <w:rPr>
                <w:rFonts w:ascii="Noto Sans" w:hAnsi="Noto Sans" w:cs="Noto Sans"/>
                <w:color w:val="auto"/>
                <w:sz w:val="15"/>
                <w:szCs w:val="15"/>
              </w:rPr>
              <w:t xml:space="preserve">Se ocupa de medir el desempeño y cumplimiento que ha tenido el licitante en la prestación oportuna y adecuada del </w:t>
            </w:r>
            <w:r w:rsidRPr="00482483">
              <w:rPr>
                <w:rFonts w:ascii="Noto Sans" w:hAnsi="Noto Sans" w:cs="Noto Sans"/>
                <w:color w:val="auto"/>
                <w:sz w:val="15"/>
                <w:szCs w:val="15"/>
                <w:lang w:val="es-ES"/>
              </w:rPr>
              <w:t>servicio cuyo objeto sea de la misma naturaleza a las establecidas en la presente convocatoria</w:t>
            </w:r>
            <w:r w:rsidRPr="00482483">
              <w:rPr>
                <w:rFonts w:ascii="Noto Sans" w:hAnsi="Noto Sans" w:cs="Noto Sans"/>
                <w:color w:val="auto"/>
                <w:sz w:val="15"/>
                <w:szCs w:val="15"/>
              </w:rPr>
              <w:t xml:space="preserve"> en un plazo máximo de </w:t>
            </w:r>
            <w:r w:rsidRPr="00482483">
              <w:rPr>
                <w:rFonts w:ascii="Noto Sans" w:hAnsi="Noto Sans" w:cs="Noto Sans"/>
                <w:color w:val="auto"/>
                <w:sz w:val="15"/>
                <w:szCs w:val="15"/>
                <w:u w:val="single"/>
              </w:rPr>
              <w:t>5 cinco años</w:t>
            </w:r>
            <w:r w:rsidRPr="00482483">
              <w:rPr>
                <w:rFonts w:ascii="Noto Sans" w:hAnsi="Noto Sans" w:cs="Noto Sans"/>
                <w:color w:val="auto"/>
                <w:sz w:val="15"/>
                <w:szCs w:val="15"/>
              </w:rPr>
              <w:t>.</w:t>
            </w:r>
          </w:p>
          <w:p w14:paraId="5C2F16FB" w14:textId="77777777" w:rsidR="0022034C" w:rsidRPr="00482483" w:rsidRDefault="0022034C" w:rsidP="0022034C">
            <w:pPr>
              <w:tabs>
                <w:tab w:val="left" w:pos="567"/>
              </w:tabs>
              <w:spacing w:after="0" w:line="240" w:lineRule="auto"/>
              <w:ind w:left="67"/>
              <w:jc w:val="both"/>
              <w:rPr>
                <w:rFonts w:ascii="Noto Sans" w:hAnsi="Noto Sans" w:cs="Noto Sans"/>
                <w:color w:val="auto"/>
                <w:sz w:val="15"/>
                <w:szCs w:val="15"/>
              </w:rPr>
            </w:pPr>
          </w:p>
          <w:p w14:paraId="159171F4" w14:textId="6FC3749D" w:rsidR="0022034C" w:rsidRPr="00482483" w:rsidRDefault="0022034C" w:rsidP="0022034C">
            <w:pPr>
              <w:tabs>
                <w:tab w:val="left" w:pos="567"/>
              </w:tabs>
              <w:spacing w:after="0" w:line="240" w:lineRule="auto"/>
              <w:ind w:left="67"/>
              <w:jc w:val="both"/>
              <w:rPr>
                <w:rFonts w:ascii="Noto Sans" w:hAnsi="Noto Sans" w:cs="Noto Sans"/>
                <w:color w:val="auto"/>
                <w:sz w:val="15"/>
                <w:szCs w:val="15"/>
              </w:rPr>
            </w:pPr>
            <w:r w:rsidRPr="00482483">
              <w:rPr>
                <w:rFonts w:ascii="Noto Sans" w:hAnsi="Noto Sans" w:cs="Noto Sans"/>
                <w:color w:val="auto"/>
                <w:sz w:val="15"/>
                <w:szCs w:val="15"/>
              </w:rPr>
              <w:t xml:space="preserve">Para acreditar este rubro los licitantes deberán presentar </w:t>
            </w:r>
            <w:r w:rsidRPr="00482483">
              <w:rPr>
                <w:rFonts w:ascii="Noto Sans" w:hAnsi="Noto Sans" w:cs="Noto Sans"/>
                <w:color w:val="auto"/>
                <w:sz w:val="15"/>
                <w:szCs w:val="15"/>
                <w:u w:val="single"/>
              </w:rPr>
              <w:t>cuando menos 5 cinco</w:t>
            </w:r>
            <w:r w:rsidRPr="00482483">
              <w:rPr>
                <w:rFonts w:ascii="Noto Sans" w:hAnsi="Noto Sans" w:cs="Noto Sans"/>
                <w:color w:val="auto"/>
                <w:sz w:val="15"/>
                <w:szCs w:val="15"/>
              </w:rPr>
              <w:t xml:space="preserve"> Cartas de Entera Satisfacción del servicio Prestados (debidamente firmad</w:t>
            </w:r>
            <w:r w:rsidR="00932DFC" w:rsidRPr="00482483">
              <w:rPr>
                <w:rFonts w:ascii="Noto Sans" w:hAnsi="Noto Sans" w:cs="Noto Sans"/>
                <w:color w:val="auto"/>
                <w:sz w:val="15"/>
                <w:szCs w:val="15"/>
              </w:rPr>
              <w:t>a</w:t>
            </w:r>
            <w:r w:rsidRPr="00482483">
              <w:rPr>
                <w:rFonts w:ascii="Noto Sans" w:hAnsi="Noto Sans" w:cs="Noto Sans"/>
                <w:color w:val="auto"/>
                <w:sz w:val="15"/>
                <w:szCs w:val="15"/>
              </w:rPr>
              <w:t xml:space="preserve">s) relativas al servicio </w:t>
            </w:r>
            <w:r w:rsidRPr="00482483">
              <w:rPr>
                <w:rFonts w:ascii="Noto Sans" w:hAnsi="Noto Sans" w:cs="Noto Sans"/>
                <w:bCs/>
                <w:color w:val="auto"/>
                <w:sz w:val="15"/>
                <w:szCs w:val="15"/>
                <w:lang w:val="es-ES"/>
              </w:rPr>
              <w:t>con las características específicas y condiciones similares a las establecidas en la convocatoria de acuerdo al apartado III.</w:t>
            </w:r>
            <w:r w:rsidR="000A1533" w:rsidRPr="00482483">
              <w:rPr>
                <w:rFonts w:ascii="Noto Sans" w:hAnsi="Noto Sans" w:cs="Noto Sans"/>
                <w:bCs/>
                <w:color w:val="auto"/>
                <w:sz w:val="15"/>
                <w:szCs w:val="15"/>
                <w:lang w:val="es-ES"/>
              </w:rPr>
              <w:t xml:space="preserve"> </w:t>
            </w:r>
            <w:r w:rsidRPr="00482483">
              <w:rPr>
                <w:rFonts w:ascii="Noto Sans" w:hAnsi="Noto Sans" w:cs="Noto Sans"/>
                <w:bCs/>
                <w:color w:val="auto"/>
                <w:sz w:val="15"/>
                <w:szCs w:val="15"/>
                <w:lang w:val="es-ES"/>
              </w:rPr>
              <w:t>OBJETO Y ALCANCE DE LA LICITACIÓN, 1.</w:t>
            </w:r>
            <w:r w:rsidR="000A1533" w:rsidRPr="00482483">
              <w:rPr>
                <w:rFonts w:ascii="Noto Sans" w:hAnsi="Noto Sans" w:cs="Noto Sans"/>
                <w:bCs/>
                <w:color w:val="auto"/>
                <w:sz w:val="15"/>
                <w:szCs w:val="15"/>
                <w:lang w:val="es-ES"/>
              </w:rPr>
              <w:t xml:space="preserve"> </w:t>
            </w:r>
            <w:r w:rsidRPr="00482483">
              <w:rPr>
                <w:rFonts w:ascii="Noto Sans" w:hAnsi="Noto Sans" w:cs="Noto Sans"/>
                <w:bCs/>
                <w:color w:val="auto"/>
                <w:sz w:val="15"/>
                <w:szCs w:val="15"/>
                <w:lang w:val="es-ES"/>
              </w:rPr>
              <w:t xml:space="preserve">Descripción y cantidad de el servicio a contratar y el Anexo 1. Propuesta Técnica, </w:t>
            </w:r>
            <w:r w:rsidRPr="00482483">
              <w:rPr>
                <w:rFonts w:ascii="Noto Sans" w:hAnsi="Noto Sans" w:cs="Noto Sans"/>
                <w:color w:val="auto"/>
                <w:sz w:val="15"/>
                <w:szCs w:val="15"/>
              </w:rPr>
              <w:t xml:space="preserve">prestados con anterioridad y </w:t>
            </w:r>
            <w:r w:rsidRPr="00482483">
              <w:rPr>
                <w:rFonts w:ascii="Noto Sans" w:hAnsi="Noto Sans" w:cs="Noto Sans"/>
                <w:color w:val="auto"/>
                <w:sz w:val="15"/>
                <w:szCs w:val="15"/>
              </w:rPr>
              <w:lastRenderedPageBreak/>
              <w:t xml:space="preserve">que correspondan a los contratos señalados en los rubros B1(EXPERIENCIA) </w:t>
            </w:r>
            <w:proofErr w:type="spellStart"/>
            <w:r w:rsidRPr="00482483">
              <w:rPr>
                <w:rFonts w:ascii="Noto Sans" w:hAnsi="Noto Sans" w:cs="Noto Sans"/>
                <w:color w:val="auto"/>
                <w:sz w:val="15"/>
                <w:szCs w:val="15"/>
              </w:rPr>
              <w:t>ó</w:t>
            </w:r>
            <w:proofErr w:type="spellEnd"/>
            <w:r w:rsidRPr="00482483">
              <w:rPr>
                <w:rFonts w:ascii="Noto Sans" w:hAnsi="Noto Sans" w:cs="Noto Sans"/>
                <w:color w:val="auto"/>
                <w:sz w:val="15"/>
                <w:szCs w:val="15"/>
              </w:rPr>
              <w:t xml:space="preserve"> B2(ESPECIALIDAD) de la presente tabla.</w:t>
            </w:r>
          </w:p>
          <w:p w14:paraId="07CD5E28" w14:textId="77777777" w:rsidR="0022034C" w:rsidRPr="00482483" w:rsidRDefault="0022034C" w:rsidP="0022034C">
            <w:pPr>
              <w:tabs>
                <w:tab w:val="left" w:pos="567"/>
              </w:tabs>
              <w:spacing w:after="0" w:line="240" w:lineRule="auto"/>
              <w:ind w:left="67"/>
              <w:jc w:val="both"/>
              <w:rPr>
                <w:rFonts w:ascii="Noto Sans" w:hAnsi="Noto Sans" w:cs="Noto Sans"/>
                <w:color w:val="auto"/>
                <w:sz w:val="15"/>
                <w:szCs w:val="15"/>
              </w:rPr>
            </w:pPr>
          </w:p>
          <w:p w14:paraId="6CA1E711" w14:textId="77777777" w:rsidR="0022034C" w:rsidRPr="00482483" w:rsidRDefault="0022034C" w:rsidP="0022034C">
            <w:pPr>
              <w:tabs>
                <w:tab w:val="left" w:pos="567"/>
              </w:tabs>
              <w:spacing w:after="0" w:line="240" w:lineRule="auto"/>
              <w:ind w:left="70"/>
              <w:jc w:val="both"/>
              <w:rPr>
                <w:rFonts w:ascii="Noto Sans" w:hAnsi="Noto Sans" w:cs="Noto Sans"/>
                <w:color w:val="auto"/>
                <w:sz w:val="15"/>
                <w:szCs w:val="15"/>
              </w:rPr>
            </w:pPr>
            <w:r w:rsidRPr="00482483">
              <w:rPr>
                <w:rFonts w:ascii="Noto Sans" w:hAnsi="Noto Sans" w:cs="Noto Sans"/>
                <w:color w:val="auto"/>
                <w:sz w:val="15"/>
                <w:szCs w:val="15"/>
              </w:rPr>
              <w:t xml:space="preserve">Se asignará el máximo de puntos señalados para este </w:t>
            </w:r>
            <w:proofErr w:type="spellStart"/>
            <w:r w:rsidRPr="00482483">
              <w:rPr>
                <w:rFonts w:ascii="Noto Sans" w:hAnsi="Noto Sans" w:cs="Noto Sans"/>
                <w:color w:val="auto"/>
                <w:sz w:val="15"/>
                <w:szCs w:val="15"/>
              </w:rPr>
              <w:t>sub-rubro</w:t>
            </w:r>
            <w:proofErr w:type="spellEnd"/>
            <w:r w:rsidRPr="00482483">
              <w:rPr>
                <w:rFonts w:ascii="Noto Sans" w:hAnsi="Noto Sans" w:cs="Noto Sans"/>
                <w:color w:val="auto"/>
                <w:sz w:val="15"/>
                <w:szCs w:val="15"/>
              </w:rPr>
              <w:t xml:space="preserve"> al licitante que acredite 5 Cartas de Entera Satisfacción del servicio Prestados cumplidos satisfactoriamente de acuerdo a lo anteriormente señalado y concluidos a la fecha en que se lleve a cabo el acto de presentación y apertura de proposiciones de la presente licitación y a partir de este máximo asignado, se realizará un reparto proporcional de puntuación entre el resto de los licitantes en razón del número de contratos, pedidos u orden de compra presentados que acrediten haber cumplido satisfactoriamente; en el entendido que de no presentar documentos solicitados, no se asignarán puntos.</w:t>
            </w:r>
          </w:p>
        </w:tc>
        <w:tc>
          <w:tcPr>
            <w:tcW w:w="992" w:type="dxa"/>
            <w:tcBorders>
              <w:top w:val="single" w:sz="4" w:space="0" w:color="auto"/>
              <w:left w:val="single" w:sz="4" w:space="0" w:color="auto"/>
              <w:bottom w:val="single" w:sz="4" w:space="0" w:color="auto"/>
              <w:right w:val="single" w:sz="4" w:space="0" w:color="auto"/>
            </w:tcBorders>
            <w:vAlign w:val="center"/>
            <w:hideMark/>
          </w:tcPr>
          <w:p w14:paraId="1A2A5C68" w14:textId="77777777" w:rsidR="0022034C" w:rsidRPr="00482483" w:rsidRDefault="0022034C" w:rsidP="0022034C">
            <w:pPr>
              <w:tabs>
                <w:tab w:val="left" w:pos="567"/>
              </w:tabs>
              <w:spacing w:after="0" w:line="240" w:lineRule="auto"/>
              <w:ind w:left="72"/>
              <w:jc w:val="center"/>
              <w:rPr>
                <w:rFonts w:ascii="Noto Sans" w:hAnsi="Noto Sans" w:cs="Noto Sans"/>
                <w:b/>
                <w:bCs/>
                <w:color w:val="auto"/>
                <w:sz w:val="15"/>
                <w:szCs w:val="15"/>
              </w:rPr>
            </w:pPr>
            <w:r w:rsidRPr="00482483">
              <w:rPr>
                <w:rFonts w:ascii="Noto Sans" w:hAnsi="Noto Sans" w:cs="Noto Sans"/>
                <w:b/>
                <w:bCs/>
                <w:color w:val="auto"/>
                <w:sz w:val="15"/>
                <w:szCs w:val="15"/>
              </w:rPr>
              <w:lastRenderedPageBreak/>
              <w:t>12</w:t>
            </w:r>
          </w:p>
        </w:tc>
      </w:tr>
    </w:tbl>
    <w:p w14:paraId="1EABDC45" w14:textId="77777777" w:rsidR="00E965DA" w:rsidRPr="00482483" w:rsidRDefault="00E965DA" w:rsidP="00E965DA">
      <w:pPr>
        <w:tabs>
          <w:tab w:val="left" w:pos="567"/>
        </w:tabs>
        <w:spacing w:after="0" w:line="240" w:lineRule="auto"/>
        <w:ind w:left="851"/>
        <w:jc w:val="both"/>
        <w:rPr>
          <w:rFonts w:ascii="Noto Sans" w:hAnsi="Noto Sans" w:cs="Noto Sans"/>
          <w:color w:val="auto"/>
          <w:sz w:val="15"/>
          <w:szCs w:val="15"/>
        </w:rPr>
      </w:pPr>
    </w:p>
    <w:p w14:paraId="422DF964" w14:textId="2F7EEB7F" w:rsidR="00E965DA" w:rsidRPr="00482483" w:rsidRDefault="00E965DA" w:rsidP="001D636F">
      <w:pPr>
        <w:spacing w:after="0" w:line="240" w:lineRule="auto"/>
        <w:ind w:left="426"/>
        <w:jc w:val="both"/>
        <w:rPr>
          <w:rFonts w:ascii="Noto Sans" w:hAnsi="Noto Sans" w:cs="Noto Sans"/>
          <w:color w:val="auto"/>
          <w:sz w:val="15"/>
          <w:szCs w:val="15"/>
        </w:rPr>
      </w:pPr>
      <w:r w:rsidRPr="00482483">
        <w:rPr>
          <w:rFonts w:ascii="Noto Sans" w:hAnsi="Noto Sans" w:cs="Noto Sans"/>
          <w:color w:val="auto"/>
          <w:sz w:val="15"/>
          <w:szCs w:val="15"/>
        </w:rPr>
        <w:t xml:space="preserve">De acuerdo con lo establecido en el Artículo </w:t>
      </w:r>
      <w:r w:rsidR="002927CE" w:rsidRPr="00482483">
        <w:rPr>
          <w:rFonts w:ascii="Noto Sans" w:hAnsi="Noto Sans" w:cs="Noto Sans"/>
          <w:color w:val="auto"/>
          <w:sz w:val="15"/>
          <w:szCs w:val="15"/>
        </w:rPr>
        <w:t xml:space="preserve">47 párrafo III de la LAAASP y al 100 </w:t>
      </w:r>
      <w:r w:rsidRPr="00482483">
        <w:rPr>
          <w:rFonts w:ascii="Noto Sans" w:hAnsi="Noto Sans" w:cs="Noto Sans"/>
          <w:color w:val="auto"/>
          <w:sz w:val="15"/>
          <w:szCs w:val="15"/>
        </w:rPr>
        <w:t xml:space="preserve">de su Reglamento, </w:t>
      </w:r>
      <w:r w:rsidR="00493DF8" w:rsidRPr="00482483">
        <w:rPr>
          <w:rFonts w:ascii="Noto Sans" w:hAnsi="Noto Sans" w:cs="Noto Sans"/>
          <w:color w:val="auto"/>
          <w:sz w:val="15"/>
          <w:szCs w:val="15"/>
        </w:rPr>
        <w:t>p</w:t>
      </w:r>
      <w:r w:rsidRPr="00482483">
        <w:rPr>
          <w:rFonts w:ascii="Noto Sans" w:hAnsi="Noto Sans" w:cs="Noto Sans"/>
          <w:color w:val="auto"/>
          <w:sz w:val="15"/>
          <w:szCs w:val="15"/>
        </w:rPr>
        <w:t xml:space="preserve">ara ser susceptibles de ser evaluados económicamente los licitantes deberán obtener en la evaluación de la propuesta técnica mínimo 45 puntos de los 60 máximos que se pueden obtener de su evaluación técnica y que cumpla con el total de los requisitos de la presente convocatoria. </w:t>
      </w:r>
    </w:p>
    <w:p w14:paraId="78C53F40" w14:textId="77777777" w:rsidR="00E965DA" w:rsidRPr="00482483" w:rsidRDefault="00E965DA" w:rsidP="00E965DA">
      <w:pPr>
        <w:tabs>
          <w:tab w:val="left" w:pos="567"/>
        </w:tabs>
        <w:spacing w:after="0" w:line="240" w:lineRule="auto"/>
        <w:ind w:left="851"/>
        <w:jc w:val="both"/>
        <w:rPr>
          <w:rFonts w:ascii="Noto Sans" w:hAnsi="Noto Sans" w:cs="Noto Sans"/>
          <w:color w:val="auto"/>
          <w:sz w:val="15"/>
          <w:szCs w:val="15"/>
        </w:rPr>
      </w:pPr>
    </w:p>
    <w:p w14:paraId="421876DB" w14:textId="77777777" w:rsidR="00E965DA" w:rsidRPr="00482483" w:rsidRDefault="00E965DA" w:rsidP="001D636F">
      <w:pPr>
        <w:spacing w:after="0" w:line="240" w:lineRule="auto"/>
        <w:ind w:left="426"/>
        <w:jc w:val="both"/>
        <w:rPr>
          <w:rFonts w:ascii="Noto Sans" w:hAnsi="Noto Sans" w:cs="Noto Sans"/>
          <w:sz w:val="15"/>
          <w:szCs w:val="15"/>
        </w:rPr>
      </w:pPr>
      <w:r w:rsidRPr="00482483">
        <w:rPr>
          <w:rFonts w:ascii="Noto Sans" w:hAnsi="Noto Sans" w:cs="Noto Sans"/>
          <w:sz w:val="15"/>
          <w:szCs w:val="15"/>
        </w:rPr>
        <w:t xml:space="preserve">La </w:t>
      </w:r>
      <w:r w:rsidRPr="00482483">
        <w:rPr>
          <w:rFonts w:ascii="Noto Sans" w:hAnsi="Noto Sans" w:cs="Noto Sans"/>
          <w:b/>
          <w:sz w:val="15"/>
          <w:szCs w:val="15"/>
        </w:rPr>
        <w:t>Propuesta Técnica</w:t>
      </w:r>
      <w:r w:rsidRPr="00482483">
        <w:rPr>
          <w:rFonts w:ascii="Noto Sans" w:hAnsi="Noto Sans" w:cs="Noto Sans"/>
          <w:sz w:val="15"/>
          <w:szCs w:val="15"/>
        </w:rPr>
        <w:t xml:space="preserve"> equivale al </w:t>
      </w:r>
      <w:r w:rsidRPr="00482483">
        <w:rPr>
          <w:rFonts w:ascii="Noto Sans" w:hAnsi="Noto Sans" w:cs="Noto Sans"/>
          <w:b/>
          <w:sz w:val="15"/>
          <w:szCs w:val="15"/>
        </w:rPr>
        <w:t>60% (Sesenta por ciento)</w:t>
      </w:r>
      <w:r w:rsidRPr="00482483">
        <w:rPr>
          <w:rFonts w:ascii="Noto Sans" w:hAnsi="Noto Sans" w:cs="Noto Sans"/>
          <w:sz w:val="15"/>
          <w:szCs w:val="15"/>
        </w:rPr>
        <w:t xml:space="preserve"> del total de la calificación. </w:t>
      </w:r>
    </w:p>
    <w:p w14:paraId="2A65F6C5" w14:textId="24B8AAFA" w:rsidR="00E6361B" w:rsidRPr="00482483" w:rsidRDefault="00E6361B" w:rsidP="00D75D8B">
      <w:pPr>
        <w:tabs>
          <w:tab w:val="left" w:pos="567"/>
        </w:tabs>
        <w:spacing w:after="0" w:line="240" w:lineRule="auto"/>
        <w:ind w:left="0" w:firstLine="0"/>
        <w:jc w:val="both"/>
        <w:rPr>
          <w:rFonts w:ascii="Noto Sans" w:hAnsi="Noto Sans" w:cs="Noto Sans"/>
          <w:color w:val="auto"/>
          <w:sz w:val="15"/>
          <w:szCs w:val="15"/>
        </w:rPr>
      </w:pPr>
    </w:p>
    <w:p w14:paraId="5B83F044" w14:textId="77777777" w:rsidR="00E6361B" w:rsidRPr="00482483" w:rsidRDefault="00E6361B" w:rsidP="00E965DA">
      <w:pPr>
        <w:tabs>
          <w:tab w:val="left" w:pos="567"/>
        </w:tabs>
        <w:spacing w:after="0" w:line="240" w:lineRule="auto"/>
        <w:ind w:left="357"/>
        <w:jc w:val="both"/>
        <w:rPr>
          <w:rFonts w:ascii="Noto Sans" w:hAnsi="Noto Sans" w:cs="Noto Sans"/>
          <w:color w:val="auto"/>
          <w:sz w:val="15"/>
          <w:szCs w:val="15"/>
        </w:rPr>
      </w:pPr>
    </w:p>
    <w:p w14:paraId="40CF5B12" w14:textId="77777777" w:rsidR="00E965DA" w:rsidRPr="00482483" w:rsidRDefault="00E965DA" w:rsidP="00E965DA">
      <w:pPr>
        <w:numPr>
          <w:ilvl w:val="1"/>
          <w:numId w:val="69"/>
        </w:numPr>
        <w:tabs>
          <w:tab w:val="left" w:pos="567"/>
        </w:tabs>
        <w:spacing w:after="0" w:line="240" w:lineRule="auto"/>
        <w:ind w:left="851" w:hanging="425"/>
        <w:jc w:val="both"/>
        <w:rPr>
          <w:rFonts w:ascii="Noto Sans" w:hAnsi="Noto Sans" w:cs="Noto Sans"/>
          <w:b/>
          <w:bCs/>
          <w:color w:val="auto"/>
          <w:sz w:val="15"/>
          <w:szCs w:val="15"/>
        </w:rPr>
      </w:pPr>
      <w:r w:rsidRPr="00482483">
        <w:rPr>
          <w:rFonts w:ascii="Noto Sans" w:hAnsi="Noto Sans" w:cs="Noto Sans"/>
          <w:b/>
          <w:bCs/>
          <w:color w:val="auto"/>
          <w:sz w:val="15"/>
          <w:szCs w:val="15"/>
        </w:rPr>
        <w:t>Criterios de evaluación económica</w:t>
      </w:r>
    </w:p>
    <w:p w14:paraId="6DE5A005" w14:textId="77777777" w:rsidR="00E965DA" w:rsidRPr="00482483" w:rsidRDefault="00E965DA" w:rsidP="00E965DA">
      <w:pPr>
        <w:tabs>
          <w:tab w:val="left" w:pos="567"/>
        </w:tabs>
        <w:spacing w:after="0" w:line="240" w:lineRule="auto"/>
        <w:ind w:left="851"/>
        <w:jc w:val="both"/>
        <w:rPr>
          <w:rFonts w:ascii="Noto Sans" w:hAnsi="Noto Sans" w:cs="Noto Sans"/>
          <w:color w:val="auto"/>
          <w:sz w:val="15"/>
          <w:szCs w:val="15"/>
        </w:rPr>
      </w:pPr>
    </w:p>
    <w:p w14:paraId="1D38E1E5" w14:textId="6E9274A6" w:rsidR="00E965DA" w:rsidRPr="00482483" w:rsidRDefault="00E965DA" w:rsidP="001D636F">
      <w:pPr>
        <w:spacing w:after="0" w:line="240" w:lineRule="auto"/>
        <w:ind w:left="426"/>
        <w:jc w:val="both"/>
        <w:rPr>
          <w:rFonts w:ascii="Noto Sans" w:hAnsi="Noto Sans" w:cs="Noto Sans"/>
          <w:color w:val="auto"/>
          <w:sz w:val="15"/>
          <w:szCs w:val="15"/>
        </w:rPr>
      </w:pPr>
      <w:r w:rsidRPr="00482483">
        <w:rPr>
          <w:rFonts w:ascii="Noto Sans" w:hAnsi="Noto Sans" w:cs="Noto Sans"/>
          <w:color w:val="auto"/>
          <w:sz w:val="15"/>
          <w:szCs w:val="15"/>
        </w:rPr>
        <w:t xml:space="preserve">Para la evaluación económica de las proposiciones, la Convocante considerará los aspectos establecidos en el artículo 134 de la Constitución Política de los Estados Unidos Mexicanos, el artículo </w:t>
      </w:r>
      <w:r w:rsidR="006F4CD3" w:rsidRPr="00482483">
        <w:rPr>
          <w:rFonts w:ascii="Noto Sans" w:hAnsi="Noto Sans" w:cs="Noto Sans"/>
          <w:color w:val="auto"/>
          <w:sz w:val="15"/>
          <w:szCs w:val="15"/>
        </w:rPr>
        <w:t xml:space="preserve">47 y 48 </w:t>
      </w:r>
      <w:r w:rsidRPr="00482483">
        <w:rPr>
          <w:rFonts w:ascii="Noto Sans" w:hAnsi="Noto Sans" w:cs="Noto Sans"/>
          <w:color w:val="auto"/>
          <w:sz w:val="15"/>
          <w:szCs w:val="15"/>
        </w:rPr>
        <w:t>de la LAASSP y las disposiciones administrativas expedidas en esta materia.</w:t>
      </w:r>
    </w:p>
    <w:p w14:paraId="2A3ECE42" w14:textId="77777777" w:rsidR="00E965DA" w:rsidRPr="00482483" w:rsidRDefault="00E965DA" w:rsidP="00E965DA">
      <w:pPr>
        <w:tabs>
          <w:tab w:val="left" w:pos="567"/>
        </w:tabs>
        <w:spacing w:after="0" w:line="240" w:lineRule="auto"/>
        <w:ind w:left="851"/>
        <w:jc w:val="both"/>
        <w:rPr>
          <w:rFonts w:ascii="Noto Sans" w:hAnsi="Noto Sans" w:cs="Noto Sans"/>
          <w:color w:val="auto"/>
          <w:sz w:val="15"/>
          <w:szCs w:val="15"/>
        </w:rPr>
      </w:pPr>
    </w:p>
    <w:p w14:paraId="467B7911" w14:textId="77777777" w:rsidR="00E965DA" w:rsidRPr="00482483" w:rsidRDefault="00E965DA" w:rsidP="001D636F">
      <w:pPr>
        <w:spacing w:after="0" w:line="240" w:lineRule="auto"/>
        <w:ind w:left="426"/>
        <w:jc w:val="both"/>
        <w:rPr>
          <w:rFonts w:ascii="Noto Sans" w:hAnsi="Noto Sans" w:cs="Noto Sans"/>
          <w:color w:val="auto"/>
          <w:sz w:val="15"/>
          <w:szCs w:val="15"/>
        </w:rPr>
      </w:pPr>
      <w:r w:rsidRPr="00482483">
        <w:rPr>
          <w:rFonts w:ascii="Noto Sans" w:hAnsi="Noto Sans" w:cs="Noto Sans"/>
          <w:color w:val="auto"/>
          <w:sz w:val="15"/>
          <w:szCs w:val="15"/>
        </w:rPr>
        <w:t xml:space="preserve">La </w:t>
      </w:r>
      <w:r w:rsidRPr="00482483">
        <w:rPr>
          <w:rFonts w:ascii="Noto Sans" w:hAnsi="Noto Sans" w:cs="Noto Sans"/>
          <w:b/>
          <w:color w:val="auto"/>
          <w:sz w:val="15"/>
          <w:szCs w:val="15"/>
        </w:rPr>
        <w:t>Convocante</w:t>
      </w:r>
      <w:r w:rsidRPr="00482483">
        <w:rPr>
          <w:rFonts w:ascii="Noto Sans" w:hAnsi="Noto Sans" w:cs="Noto Sans"/>
          <w:color w:val="auto"/>
          <w:sz w:val="15"/>
          <w:szCs w:val="15"/>
        </w:rPr>
        <w:t xml:space="preserve"> llevará a cabo la evaluación económica de las proposiciones, a partir de que se tenga conocimiento del resultado de la evaluación técnica, </w:t>
      </w:r>
      <w:r w:rsidRPr="00482483">
        <w:rPr>
          <w:rFonts w:ascii="Noto Sans" w:hAnsi="Noto Sans" w:cs="Noto Sans"/>
          <w:b/>
          <w:color w:val="auto"/>
          <w:sz w:val="15"/>
          <w:szCs w:val="15"/>
        </w:rPr>
        <w:t>evaluando</w:t>
      </w:r>
      <w:r w:rsidRPr="00482483">
        <w:rPr>
          <w:rFonts w:ascii="Noto Sans" w:hAnsi="Noto Sans" w:cs="Noto Sans"/>
          <w:color w:val="auto"/>
          <w:sz w:val="15"/>
          <w:szCs w:val="15"/>
        </w:rPr>
        <w:t xml:space="preserve"> </w:t>
      </w:r>
      <w:r w:rsidRPr="00482483">
        <w:rPr>
          <w:rFonts w:ascii="Noto Sans" w:hAnsi="Noto Sans" w:cs="Noto Sans"/>
          <w:b/>
          <w:color w:val="auto"/>
          <w:sz w:val="15"/>
          <w:szCs w:val="15"/>
        </w:rPr>
        <w:t>únicamente</w:t>
      </w:r>
      <w:r w:rsidRPr="00482483">
        <w:rPr>
          <w:rFonts w:ascii="Noto Sans" w:hAnsi="Noto Sans" w:cs="Noto Sans"/>
          <w:color w:val="auto"/>
          <w:sz w:val="15"/>
          <w:szCs w:val="15"/>
        </w:rPr>
        <w:t xml:space="preserve"> aquellas proposiciones económicas que </w:t>
      </w:r>
      <w:r w:rsidRPr="00482483">
        <w:rPr>
          <w:rFonts w:ascii="Noto Sans" w:hAnsi="Noto Sans" w:cs="Noto Sans"/>
          <w:b/>
          <w:color w:val="auto"/>
          <w:sz w:val="15"/>
          <w:szCs w:val="15"/>
        </w:rPr>
        <w:t>técnicamente hayan sido aceptadas</w:t>
      </w:r>
      <w:r w:rsidRPr="00482483">
        <w:rPr>
          <w:rFonts w:ascii="Noto Sans" w:hAnsi="Noto Sans" w:cs="Noto Sans"/>
          <w:color w:val="auto"/>
          <w:sz w:val="15"/>
          <w:szCs w:val="15"/>
        </w:rPr>
        <w:t xml:space="preserve"> una vez que cumplieron con los requisitos técnicos, solicitados en la presente licitación pública alcanzando el puntaje mínimo requerido en el punto anterior y que además hubieran entregado la totalidad de los documentos requeridos para la presentación y apertura de las proposiciones.</w:t>
      </w:r>
    </w:p>
    <w:p w14:paraId="09E058C5" w14:textId="77777777" w:rsidR="00E965DA" w:rsidRPr="00482483" w:rsidRDefault="00E965DA" w:rsidP="00E965DA">
      <w:pPr>
        <w:tabs>
          <w:tab w:val="left" w:pos="567"/>
        </w:tabs>
        <w:spacing w:after="0" w:line="240" w:lineRule="auto"/>
        <w:ind w:left="851"/>
        <w:jc w:val="both"/>
        <w:rPr>
          <w:rFonts w:ascii="Noto Sans" w:hAnsi="Noto Sans" w:cs="Noto Sans"/>
          <w:color w:val="auto"/>
          <w:sz w:val="15"/>
          <w:szCs w:val="15"/>
        </w:rPr>
      </w:pPr>
    </w:p>
    <w:p w14:paraId="7EBA3E00" w14:textId="77777777" w:rsidR="00E965DA" w:rsidRPr="00482483" w:rsidRDefault="00E965DA" w:rsidP="001D636F">
      <w:pPr>
        <w:spacing w:after="0" w:line="240" w:lineRule="auto"/>
        <w:ind w:left="426"/>
        <w:jc w:val="both"/>
        <w:rPr>
          <w:rFonts w:ascii="Noto Sans" w:hAnsi="Noto Sans" w:cs="Noto Sans"/>
          <w:color w:val="auto"/>
          <w:sz w:val="15"/>
          <w:szCs w:val="15"/>
        </w:rPr>
      </w:pPr>
      <w:r w:rsidRPr="00482483">
        <w:rPr>
          <w:rFonts w:ascii="Noto Sans" w:hAnsi="Noto Sans" w:cs="Noto Sans"/>
          <w:color w:val="auto"/>
          <w:sz w:val="15"/>
          <w:szCs w:val="15"/>
        </w:rPr>
        <w:t>La Convocante para determinar la solvencia económica de las proposiciones aceptadas llevará a cabo la evaluación donde se realizará un análisis de las mismas, se revisarán todos y cada uno de los aspectos señalados a continuación, aplicando los criterios siguientes que consistirán en:</w:t>
      </w:r>
    </w:p>
    <w:p w14:paraId="49E98E4B" w14:textId="77777777" w:rsidR="00E965DA" w:rsidRPr="00482483" w:rsidRDefault="00E965DA" w:rsidP="00E965DA">
      <w:pPr>
        <w:tabs>
          <w:tab w:val="left" w:pos="567"/>
        </w:tabs>
        <w:spacing w:after="0" w:line="240" w:lineRule="auto"/>
        <w:ind w:left="851"/>
        <w:jc w:val="both"/>
        <w:rPr>
          <w:rFonts w:ascii="Noto Sans" w:hAnsi="Noto Sans" w:cs="Noto Sans"/>
          <w:color w:val="auto"/>
          <w:sz w:val="15"/>
          <w:szCs w:val="15"/>
        </w:rPr>
      </w:pPr>
    </w:p>
    <w:p w14:paraId="2004BCAC" w14:textId="77777777" w:rsidR="00E965DA" w:rsidRPr="00482483" w:rsidRDefault="00E965DA" w:rsidP="001D636F">
      <w:pPr>
        <w:numPr>
          <w:ilvl w:val="0"/>
          <w:numId w:val="112"/>
        </w:numPr>
        <w:tabs>
          <w:tab w:val="left" w:pos="567"/>
        </w:tabs>
        <w:spacing w:after="0" w:line="240" w:lineRule="auto"/>
        <w:ind w:left="851"/>
        <w:jc w:val="both"/>
        <w:rPr>
          <w:rFonts w:ascii="Noto Sans" w:hAnsi="Noto Sans" w:cs="Noto Sans"/>
          <w:color w:val="auto"/>
          <w:sz w:val="15"/>
          <w:szCs w:val="15"/>
        </w:rPr>
      </w:pPr>
      <w:r w:rsidRPr="00482483">
        <w:rPr>
          <w:rFonts w:ascii="Noto Sans" w:hAnsi="Noto Sans" w:cs="Noto Sans"/>
          <w:color w:val="auto"/>
          <w:sz w:val="15"/>
          <w:szCs w:val="15"/>
        </w:rPr>
        <w:t xml:space="preserve">Se verificará que la información proporcionada por los licitantes en sus proposiciones cumpla con todos y cada uno de los requisitos económicos establecidos en la presente Convocatoria y sus juntas de aclaraciones, revisando cada uno de los documentos y/o anexos para corroborar que contengan toda la información solicitada y que se describe en el numeral V </w:t>
      </w:r>
      <w:r w:rsidRPr="00482483">
        <w:rPr>
          <w:rFonts w:ascii="Noto Sans" w:hAnsi="Noto Sans" w:cs="Noto Sans"/>
          <w:bCs/>
          <w:sz w:val="15"/>
          <w:szCs w:val="15"/>
        </w:rPr>
        <w:t>REQUISITOS QUE DEBERÁN CUMPLIR LOS LICITANTES</w:t>
      </w:r>
      <w:r w:rsidRPr="00482483">
        <w:rPr>
          <w:rFonts w:ascii="Noto Sans" w:hAnsi="Noto Sans" w:cs="Noto Sans"/>
          <w:color w:val="auto"/>
          <w:sz w:val="15"/>
          <w:szCs w:val="15"/>
        </w:rPr>
        <w:t xml:space="preserve"> puntos 1 </w:t>
      </w:r>
      <w:r w:rsidRPr="00482483">
        <w:rPr>
          <w:rFonts w:ascii="Noto Sans" w:hAnsi="Noto Sans" w:cs="Noto Sans"/>
          <w:sz w:val="15"/>
          <w:szCs w:val="15"/>
        </w:rPr>
        <w:t>Requisitos para la elaboración y preparación de las proposiciones</w:t>
      </w:r>
      <w:r w:rsidRPr="00482483">
        <w:rPr>
          <w:rFonts w:ascii="Noto Sans" w:hAnsi="Noto Sans" w:cs="Noto Sans"/>
          <w:color w:val="auto"/>
          <w:sz w:val="15"/>
          <w:szCs w:val="15"/>
        </w:rPr>
        <w:t xml:space="preserve"> y 3 </w:t>
      </w:r>
      <w:r w:rsidRPr="00482483">
        <w:rPr>
          <w:rFonts w:ascii="Noto Sans" w:hAnsi="Noto Sans" w:cs="Noto Sans"/>
          <w:sz w:val="15"/>
          <w:szCs w:val="15"/>
        </w:rPr>
        <w:t>Propuesta Económica.</w:t>
      </w:r>
      <w:r w:rsidRPr="00482483">
        <w:rPr>
          <w:rFonts w:ascii="Noto Sans" w:hAnsi="Noto Sans" w:cs="Noto Sans"/>
          <w:color w:val="auto"/>
          <w:sz w:val="15"/>
          <w:szCs w:val="15"/>
        </w:rPr>
        <w:t>, así como en el Anexo 2 “Propuesta Económica” de la convocatoria del presente procedimiento.</w:t>
      </w:r>
    </w:p>
    <w:p w14:paraId="70C6DBC3" w14:textId="75D8B3CB" w:rsidR="00E965DA" w:rsidRPr="00482483" w:rsidRDefault="00E965DA" w:rsidP="001D636F">
      <w:pPr>
        <w:numPr>
          <w:ilvl w:val="0"/>
          <w:numId w:val="112"/>
        </w:numPr>
        <w:tabs>
          <w:tab w:val="left" w:pos="567"/>
        </w:tabs>
        <w:spacing w:after="0" w:line="240" w:lineRule="auto"/>
        <w:ind w:left="851"/>
        <w:jc w:val="both"/>
        <w:rPr>
          <w:rFonts w:ascii="Noto Sans" w:hAnsi="Noto Sans" w:cs="Noto Sans"/>
          <w:color w:val="auto"/>
          <w:sz w:val="15"/>
          <w:szCs w:val="15"/>
        </w:rPr>
      </w:pPr>
      <w:r w:rsidRPr="00482483">
        <w:rPr>
          <w:rFonts w:ascii="Noto Sans" w:hAnsi="Noto Sans" w:cs="Noto Sans"/>
          <w:color w:val="auto"/>
          <w:sz w:val="15"/>
          <w:szCs w:val="15"/>
        </w:rPr>
        <w:t xml:space="preserve">Se verificará que </w:t>
      </w:r>
      <w:r w:rsidR="001D636F" w:rsidRPr="00482483">
        <w:rPr>
          <w:rFonts w:ascii="Noto Sans" w:hAnsi="Noto Sans" w:cs="Noto Sans"/>
          <w:color w:val="auto"/>
          <w:sz w:val="15"/>
          <w:szCs w:val="15"/>
        </w:rPr>
        <w:t>cumpla con</w:t>
      </w:r>
      <w:r w:rsidRPr="00482483">
        <w:rPr>
          <w:rFonts w:ascii="Noto Sans" w:hAnsi="Noto Sans" w:cs="Noto Sans"/>
          <w:color w:val="auto"/>
          <w:sz w:val="15"/>
          <w:szCs w:val="15"/>
        </w:rPr>
        <w:t xml:space="preserve"> la totalidad de los conceptos contenidos en el Anexo 1 “Propuesta Técnica” (según las partidas por las que determine el licitante participar), de conformidad al criterio de adjudicación establecido y que los factores y condiciones involucrados en las propuestas económicas cumplan con los requerimientos del presente procedimiento de contratación.</w:t>
      </w:r>
    </w:p>
    <w:p w14:paraId="17E9BA68" w14:textId="77777777" w:rsidR="00E965DA" w:rsidRPr="00482483" w:rsidRDefault="00E965DA" w:rsidP="001D636F">
      <w:pPr>
        <w:numPr>
          <w:ilvl w:val="0"/>
          <w:numId w:val="112"/>
        </w:numPr>
        <w:tabs>
          <w:tab w:val="left" w:pos="567"/>
        </w:tabs>
        <w:spacing w:after="0" w:line="240" w:lineRule="auto"/>
        <w:ind w:left="851"/>
        <w:jc w:val="both"/>
        <w:rPr>
          <w:rFonts w:ascii="Noto Sans" w:hAnsi="Noto Sans" w:cs="Noto Sans"/>
          <w:color w:val="auto"/>
          <w:sz w:val="15"/>
          <w:szCs w:val="15"/>
        </w:rPr>
      </w:pPr>
      <w:r w:rsidRPr="00482483">
        <w:rPr>
          <w:rFonts w:ascii="Noto Sans" w:hAnsi="Noto Sans" w:cs="Noto Sans"/>
          <w:color w:val="auto"/>
          <w:sz w:val="15"/>
          <w:szCs w:val="15"/>
        </w:rPr>
        <w:t xml:space="preserve">Se verificará que los precios que cotiza el licitante corresponden a las condiciones actuales del mercado, para lo cual podrá efectuarlo mediante cualquiera de las siguientes opciones: </w:t>
      </w:r>
    </w:p>
    <w:p w14:paraId="7CA0F747" w14:textId="651780D0" w:rsidR="00E965DA" w:rsidRPr="00482483" w:rsidRDefault="00E965DA" w:rsidP="001D636F">
      <w:pPr>
        <w:numPr>
          <w:ilvl w:val="2"/>
          <w:numId w:val="112"/>
        </w:numPr>
        <w:tabs>
          <w:tab w:val="left" w:pos="567"/>
        </w:tabs>
        <w:spacing w:after="0" w:line="240" w:lineRule="auto"/>
        <w:ind w:left="1134" w:hanging="284"/>
        <w:jc w:val="both"/>
        <w:rPr>
          <w:rFonts w:ascii="Noto Sans" w:hAnsi="Noto Sans" w:cs="Noto Sans"/>
          <w:color w:val="auto"/>
          <w:sz w:val="15"/>
          <w:szCs w:val="15"/>
        </w:rPr>
      </w:pPr>
      <w:r w:rsidRPr="00482483">
        <w:rPr>
          <w:rFonts w:ascii="Noto Sans" w:hAnsi="Noto Sans" w:cs="Noto Sans"/>
          <w:color w:val="auto"/>
          <w:sz w:val="15"/>
          <w:szCs w:val="15"/>
        </w:rPr>
        <w:t xml:space="preserve">Información contenida en </w:t>
      </w:r>
      <w:r w:rsidR="001E27D3" w:rsidRPr="00482483">
        <w:rPr>
          <w:rFonts w:ascii="Noto Sans" w:hAnsi="Noto Sans" w:cs="Noto Sans"/>
          <w:color w:val="auto"/>
          <w:sz w:val="15"/>
          <w:szCs w:val="15"/>
        </w:rPr>
        <w:t>COMPRAS MX</w:t>
      </w:r>
      <w:r w:rsidRPr="00482483">
        <w:rPr>
          <w:rFonts w:ascii="Noto Sans" w:hAnsi="Noto Sans" w:cs="Noto Sans"/>
          <w:color w:val="auto"/>
          <w:sz w:val="15"/>
          <w:szCs w:val="15"/>
        </w:rPr>
        <w:t>.</w:t>
      </w:r>
    </w:p>
    <w:p w14:paraId="463B5448" w14:textId="77777777" w:rsidR="00E965DA" w:rsidRPr="00482483" w:rsidRDefault="00E965DA" w:rsidP="001D636F">
      <w:pPr>
        <w:numPr>
          <w:ilvl w:val="2"/>
          <w:numId w:val="112"/>
        </w:numPr>
        <w:tabs>
          <w:tab w:val="left" w:pos="567"/>
        </w:tabs>
        <w:spacing w:after="0" w:line="240" w:lineRule="auto"/>
        <w:ind w:left="1134" w:hanging="284"/>
        <w:jc w:val="both"/>
        <w:rPr>
          <w:rFonts w:ascii="Noto Sans" w:hAnsi="Noto Sans" w:cs="Noto Sans"/>
          <w:color w:val="auto"/>
          <w:sz w:val="15"/>
          <w:szCs w:val="15"/>
        </w:rPr>
      </w:pPr>
      <w:r w:rsidRPr="00482483">
        <w:rPr>
          <w:rFonts w:ascii="Noto Sans" w:hAnsi="Noto Sans" w:cs="Noto Sans"/>
          <w:color w:val="auto"/>
          <w:sz w:val="15"/>
          <w:szCs w:val="15"/>
        </w:rPr>
        <w:t>Análisis del histórico de precios de contratos actualizados mediante los índices económicos que correspondan y homologados a las mismas condiciones.</w:t>
      </w:r>
    </w:p>
    <w:p w14:paraId="6D1D20CD" w14:textId="77777777" w:rsidR="00E965DA" w:rsidRPr="00482483" w:rsidRDefault="00E965DA" w:rsidP="001D636F">
      <w:pPr>
        <w:numPr>
          <w:ilvl w:val="2"/>
          <w:numId w:val="112"/>
        </w:numPr>
        <w:tabs>
          <w:tab w:val="left" w:pos="567"/>
        </w:tabs>
        <w:spacing w:after="0" w:line="240" w:lineRule="auto"/>
        <w:ind w:left="1134" w:hanging="284"/>
        <w:jc w:val="both"/>
        <w:rPr>
          <w:rFonts w:ascii="Noto Sans" w:hAnsi="Noto Sans" w:cs="Noto Sans"/>
          <w:color w:val="auto"/>
          <w:sz w:val="15"/>
          <w:szCs w:val="15"/>
        </w:rPr>
      </w:pPr>
      <w:r w:rsidRPr="00482483">
        <w:rPr>
          <w:rFonts w:ascii="Noto Sans" w:hAnsi="Noto Sans" w:cs="Noto Sans"/>
          <w:color w:val="auto"/>
          <w:sz w:val="15"/>
          <w:szCs w:val="15"/>
        </w:rPr>
        <w:t>Fallos de Licitaciones públicas realizadas con anterioridad por un organismo público.</w:t>
      </w:r>
    </w:p>
    <w:p w14:paraId="11803FBA" w14:textId="77777777" w:rsidR="00E965DA" w:rsidRPr="00482483" w:rsidRDefault="00E965DA" w:rsidP="001D636F">
      <w:pPr>
        <w:numPr>
          <w:ilvl w:val="0"/>
          <w:numId w:val="112"/>
        </w:numPr>
        <w:tabs>
          <w:tab w:val="left" w:pos="567"/>
        </w:tabs>
        <w:spacing w:after="0" w:line="240" w:lineRule="auto"/>
        <w:ind w:left="851"/>
        <w:jc w:val="both"/>
        <w:rPr>
          <w:rFonts w:ascii="Noto Sans" w:hAnsi="Noto Sans" w:cs="Noto Sans"/>
          <w:color w:val="auto"/>
          <w:sz w:val="15"/>
          <w:szCs w:val="15"/>
        </w:rPr>
      </w:pPr>
      <w:r w:rsidRPr="00482483">
        <w:rPr>
          <w:rFonts w:ascii="Noto Sans" w:hAnsi="Noto Sans" w:cs="Noto Sans"/>
          <w:color w:val="auto"/>
          <w:sz w:val="15"/>
          <w:szCs w:val="15"/>
        </w:rPr>
        <w:t>Los montos y las cantidades propuestos por el licitante no representan ninguna obligación de contratación para la Convocante y únicamente serán considerados para efectos de su evaluación económica.</w:t>
      </w:r>
    </w:p>
    <w:p w14:paraId="001981BD" w14:textId="77777777" w:rsidR="00E965DA" w:rsidRPr="00482483" w:rsidRDefault="00E965DA" w:rsidP="001D636F">
      <w:pPr>
        <w:numPr>
          <w:ilvl w:val="0"/>
          <w:numId w:val="112"/>
        </w:numPr>
        <w:tabs>
          <w:tab w:val="left" w:pos="567"/>
        </w:tabs>
        <w:spacing w:after="0" w:line="240" w:lineRule="auto"/>
        <w:ind w:left="851"/>
        <w:jc w:val="both"/>
        <w:rPr>
          <w:rFonts w:ascii="Noto Sans" w:hAnsi="Noto Sans" w:cs="Noto Sans"/>
          <w:color w:val="auto"/>
          <w:sz w:val="15"/>
          <w:szCs w:val="15"/>
        </w:rPr>
      </w:pPr>
      <w:r w:rsidRPr="00482483">
        <w:rPr>
          <w:rFonts w:ascii="Noto Sans" w:hAnsi="Noto Sans" w:cs="Noto Sans"/>
          <w:color w:val="auto"/>
          <w:sz w:val="15"/>
          <w:szCs w:val="15"/>
        </w:rPr>
        <w:t>Se verificará que las ofertas no sean condicionadas.</w:t>
      </w:r>
    </w:p>
    <w:p w14:paraId="6D92E7DB" w14:textId="77777777" w:rsidR="00E965DA" w:rsidRPr="00482483" w:rsidRDefault="00E965DA" w:rsidP="00E965DA">
      <w:pPr>
        <w:tabs>
          <w:tab w:val="left" w:pos="567"/>
        </w:tabs>
        <w:spacing w:after="0" w:line="240" w:lineRule="auto"/>
        <w:ind w:left="851"/>
        <w:jc w:val="both"/>
        <w:rPr>
          <w:rFonts w:ascii="Noto Sans" w:hAnsi="Noto Sans" w:cs="Noto Sans"/>
          <w:color w:val="auto"/>
          <w:sz w:val="15"/>
          <w:szCs w:val="15"/>
        </w:rPr>
      </w:pPr>
    </w:p>
    <w:p w14:paraId="37D59F3E" w14:textId="77777777" w:rsidR="00E965DA" w:rsidRPr="00482483" w:rsidRDefault="00E965DA" w:rsidP="001D636F">
      <w:pPr>
        <w:pStyle w:val="Prrafodelista"/>
        <w:tabs>
          <w:tab w:val="left" w:pos="567"/>
        </w:tabs>
        <w:ind w:left="567"/>
        <w:jc w:val="both"/>
        <w:rPr>
          <w:rFonts w:ascii="Noto Sans" w:hAnsi="Noto Sans" w:cs="Noto Sans"/>
          <w:sz w:val="15"/>
          <w:szCs w:val="15"/>
        </w:rPr>
      </w:pPr>
      <w:r w:rsidRPr="00482483">
        <w:rPr>
          <w:rFonts w:ascii="Noto Sans" w:hAnsi="Noto Sans" w:cs="Noto Sans"/>
          <w:sz w:val="15"/>
          <w:szCs w:val="15"/>
        </w:rPr>
        <w:t xml:space="preserve">La </w:t>
      </w:r>
      <w:r w:rsidRPr="00482483">
        <w:rPr>
          <w:rFonts w:ascii="Noto Sans" w:hAnsi="Noto Sans" w:cs="Noto Sans"/>
          <w:b/>
          <w:sz w:val="15"/>
          <w:szCs w:val="15"/>
        </w:rPr>
        <w:t>propuesta económica</w:t>
      </w:r>
      <w:r w:rsidRPr="00482483">
        <w:rPr>
          <w:rFonts w:ascii="Noto Sans" w:hAnsi="Noto Sans" w:cs="Noto Sans"/>
          <w:sz w:val="15"/>
          <w:szCs w:val="15"/>
        </w:rPr>
        <w:t xml:space="preserve"> equivale al </w:t>
      </w:r>
      <w:r w:rsidRPr="00482483">
        <w:rPr>
          <w:rFonts w:ascii="Noto Sans" w:hAnsi="Noto Sans" w:cs="Noto Sans"/>
          <w:b/>
          <w:sz w:val="15"/>
          <w:szCs w:val="15"/>
        </w:rPr>
        <w:t>40% (cuarenta por ciento)</w:t>
      </w:r>
      <w:r w:rsidRPr="00482483">
        <w:rPr>
          <w:rFonts w:ascii="Noto Sans" w:hAnsi="Noto Sans" w:cs="Noto Sans"/>
          <w:sz w:val="15"/>
          <w:szCs w:val="15"/>
        </w:rPr>
        <w:t xml:space="preserve"> del total de la calificación. </w:t>
      </w:r>
    </w:p>
    <w:p w14:paraId="194AD72E" w14:textId="77777777" w:rsidR="00E965DA" w:rsidRPr="00482483" w:rsidRDefault="00E965DA" w:rsidP="001D636F">
      <w:pPr>
        <w:tabs>
          <w:tab w:val="left" w:pos="0"/>
          <w:tab w:val="left" w:pos="567"/>
        </w:tabs>
        <w:spacing w:after="0" w:line="240" w:lineRule="auto"/>
        <w:ind w:left="567"/>
        <w:jc w:val="both"/>
        <w:rPr>
          <w:rFonts w:ascii="Noto Sans" w:hAnsi="Noto Sans" w:cs="Noto Sans"/>
          <w:color w:val="auto"/>
          <w:sz w:val="15"/>
          <w:szCs w:val="15"/>
        </w:rPr>
      </w:pPr>
    </w:p>
    <w:p w14:paraId="672DC864" w14:textId="77777777" w:rsidR="00E965DA" w:rsidRPr="00482483" w:rsidRDefault="00E965DA" w:rsidP="001D636F">
      <w:pPr>
        <w:pStyle w:val="Prrafodelista"/>
        <w:tabs>
          <w:tab w:val="left" w:pos="567"/>
        </w:tabs>
        <w:ind w:left="567"/>
        <w:jc w:val="both"/>
        <w:rPr>
          <w:rFonts w:ascii="Noto Sans" w:hAnsi="Noto Sans" w:cs="Noto Sans"/>
          <w:sz w:val="15"/>
          <w:szCs w:val="15"/>
        </w:rPr>
      </w:pPr>
      <w:r w:rsidRPr="00482483">
        <w:rPr>
          <w:rFonts w:ascii="Noto Sans" w:hAnsi="Noto Sans" w:cs="Noto Sans"/>
          <w:sz w:val="15"/>
          <w:szCs w:val="15"/>
        </w:rPr>
        <w:t>Aquellas proposiciones que obtuvieron el puntaje mínimo de la evaluación técnica, son comparadas en esta etapa utilizando la siguiente fórmula de cálculo:</w:t>
      </w:r>
    </w:p>
    <w:p w14:paraId="626D8582" w14:textId="77777777" w:rsidR="00E965DA" w:rsidRPr="00482483" w:rsidRDefault="00E965DA" w:rsidP="00E965DA">
      <w:pPr>
        <w:tabs>
          <w:tab w:val="left" w:pos="0"/>
          <w:tab w:val="left" w:pos="567"/>
        </w:tabs>
        <w:spacing w:after="0" w:line="240" w:lineRule="auto"/>
        <w:ind w:left="851"/>
        <w:jc w:val="both"/>
        <w:rPr>
          <w:rFonts w:ascii="Noto Sans" w:hAnsi="Noto Sans" w:cs="Noto Sans"/>
          <w:color w:val="auto"/>
          <w:sz w:val="15"/>
          <w:szCs w:val="15"/>
        </w:rPr>
      </w:pPr>
      <w:r w:rsidRPr="00482483">
        <w:rPr>
          <w:rFonts w:ascii="Noto Sans" w:hAnsi="Noto Sans" w:cs="Noto Sans"/>
          <w:color w:val="auto"/>
          <w:sz w:val="15"/>
          <w:szCs w:val="15"/>
        </w:rPr>
        <w:t xml:space="preserve"> </w:t>
      </w:r>
    </w:p>
    <w:tbl>
      <w:tblPr>
        <w:tblW w:w="0" w:type="auto"/>
        <w:jc w:val="center"/>
        <w:tblBorders>
          <w:top w:val="single" w:sz="18" w:space="0" w:color="663300"/>
          <w:bottom w:val="single" w:sz="18" w:space="0" w:color="663300"/>
          <w:insideH w:val="single" w:sz="2" w:space="0" w:color="663300"/>
          <w:insideV w:val="single" w:sz="6" w:space="0" w:color="008000"/>
        </w:tblBorders>
        <w:tblLook w:val="04A0" w:firstRow="1" w:lastRow="0" w:firstColumn="1" w:lastColumn="0" w:noHBand="0" w:noVBand="1"/>
      </w:tblPr>
      <w:tblGrid>
        <w:gridCol w:w="4111"/>
      </w:tblGrid>
      <w:tr w:rsidR="00E965DA" w:rsidRPr="00482483" w14:paraId="23FBE4EC" w14:textId="77777777" w:rsidTr="00CB052C">
        <w:trPr>
          <w:jc w:val="center"/>
        </w:trPr>
        <w:tc>
          <w:tcPr>
            <w:tcW w:w="4111" w:type="dxa"/>
            <w:tcBorders>
              <w:top w:val="single" w:sz="18" w:space="0" w:color="663300"/>
              <w:left w:val="nil"/>
              <w:bottom w:val="single" w:sz="2" w:space="0" w:color="663300"/>
              <w:right w:val="nil"/>
            </w:tcBorders>
            <w:hideMark/>
          </w:tcPr>
          <w:p w14:paraId="1EA7BC9F" w14:textId="77777777" w:rsidR="00E965DA" w:rsidRPr="00482483" w:rsidRDefault="00E965DA" w:rsidP="00E965DA">
            <w:pPr>
              <w:tabs>
                <w:tab w:val="left" w:pos="0"/>
                <w:tab w:val="left" w:pos="567"/>
              </w:tabs>
              <w:adjustRightInd w:val="0"/>
              <w:spacing w:after="0" w:line="240" w:lineRule="auto"/>
              <w:jc w:val="center"/>
              <w:rPr>
                <w:rFonts w:ascii="Noto Sans" w:eastAsia="Calibri" w:hAnsi="Noto Sans" w:cs="Noto Sans"/>
                <w:b/>
                <w:color w:val="auto"/>
                <w:sz w:val="15"/>
                <w:szCs w:val="15"/>
                <w:lang w:eastAsia="en-US"/>
              </w:rPr>
            </w:pPr>
            <w:r w:rsidRPr="00482483">
              <w:rPr>
                <w:rFonts w:ascii="Noto Sans" w:eastAsia="Calibri" w:hAnsi="Noto Sans" w:cs="Noto Sans"/>
                <w:b/>
                <w:color w:val="auto"/>
                <w:sz w:val="15"/>
                <w:szCs w:val="15"/>
                <w:lang w:eastAsia="en-US"/>
              </w:rPr>
              <w:t>Fórmula para la Evaluación Económica</w:t>
            </w:r>
          </w:p>
        </w:tc>
      </w:tr>
      <w:tr w:rsidR="00E965DA" w:rsidRPr="00482483" w14:paraId="75EE0EF6" w14:textId="77777777" w:rsidTr="00CB052C">
        <w:trPr>
          <w:jc w:val="center"/>
        </w:trPr>
        <w:tc>
          <w:tcPr>
            <w:tcW w:w="4111" w:type="dxa"/>
            <w:tcBorders>
              <w:top w:val="single" w:sz="2" w:space="0" w:color="663300"/>
              <w:left w:val="nil"/>
              <w:bottom w:val="single" w:sz="18" w:space="0" w:color="663300"/>
              <w:right w:val="nil"/>
            </w:tcBorders>
            <w:hideMark/>
          </w:tcPr>
          <w:p w14:paraId="1189FE50" w14:textId="77777777" w:rsidR="00E965DA" w:rsidRPr="00482483" w:rsidRDefault="00E965DA" w:rsidP="00E965DA">
            <w:pPr>
              <w:tabs>
                <w:tab w:val="left" w:pos="0"/>
                <w:tab w:val="left" w:pos="567"/>
              </w:tabs>
              <w:adjustRightInd w:val="0"/>
              <w:spacing w:after="0" w:line="240" w:lineRule="auto"/>
              <w:jc w:val="center"/>
              <w:rPr>
                <w:rFonts w:ascii="Noto Sans" w:eastAsia="Calibri" w:hAnsi="Noto Sans" w:cs="Noto Sans"/>
                <w:b/>
                <w:color w:val="auto"/>
                <w:sz w:val="15"/>
                <w:szCs w:val="15"/>
                <w:lang w:eastAsia="en-US"/>
              </w:rPr>
            </w:pPr>
            <w:r w:rsidRPr="00482483">
              <w:rPr>
                <w:rFonts w:ascii="Noto Sans" w:eastAsia="Calibri" w:hAnsi="Noto Sans" w:cs="Noto Sans"/>
                <w:b/>
                <w:color w:val="auto"/>
                <w:sz w:val="15"/>
                <w:szCs w:val="15"/>
                <w:lang w:eastAsia="en-US"/>
              </w:rPr>
              <w:t xml:space="preserve">PPE = </w:t>
            </w:r>
            <w:proofErr w:type="spellStart"/>
            <w:r w:rsidRPr="00482483">
              <w:rPr>
                <w:rFonts w:ascii="Noto Sans" w:eastAsia="Calibri" w:hAnsi="Noto Sans" w:cs="Noto Sans"/>
                <w:b/>
                <w:color w:val="auto"/>
                <w:sz w:val="15"/>
                <w:szCs w:val="15"/>
                <w:lang w:eastAsia="en-US"/>
              </w:rPr>
              <w:t>Mpemb</w:t>
            </w:r>
            <w:proofErr w:type="spellEnd"/>
            <w:r w:rsidRPr="00482483">
              <w:rPr>
                <w:rFonts w:ascii="Noto Sans" w:eastAsia="Calibri" w:hAnsi="Noto Sans" w:cs="Noto Sans"/>
                <w:b/>
                <w:i/>
                <w:iCs/>
                <w:color w:val="auto"/>
                <w:sz w:val="15"/>
                <w:szCs w:val="15"/>
                <w:lang w:eastAsia="en-US"/>
              </w:rPr>
              <w:t xml:space="preserve"> </w:t>
            </w:r>
            <w:r w:rsidRPr="00482483">
              <w:rPr>
                <w:rFonts w:ascii="Noto Sans" w:eastAsia="Calibri" w:hAnsi="Noto Sans" w:cs="Noto Sans"/>
                <w:b/>
                <w:color w:val="auto"/>
                <w:sz w:val="15"/>
                <w:szCs w:val="15"/>
                <w:lang w:eastAsia="en-US"/>
              </w:rPr>
              <w:t xml:space="preserve">x 40 / </w:t>
            </w:r>
            <w:proofErr w:type="spellStart"/>
            <w:r w:rsidRPr="00482483">
              <w:rPr>
                <w:rFonts w:ascii="Noto Sans" w:eastAsia="Calibri" w:hAnsi="Noto Sans" w:cs="Noto Sans"/>
                <w:b/>
                <w:color w:val="auto"/>
                <w:sz w:val="15"/>
                <w:szCs w:val="15"/>
                <w:lang w:eastAsia="en-US"/>
              </w:rPr>
              <w:t>Mp</w:t>
            </w:r>
            <w:r w:rsidRPr="00482483">
              <w:rPr>
                <w:rFonts w:ascii="Noto Sans" w:eastAsia="Calibri" w:hAnsi="Noto Sans" w:cs="Noto Sans"/>
                <w:b/>
                <w:i/>
                <w:color w:val="auto"/>
                <w:sz w:val="15"/>
                <w:szCs w:val="15"/>
                <w:lang w:eastAsia="en-US"/>
              </w:rPr>
              <w:t>i</w:t>
            </w:r>
            <w:proofErr w:type="spellEnd"/>
            <w:r w:rsidRPr="00482483">
              <w:rPr>
                <w:rFonts w:ascii="Noto Sans" w:eastAsia="Calibri" w:hAnsi="Noto Sans" w:cs="Noto Sans"/>
                <w:b/>
                <w:color w:val="auto"/>
                <w:sz w:val="15"/>
                <w:szCs w:val="15"/>
                <w:lang w:eastAsia="en-US"/>
              </w:rPr>
              <w:t>.</w:t>
            </w:r>
          </w:p>
        </w:tc>
      </w:tr>
    </w:tbl>
    <w:p w14:paraId="48C0F3A5" w14:textId="77777777" w:rsidR="00E965DA" w:rsidRPr="00482483" w:rsidRDefault="00E965DA" w:rsidP="001D636F">
      <w:pPr>
        <w:pStyle w:val="Prrafodelista"/>
        <w:tabs>
          <w:tab w:val="left" w:pos="567"/>
        </w:tabs>
        <w:ind w:left="567"/>
        <w:jc w:val="both"/>
        <w:rPr>
          <w:rFonts w:ascii="Noto Sans" w:eastAsia="Calibri" w:hAnsi="Noto Sans" w:cs="Noto Sans"/>
          <w:sz w:val="15"/>
          <w:szCs w:val="15"/>
          <w:u w:val="single"/>
          <w:lang w:eastAsia="en-US"/>
        </w:rPr>
      </w:pPr>
      <w:r w:rsidRPr="00482483">
        <w:rPr>
          <w:rFonts w:ascii="Noto Sans" w:eastAsia="Calibri" w:hAnsi="Noto Sans" w:cs="Noto Sans"/>
          <w:sz w:val="15"/>
          <w:szCs w:val="15"/>
          <w:u w:val="single"/>
          <w:lang w:eastAsia="en-US"/>
        </w:rPr>
        <w:lastRenderedPageBreak/>
        <w:t>En donde:</w:t>
      </w:r>
    </w:p>
    <w:p w14:paraId="2D4FD995" w14:textId="77777777" w:rsidR="00E965DA" w:rsidRPr="00482483" w:rsidRDefault="00E965DA" w:rsidP="001D636F">
      <w:pPr>
        <w:pStyle w:val="Prrafodelista"/>
        <w:tabs>
          <w:tab w:val="left" w:pos="567"/>
        </w:tabs>
        <w:ind w:left="567"/>
        <w:jc w:val="both"/>
        <w:rPr>
          <w:rFonts w:ascii="Noto Sans" w:eastAsia="Calibri" w:hAnsi="Noto Sans" w:cs="Noto Sans"/>
          <w:sz w:val="15"/>
          <w:szCs w:val="15"/>
          <w:u w:val="single"/>
          <w:lang w:eastAsia="en-US"/>
        </w:rPr>
      </w:pPr>
    </w:p>
    <w:p w14:paraId="6B5AFE65" w14:textId="77777777" w:rsidR="00E965DA" w:rsidRPr="00482483" w:rsidRDefault="00E965DA" w:rsidP="001D636F">
      <w:pPr>
        <w:pStyle w:val="Prrafodelista"/>
        <w:tabs>
          <w:tab w:val="left" w:pos="567"/>
        </w:tabs>
        <w:ind w:left="567"/>
        <w:jc w:val="both"/>
        <w:rPr>
          <w:rFonts w:ascii="Noto Sans" w:eastAsia="Calibri" w:hAnsi="Noto Sans" w:cs="Noto Sans"/>
          <w:sz w:val="15"/>
          <w:szCs w:val="15"/>
          <w:lang w:eastAsia="en-US"/>
        </w:rPr>
      </w:pPr>
      <w:r w:rsidRPr="00482483">
        <w:rPr>
          <w:rFonts w:ascii="Noto Sans" w:eastAsia="Calibri" w:hAnsi="Noto Sans" w:cs="Noto Sans"/>
          <w:b/>
          <w:sz w:val="15"/>
          <w:szCs w:val="15"/>
          <w:lang w:eastAsia="en-US"/>
        </w:rPr>
        <w:t>PPE</w:t>
      </w:r>
      <w:r w:rsidRPr="00482483">
        <w:rPr>
          <w:rFonts w:ascii="Noto Sans" w:eastAsia="Calibri" w:hAnsi="Noto Sans" w:cs="Noto Sans"/>
          <w:sz w:val="15"/>
          <w:szCs w:val="15"/>
          <w:lang w:eastAsia="en-US"/>
        </w:rPr>
        <w:t>= Puntuación o unidades porcentuales que corresponden a la Propuesta Económica.</w:t>
      </w:r>
    </w:p>
    <w:p w14:paraId="1CDE5DA8" w14:textId="77777777" w:rsidR="00E965DA" w:rsidRPr="00482483" w:rsidRDefault="00E965DA" w:rsidP="001D636F">
      <w:pPr>
        <w:pStyle w:val="Prrafodelista"/>
        <w:tabs>
          <w:tab w:val="left" w:pos="567"/>
        </w:tabs>
        <w:ind w:left="567"/>
        <w:jc w:val="both"/>
        <w:rPr>
          <w:rFonts w:ascii="Noto Sans" w:eastAsia="Calibri" w:hAnsi="Noto Sans" w:cs="Noto Sans"/>
          <w:sz w:val="15"/>
          <w:szCs w:val="15"/>
          <w:lang w:eastAsia="en-US"/>
        </w:rPr>
      </w:pPr>
      <w:proofErr w:type="spellStart"/>
      <w:r w:rsidRPr="00482483">
        <w:rPr>
          <w:rFonts w:ascii="Noto Sans" w:eastAsia="Calibri" w:hAnsi="Noto Sans" w:cs="Noto Sans"/>
          <w:b/>
          <w:sz w:val="15"/>
          <w:szCs w:val="15"/>
          <w:lang w:eastAsia="en-US"/>
        </w:rPr>
        <w:t>Mpemb</w:t>
      </w:r>
      <w:proofErr w:type="spellEnd"/>
      <w:r w:rsidRPr="00482483">
        <w:rPr>
          <w:rFonts w:ascii="Noto Sans" w:eastAsia="Calibri" w:hAnsi="Noto Sans" w:cs="Noto Sans"/>
          <w:sz w:val="15"/>
          <w:szCs w:val="15"/>
          <w:lang w:eastAsia="en-US"/>
        </w:rPr>
        <w:t xml:space="preserve"> = monto de la propuesta económica más baja.</w:t>
      </w:r>
    </w:p>
    <w:p w14:paraId="19BBBE57" w14:textId="77777777" w:rsidR="00E965DA" w:rsidRPr="00482483" w:rsidRDefault="00E965DA" w:rsidP="001D636F">
      <w:pPr>
        <w:pStyle w:val="Prrafodelista"/>
        <w:tabs>
          <w:tab w:val="left" w:pos="567"/>
        </w:tabs>
        <w:ind w:left="567"/>
        <w:jc w:val="both"/>
        <w:rPr>
          <w:rFonts w:ascii="Noto Sans" w:eastAsia="Calibri" w:hAnsi="Noto Sans" w:cs="Noto Sans"/>
          <w:sz w:val="15"/>
          <w:szCs w:val="15"/>
          <w:lang w:eastAsia="en-US"/>
        </w:rPr>
      </w:pPr>
      <w:proofErr w:type="spellStart"/>
      <w:r w:rsidRPr="00482483">
        <w:rPr>
          <w:rFonts w:ascii="Noto Sans" w:eastAsia="Calibri" w:hAnsi="Noto Sans" w:cs="Noto Sans"/>
          <w:b/>
          <w:sz w:val="15"/>
          <w:szCs w:val="15"/>
          <w:lang w:eastAsia="en-US"/>
        </w:rPr>
        <w:t>Mpi</w:t>
      </w:r>
      <w:proofErr w:type="spellEnd"/>
      <w:r w:rsidRPr="00482483">
        <w:rPr>
          <w:rFonts w:ascii="Noto Sans" w:eastAsia="Calibri" w:hAnsi="Noto Sans" w:cs="Noto Sans"/>
          <w:sz w:val="15"/>
          <w:szCs w:val="15"/>
          <w:lang w:eastAsia="en-US"/>
        </w:rPr>
        <w:t xml:space="preserve"> = monto de la i-</w:t>
      </w:r>
      <w:proofErr w:type="spellStart"/>
      <w:r w:rsidRPr="00482483">
        <w:rPr>
          <w:rFonts w:ascii="Noto Sans" w:eastAsia="Calibri" w:hAnsi="Noto Sans" w:cs="Noto Sans"/>
          <w:sz w:val="15"/>
          <w:szCs w:val="15"/>
          <w:lang w:eastAsia="en-US"/>
        </w:rPr>
        <w:t>ésima</w:t>
      </w:r>
      <w:proofErr w:type="spellEnd"/>
      <w:r w:rsidRPr="00482483">
        <w:rPr>
          <w:rFonts w:ascii="Noto Sans" w:eastAsia="Calibri" w:hAnsi="Noto Sans" w:cs="Noto Sans"/>
          <w:sz w:val="15"/>
          <w:szCs w:val="15"/>
          <w:lang w:eastAsia="en-US"/>
        </w:rPr>
        <w:t xml:space="preserve"> propuesta económica.</w:t>
      </w:r>
    </w:p>
    <w:p w14:paraId="5281CDF2" w14:textId="77777777" w:rsidR="00E965DA" w:rsidRPr="00482483" w:rsidRDefault="00E965DA" w:rsidP="001D636F">
      <w:pPr>
        <w:tabs>
          <w:tab w:val="left" w:pos="567"/>
          <w:tab w:val="left" w:pos="993"/>
        </w:tabs>
        <w:spacing w:after="0" w:line="240" w:lineRule="auto"/>
        <w:ind w:left="567"/>
        <w:jc w:val="both"/>
        <w:rPr>
          <w:rFonts w:ascii="Noto Sans" w:eastAsia="Calibri" w:hAnsi="Noto Sans" w:cs="Noto Sans"/>
          <w:b/>
          <w:color w:val="auto"/>
          <w:sz w:val="15"/>
          <w:szCs w:val="15"/>
          <w:u w:val="single"/>
          <w:lang w:eastAsia="en-US"/>
        </w:rPr>
      </w:pPr>
    </w:p>
    <w:p w14:paraId="58C69B8C" w14:textId="77777777" w:rsidR="00E965DA" w:rsidRPr="00482483" w:rsidRDefault="00E965DA" w:rsidP="001D636F">
      <w:pPr>
        <w:pStyle w:val="Prrafodelista"/>
        <w:tabs>
          <w:tab w:val="left" w:pos="567"/>
        </w:tabs>
        <w:ind w:left="567"/>
        <w:jc w:val="both"/>
        <w:rPr>
          <w:rFonts w:ascii="Noto Sans" w:eastAsia="Calibri" w:hAnsi="Noto Sans" w:cs="Noto Sans"/>
          <w:sz w:val="15"/>
          <w:szCs w:val="15"/>
          <w:lang w:eastAsia="en-US"/>
        </w:rPr>
      </w:pPr>
      <w:r w:rsidRPr="00482483">
        <w:rPr>
          <w:rFonts w:ascii="Noto Sans" w:eastAsia="Calibri" w:hAnsi="Noto Sans" w:cs="Noto Sans"/>
          <w:sz w:val="15"/>
          <w:szCs w:val="15"/>
          <w:lang w:eastAsia="en-US"/>
        </w:rPr>
        <w:t xml:space="preserve">Una vez que se cuente con los valores que arrojen las evaluaciones técnicas y económicas, la convocante procederá a la aplicación de la siguiente fórmula para determinar la puntuación o unidades porcentuales totales de la proposición, con el que se determinará la proposición solvente que será susceptible de ser adjudicada con el contrato, por haber cumplido con los requisitos exigidos y cuyo resultado sea el de </w:t>
      </w:r>
      <w:r w:rsidRPr="00482483">
        <w:rPr>
          <w:rFonts w:ascii="Noto Sans" w:eastAsia="Calibri" w:hAnsi="Noto Sans" w:cs="Noto Sans"/>
          <w:b/>
          <w:sz w:val="15"/>
          <w:szCs w:val="15"/>
          <w:u w:val="single"/>
          <w:lang w:eastAsia="en-US"/>
        </w:rPr>
        <w:t>mayor puntuación</w:t>
      </w:r>
      <w:r w:rsidRPr="00482483">
        <w:rPr>
          <w:rFonts w:ascii="Noto Sans" w:eastAsia="Calibri" w:hAnsi="Noto Sans" w:cs="Noto Sans"/>
          <w:sz w:val="15"/>
          <w:szCs w:val="15"/>
          <w:lang w:eastAsia="en-US"/>
        </w:rPr>
        <w:t>.</w:t>
      </w:r>
    </w:p>
    <w:p w14:paraId="564A3382" w14:textId="77777777" w:rsidR="00E965DA" w:rsidRPr="00482483" w:rsidRDefault="00E965DA" w:rsidP="001D636F">
      <w:pPr>
        <w:pStyle w:val="Prrafodelista"/>
        <w:tabs>
          <w:tab w:val="left" w:pos="567"/>
        </w:tabs>
        <w:ind w:left="567"/>
        <w:jc w:val="both"/>
        <w:rPr>
          <w:rFonts w:ascii="Noto Sans" w:eastAsia="Calibri" w:hAnsi="Noto Sans" w:cs="Noto Sans"/>
          <w:sz w:val="15"/>
          <w:szCs w:val="15"/>
          <w:lang w:eastAsia="en-US"/>
        </w:rPr>
      </w:pPr>
    </w:p>
    <w:tbl>
      <w:tblPr>
        <w:tblW w:w="0" w:type="auto"/>
        <w:jc w:val="center"/>
        <w:tblBorders>
          <w:top w:val="single" w:sz="12" w:space="0" w:color="008000"/>
          <w:bottom w:val="single" w:sz="12" w:space="0" w:color="008000"/>
        </w:tblBorders>
        <w:tblLook w:val="04A0" w:firstRow="1" w:lastRow="0" w:firstColumn="1" w:lastColumn="0" w:noHBand="0" w:noVBand="1"/>
      </w:tblPr>
      <w:tblGrid>
        <w:gridCol w:w="7478"/>
      </w:tblGrid>
      <w:tr w:rsidR="00E965DA" w:rsidRPr="00482483" w14:paraId="79F2E0E0" w14:textId="77777777" w:rsidTr="00CB052C">
        <w:trPr>
          <w:jc w:val="center"/>
        </w:trPr>
        <w:tc>
          <w:tcPr>
            <w:tcW w:w="7478" w:type="dxa"/>
            <w:tcBorders>
              <w:top w:val="single" w:sz="12" w:space="0" w:color="008000"/>
              <w:left w:val="nil"/>
              <w:bottom w:val="single" w:sz="6" w:space="0" w:color="008000"/>
              <w:right w:val="nil"/>
            </w:tcBorders>
            <w:hideMark/>
          </w:tcPr>
          <w:p w14:paraId="77A6E069" w14:textId="77777777" w:rsidR="00E965DA" w:rsidRPr="00482483" w:rsidRDefault="00E965DA" w:rsidP="001D636F">
            <w:pPr>
              <w:tabs>
                <w:tab w:val="left" w:pos="0"/>
                <w:tab w:val="left" w:pos="567"/>
              </w:tabs>
              <w:adjustRightInd w:val="0"/>
              <w:spacing w:after="0" w:line="240" w:lineRule="auto"/>
              <w:ind w:left="567"/>
              <w:jc w:val="center"/>
              <w:rPr>
                <w:rFonts w:ascii="Noto Sans" w:eastAsia="Calibri" w:hAnsi="Noto Sans" w:cs="Noto Sans"/>
                <w:b/>
                <w:color w:val="auto"/>
                <w:sz w:val="15"/>
                <w:szCs w:val="15"/>
                <w:lang w:eastAsia="en-US"/>
              </w:rPr>
            </w:pPr>
          </w:p>
          <w:p w14:paraId="57FC0258" w14:textId="77777777" w:rsidR="00E965DA" w:rsidRPr="00482483" w:rsidRDefault="00E965DA" w:rsidP="001D636F">
            <w:pPr>
              <w:tabs>
                <w:tab w:val="left" w:pos="0"/>
                <w:tab w:val="left" w:pos="567"/>
              </w:tabs>
              <w:adjustRightInd w:val="0"/>
              <w:spacing w:after="0" w:line="240" w:lineRule="auto"/>
              <w:ind w:left="567"/>
              <w:jc w:val="center"/>
              <w:rPr>
                <w:rFonts w:ascii="Noto Sans" w:eastAsia="Calibri" w:hAnsi="Noto Sans" w:cs="Noto Sans"/>
                <w:b/>
                <w:color w:val="auto"/>
                <w:sz w:val="15"/>
                <w:szCs w:val="15"/>
                <w:lang w:eastAsia="en-US"/>
              </w:rPr>
            </w:pPr>
            <w:r w:rsidRPr="00482483">
              <w:rPr>
                <w:rFonts w:ascii="Noto Sans" w:eastAsia="Calibri" w:hAnsi="Noto Sans" w:cs="Noto Sans"/>
                <w:b/>
                <w:color w:val="auto"/>
                <w:sz w:val="15"/>
                <w:szCs w:val="15"/>
                <w:lang w:eastAsia="en-US"/>
              </w:rPr>
              <w:t xml:space="preserve">Fórmula para la </w:t>
            </w:r>
            <w:r w:rsidRPr="00482483">
              <w:rPr>
                <w:rFonts w:ascii="Noto Sans" w:eastAsia="Calibri" w:hAnsi="Noto Sans" w:cs="Noto Sans"/>
                <w:color w:val="auto"/>
                <w:sz w:val="15"/>
                <w:szCs w:val="15"/>
                <w:lang w:eastAsia="en-US"/>
              </w:rPr>
              <w:t xml:space="preserve">Puntuación o Unidades Porcentuales Totales de la proposición </w:t>
            </w:r>
          </w:p>
        </w:tc>
      </w:tr>
      <w:tr w:rsidR="00E965DA" w:rsidRPr="00482483" w14:paraId="15299B22" w14:textId="77777777" w:rsidTr="00CB052C">
        <w:trPr>
          <w:jc w:val="center"/>
        </w:trPr>
        <w:tc>
          <w:tcPr>
            <w:tcW w:w="7478" w:type="dxa"/>
            <w:tcBorders>
              <w:top w:val="nil"/>
              <w:left w:val="nil"/>
              <w:bottom w:val="single" w:sz="12" w:space="0" w:color="008000"/>
              <w:right w:val="nil"/>
            </w:tcBorders>
            <w:hideMark/>
          </w:tcPr>
          <w:p w14:paraId="75A9FBB1" w14:textId="77777777" w:rsidR="00E965DA" w:rsidRPr="00482483" w:rsidRDefault="00E965DA" w:rsidP="001D636F">
            <w:pPr>
              <w:tabs>
                <w:tab w:val="left" w:pos="567"/>
              </w:tabs>
              <w:adjustRightInd w:val="0"/>
              <w:spacing w:after="0" w:line="240" w:lineRule="auto"/>
              <w:ind w:left="567"/>
              <w:jc w:val="center"/>
              <w:rPr>
                <w:rFonts w:ascii="Noto Sans" w:eastAsia="Calibri" w:hAnsi="Noto Sans" w:cs="Noto Sans"/>
                <w:b/>
                <w:color w:val="auto"/>
                <w:sz w:val="15"/>
                <w:szCs w:val="15"/>
                <w:lang w:eastAsia="en-US"/>
              </w:rPr>
            </w:pPr>
            <w:proofErr w:type="spellStart"/>
            <w:r w:rsidRPr="00482483">
              <w:rPr>
                <w:rFonts w:ascii="Noto Sans" w:eastAsia="Calibri" w:hAnsi="Noto Sans" w:cs="Noto Sans"/>
                <w:b/>
                <w:color w:val="auto"/>
                <w:sz w:val="15"/>
                <w:szCs w:val="15"/>
                <w:lang w:eastAsia="en-US"/>
              </w:rPr>
              <w:t>PTj</w:t>
            </w:r>
            <w:proofErr w:type="spellEnd"/>
            <w:r w:rsidRPr="00482483">
              <w:rPr>
                <w:rFonts w:ascii="Noto Sans" w:eastAsia="Calibri" w:hAnsi="Noto Sans" w:cs="Noto Sans"/>
                <w:b/>
                <w:color w:val="auto"/>
                <w:sz w:val="15"/>
                <w:szCs w:val="15"/>
                <w:lang w:eastAsia="en-US"/>
              </w:rPr>
              <w:t xml:space="preserve"> = TPT + PPE.</w:t>
            </w:r>
          </w:p>
        </w:tc>
      </w:tr>
    </w:tbl>
    <w:p w14:paraId="78311521" w14:textId="77777777" w:rsidR="00E965DA" w:rsidRPr="00482483" w:rsidRDefault="00E965DA" w:rsidP="001D636F">
      <w:pPr>
        <w:pStyle w:val="Prrafodelista"/>
        <w:tabs>
          <w:tab w:val="left" w:pos="567"/>
        </w:tabs>
        <w:ind w:left="567"/>
        <w:jc w:val="both"/>
        <w:rPr>
          <w:rFonts w:ascii="Noto Sans" w:eastAsia="Calibri" w:hAnsi="Noto Sans" w:cs="Noto Sans"/>
          <w:sz w:val="15"/>
          <w:szCs w:val="15"/>
          <w:u w:val="single"/>
          <w:lang w:eastAsia="en-US"/>
        </w:rPr>
      </w:pPr>
    </w:p>
    <w:p w14:paraId="0E049285" w14:textId="77777777" w:rsidR="00E965DA" w:rsidRPr="00482483" w:rsidRDefault="00E965DA" w:rsidP="001D636F">
      <w:pPr>
        <w:pStyle w:val="Prrafodelista"/>
        <w:tabs>
          <w:tab w:val="left" w:pos="567"/>
        </w:tabs>
        <w:ind w:left="567"/>
        <w:jc w:val="both"/>
        <w:rPr>
          <w:rFonts w:ascii="Noto Sans" w:eastAsia="Calibri" w:hAnsi="Noto Sans" w:cs="Noto Sans"/>
          <w:sz w:val="15"/>
          <w:szCs w:val="15"/>
          <w:u w:val="single"/>
          <w:lang w:eastAsia="en-US"/>
        </w:rPr>
      </w:pPr>
      <w:r w:rsidRPr="00482483">
        <w:rPr>
          <w:rFonts w:ascii="Noto Sans" w:eastAsia="Calibri" w:hAnsi="Noto Sans" w:cs="Noto Sans"/>
          <w:sz w:val="15"/>
          <w:szCs w:val="15"/>
          <w:u w:val="single"/>
          <w:lang w:eastAsia="en-US"/>
        </w:rPr>
        <w:t>En donde:</w:t>
      </w:r>
    </w:p>
    <w:p w14:paraId="6075B1C9" w14:textId="77777777" w:rsidR="00E965DA" w:rsidRPr="00482483" w:rsidRDefault="00E965DA" w:rsidP="001D636F">
      <w:pPr>
        <w:pStyle w:val="Prrafodelista"/>
        <w:tabs>
          <w:tab w:val="left" w:pos="567"/>
        </w:tabs>
        <w:ind w:left="567"/>
        <w:jc w:val="both"/>
        <w:rPr>
          <w:rFonts w:ascii="Noto Sans" w:eastAsia="Calibri" w:hAnsi="Noto Sans" w:cs="Noto Sans"/>
          <w:sz w:val="15"/>
          <w:szCs w:val="15"/>
          <w:lang w:eastAsia="en-US"/>
        </w:rPr>
      </w:pPr>
    </w:p>
    <w:p w14:paraId="1E325213" w14:textId="77777777" w:rsidR="00E965DA" w:rsidRPr="00482483" w:rsidRDefault="00E965DA" w:rsidP="001D636F">
      <w:pPr>
        <w:pStyle w:val="Prrafodelista"/>
        <w:tabs>
          <w:tab w:val="left" w:pos="567"/>
        </w:tabs>
        <w:ind w:left="567"/>
        <w:jc w:val="both"/>
        <w:rPr>
          <w:rFonts w:ascii="Noto Sans" w:eastAsia="Calibri" w:hAnsi="Noto Sans" w:cs="Noto Sans"/>
          <w:sz w:val="15"/>
          <w:szCs w:val="15"/>
          <w:lang w:eastAsia="en-US"/>
        </w:rPr>
      </w:pPr>
      <w:proofErr w:type="spellStart"/>
      <w:r w:rsidRPr="00482483">
        <w:rPr>
          <w:rFonts w:ascii="Noto Sans" w:eastAsia="Calibri" w:hAnsi="Noto Sans" w:cs="Noto Sans"/>
          <w:b/>
          <w:sz w:val="15"/>
          <w:szCs w:val="15"/>
          <w:lang w:eastAsia="en-US"/>
        </w:rPr>
        <w:t>PTj</w:t>
      </w:r>
      <w:proofErr w:type="spellEnd"/>
      <w:r w:rsidRPr="00482483">
        <w:rPr>
          <w:rFonts w:ascii="Noto Sans" w:eastAsia="Calibri" w:hAnsi="Noto Sans" w:cs="Noto Sans"/>
          <w:b/>
          <w:sz w:val="15"/>
          <w:szCs w:val="15"/>
          <w:lang w:eastAsia="en-US"/>
        </w:rPr>
        <w:t xml:space="preserve"> =</w:t>
      </w:r>
      <w:r w:rsidRPr="00482483">
        <w:rPr>
          <w:rFonts w:ascii="Noto Sans" w:eastAsia="Calibri" w:hAnsi="Noto Sans" w:cs="Noto Sans"/>
          <w:sz w:val="15"/>
          <w:szCs w:val="15"/>
          <w:lang w:eastAsia="en-US"/>
        </w:rPr>
        <w:t xml:space="preserve"> Puntuación o Unidades Porcentuales Totales de la proposición</w:t>
      </w:r>
    </w:p>
    <w:p w14:paraId="0B836584" w14:textId="77777777" w:rsidR="00E965DA" w:rsidRPr="00482483" w:rsidRDefault="00E965DA" w:rsidP="001D636F">
      <w:pPr>
        <w:pStyle w:val="Prrafodelista"/>
        <w:tabs>
          <w:tab w:val="left" w:pos="567"/>
        </w:tabs>
        <w:ind w:left="567"/>
        <w:jc w:val="both"/>
        <w:rPr>
          <w:rFonts w:ascii="Noto Sans" w:eastAsia="Calibri" w:hAnsi="Noto Sans" w:cs="Noto Sans"/>
          <w:sz w:val="15"/>
          <w:szCs w:val="15"/>
          <w:lang w:eastAsia="en-US"/>
        </w:rPr>
      </w:pPr>
      <w:r w:rsidRPr="00482483">
        <w:rPr>
          <w:rFonts w:ascii="Noto Sans" w:eastAsia="Calibri" w:hAnsi="Noto Sans" w:cs="Noto Sans"/>
          <w:b/>
          <w:sz w:val="15"/>
          <w:szCs w:val="15"/>
          <w:lang w:eastAsia="en-US"/>
        </w:rPr>
        <w:t>TPT =</w:t>
      </w:r>
      <w:r w:rsidRPr="00482483">
        <w:rPr>
          <w:rFonts w:ascii="Noto Sans" w:eastAsia="Calibri" w:hAnsi="Noto Sans" w:cs="Noto Sans"/>
          <w:sz w:val="15"/>
          <w:szCs w:val="15"/>
          <w:lang w:eastAsia="en-US"/>
        </w:rPr>
        <w:t xml:space="preserve"> Total de Puntuación o Unidades Porcentuales asignadas a la propuesta técnica. </w:t>
      </w:r>
    </w:p>
    <w:p w14:paraId="4ADA3EC9" w14:textId="77777777" w:rsidR="00E965DA" w:rsidRPr="00482483" w:rsidRDefault="00E965DA" w:rsidP="001D636F">
      <w:pPr>
        <w:pStyle w:val="Prrafodelista"/>
        <w:tabs>
          <w:tab w:val="left" w:pos="567"/>
        </w:tabs>
        <w:ind w:left="567"/>
        <w:jc w:val="both"/>
        <w:rPr>
          <w:rFonts w:ascii="Noto Sans" w:hAnsi="Noto Sans" w:cs="Noto Sans"/>
          <w:sz w:val="15"/>
          <w:szCs w:val="15"/>
        </w:rPr>
      </w:pPr>
      <w:r w:rsidRPr="00482483">
        <w:rPr>
          <w:rFonts w:ascii="Noto Sans" w:eastAsia="Calibri" w:hAnsi="Noto Sans" w:cs="Noto Sans"/>
          <w:b/>
          <w:sz w:val="15"/>
          <w:szCs w:val="15"/>
          <w:lang w:eastAsia="en-US"/>
        </w:rPr>
        <w:t>PPE =</w:t>
      </w:r>
      <w:r w:rsidRPr="00482483">
        <w:rPr>
          <w:rFonts w:ascii="Noto Sans" w:eastAsia="Calibri" w:hAnsi="Noto Sans" w:cs="Noto Sans"/>
          <w:sz w:val="15"/>
          <w:szCs w:val="15"/>
          <w:lang w:eastAsia="en-US"/>
        </w:rPr>
        <w:t xml:space="preserve"> Puntuación o Unidades Porcentuales asignadas a la propuesta económica.</w:t>
      </w:r>
    </w:p>
    <w:p w14:paraId="59B4415B" w14:textId="77777777" w:rsidR="00A01D82" w:rsidRPr="00482483" w:rsidRDefault="00A01D82" w:rsidP="00DC78E9">
      <w:pPr>
        <w:tabs>
          <w:tab w:val="left" w:pos="567"/>
        </w:tabs>
        <w:spacing w:after="0" w:line="240" w:lineRule="auto"/>
        <w:jc w:val="both"/>
        <w:rPr>
          <w:rFonts w:ascii="Noto Sans" w:hAnsi="Noto Sans" w:cs="Noto Sans"/>
          <w:color w:val="auto"/>
          <w:sz w:val="15"/>
          <w:szCs w:val="15"/>
        </w:rPr>
      </w:pPr>
    </w:p>
    <w:p w14:paraId="067220D5" w14:textId="77777777" w:rsidR="001B0C18" w:rsidRPr="00482483" w:rsidRDefault="001B0C18" w:rsidP="007C1BB9">
      <w:pPr>
        <w:pStyle w:val="Prrafodelista"/>
        <w:numPr>
          <w:ilvl w:val="0"/>
          <w:numId w:val="69"/>
        </w:numPr>
        <w:ind w:left="426"/>
        <w:jc w:val="both"/>
        <w:rPr>
          <w:rFonts w:ascii="Noto Sans" w:hAnsi="Noto Sans" w:cs="Noto Sans"/>
          <w:b/>
          <w:bCs/>
          <w:sz w:val="15"/>
          <w:szCs w:val="15"/>
        </w:rPr>
      </w:pPr>
      <w:proofErr w:type="spellStart"/>
      <w:r w:rsidRPr="00482483">
        <w:rPr>
          <w:rFonts w:ascii="Noto Sans" w:hAnsi="Noto Sans" w:cs="Noto Sans"/>
          <w:b/>
          <w:bCs/>
          <w:sz w:val="15"/>
          <w:szCs w:val="15"/>
        </w:rPr>
        <w:t>Desechamiento</w:t>
      </w:r>
      <w:proofErr w:type="spellEnd"/>
      <w:r w:rsidRPr="00482483">
        <w:rPr>
          <w:rFonts w:ascii="Noto Sans" w:hAnsi="Noto Sans" w:cs="Noto Sans"/>
          <w:b/>
          <w:bCs/>
          <w:sz w:val="15"/>
          <w:szCs w:val="15"/>
        </w:rPr>
        <w:t xml:space="preserve"> de Proposiciones.</w:t>
      </w:r>
    </w:p>
    <w:p w14:paraId="636237BC" w14:textId="77777777" w:rsidR="001B0C18" w:rsidRPr="00482483" w:rsidRDefault="001B0C18" w:rsidP="00DC78E9">
      <w:pPr>
        <w:pStyle w:val="Prrafodelista"/>
        <w:tabs>
          <w:tab w:val="left" w:pos="567"/>
        </w:tabs>
        <w:autoSpaceDE w:val="0"/>
        <w:autoSpaceDN w:val="0"/>
        <w:adjustRightInd w:val="0"/>
        <w:ind w:left="360"/>
        <w:jc w:val="both"/>
        <w:rPr>
          <w:rFonts w:ascii="Noto Sans" w:hAnsi="Noto Sans" w:cs="Noto Sans"/>
          <w:b/>
          <w:bCs/>
          <w:sz w:val="15"/>
          <w:szCs w:val="15"/>
        </w:rPr>
      </w:pPr>
    </w:p>
    <w:p w14:paraId="4A011584" w14:textId="738E49C5" w:rsidR="001B0C18" w:rsidRPr="00482483" w:rsidRDefault="001B0C18" w:rsidP="00D571F1">
      <w:pPr>
        <w:spacing w:after="0" w:line="240" w:lineRule="auto"/>
        <w:ind w:left="426"/>
        <w:jc w:val="both"/>
        <w:rPr>
          <w:rFonts w:ascii="Noto Sans" w:hAnsi="Noto Sans" w:cs="Noto Sans"/>
          <w:sz w:val="15"/>
          <w:szCs w:val="15"/>
        </w:rPr>
      </w:pPr>
      <w:r w:rsidRPr="00482483">
        <w:rPr>
          <w:rFonts w:ascii="Noto Sans" w:hAnsi="Noto Sans" w:cs="Noto Sans"/>
          <w:sz w:val="15"/>
          <w:szCs w:val="15"/>
        </w:rPr>
        <w:t xml:space="preserve">Se </w:t>
      </w:r>
      <w:r w:rsidR="00086BDB" w:rsidRPr="00482483">
        <w:rPr>
          <w:rFonts w:ascii="Noto Sans" w:hAnsi="Noto Sans" w:cs="Noto Sans"/>
          <w:sz w:val="15"/>
          <w:szCs w:val="15"/>
        </w:rPr>
        <w:t>desechará</w:t>
      </w:r>
      <w:r w:rsidRPr="00482483">
        <w:rPr>
          <w:rFonts w:ascii="Noto Sans" w:hAnsi="Noto Sans" w:cs="Noto Sans"/>
          <w:sz w:val="15"/>
          <w:szCs w:val="15"/>
        </w:rPr>
        <w:t>(n) la(s) proposición(es) del(los) licitante(s) en cualquiera de las etapas de la licitación que incurra(n) en una o varias de las siguientes situaciones:</w:t>
      </w:r>
    </w:p>
    <w:p w14:paraId="34B1035A" w14:textId="77777777" w:rsidR="00264928" w:rsidRPr="00482483" w:rsidRDefault="00264928" w:rsidP="00DC78E9">
      <w:pPr>
        <w:pStyle w:val="Prrafodelista"/>
        <w:tabs>
          <w:tab w:val="left" w:pos="567"/>
        </w:tabs>
        <w:ind w:left="567"/>
        <w:jc w:val="both"/>
        <w:rPr>
          <w:rFonts w:ascii="Noto Sans" w:hAnsi="Noto Sans" w:cs="Noto Sans"/>
          <w:sz w:val="15"/>
          <w:szCs w:val="15"/>
        </w:rPr>
      </w:pPr>
    </w:p>
    <w:p w14:paraId="0EAFA35A" w14:textId="77777777" w:rsidR="00464365" w:rsidRPr="00482483" w:rsidRDefault="00464365" w:rsidP="007C1BB9">
      <w:pPr>
        <w:pStyle w:val="Prrafodelista"/>
        <w:numPr>
          <w:ilvl w:val="1"/>
          <w:numId w:val="84"/>
        </w:numPr>
        <w:tabs>
          <w:tab w:val="left" w:pos="567"/>
        </w:tabs>
        <w:ind w:left="1134" w:hanging="567"/>
        <w:jc w:val="both"/>
        <w:rPr>
          <w:rFonts w:ascii="Noto Sans" w:hAnsi="Noto Sans" w:cs="Noto Sans"/>
          <w:sz w:val="15"/>
          <w:szCs w:val="15"/>
        </w:rPr>
      </w:pPr>
      <w:r w:rsidRPr="00482483">
        <w:rPr>
          <w:rFonts w:ascii="Noto Sans" w:hAnsi="Noto Sans" w:cs="Noto Sans"/>
          <w:sz w:val="15"/>
          <w:szCs w:val="15"/>
        </w:rPr>
        <w:t>Cuando, de la evaluación legal y administrativa, se compruebe que las actividades comerciales y/o el objeto social del licitante no se encuentran relacionados de manera directa con los servicios que son objeto de la presente licitación.</w:t>
      </w:r>
    </w:p>
    <w:p w14:paraId="26A34A36" w14:textId="031A7962" w:rsidR="001B0C18" w:rsidRPr="00482483" w:rsidRDefault="00464365" w:rsidP="007C1BB9">
      <w:pPr>
        <w:pStyle w:val="Prrafodelista"/>
        <w:numPr>
          <w:ilvl w:val="1"/>
          <w:numId w:val="84"/>
        </w:numPr>
        <w:tabs>
          <w:tab w:val="left" w:pos="567"/>
        </w:tabs>
        <w:ind w:left="1134" w:hanging="567"/>
        <w:jc w:val="both"/>
        <w:rPr>
          <w:rFonts w:ascii="Noto Sans" w:hAnsi="Noto Sans" w:cs="Noto Sans"/>
          <w:sz w:val="15"/>
          <w:szCs w:val="15"/>
        </w:rPr>
      </w:pPr>
      <w:r w:rsidRPr="00482483">
        <w:rPr>
          <w:rFonts w:ascii="Noto Sans" w:hAnsi="Noto Sans" w:cs="Noto Sans"/>
          <w:sz w:val="15"/>
          <w:szCs w:val="15"/>
        </w:rPr>
        <w:t xml:space="preserve"> </w:t>
      </w:r>
      <w:r w:rsidR="001B0C18" w:rsidRPr="00482483">
        <w:rPr>
          <w:rFonts w:ascii="Noto Sans" w:hAnsi="Noto Sans" w:cs="Noto Sans"/>
          <w:sz w:val="15"/>
          <w:szCs w:val="15"/>
        </w:rPr>
        <w:t>La no presentación o el incumplimiento de alguno de los requisitos y/o documentos solicitados en la presente convocatoria y los anexos de esta licitación o los derivados de las Juntas de Aclaraciones que afecten la solvencia de la proposición.</w:t>
      </w:r>
    </w:p>
    <w:p w14:paraId="6162CA9D" w14:textId="77777777" w:rsidR="001B0C18" w:rsidRPr="00482483" w:rsidRDefault="001B0C18" w:rsidP="00DC78E9">
      <w:pPr>
        <w:tabs>
          <w:tab w:val="left" w:pos="567"/>
        </w:tabs>
        <w:spacing w:after="0" w:line="240" w:lineRule="auto"/>
        <w:ind w:left="709" w:hanging="709"/>
        <w:jc w:val="both"/>
        <w:rPr>
          <w:rFonts w:ascii="Noto Sans" w:hAnsi="Noto Sans" w:cs="Noto Sans"/>
          <w:color w:val="auto"/>
          <w:sz w:val="15"/>
          <w:szCs w:val="15"/>
        </w:rPr>
      </w:pPr>
    </w:p>
    <w:p w14:paraId="2603D070" w14:textId="77777777" w:rsidR="001B0C18" w:rsidRPr="00482483" w:rsidRDefault="001B0C18" w:rsidP="007C1BB9">
      <w:pPr>
        <w:pStyle w:val="Prrafodelista"/>
        <w:numPr>
          <w:ilvl w:val="1"/>
          <w:numId w:val="84"/>
        </w:numPr>
        <w:tabs>
          <w:tab w:val="left" w:pos="567"/>
        </w:tabs>
        <w:ind w:left="1134" w:hanging="567"/>
        <w:jc w:val="both"/>
        <w:rPr>
          <w:rFonts w:ascii="Noto Sans" w:hAnsi="Noto Sans" w:cs="Noto Sans"/>
          <w:sz w:val="15"/>
          <w:szCs w:val="15"/>
        </w:rPr>
      </w:pPr>
      <w:r w:rsidRPr="00482483">
        <w:rPr>
          <w:rFonts w:ascii="Noto Sans" w:hAnsi="Noto Sans" w:cs="Noto Sans"/>
          <w:sz w:val="15"/>
          <w:szCs w:val="15"/>
        </w:rPr>
        <w:t xml:space="preserve">Si </w:t>
      </w:r>
      <w:r w:rsidR="005613F6" w:rsidRPr="00482483">
        <w:rPr>
          <w:rFonts w:ascii="Noto Sans" w:hAnsi="Noto Sans" w:cs="Noto Sans"/>
          <w:sz w:val="15"/>
          <w:szCs w:val="15"/>
        </w:rPr>
        <w:t>el</w:t>
      </w:r>
      <w:r w:rsidRPr="00482483">
        <w:rPr>
          <w:rFonts w:ascii="Noto Sans" w:hAnsi="Noto Sans" w:cs="Noto Sans"/>
          <w:sz w:val="15"/>
          <w:szCs w:val="15"/>
        </w:rPr>
        <w:t xml:space="preserve"> </w:t>
      </w:r>
      <w:r w:rsidR="005613F6" w:rsidRPr="00482483">
        <w:rPr>
          <w:rFonts w:ascii="Noto Sans" w:hAnsi="Noto Sans" w:cs="Noto Sans"/>
          <w:sz w:val="15"/>
          <w:szCs w:val="15"/>
        </w:rPr>
        <w:t>servicio ofertado</w:t>
      </w:r>
      <w:r w:rsidRPr="00482483">
        <w:rPr>
          <w:rFonts w:ascii="Noto Sans" w:hAnsi="Noto Sans" w:cs="Noto Sans"/>
          <w:sz w:val="15"/>
          <w:szCs w:val="15"/>
        </w:rPr>
        <w:t xml:space="preserve"> no cumple con la totalidad de las características establecidas en el</w:t>
      </w:r>
      <w:r w:rsidRPr="00482483">
        <w:rPr>
          <w:rFonts w:ascii="Noto Sans" w:hAnsi="Noto Sans" w:cs="Noto Sans"/>
          <w:b/>
          <w:sz w:val="15"/>
          <w:szCs w:val="15"/>
        </w:rPr>
        <w:t xml:space="preserve"> Anexo 1 “Propuesta Técnica”</w:t>
      </w:r>
      <w:r w:rsidRPr="00482483">
        <w:rPr>
          <w:rFonts w:ascii="Noto Sans" w:hAnsi="Noto Sans" w:cs="Noto Sans"/>
          <w:sz w:val="15"/>
          <w:szCs w:val="15"/>
        </w:rPr>
        <w:t xml:space="preserve"> de esta convocatoria.</w:t>
      </w:r>
    </w:p>
    <w:p w14:paraId="7B6025A3" w14:textId="77777777" w:rsidR="001B0C18" w:rsidRPr="00482483" w:rsidRDefault="001B0C18" w:rsidP="00DC78E9">
      <w:pPr>
        <w:pStyle w:val="Prrafodelista"/>
        <w:tabs>
          <w:tab w:val="left" w:pos="567"/>
        </w:tabs>
        <w:rPr>
          <w:rFonts w:ascii="Noto Sans" w:hAnsi="Noto Sans" w:cs="Noto Sans"/>
          <w:sz w:val="15"/>
          <w:szCs w:val="15"/>
        </w:rPr>
      </w:pPr>
    </w:p>
    <w:p w14:paraId="288C8D1B" w14:textId="77777777" w:rsidR="001B0C18" w:rsidRPr="00482483" w:rsidRDefault="001B0C18" w:rsidP="007C1BB9">
      <w:pPr>
        <w:pStyle w:val="Prrafodelista"/>
        <w:numPr>
          <w:ilvl w:val="1"/>
          <w:numId w:val="84"/>
        </w:numPr>
        <w:tabs>
          <w:tab w:val="left" w:pos="567"/>
        </w:tabs>
        <w:ind w:left="1134" w:hanging="567"/>
        <w:jc w:val="both"/>
        <w:rPr>
          <w:rFonts w:ascii="Noto Sans" w:hAnsi="Noto Sans" w:cs="Noto Sans"/>
          <w:sz w:val="15"/>
          <w:szCs w:val="15"/>
        </w:rPr>
      </w:pPr>
      <w:r w:rsidRPr="00482483">
        <w:rPr>
          <w:rFonts w:ascii="Noto Sans" w:hAnsi="Noto Sans" w:cs="Noto Sans"/>
          <w:sz w:val="15"/>
          <w:szCs w:val="15"/>
        </w:rPr>
        <w:t xml:space="preserve">Cuando el licitante no se ajuste a las condiciones de </w:t>
      </w:r>
      <w:r w:rsidR="005613F6" w:rsidRPr="00482483">
        <w:rPr>
          <w:rFonts w:ascii="Noto Sans" w:hAnsi="Noto Sans" w:cs="Noto Sans"/>
          <w:sz w:val="15"/>
          <w:szCs w:val="15"/>
        </w:rPr>
        <w:t xml:space="preserve">la </w:t>
      </w:r>
      <w:r w:rsidRPr="00482483">
        <w:rPr>
          <w:rFonts w:ascii="Noto Sans" w:hAnsi="Noto Sans" w:cs="Noto Sans"/>
          <w:sz w:val="15"/>
          <w:szCs w:val="15"/>
        </w:rPr>
        <w:t xml:space="preserve">prestación </w:t>
      </w:r>
      <w:r w:rsidR="006E216D" w:rsidRPr="00482483">
        <w:rPr>
          <w:rFonts w:ascii="Noto Sans" w:hAnsi="Noto Sans" w:cs="Noto Sans"/>
          <w:sz w:val="15"/>
          <w:szCs w:val="15"/>
        </w:rPr>
        <w:t>del servicio</w:t>
      </w:r>
      <w:r w:rsidRPr="00482483">
        <w:rPr>
          <w:rFonts w:ascii="Noto Sans" w:hAnsi="Noto Sans" w:cs="Noto Sans"/>
          <w:sz w:val="15"/>
          <w:szCs w:val="15"/>
        </w:rPr>
        <w:t>, plazo y lugar de los mismos.</w:t>
      </w:r>
    </w:p>
    <w:p w14:paraId="330E0061" w14:textId="77777777" w:rsidR="001B0C18" w:rsidRPr="00482483" w:rsidRDefault="001B0C18" w:rsidP="00DC78E9">
      <w:pPr>
        <w:pStyle w:val="Prrafodelista"/>
        <w:tabs>
          <w:tab w:val="left" w:pos="567"/>
        </w:tabs>
        <w:rPr>
          <w:rFonts w:ascii="Noto Sans" w:hAnsi="Noto Sans" w:cs="Noto Sans"/>
          <w:sz w:val="15"/>
          <w:szCs w:val="15"/>
        </w:rPr>
      </w:pPr>
    </w:p>
    <w:p w14:paraId="3B314C3A" w14:textId="77777777" w:rsidR="001B0C18" w:rsidRPr="00482483" w:rsidRDefault="001B0C18" w:rsidP="007C1BB9">
      <w:pPr>
        <w:pStyle w:val="Prrafodelista"/>
        <w:numPr>
          <w:ilvl w:val="1"/>
          <w:numId w:val="84"/>
        </w:numPr>
        <w:tabs>
          <w:tab w:val="left" w:pos="567"/>
        </w:tabs>
        <w:ind w:left="1134" w:hanging="567"/>
        <w:jc w:val="both"/>
        <w:rPr>
          <w:rFonts w:ascii="Noto Sans" w:hAnsi="Noto Sans" w:cs="Noto Sans"/>
          <w:sz w:val="15"/>
          <w:szCs w:val="15"/>
        </w:rPr>
      </w:pPr>
      <w:r w:rsidRPr="00482483">
        <w:rPr>
          <w:rFonts w:ascii="Noto Sans" w:hAnsi="Noto Sans" w:cs="Noto Sans"/>
          <w:sz w:val="15"/>
          <w:szCs w:val="15"/>
        </w:rPr>
        <w:t xml:space="preserve">Si se comprueba que el licitante carece de la capacidad solvente para la prestación </w:t>
      </w:r>
      <w:r w:rsidR="006E216D" w:rsidRPr="00482483">
        <w:rPr>
          <w:rFonts w:ascii="Noto Sans" w:hAnsi="Noto Sans" w:cs="Noto Sans"/>
          <w:sz w:val="15"/>
          <w:szCs w:val="15"/>
        </w:rPr>
        <w:t>del servicio</w:t>
      </w:r>
      <w:r w:rsidRPr="00482483">
        <w:rPr>
          <w:rFonts w:ascii="Noto Sans" w:hAnsi="Noto Sans" w:cs="Noto Sans"/>
          <w:sz w:val="15"/>
          <w:szCs w:val="15"/>
        </w:rPr>
        <w:t xml:space="preserve"> con la calidad requerida, lo anterior por no cumplir con los requisitos legales, técnicos y económicos establecidos en la presente convocatoria.</w:t>
      </w:r>
    </w:p>
    <w:p w14:paraId="6D460F61" w14:textId="77777777" w:rsidR="001B0C18" w:rsidRPr="00482483" w:rsidRDefault="001B0C18" w:rsidP="00DC78E9">
      <w:pPr>
        <w:pStyle w:val="Prrafodelista"/>
        <w:tabs>
          <w:tab w:val="left" w:pos="567"/>
        </w:tabs>
        <w:rPr>
          <w:rFonts w:ascii="Noto Sans" w:hAnsi="Noto Sans" w:cs="Noto Sans"/>
          <w:sz w:val="15"/>
          <w:szCs w:val="15"/>
        </w:rPr>
      </w:pPr>
    </w:p>
    <w:p w14:paraId="33C8F2ED" w14:textId="77777777" w:rsidR="001B0C18" w:rsidRPr="00482483" w:rsidRDefault="001B0C18" w:rsidP="007C1BB9">
      <w:pPr>
        <w:pStyle w:val="Prrafodelista"/>
        <w:numPr>
          <w:ilvl w:val="1"/>
          <w:numId w:val="84"/>
        </w:numPr>
        <w:tabs>
          <w:tab w:val="left" w:pos="567"/>
        </w:tabs>
        <w:ind w:left="1134" w:hanging="567"/>
        <w:jc w:val="both"/>
        <w:rPr>
          <w:rFonts w:ascii="Noto Sans" w:hAnsi="Noto Sans" w:cs="Noto Sans"/>
          <w:sz w:val="15"/>
          <w:szCs w:val="15"/>
        </w:rPr>
      </w:pPr>
      <w:r w:rsidRPr="00482483">
        <w:rPr>
          <w:rFonts w:ascii="Noto Sans" w:hAnsi="Noto Sans" w:cs="Noto Sans"/>
          <w:sz w:val="15"/>
          <w:szCs w:val="15"/>
        </w:rPr>
        <w:t>Cuando exista discrepancia entre lo ofertado en la propuesta técnica y económica, en lo referente a la descripción del servicio y/o cantidad</w:t>
      </w:r>
    </w:p>
    <w:p w14:paraId="3F1C3D26" w14:textId="77777777" w:rsidR="001B0C18" w:rsidRPr="00482483" w:rsidRDefault="001B0C18" w:rsidP="00DC78E9">
      <w:pPr>
        <w:pStyle w:val="Prrafodelista"/>
        <w:tabs>
          <w:tab w:val="left" w:pos="567"/>
        </w:tabs>
        <w:rPr>
          <w:rFonts w:ascii="Noto Sans" w:hAnsi="Noto Sans" w:cs="Noto Sans"/>
          <w:sz w:val="15"/>
          <w:szCs w:val="15"/>
        </w:rPr>
      </w:pPr>
    </w:p>
    <w:p w14:paraId="124CB8A0" w14:textId="007CA910" w:rsidR="00464365" w:rsidRPr="00482483" w:rsidRDefault="00464365" w:rsidP="007C1BB9">
      <w:pPr>
        <w:pStyle w:val="Prrafodelista"/>
        <w:numPr>
          <w:ilvl w:val="1"/>
          <w:numId w:val="84"/>
        </w:numPr>
        <w:tabs>
          <w:tab w:val="left" w:pos="567"/>
        </w:tabs>
        <w:ind w:left="1134" w:hanging="567"/>
        <w:jc w:val="both"/>
        <w:rPr>
          <w:rFonts w:ascii="Noto Sans" w:hAnsi="Noto Sans" w:cs="Noto Sans"/>
          <w:sz w:val="15"/>
          <w:szCs w:val="15"/>
        </w:rPr>
      </w:pPr>
      <w:r w:rsidRPr="00482483">
        <w:rPr>
          <w:rFonts w:ascii="Noto Sans" w:hAnsi="Noto Sans" w:cs="Noto Sans"/>
          <w:sz w:val="15"/>
          <w:szCs w:val="15"/>
        </w:rPr>
        <w:t>Cuando no cotice la partida completa o la totalidad de los conceptos que integran las partidas con conceptos, de la presente Licitación.</w:t>
      </w:r>
    </w:p>
    <w:p w14:paraId="2D90FE56" w14:textId="77777777" w:rsidR="00464365" w:rsidRPr="00482483" w:rsidRDefault="00464365" w:rsidP="00464365">
      <w:pPr>
        <w:pStyle w:val="Prrafodelista"/>
        <w:rPr>
          <w:rFonts w:ascii="Noto Sans" w:hAnsi="Noto Sans" w:cs="Noto Sans"/>
          <w:sz w:val="15"/>
          <w:szCs w:val="15"/>
        </w:rPr>
      </w:pPr>
    </w:p>
    <w:p w14:paraId="59D10617" w14:textId="77777777" w:rsidR="001B0C18" w:rsidRPr="00482483" w:rsidRDefault="001B0C18" w:rsidP="007C1BB9">
      <w:pPr>
        <w:pStyle w:val="Prrafodelista"/>
        <w:numPr>
          <w:ilvl w:val="1"/>
          <w:numId w:val="84"/>
        </w:numPr>
        <w:tabs>
          <w:tab w:val="left" w:pos="567"/>
        </w:tabs>
        <w:ind w:left="1134" w:hanging="567"/>
        <w:jc w:val="both"/>
        <w:rPr>
          <w:rFonts w:ascii="Noto Sans" w:hAnsi="Noto Sans" w:cs="Noto Sans"/>
          <w:sz w:val="15"/>
          <w:szCs w:val="15"/>
        </w:rPr>
      </w:pPr>
      <w:r w:rsidRPr="00482483">
        <w:rPr>
          <w:rFonts w:ascii="Noto Sans" w:hAnsi="Noto Sans" w:cs="Noto Sans"/>
          <w:sz w:val="15"/>
          <w:szCs w:val="15"/>
        </w:rPr>
        <w:t>Cuando la propuesta económica presente precios escalonados o condicionados.</w:t>
      </w:r>
    </w:p>
    <w:p w14:paraId="42E37480" w14:textId="77777777" w:rsidR="001B0C18" w:rsidRPr="00482483" w:rsidRDefault="001B0C18" w:rsidP="00DC78E9">
      <w:pPr>
        <w:pStyle w:val="Prrafodelista"/>
        <w:tabs>
          <w:tab w:val="left" w:pos="567"/>
        </w:tabs>
        <w:rPr>
          <w:rFonts w:ascii="Noto Sans" w:hAnsi="Noto Sans" w:cs="Noto Sans"/>
          <w:sz w:val="15"/>
          <w:szCs w:val="15"/>
        </w:rPr>
      </w:pPr>
    </w:p>
    <w:p w14:paraId="2AF92BAB" w14:textId="4002F191" w:rsidR="001B0C18" w:rsidRPr="00482483" w:rsidRDefault="001B0C18" w:rsidP="007C1BB9">
      <w:pPr>
        <w:pStyle w:val="Prrafodelista"/>
        <w:numPr>
          <w:ilvl w:val="1"/>
          <w:numId w:val="84"/>
        </w:numPr>
        <w:tabs>
          <w:tab w:val="left" w:pos="567"/>
        </w:tabs>
        <w:ind w:left="1134" w:hanging="567"/>
        <w:jc w:val="both"/>
        <w:rPr>
          <w:rFonts w:ascii="Noto Sans" w:hAnsi="Noto Sans" w:cs="Noto Sans"/>
          <w:sz w:val="15"/>
          <w:szCs w:val="15"/>
        </w:rPr>
      </w:pPr>
      <w:r w:rsidRPr="00482483">
        <w:rPr>
          <w:rFonts w:ascii="Noto Sans" w:hAnsi="Noto Sans" w:cs="Noto Sans"/>
          <w:sz w:val="15"/>
          <w:szCs w:val="15"/>
        </w:rPr>
        <w:t xml:space="preserve">Cuando la propuesta económica </w:t>
      </w:r>
      <w:r w:rsidR="00464365" w:rsidRPr="00482483">
        <w:rPr>
          <w:rFonts w:ascii="Noto Sans" w:hAnsi="Noto Sans" w:cs="Noto Sans"/>
          <w:sz w:val="15"/>
          <w:szCs w:val="15"/>
        </w:rPr>
        <w:t>manifestada</w:t>
      </w:r>
      <w:r w:rsidRPr="00482483">
        <w:rPr>
          <w:rFonts w:ascii="Noto Sans" w:hAnsi="Noto Sans" w:cs="Noto Sans"/>
          <w:sz w:val="15"/>
          <w:szCs w:val="15"/>
        </w:rPr>
        <w:t xml:space="preserve"> en </w:t>
      </w:r>
      <w:r w:rsidR="001E27D3" w:rsidRPr="00482483">
        <w:rPr>
          <w:rFonts w:ascii="Noto Sans" w:hAnsi="Noto Sans" w:cs="Noto Sans"/>
          <w:sz w:val="15"/>
          <w:szCs w:val="15"/>
        </w:rPr>
        <w:t>COMPRAS MX</w:t>
      </w:r>
      <w:r w:rsidRPr="00482483">
        <w:rPr>
          <w:rFonts w:ascii="Noto Sans" w:hAnsi="Noto Sans" w:cs="Noto Sans"/>
          <w:sz w:val="15"/>
          <w:szCs w:val="15"/>
        </w:rPr>
        <w:t xml:space="preserve"> y </w:t>
      </w:r>
      <w:r w:rsidR="00464365" w:rsidRPr="00482483">
        <w:rPr>
          <w:rFonts w:ascii="Noto Sans" w:hAnsi="Noto Sans" w:cs="Noto Sans"/>
          <w:sz w:val="15"/>
          <w:szCs w:val="15"/>
        </w:rPr>
        <w:t xml:space="preserve">la que </w:t>
      </w:r>
      <w:r w:rsidRPr="00482483">
        <w:rPr>
          <w:rFonts w:ascii="Noto Sans" w:hAnsi="Noto Sans" w:cs="Noto Sans"/>
          <w:sz w:val="15"/>
          <w:szCs w:val="15"/>
        </w:rPr>
        <w:t xml:space="preserve">se adjunte a la proposición </w:t>
      </w:r>
      <w:r w:rsidR="00464365" w:rsidRPr="00482483">
        <w:rPr>
          <w:rFonts w:ascii="Noto Sans" w:hAnsi="Noto Sans" w:cs="Noto Sans"/>
          <w:sz w:val="15"/>
          <w:szCs w:val="15"/>
        </w:rPr>
        <w:t xml:space="preserve">en </w:t>
      </w:r>
      <w:r w:rsidRPr="00482483">
        <w:rPr>
          <w:rFonts w:ascii="Noto Sans" w:hAnsi="Noto Sans" w:cs="Noto Sans"/>
          <w:sz w:val="15"/>
          <w:szCs w:val="15"/>
        </w:rPr>
        <w:t>un documento escrito que la contenga</w:t>
      </w:r>
      <w:r w:rsidR="00464365" w:rsidRPr="00482483">
        <w:rPr>
          <w:rFonts w:ascii="Noto Sans" w:hAnsi="Noto Sans" w:cs="Noto Sans"/>
          <w:sz w:val="15"/>
          <w:szCs w:val="15"/>
        </w:rPr>
        <w:t>,</w:t>
      </w:r>
      <w:r w:rsidRPr="00482483">
        <w:rPr>
          <w:rFonts w:ascii="Noto Sans" w:hAnsi="Noto Sans" w:cs="Noto Sans"/>
          <w:sz w:val="15"/>
          <w:szCs w:val="15"/>
        </w:rPr>
        <w:t xml:space="preserve"> se presente discrepancia entre ambas.</w:t>
      </w:r>
    </w:p>
    <w:p w14:paraId="340CF871" w14:textId="77777777" w:rsidR="001B0C18" w:rsidRPr="00482483" w:rsidRDefault="001B0C18" w:rsidP="00DC78E9">
      <w:pPr>
        <w:pStyle w:val="Prrafodelista"/>
        <w:tabs>
          <w:tab w:val="left" w:pos="567"/>
        </w:tabs>
        <w:ind w:left="993"/>
        <w:jc w:val="both"/>
        <w:rPr>
          <w:rFonts w:ascii="Noto Sans" w:hAnsi="Noto Sans" w:cs="Noto Sans"/>
          <w:sz w:val="15"/>
          <w:szCs w:val="15"/>
        </w:rPr>
      </w:pPr>
    </w:p>
    <w:p w14:paraId="70A3DF2A" w14:textId="271512DD" w:rsidR="001B0C18" w:rsidRPr="00482483" w:rsidRDefault="001B0C18" w:rsidP="007C1BB9">
      <w:pPr>
        <w:pStyle w:val="Prrafodelista"/>
        <w:numPr>
          <w:ilvl w:val="1"/>
          <w:numId w:val="84"/>
        </w:numPr>
        <w:tabs>
          <w:tab w:val="left" w:pos="567"/>
        </w:tabs>
        <w:ind w:left="1134" w:hanging="567"/>
        <w:jc w:val="both"/>
        <w:rPr>
          <w:rFonts w:ascii="Noto Sans" w:hAnsi="Noto Sans" w:cs="Noto Sans"/>
          <w:sz w:val="15"/>
          <w:szCs w:val="15"/>
        </w:rPr>
      </w:pPr>
      <w:r w:rsidRPr="00482483">
        <w:rPr>
          <w:rFonts w:ascii="Noto Sans" w:hAnsi="Noto Sans" w:cs="Noto Sans"/>
          <w:sz w:val="15"/>
          <w:szCs w:val="15"/>
        </w:rPr>
        <w:t xml:space="preserve">Cuando el precio de la partida no sea aceptable para </w:t>
      </w:r>
      <w:r w:rsidR="00572AA3" w:rsidRPr="00482483">
        <w:rPr>
          <w:rFonts w:ascii="Noto Sans" w:hAnsi="Noto Sans" w:cs="Noto Sans"/>
          <w:b/>
          <w:sz w:val="15"/>
          <w:szCs w:val="15"/>
        </w:rPr>
        <w:t>“EL CETI”</w:t>
      </w:r>
      <w:r w:rsidRPr="00482483">
        <w:rPr>
          <w:rFonts w:ascii="Noto Sans" w:hAnsi="Noto Sans" w:cs="Noto Sans"/>
          <w:sz w:val="15"/>
          <w:szCs w:val="15"/>
        </w:rPr>
        <w:t xml:space="preserve"> (aplica de acuerdo al tipo de metodología de evaluación establecido en la presente convocatoria).</w:t>
      </w:r>
    </w:p>
    <w:p w14:paraId="59B53F79" w14:textId="54D1FF57" w:rsidR="001B0C18" w:rsidRPr="00482483" w:rsidRDefault="001B0C18" w:rsidP="00290B58">
      <w:pPr>
        <w:pStyle w:val="Prrafodelista"/>
        <w:tabs>
          <w:tab w:val="left" w:pos="567"/>
        </w:tabs>
        <w:ind w:left="1134"/>
        <w:jc w:val="both"/>
        <w:rPr>
          <w:rFonts w:ascii="Noto Sans" w:hAnsi="Noto Sans" w:cs="Noto Sans"/>
          <w:sz w:val="15"/>
          <w:szCs w:val="15"/>
        </w:rPr>
      </w:pPr>
    </w:p>
    <w:p w14:paraId="1950F07B" w14:textId="77777777" w:rsidR="001B0C18" w:rsidRPr="00482483" w:rsidRDefault="001B0C18" w:rsidP="007C1BB9">
      <w:pPr>
        <w:pStyle w:val="Prrafodelista"/>
        <w:numPr>
          <w:ilvl w:val="1"/>
          <w:numId w:val="84"/>
        </w:numPr>
        <w:tabs>
          <w:tab w:val="left" w:pos="567"/>
        </w:tabs>
        <w:ind w:left="1134" w:hanging="567"/>
        <w:jc w:val="both"/>
        <w:rPr>
          <w:rFonts w:ascii="Noto Sans" w:hAnsi="Noto Sans" w:cs="Noto Sans"/>
          <w:sz w:val="15"/>
          <w:szCs w:val="15"/>
        </w:rPr>
      </w:pPr>
      <w:r w:rsidRPr="00482483">
        <w:rPr>
          <w:rFonts w:ascii="Noto Sans" w:hAnsi="Noto Sans" w:cs="Noto Sans"/>
          <w:sz w:val="15"/>
          <w:szCs w:val="15"/>
        </w:rPr>
        <w:t>Cuando los precios ofertados se encuentren por debajo del precio conveniente que determine la Convocante, en este supuesto la convocante podrá desechar la proposición (aplica de acuerdo al tipo de metodología de evaluación establecido en la presente convocatoria).</w:t>
      </w:r>
    </w:p>
    <w:p w14:paraId="51266B42" w14:textId="77777777" w:rsidR="001B0C18" w:rsidRPr="00482483" w:rsidRDefault="001B0C18" w:rsidP="00DC78E9">
      <w:pPr>
        <w:pStyle w:val="Prrafodelista"/>
        <w:tabs>
          <w:tab w:val="left" w:pos="567"/>
        </w:tabs>
        <w:ind w:left="993"/>
        <w:jc w:val="both"/>
        <w:rPr>
          <w:rFonts w:ascii="Noto Sans" w:hAnsi="Noto Sans" w:cs="Noto Sans"/>
          <w:sz w:val="15"/>
          <w:szCs w:val="15"/>
        </w:rPr>
      </w:pPr>
    </w:p>
    <w:p w14:paraId="49EDB53E" w14:textId="77777777" w:rsidR="001B0C18" w:rsidRPr="00482483" w:rsidRDefault="001B0C18" w:rsidP="007C1BB9">
      <w:pPr>
        <w:pStyle w:val="Prrafodelista"/>
        <w:numPr>
          <w:ilvl w:val="1"/>
          <w:numId w:val="84"/>
        </w:numPr>
        <w:tabs>
          <w:tab w:val="left" w:pos="567"/>
        </w:tabs>
        <w:ind w:left="1134" w:hanging="567"/>
        <w:jc w:val="both"/>
        <w:rPr>
          <w:rFonts w:ascii="Noto Sans" w:hAnsi="Noto Sans" w:cs="Noto Sans"/>
          <w:sz w:val="15"/>
          <w:szCs w:val="15"/>
        </w:rPr>
      </w:pPr>
      <w:r w:rsidRPr="00482483">
        <w:rPr>
          <w:rFonts w:ascii="Noto Sans" w:hAnsi="Noto Sans" w:cs="Noto Sans"/>
          <w:sz w:val="15"/>
          <w:szCs w:val="15"/>
        </w:rPr>
        <w:t>Cuando el licitante no acepte la(s) corrección(es) que la Convocante realice respecto a su propuesta económica conforme a lo señalado en los numeral V, punto 3 de la presente convocatoria.</w:t>
      </w:r>
    </w:p>
    <w:p w14:paraId="72B83931" w14:textId="77777777" w:rsidR="00A62772" w:rsidRPr="00482483" w:rsidRDefault="00A62772" w:rsidP="00A62772">
      <w:pPr>
        <w:pStyle w:val="Prrafodelista"/>
        <w:tabs>
          <w:tab w:val="left" w:pos="567"/>
        </w:tabs>
        <w:ind w:left="1134"/>
        <w:jc w:val="both"/>
        <w:rPr>
          <w:rFonts w:ascii="Noto Sans" w:hAnsi="Noto Sans" w:cs="Noto Sans"/>
          <w:sz w:val="15"/>
          <w:szCs w:val="15"/>
        </w:rPr>
      </w:pPr>
    </w:p>
    <w:p w14:paraId="50C4D254" w14:textId="416FA275" w:rsidR="001B0C18" w:rsidRPr="00482483" w:rsidRDefault="001B0C18" w:rsidP="007C1BB9">
      <w:pPr>
        <w:pStyle w:val="Prrafodelista"/>
        <w:numPr>
          <w:ilvl w:val="1"/>
          <w:numId w:val="84"/>
        </w:numPr>
        <w:tabs>
          <w:tab w:val="left" w:pos="567"/>
        </w:tabs>
        <w:ind w:left="1134" w:hanging="567"/>
        <w:jc w:val="both"/>
        <w:rPr>
          <w:rFonts w:ascii="Noto Sans" w:hAnsi="Noto Sans" w:cs="Noto Sans"/>
          <w:sz w:val="15"/>
          <w:szCs w:val="15"/>
        </w:rPr>
      </w:pPr>
      <w:r w:rsidRPr="00482483">
        <w:rPr>
          <w:rFonts w:ascii="Noto Sans" w:hAnsi="Noto Sans" w:cs="Noto Sans"/>
          <w:sz w:val="15"/>
          <w:szCs w:val="15"/>
        </w:rPr>
        <w:lastRenderedPageBreak/>
        <w:t xml:space="preserve">Cuando se solicite la leyenda </w:t>
      </w:r>
      <w:r w:rsidRPr="00482483">
        <w:rPr>
          <w:rFonts w:ascii="Noto Sans" w:hAnsi="Noto Sans" w:cs="Noto Sans"/>
          <w:b/>
          <w:sz w:val="15"/>
          <w:szCs w:val="15"/>
        </w:rPr>
        <w:t>“bajo protesta de decir verdad”</w:t>
      </w:r>
      <w:r w:rsidRPr="00482483">
        <w:rPr>
          <w:rFonts w:ascii="Noto Sans" w:hAnsi="Noto Sans" w:cs="Noto Sans"/>
          <w:sz w:val="15"/>
          <w:szCs w:val="15"/>
        </w:rPr>
        <w:t xml:space="preserve"> y ésta sea omitida en el documento correspondiente, solo en los casos previstos por la LAASSP y el RLAASSP o en los ordenamientos de carácter general aplicables a la Administración Pública Federal.</w:t>
      </w:r>
    </w:p>
    <w:p w14:paraId="29C5B5C9" w14:textId="77777777" w:rsidR="001B0C18" w:rsidRPr="00482483" w:rsidRDefault="001B0C18" w:rsidP="00DC78E9">
      <w:pPr>
        <w:pStyle w:val="Prrafodelista"/>
        <w:tabs>
          <w:tab w:val="left" w:pos="567"/>
        </w:tabs>
        <w:rPr>
          <w:rFonts w:ascii="Noto Sans" w:hAnsi="Noto Sans" w:cs="Noto Sans"/>
          <w:sz w:val="15"/>
          <w:szCs w:val="15"/>
        </w:rPr>
      </w:pPr>
    </w:p>
    <w:p w14:paraId="20DBAE9F" w14:textId="6223EF9B" w:rsidR="001B0C18" w:rsidRPr="00482483" w:rsidRDefault="001B0C18" w:rsidP="007C1BB9">
      <w:pPr>
        <w:pStyle w:val="Prrafodelista"/>
        <w:numPr>
          <w:ilvl w:val="1"/>
          <w:numId w:val="84"/>
        </w:numPr>
        <w:tabs>
          <w:tab w:val="left" w:pos="567"/>
        </w:tabs>
        <w:ind w:left="1134" w:hanging="567"/>
        <w:jc w:val="both"/>
        <w:rPr>
          <w:rFonts w:ascii="Noto Sans" w:hAnsi="Noto Sans" w:cs="Noto Sans"/>
          <w:sz w:val="15"/>
          <w:szCs w:val="15"/>
        </w:rPr>
      </w:pPr>
      <w:r w:rsidRPr="00482483">
        <w:rPr>
          <w:rFonts w:ascii="Noto Sans" w:hAnsi="Noto Sans" w:cs="Noto Sans"/>
          <w:sz w:val="15"/>
          <w:szCs w:val="15"/>
        </w:rPr>
        <w:t xml:space="preserve">Cuando la proposición no esté debidamente firmada, lo anterior en términos del artículo </w:t>
      </w:r>
      <w:r w:rsidR="006F4CD3" w:rsidRPr="00482483">
        <w:rPr>
          <w:rFonts w:ascii="Noto Sans" w:hAnsi="Noto Sans" w:cs="Noto Sans"/>
          <w:sz w:val="15"/>
          <w:szCs w:val="15"/>
        </w:rPr>
        <w:t>37</w:t>
      </w:r>
      <w:r w:rsidRPr="00482483">
        <w:rPr>
          <w:rFonts w:ascii="Noto Sans" w:hAnsi="Noto Sans" w:cs="Noto Sans"/>
          <w:sz w:val="15"/>
          <w:szCs w:val="15"/>
        </w:rPr>
        <w:t>, último párrafo de la LAASSP y demás normatividad aplicable en la materia, así como lo señalado en la presente convocatoria.</w:t>
      </w:r>
    </w:p>
    <w:p w14:paraId="26C6D1FF" w14:textId="77777777" w:rsidR="001B0C18" w:rsidRPr="00482483" w:rsidRDefault="001B0C18" w:rsidP="00DC78E9">
      <w:pPr>
        <w:pStyle w:val="Prrafodelista"/>
        <w:tabs>
          <w:tab w:val="left" w:pos="567"/>
        </w:tabs>
        <w:rPr>
          <w:rFonts w:ascii="Noto Sans" w:hAnsi="Noto Sans" w:cs="Noto Sans"/>
          <w:sz w:val="15"/>
          <w:szCs w:val="15"/>
        </w:rPr>
      </w:pPr>
    </w:p>
    <w:p w14:paraId="3472DB02" w14:textId="6E8166D9" w:rsidR="001B0C18" w:rsidRPr="00482483" w:rsidRDefault="001B0C18" w:rsidP="007C1BB9">
      <w:pPr>
        <w:pStyle w:val="Prrafodelista"/>
        <w:numPr>
          <w:ilvl w:val="1"/>
          <w:numId w:val="84"/>
        </w:numPr>
        <w:tabs>
          <w:tab w:val="left" w:pos="567"/>
        </w:tabs>
        <w:ind w:left="1134" w:hanging="567"/>
        <w:jc w:val="both"/>
        <w:rPr>
          <w:rFonts w:ascii="Noto Sans" w:hAnsi="Noto Sans" w:cs="Noto Sans"/>
          <w:sz w:val="15"/>
          <w:szCs w:val="15"/>
        </w:rPr>
      </w:pPr>
      <w:r w:rsidRPr="00482483">
        <w:rPr>
          <w:rFonts w:ascii="Noto Sans" w:hAnsi="Noto Sans" w:cs="Noto Sans"/>
          <w:sz w:val="15"/>
          <w:szCs w:val="15"/>
        </w:rPr>
        <w:t xml:space="preserve">Cuando el licitante no permita la visita a sus instalaciones conforme a lo establecido en la presente convocatoria o </w:t>
      </w:r>
      <w:r w:rsidR="00086BDB" w:rsidRPr="00482483">
        <w:rPr>
          <w:rFonts w:ascii="Noto Sans" w:hAnsi="Noto Sans" w:cs="Noto Sans"/>
          <w:sz w:val="15"/>
          <w:szCs w:val="15"/>
        </w:rPr>
        <w:t>que,</w:t>
      </w:r>
      <w:r w:rsidRPr="00482483">
        <w:rPr>
          <w:rFonts w:ascii="Noto Sans" w:hAnsi="Noto Sans" w:cs="Noto Sans"/>
          <w:sz w:val="15"/>
          <w:szCs w:val="15"/>
        </w:rPr>
        <w:t xml:space="preserve"> habiéndosele notificado de la realización de la misma, no se haya presentado en sus instalaciones para que el personal de </w:t>
      </w:r>
      <w:r w:rsidR="00572AA3" w:rsidRPr="00482483">
        <w:rPr>
          <w:rFonts w:ascii="Noto Sans" w:hAnsi="Noto Sans" w:cs="Noto Sans"/>
          <w:b/>
          <w:sz w:val="15"/>
          <w:szCs w:val="15"/>
        </w:rPr>
        <w:t>“EL CETI”</w:t>
      </w:r>
      <w:r w:rsidRPr="00482483">
        <w:rPr>
          <w:rFonts w:ascii="Noto Sans" w:hAnsi="Noto Sans" w:cs="Noto Sans"/>
          <w:sz w:val="15"/>
          <w:szCs w:val="15"/>
        </w:rPr>
        <w:t xml:space="preserve"> pueda llevar a cabo la visita.</w:t>
      </w:r>
    </w:p>
    <w:p w14:paraId="3548BE7C" w14:textId="77777777" w:rsidR="001B0C18" w:rsidRPr="00482483" w:rsidRDefault="001B0C18" w:rsidP="00DC78E9">
      <w:pPr>
        <w:pStyle w:val="Prrafodelista"/>
        <w:tabs>
          <w:tab w:val="left" w:pos="567"/>
        </w:tabs>
        <w:rPr>
          <w:rFonts w:ascii="Noto Sans" w:hAnsi="Noto Sans" w:cs="Noto Sans"/>
          <w:sz w:val="15"/>
          <w:szCs w:val="15"/>
        </w:rPr>
      </w:pPr>
    </w:p>
    <w:p w14:paraId="42C05DF5" w14:textId="77777777" w:rsidR="001B0C18" w:rsidRPr="00482483" w:rsidRDefault="001B0C18" w:rsidP="007C1BB9">
      <w:pPr>
        <w:pStyle w:val="Prrafodelista"/>
        <w:numPr>
          <w:ilvl w:val="1"/>
          <w:numId w:val="84"/>
        </w:numPr>
        <w:tabs>
          <w:tab w:val="left" w:pos="567"/>
        </w:tabs>
        <w:ind w:left="1134" w:hanging="567"/>
        <w:jc w:val="both"/>
        <w:rPr>
          <w:rFonts w:ascii="Noto Sans" w:hAnsi="Noto Sans" w:cs="Noto Sans"/>
          <w:sz w:val="15"/>
          <w:szCs w:val="15"/>
        </w:rPr>
      </w:pPr>
      <w:r w:rsidRPr="00482483">
        <w:rPr>
          <w:rFonts w:ascii="Noto Sans" w:hAnsi="Noto Sans" w:cs="Noto Sans"/>
          <w:sz w:val="15"/>
          <w:szCs w:val="15"/>
        </w:rPr>
        <w:t>Si existe algún incumplimiento o incongruencia entre los resultados de la visita que en su caso se realice a las instalaciones del licitante y su oferta, o en su caso, con lo solicitado en la presente convocatoria.</w:t>
      </w:r>
    </w:p>
    <w:p w14:paraId="68E161B5" w14:textId="77777777" w:rsidR="001B0C18" w:rsidRPr="00482483" w:rsidRDefault="001B0C18" w:rsidP="00DC78E9">
      <w:pPr>
        <w:pStyle w:val="Prrafodelista"/>
        <w:tabs>
          <w:tab w:val="left" w:pos="567"/>
        </w:tabs>
        <w:rPr>
          <w:rFonts w:ascii="Noto Sans" w:hAnsi="Noto Sans" w:cs="Noto Sans"/>
          <w:sz w:val="15"/>
          <w:szCs w:val="15"/>
        </w:rPr>
      </w:pPr>
    </w:p>
    <w:p w14:paraId="296E5790" w14:textId="77777777" w:rsidR="001B0C18" w:rsidRPr="00482483" w:rsidRDefault="001B0C18" w:rsidP="007C1BB9">
      <w:pPr>
        <w:pStyle w:val="Prrafodelista"/>
        <w:numPr>
          <w:ilvl w:val="1"/>
          <w:numId w:val="84"/>
        </w:numPr>
        <w:tabs>
          <w:tab w:val="left" w:pos="567"/>
        </w:tabs>
        <w:ind w:left="1134" w:hanging="567"/>
        <w:jc w:val="both"/>
        <w:rPr>
          <w:rFonts w:ascii="Noto Sans" w:hAnsi="Noto Sans" w:cs="Noto Sans"/>
          <w:sz w:val="15"/>
          <w:szCs w:val="15"/>
        </w:rPr>
      </w:pPr>
      <w:r w:rsidRPr="00482483">
        <w:rPr>
          <w:rFonts w:ascii="Noto Sans" w:hAnsi="Noto Sans" w:cs="Noto Sans"/>
          <w:sz w:val="15"/>
          <w:szCs w:val="15"/>
        </w:rPr>
        <w:t>Cuando un mismo licitante presente dos o más propuestas o presente más de una oferta ya sea técnica o económica para una misma partida.</w:t>
      </w:r>
    </w:p>
    <w:p w14:paraId="0921FDFE" w14:textId="77777777" w:rsidR="001B0C18" w:rsidRPr="00482483" w:rsidRDefault="001B0C18" w:rsidP="00DC78E9">
      <w:pPr>
        <w:pStyle w:val="Prrafodelista"/>
        <w:tabs>
          <w:tab w:val="left" w:pos="567"/>
        </w:tabs>
        <w:ind w:left="993"/>
        <w:jc w:val="both"/>
        <w:rPr>
          <w:rFonts w:ascii="Noto Sans" w:hAnsi="Noto Sans" w:cs="Noto Sans"/>
          <w:sz w:val="15"/>
          <w:szCs w:val="15"/>
        </w:rPr>
      </w:pPr>
    </w:p>
    <w:p w14:paraId="7819A21B" w14:textId="77777777" w:rsidR="001B0C18" w:rsidRPr="00482483" w:rsidRDefault="001B0C18" w:rsidP="007C1BB9">
      <w:pPr>
        <w:pStyle w:val="Prrafodelista"/>
        <w:numPr>
          <w:ilvl w:val="1"/>
          <w:numId w:val="84"/>
        </w:numPr>
        <w:tabs>
          <w:tab w:val="left" w:pos="567"/>
        </w:tabs>
        <w:ind w:left="1134" w:hanging="567"/>
        <w:jc w:val="both"/>
        <w:rPr>
          <w:rFonts w:ascii="Noto Sans" w:hAnsi="Noto Sans" w:cs="Noto Sans"/>
          <w:sz w:val="15"/>
          <w:szCs w:val="15"/>
        </w:rPr>
      </w:pPr>
      <w:r w:rsidRPr="00482483">
        <w:rPr>
          <w:rFonts w:ascii="Noto Sans" w:hAnsi="Noto Sans" w:cs="Noto Sans"/>
          <w:sz w:val="15"/>
          <w:szCs w:val="15"/>
        </w:rPr>
        <w:t>Cuando presente documentos alterados o se determine por la autoridad competente que alguna manifestación es falsa.</w:t>
      </w:r>
    </w:p>
    <w:p w14:paraId="11A072CE" w14:textId="77777777" w:rsidR="00290B58" w:rsidRPr="00482483" w:rsidRDefault="00290B58" w:rsidP="00290B58">
      <w:pPr>
        <w:pStyle w:val="Prrafodelista"/>
        <w:rPr>
          <w:rFonts w:ascii="Noto Sans" w:hAnsi="Noto Sans" w:cs="Noto Sans"/>
          <w:sz w:val="15"/>
          <w:szCs w:val="15"/>
        </w:rPr>
      </w:pPr>
    </w:p>
    <w:p w14:paraId="4C94210D" w14:textId="77777777" w:rsidR="001B0C18" w:rsidRPr="00482483" w:rsidRDefault="001B0C18" w:rsidP="007C1BB9">
      <w:pPr>
        <w:pStyle w:val="Prrafodelista"/>
        <w:numPr>
          <w:ilvl w:val="1"/>
          <w:numId w:val="84"/>
        </w:numPr>
        <w:tabs>
          <w:tab w:val="left" w:pos="567"/>
        </w:tabs>
        <w:ind w:left="1134" w:hanging="567"/>
        <w:jc w:val="both"/>
        <w:rPr>
          <w:rFonts w:ascii="Noto Sans" w:hAnsi="Noto Sans" w:cs="Noto Sans"/>
          <w:sz w:val="15"/>
          <w:szCs w:val="15"/>
        </w:rPr>
      </w:pPr>
      <w:r w:rsidRPr="00482483">
        <w:rPr>
          <w:rFonts w:ascii="Noto Sans" w:hAnsi="Noto Sans" w:cs="Noto Sans"/>
          <w:sz w:val="15"/>
          <w:szCs w:val="15"/>
        </w:rPr>
        <w:t>Por causas establecidas en las normas aplicables, o por razones especificadas en esta convocatoria, aun cuando no estén especificadas en este numeral y/o sus anexos.</w:t>
      </w:r>
    </w:p>
    <w:p w14:paraId="69C4C60A" w14:textId="77777777" w:rsidR="001B0C18" w:rsidRPr="00482483" w:rsidRDefault="001B0C18" w:rsidP="00DC78E9">
      <w:pPr>
        <w:pStyle w:val="Prrafodelista"/>
        <w:tabs>
          <w:tab w:val="left" w:pos="567"/>
        </w:tabs>
        <w:ind w:left="993"/>
        <w:jc w:val="both"/>
        <w:rPr>
          <w:rFonts w:ascii="Noto Sans" w:hAnsi="Noto Sans" w:cs="Noto Sans"/>
          <w:sz w:val="15"/>
          <w:szCs w:val="15"/>
        </w:rPr>
      </w:pPr>
    </w:p>
    <w:p w14:paraId="3CEE5110" w14:textId="77777777" w:rsidR="001B0C18" w:rsidRPr="00482483" w:rsidRDefault="001B0C18" w:rsidP="007C1BB9">
      <w:pPr>
        <w:pStyle w:val="Prrafodelista"/>
        <w:numPr>
          <w:ilvl w:val="1"/>
          <w:numId w:val="84"/>
        </w:numPr>
        <w:tabs>
          <w:tab w:val="left" w:pos="567"/>
        </w:tabs>
        <w:ind w:left="1134" w:hanging="567"/>
        <w:jc w:val="both"/>
        <w:rPr>
          <w:rFonts w:ascii="Noto Sans" w:hAnsi="Noto Sans" w:cs="Noto Sans"/>
          <w:sz w:val="15"/>
          <w:szCs w:val="15"/>
        </w:rPr>
      </w:pPr>
      <w:r w:rsidRPr="00482483">
        <w:rPr>
          <w:rFonts w:ascii="Noto Sans" w:hAnsi="Noto Sans" w:cs="Noto Sans"/>
          <w:sz w:val="15"/>
          <w:szCs w:val="15"/>
        </w:rPr>
        <w:t xml:space="preserve">Si se comprueba que tiene(n) acuerdo con otro(s) licitante(s) para elevar los precios </w:t>
      </w:r>
      <w:r w:rsidR="006E216D" w:rsidRPr="00482483">
        <w:rPr>
          <w:rFonts w:ascii="Noto Sans" w:hAnsi="Noto Sans" w:cs="Noto Sans"/>
          <w:sz w:val="15"/>
          <w:szCs w:val="15"/>
        </w:rPr>
        <w:t>del servicio</w:t>
      </w:r>
      <w:r w:rsidRPr="00482483">
        <w:rPr>
          <w:rFonts w:ascii="Noto Sans" w:hAnsi="Noto Sans" w:cs="Noto Sans"/>
          <w:sz w:val="15"/>
          <w:szCs w:val="15"/>
        </w:rPr>
        <w:t xml:space="preserve"> objeto de esta licitación, o cualquier otro acuerdo que tenga como fin obtener una ventaja sobre los demás </w:t>
      </w:r>
      <w:r w:rsidR="007C4EF1" w:rsidRPr="00482483">
        <w:rPr>
          <w:rFonts w:ascii="Noto Sans" w:hAnsi="Noto Sans" w:cs="Noto Sans"/>
          <w:sz w:val="15"/>
          <w:szCs w:val="15"/>
        </w:rPr>
        <w:t>licitantes</w:t>
      </w:r>
      <w:r w:rsidRPr="00482483">
        <w:rPr>
          <w:rFonts w:ascii="Noto Sans" w:hAnsi="Noto Sans" w:cs="Noto Sans"/>
          <w:sz w:val="15"/>
          <w:szCs w:val="15"/>
        </w:rPr>
        <w:t>.</w:t>
      </w:r>
    </w:p>
    <w:p w14:paraId="1DA8AE14" w14:textId="77777777" w:rsidR="001B0C18" w:rsidRPr="00482483" w:rsidRDefault="001B0C18" w:rsidP="00DC78E9">
      <w:pPr>
        <w:pStyle w:val="Prrafodelista"/>
        <w:tabs>
          <w:tab w:val="left" w:pos="567"/>
        </w:tabs>
        <w:ind w:left="993"/>
        <w:jc w:val="both"/>
        <w:rPr>
          <w:rFonts w:ascii="Noto Sans" w:hAnsi="Noto Sans" w:cs="Noto Sans"/>
          <w:sz w:val="15"/>
          <w:szCs w:val="15"/>
        </w:rPr>
      </w:pPr>
    </w:p>
    <w:p w14:paraId="6B2AF1E1" w14:textId="77777777" w:rsidR="001B0C18" w:rsidRPr="00482483" w:rsidRDefault="001B0C18" w:rsidP="007C1BB9">
      <w:pPr>
        <w:pStyle w:val="Prrafodelista"/>
        <w:numPr>
          <w:ilvl w:val="1"/>
          <w:numId w:val="84"/>
        </w:numPr>
        <w:tabs>
          <w:tab w:val="left" w:pos="567"/>
        </w:tabs>
        <w:ind w:left="1134" w:hanging="567"/>
        <w:jc w:val="both"/>
        <w:rPr>
          <w:rFonts w:ascii="Noto Sans" w:hAnsi="Noto Sans" w:cs="Noto Sans"/>
          <w:sz w:val="15"/>
          <w:szCs w:val="15"/>
        </w:rPr>
      </w:pPr>
      <w:r w:rsidRPr="00482483">
        <w:rPr>
          <w:rFonts w:ascii="Noto Sans" w:hAnsi="Noto Sans" w:cs="Noto Sans"/>
          <w:sz w:val="15"/>
          <w:szCs w:val="15"/>
        </w:rPr>
        <w:t xml:space="preserve">Si se encuentra algún elemento que indique que el licitante tuvo acceso a información sobre la licitación, que lo pueda poner en ventaja sobre los otros </w:t>
      </w:r>
      <w:r w:rsidR="007C4EF1" w:rsidRPr="00482483">
        <w:rPr>
          <w:rFonts w:ascii="Noto Sans" w:hAnsi="Noto Sans" w:cs="Noto Sans"/>
          <w:sz w:val="15"/>
          <w:szCs w:val="15"/>
        </w:rPr>
        <w:t>licitantes</w:t>
      </w:r>
      <w:r w:rsidRPr="00482483">
        <w:rPr>
          <w:rFonts w:ascii="Noto Sans" w:hAnsi="Noto Sans" w:cs="Noto Sans"/>
          <w:sz w:val="15"/>
          <w:szCs w:val="15"/>
        </w:rPr>
        <w:t>, aún en el supuesto de que sea el único participante.</w:t>
      </w:r>
    </w:p>
    <w:p w14:paraId="698E42EA" w14:textId="77777777" w:rsidR="001B0C18" w:rsidRPr="00482483" w:rsidRDefault="001B0C18" w:rsidP="00DC78E9">
      <w:pPr>
        <w:pStyle w:val="Prrafodelista"/>
        <w:tabs>
          <w:tab w:val="left" w:pos="567"/>
        </w:tabs>
        <w:ind w:left="993"/>
        <w:jc w:val="both"/>
        <w:rPr>
          <w:rFonts w:ascii="Noto Sans" w:hAnsi="Noto Sans" w:cs="Noto Sans"/>
          <w:sz w:val="15"/>
          <w:szCs w:val="15"/>
        </w:rPr>
      </w:pPr>
    </w:p>
    <w:p w14:paraId="11AA06B8" w14:textId="77777777" w:rsidR="001B0C18" w:rsidRPr="00482483" w:rsidRDefault="001B0C18" w:rsidP="007C1BB9">
      <w:pPr>
        <w:pStyle w:val="Prrafodelista"/>
        <w:numPr>
          <w:ilvl w:val="1"/>
          <w:numId w:val="84"/>
        </w:numPr>
        <w:tabs>
          <w:tab w:val="left" w:pos="567"/>
        </w:tabs>
        <w:ind w:left="1134" w:hanging="567"/>
        <w:jc w:val="both"/>
        <w:rPr>
          <w:rFonts w:ascii="Noto Sans" w:hAnsi="Noto Sans" w:cs="Noto Sans"/>
          <w:sz w:val="15"/>
          <w:szCs w:val="15"/>
        </w:rPr>
      </w:pPr>
      <w:r w:rsidRPr="00482483">
        <w:rPr>
          <w:rFonts w:ascii="Noto Sans" w:hAnsi="Noto Sans" w:cs="Noto Sans"/>
          <w:sz w:val="15"/>
          <w:szCs w:val="15"/>
        </w:rPr>
        <w:t>Cuando se demuestre cualquier violación a las disposiciones legales vigentes en la materia.</w:t>
      </w:r>
    </w:p>
    <w:p w14:paraId="42D0700C" w14:textId="77777777" w:rsidR="001B0C18" w:rsidRPr="00482483" w:rsidRDefault="001B0C18" w:rsidP="00DC78E9">
      <w:pPr>
        <w:pStyle w:val="Prrafodelista"/>
        <w:tabs>
          <w:tab w:val="left" w:pos="567"/>
        </w:tabs>
        <w:ind w:left="993"/>
        <w:jc w:val="both"/>
        <w:rPr>
          <w:rFonts w:ascii="Noto Sans" w:hAnsi="Noto Sans" w:cs="Noto Sans"/>
          <w:sz w:val="15"/>
          <w:szCs w:val="15"/>
        </w:rPr>
      </w:pPr>
    </w:p>
    <w:p w14:paraId="516766D5" w14:textId="546927B2" w:rsidR="001B0C18" w:rsidRPr="00482483" w:rsidRDefault="001B0C18" w:rsidP="007C1BB9">
      <w:pPr>
        <w:pStyle w:val="Prrafodelista"/>
        <w:numPr>
          <w:ilvl w:val="1"/>
          <w:numId w:val="84"/>
        </w:numPr>
        <w:tabs>
          <w:tab w:val="left" w:pos="567"/>
        </w:tabs>
        <w:ind w:left="1134" w:hanging="567"/>
        <w:jc w:val="both"/>
        <w:rPr>
          <w:rFonts w:ascii="Noto Sans" w:hAnsi="Noto Sans" w:cs="Noto Sans"/>
          <w:sz w:val="15"/>
          <w:szCs w:val="15"/>
        </w:rPr>
      </w:pPr>
      <w:r w:rsidRPr="00482483">
        <w:rPr>
          <w:rFonts w:ascii="Noto Sans" w:hAnsi="Noto Sans" w:cs="Noto Sans"/>
          <w:sz w:val="15"/>
          <w:szCs w:val="15"/>
        </w:rPr>
        <w:t xml:space="preserve">Si el licitante para efectos de su participación en la presente licitación a través de </w:t>
      </w:r>
      <w:r w:rsidR="001E27D3" w:rsidRPr="00482483">
        <w:rPr>
          <w:rFonts w:ascii="Noto Sans" w:hAnsi="Noto Sans" w:cs="Noto Sans"/>
          <w:sz w:val="15"/>
          <w:szCs w:val="15"/>
        </w:rPr>
        <w:t>COMPRAS MX</w:t>
      </w:r>
      <w:r w:rsidRPr="00482483">
        <w:rPr>
          <w:rFonts w:ascii="Noto Sans" w:hAnsi="Noto Sans" w:cs="Noto Sans"/>
          <w:sz w:val="15"/>
          <w:szCs w:val="15"/>
        </w:rPr>
        <w:t>, manifiesta su interés o envía su proposición en fecha u hora posterior a la señalada en el numeral IV, punto 2, apartados 2.1 y 2.</w:t>
      </w:r>
      <w:r w:rsidR="00B0779F" w:rsidRPr="00482483">
        <w:rPr>
          <w:rFonts w:ascii="Noto Sans" w:hAnsi="Noto Sans" w:cs="Noto Sans"/>
          <w:sz w:val="15"/>
          <w:szCs w:val="15"/>
        </w:rPr>
        <w:t>4</w:t>
      </w:r>
      <w:r w:rsidRPr="00482483">
        <w:rPr>
          <w:rFonts w:ascii="Noto Sans" w:hAnsi="Noto Sans" w:cs="Noto Sans"/>
          <w:sz w:val="15"/>
          <w:szCs w:val="15"/>
        </w:rPr>
        <w:t xml:space="preserve"> de la presente convocatoria.</w:t>
      </w:r>
    </w:p>
    <w:p w14:paraId="65569F0F" w14:textId="77777777" w:rsidR="00290B58" w:rsidRPr="00482483" w:rsidRDefault="00290B58" w:rsidP="00290B58">
      <w:pPr>
        <w:pStyle w:val="Prrafodelista"/>
        <w:rPr>
          <w:rFonts w:ascii="Noto Sans" w:hAnsi="Noto Sans" w:cs="Noto Sans"/>
          <w:sz w:val="15"/>
          <w:szCs w:val="15"/>
        </w:rPr>
      </w:pPr>
    </w:p>
    <w:p w14:paraId="7AB7B5A4" w14:textId="7553865E" w:rsidR="001B0C18" w:rsidRPr="00482483" w:rsidRDefault="001B0C18" w:rsidP="007C1BB9">
      <w:pPr>
        <w:pStyle w:val="Prrafodelista"/>
        <w:numPr>
          <w:ilvl w:val="1"/>
          <w:numId w:val="84"/>
        </w:numPr>
        <w:tabs>
          <w:tab w:val="left" w:pos="567"/>
        </w:tabs>
        <w:ind w:left="1134" w:hanging="567"/>
        <w:jc w:val="both"/>
        <w:rPr>
          <w:rFonts w:ascii="Noto Sans" w:hAnsi="Noto Sans" w:cs="Noto Sans"/>
          <w:sz w:val="15"/>
          <w:szCs w:val="15"/>
        </w:rPr>
      </w:pPr>
      <w:r w:rsidRPr="00482483">
        <w:rPr>
          <w:rFonts w:ascii="Noto Sans" w:hAnsi="Noto Sans" w:cs="Noto Sans"/>
          <w:sz w:val="15"/>
          <w:szCs w:val="15"/>
        </w:rPr>
        <w:t xml:space="preserve">Si no envían los archivos que contienen la proposición en los formatos, programas y/o versiones especificadas y autorizadas en esta convocatoria o no puedan abrirse por cualquier causa motivada por problemas técnicos imputables a los formatos en que se remiten, sus programas o equipo de cómputo, cuando así lo determine mediante dictamen el responsable informático del </w:t>
      </w:r>
      <w:r w:rsidR="00A244E0" w:rsidRPr="00482483">
        <w:rPr>
          <w:rFonts w:ascii="Noto Sans" w:hAnsi="Noto Sans" w:cs="Noto Sans"/>
          <w:sz w:val="15"/>
          <w:szCs w:val="15"/>
        </w:rPr>
        <w:t>Coordinación de TI</w:t>
      </w:r>
      <w:r w:rsidRPr="00482483">
        <w:rPr>
          <w:rFonts w:ascii="Noto Sans" w:hAnsi="Noto Sans" w:cs="Noto Sans"/>
          <w:sz w:val="15"/>
          <w:szCs w:val="15"/>
        </w:rPr>
        <w:t xml:space="preserve"> del </w:t>
      </w:r>
      <w:r w:rsidR="00572AA3" w:rsidRPr="00482483">
        <w:rPr>
          <w:rFonts w:ascii="Noto Sans" w:hAnsi="Noto Sans" w:cs="Noto Sans"/>
          <w:b/>
          <w:sz w:val="15"/>
          <w:szCs w:val="15"/>
        </w:rPr>
        <w:t>“EL CETI”</w:t>
      </w:r>
      <w:r w:rsidRPr="00482483">
        <w:rPr>
          <w:rFonts w:ascii="Noto Sans" w:hAnsi="Noto Sans" w:cs="Noto Sans"/>
          <w:b/>
          <w:sz w:val="15"/>
          <w:szCs w:val="15"/>
        </w:rPr>
        <w:t xml:space="preserve">. </w:t>
      </w:r>
    </w:p>
    <w:p w14:paraId="47210187" w14:textId="77777777" w:rsidR="00290B58" w:rsidRPr="00482483" w:rsidRDefault="00290B58" w:rsidP="00290B58">
      <w:pPr>
        <w:pStyle w:val="Prrafodelista"/>
        <w:rPr>
          <w:rFonts w:ascii="Noto Sans" w:hAnsi="Noto Sans" w:cs="Noto Sans"/>
          <w:sz w:val="15"/>
          <w:szCs w:val="15"/>
        </w:rPr>
      </w:pPr>
    </w:p>
    <w:p w14:paraId="10BAF768" w14:textId="3C417C3C" w:rsidR="001B0C18" w:rsidRPr="00482483" w:rsidRDefault="001B0C18" w:rsidP="007C1BB9">
      <w:pPr>
        <w:pStyle w:val="Prrafodelista"/>
        <w:numPr>
          <w:ilvl w:val="1"/>
          <w:numId w:val="84"/>
        </w:numPr>
        <w:tabs>
          <w:tab w:val="left" w:pos="567"/>
        </w:tabs>
        <w:ind w:left="1134" w:hanging="567"/>
        <w:jc w:val="both"/>
        <w:rPr>
          <w:rFonts w:ascii="Noto Sans" w:hAnsi="Noto Sans" w:cs="Noto Sans"/>
          <w:sz w:val="15"/>
          <w:szCs w:val="15"/>
        </w:rPr>
      </w:pPr>
      <w:r w:rsidRPr="00482483">
        <w:rPr>
          <w:rFonts w:ascii="Noto Sans" w:hAnsi="Noto Sans" w:cs="Noto Sans"/>
          <w:sz w:val="15"/>
          <w:szCs w:val="15"/>
        </w:rPr>
        <w:t xml:space="preserve">Sí al abrir los archivos electrónicos de los </w:t>
      </w:r>
      <w:r w:rsidR="007C4EF1" w:rsidRPr="00482483">
        <w:rPr>
          <w:rFonts w:ascii="Noto Sans" w:hAnsi="Noto Sans" w:cs="Noto Sans"/>
          <w:sz w:val="15"/>
          <w:szCs w:val="15"/>
        </w:rPr>
        <w:t>licitantes</w:t>
      </w:r>
      <w:r w:rsidRPr="00482483">
        <w:rPr>
          <w:rFonts w:ascii="Noto Sans" w:hAnsi="Noto Sans" w:cs="Noto Sans"/>
          <w:sz w:val="15"/>
          <w:szCs w:val="15"/>
        </w:rPr>
        <w:t>, uno o más de los mismos, contienen virus informático según la revisión que se haga de ellos con los sistemas de antivirus</w:t>
      </w:r>
      <w:r w:rsidRPr="00482483">
        <w:rPr>
          <w:rFonts w:ascii="Noto Sans" w:hAnsi="Noto Sans" w:cs="Noto Sans"/>
          <w:bCs/>
          <w:sz w:val="15"/>
          <w:szCs w:val="15"/>
        </w:rPr>
        <w:t xml:space="preserve"> disponibles en </w:t>
      </w:r>
      <w:r w:rsidR="00572AA3" w:rsidRPr="00482483">
        <w:rPr>
          <w:rFonts w:ascii="Noto Sans" w:hAnsi="Noto Sans" w:cs="Noto Sans"/>
          <w:b/>
          <w:bCs/>
          <w:sz w:val="15"/>
          <w:szCs w:val="15"/>
        </w:rPr>
        <w:t>“EL CETI”</w:t>
      </w:r>
      <w:r w:rsidRPr="00482483">
        <w:rPr>
          <w:rFonts w:ascii="Noto Sans" w:hAnsi="Noto Sans" w:cs="Noto Sans"/>
          <w:bCs/>
          <w:sz w:val="15"/>
          <w:szCs w:val="15"/>
        </w:rPr>
        <w:t xml:space="preserve"> y</w:t>
      </w:r>
      <w:r w:rsidRPr="00482483">
        <w:rPr>
          <w:rFonts w:ascii="Noto Sans" w:hAnsi="Noto Sans" w:cs="Noto Sans"/>
          <w:sz w:val="15"/>
          <w:szCs w:val="15"/>
        </w:rPr>
        <w:t xml:space="preserve"> </w:t>
      </w:r>
      <w:r w:rsidRPr="00482483">
        <w:rPr>
          <w:rFonts w:ascii="Noto Sans" w:hAnsi="Noto Sans" w:cs="Noto Sans"/>
          <w:bCs/>
          <w:sz w:val="15"/>
          <w:szCs w:val="15"/>
        </w:rPr>
        <w:t xml:space="preserve">así lo determine mediante dictamen el responsable informático del </w:t>
      </w:r>
      <w:r w:rsidR="00AA6B28" w:rsidRPr="00482483">
        <w:rPr>
          <w:rFonts w:ascii="Noto Sans" w:hAnsi="Noto Sans" w:cs="Noto Sans"/>
          <w:bCs/>
          <w:sz w:val="15"/>
          <w:szCs w:val="15"/>
        </w:rPr>
        <w:t>Coordinación de TI</w:t>
      </w:r>
      <w:r w:rsidRPr="00482483">
        <w:rPr>
          <w:rFonts w:ascii="Noto Sans" w:hAnsi="Noto Sans" w:cs="Noto Sans"/>
          <w:bCs/>
          <w:sz w:val="15"/>
          <w:szCs w:val="15"/>
        </w:rPr>
        <w:t xml:space="preserve"> de </w:t>
      </w:r>
      <w:r w:rsidR="00572AA3" w:rsidRPr="00482483">
        <w:rPr>
          <w:rFonts w:ascii="Noto Sans" w:hAnsi="Noto Sans" w:cs="Noto Sans"/>
          <w:b/>
          <w:bCs/>
          <w:sz w:val="15"/>
          <w:szCs w:val="15"/>
        </w:rPr>
        <w:t>“EL CETI”</w:t>
      </w:r>
      <w:r w:rsidRPr="00482483">
        <w:rPr>
          <w:rFonts w:ascii="Noto Sans" w:hAnsi="Noto Sans" w:cs="Noto Sans"/>
          <w:bCs/>
          <w:sz w:val="15"/>
          <w:szCs w:val="15"/>
        </w:rPr>
        <w:t>.</w:t>
      </w:r>
    </w:p>
    <w:p w14:paraId="6FB1FB43" w14:textId="77777777" w:rsidR="001B0C18" w:rsidRPr="00482483" w:rsidRDefault="001B0C18" w:rsidP="00DC78E9">
      <w:pPr>
        <w:pStyle w:val="Prrafodelista"/>
        <w:tabs>
          <w:tab w:val="left" w:pos="567"/>
        </w:tabs>
        <w:rPr>
          <w:rFonts w:ascii="Noto Sans" w:hAnsi="Noto Sans" w:cs="Noto Sans"/>
          <w:sz w:val="15"/>
          <w:szCs w:val="15"/>
        </w:rPr>
      </w:pPr>
    </w:p>
    <w:p w14:paraId="38AD0C61" w14:textId="25475457" w:rsidR="00464365" w:rsidRPr="00482483" w:rsidRDefault="00464365" w:rsidP="007C1BB9">
      <w:pPr>
        <w:pStyle w:val="Prrafodelista"/>
        <w:numPr>
          <w:ilvl w:val="1"/>
          <w:numId w:val="84"/>
        </w:numPr>
        <w:tabs>
          <w:tab w:val="left" w:pos="567"/>
        </w:tabs>
        <w:ind w:left="1134" w:hanging="567"/>
        <w:jc w:val="both"/>
        <w:rPr>
          <w:rFonts w:ascii="Noto Sans" w:hAnsi="Noto Sans" w:cs="Noto Sans"/>
          <w:bCs/>
          <w:sz w:val="15"/>
          <w:szCs w:val="15"/>
        </w:rPr>
      </w:pPr>
      <w:r w:rsidRPr="00482483">
        <w:rPr>
          <w:rFonts w:ascii="Noto Sans" w:hAnsi="Noto Sans" w:cs="Noto Sans"/>
          <w:bCs/>
          <w:sz w:val="15"/>
          <w:szCs w:val="15"/>
        </w:rPr>
        <w:t xml:space="preserve">Cuando el licitante se encuentre en alguno de los supuestos de los </w:t>
      </w:r>
      <w:r w:rsidRPr="00482483">
        <w:rPr>
          <w:rFonts w:ascii="Noto Sans" w:hAnsi="Noto Sans" w:cs="Noto Sans"/>
          <w:sz w:val="15"/>
          <w:szCs w:val="15"/>
        </w:rPr>
        <w:t xml:space="preserve">artículos </w:t>
      </w:r>
      <w:r w:rsidR="004E0D7A" w:rsidRPr="00482483">
        <w:rPr>
          <w:rFonts w:ascii="Noto Sans" w:hAnsi="Noto Sans" w:cs="Noto Sans"/>
          <w:sz w:val="15"/>
          <w:szCs w:val="15"/>
        </w:rPr>
        <w:t>71</w:t>
      </w:r>
      <w:r w:rsidRPr="00482483">
        <w:rPr>
          <w:rFonts w:ascii="Noto Sans" w:hAnsi="Noto Sans" w:cs="Noto Sans"/>
          <w:sz w:val="15"/>
          <w:szCs w:val="15"/>
        </w:rPr>
        <w:t xml:space="preserve"> y </w:t>
      </w:r>
      <w:r w:rsidR="0052061B" w:rsidRPr="00482483">
        <w:rPr>
          <w:rFonts w:ascii="Noto Sans" w:hAnsi="Noto Sans" w:cs="Noto Sans"/>
          <w:sz w:val="15"/>
          <w:szCs w:val="15"/>
        </w:rPr>
        <w:t>90</w:t>
      </w:r>
      <w:r w:rsidRPr="00482483">
        <w:rPr>
          <w:rFonts w:ascii="Noto Sans" w:hAnsi="Noto Sans" w:cs="Noto Sans"/>
          <w:sz w:val="15"/>
          <w:szCs w:val="15"/>
        </w:rPr>
        <w:t xml:space="preserve"> de la LAASSP y 49, fracción IX de la Ley General de Federal de Responsabilidades Administrativas de los Servidores Públicos.</w:t>
      </w:r>
    </w:p>
    <w:p w14:paraId="552DB8A2" w14:textId="77777777" w:rsidR="00290B58" w:rsidRPr="00482483" w:rsidRDefault="00290B58" w:rsidP="00290B58">
      <w:pPr>
        <w:pStyle w:val="Prrafodelista"/>
        <w:rPr>
          <w:rFonts w:ascii="Noto Sans" w:hAnsi="Noto Sans" w:cs="Noto Sans"/>
          <w:sz w:val="15"/>
          <w:szCs w:val="15"/>
        </w:rPr>
      </w:pPr>
    </w:p>
    <w:p w14:paraId="26A1084D" w14:textId="731ABBE7" w:rsidR="001B0C18" w:rsidRPr="00482483" w:rsidRDefault="001B0C18" w:rsidP="007C1BB9">
      <w:pPr>
        <w:pStyle w:val="Prrafodelista"/>
        <w:numPr>
          <w:ilvl w:val="1"/>
          <w:numId w:val="84"/>
        </w:numPr>
        <w:tabs>
          <w:tab w:val="left" w:pos="567"/>
        </w:tabs>
        <w:ind w:left="1134" w:hanging="567"/>
        <w:jc w:val="both"/>
        <w:rPr>
          <w:rFonts w:ascii="Noto Sans" w:hAnsi="Noto Sans" w:cs="Noto Sans"/>
          <w:sz w:val="15"/>
          <w:szCs w:val="15"/>
        </w:rPr>
      </w:pPr>
      <w:r w:rsidRPr="00482483">
        <w:rPr>
          <w:rFonts w:ascii="Noto Sans" w:hAnsi="Noto Sans" w:cs="Noto Sans"/>
          <w:sz w:val="15"/>
          <w:szCs w:val="15"/>
        </w:rPr>
        <w:t xml:space="preserve">Encontrarse inhabilitado por parte de la </w:t>
      </w:r>
      <w:r w:rsidR="005811EF" w:rsidRPr="00482483">
        <w:rPr>
          <w:rFonts w:ascii="Noto Sans" w:hAnsi="Noto Sans" w:cs="Noto Sans"/>
          <w:sz w:val="15"/>
          <w:szCs w:val="15"/>
        </w:rPr>
        <w:t>SECRETARÍA</w:t>
      </w:r>
      <w:r w:rsidRPr="00482483">
        <w:rPr>
          <w:rFonts w:ascii="Noto Sans" w:hAnsi="Noto Sans" w:cs="Noto Sans"/>
          <w:sz w:val="15"/>
          <w:szCs w:val="15"/>
        </w:rPr>
        <w:t xml:space="preserve"> en los términos de la LAASSP y de la LOPSRM.</w:t>
      </w:r>
    </w:p>
    <w:p w14:paraId="0AC83616" w14:textId="77777777" w:rsidR="001B0C18" w:rsidRPr="00482483" w:rsidRDefault="001B0C18" w:rsidP="00DC78E9">
      <w:pPr>
        <w:pStyle w:val="Prrafodelista"/>
        <w:tabs>
          <w:tab w:val="left" w:pos="567"/>
        </w:tabs>
        <w:ind w:left="993"/>
        <w:jc w:val="both"/>
        <w:rPr>
          <w:rFonts w:ascii="Noto Sans" w:hAnsi="Noto Sans" w:cs="Noto Sans"/>
          <w:sz w:val="15"/>
          <w:szCs w:val="15"/>
        </w:rPr>
      </w:pPr>
    </w:p>
    <w:p w14:paraId="3DCFA1BD" w14:textId="77777777" w:rsidR="001B0C18" w:rsidRPr="00482483" w:rsidRDefault="001B0C18" w:rsidP="007C1BB9">
      <w:pPr>
        <w:pStyle w:val="Prrafodelista"/>
        <w:numPr>
          <w:ilvl w:val="1"/>
          <w:numId w:val="84"/>
        </w:numPr>
        <w:tabs>
          <w:tab w:val="left" w:pos="567"/>
        </w:tabs>
        <w:ind w:left="1134" w:hanging="567"/>
        <w:jc w:val="both"/>
        <w:rPr>
          <w:rFonts w:ascii="Noto Sans" w:hAnsi="Noto Sans" w:cs="Noto Sans"/>
          <w:sz w:val="15"/>
          <w:szCs w:val="15"/>
        </w:rPr>
      </w:pPr>
      <w:r w:rsidRPr="00482483">
        <w:rPr>
          <w:rFonts w:ascii="Noto Sans" w:hAnsi="Noto Sans" w:cs="Noto Sans"/>
          <w:sz w:val="15"/>
          <w:szCs w:val="15"/>
        </w:rPr>
        <w:t>Si se comprueba que se le hubieren rescindido más de un contrato con alguna Entidad o Dependencia del Sector Público dentro de 02 (dos) años calendario contados a partir de la notificación de la primera rescisión.</w:t>
      </w:r>
    </w:p>
    <w:p w14:paraId="617CAEE4" w14:textId="77777777" w:rsidR="001B0C18" w:rsidRPr="00482483" w:rsidRDefault="001B0C18" w:rsidP="00DC78E9">
      <w:pPr>
        <w:pStyle w:val="Prrafodelista"/>
        <w:tabs>
          <w:tab w:val="left" w:pos="567"/>
        </w:tabs>
        <w:rPr>
          <w:rFonts w:ascii="Noto Sans" w:hAnsi="Noto Sans" w:cs="Noto Sans"/>
          <w:sz w:val="15"/>
          <w:szCs w:val="15"/>
        </w:rPr>
      </w:pPr>
    </w:p>
    <w:p w14:paraId="074E5BDD" w14:textId="77777777" w:rsidR="001B0C18" w:rsidRPr="00482483" w:rsidRDefault="001B0C18" w:rsidP="007C1BB9">
      <w:pPr>
        <w:pStyle w:val="Prrafodelista"/>
        <w:numPr>
          <w:ilvl w:val="1"/>
          <w:numId w:val="84"/>
        </w:numPr>
        <w:tabs>
          <w:tab w:val="left" w:pos="567"/>
        </w:tabs>
        <w:ind w:left="1134" w:hanging="567"/>
        <w:jc w:val="both"/>
        <w:rPr>
          <w:rFonts w:ascii="Noto Sans" w:hAnsi="Noto Sans" w:cs="Noto Sans"/>
          <w:sz w:val="15"/>
          <w:szCs w:val="15"/>
        </w:rPr>
      </w:pPr>
      <w:r w:rsidRPr="00482483">
        <w:rPr>
          <w:rFonts w:ascii="Noto Sans" w:hAnsi="Noto Sans" w:cs="Noto Sans"/>
          <w:sz w:val="15"/>
          <w:szCs w:val="15"/>
        </w:rPr>
        <w:t>Por no encontrarse al corriente en sus obligaciones fiscales en términos del artículo 32-D del CFF y de lo señalado al respecto en la Miscelánea Fiscal vigente.</w:t>
      </w:r>
    </w:p>
    <w:p w14:paraId="6426EA80" w14:textId="77777777" w:rsidR="001B0C18" w:rsidRPr="00482483" w:rsidRDefault="001B0C18" w:rsidP="00DC78E9">
      <w:pPr>
        <w:pStyle w:val="Prrafodelista"/>
        <w:tabs>
          <w:tab w:val="left" w:pos="567"/>
        </w:tabs>
        <w:ind w:left="993"/>
        <w:jc w:val="both"/>
        <w:rPr>
          <w:rFonts w:ascii="Noto Sans" w:hAnsi="Noto Sans" w:cs="Noto Sans"/>
          <w:sz w:val="15"/>
          <w:szCs w:val="15"/>
        </w:rPr>
      </w:pPr>
    </w:p>
    <w:p w14:paraId="43FF19B3" w14:textId="77777777" w:rsidR="001B0C18" w:rsidRPr="00482483" w:rsidRDefault="001B0C18" w:rsidP="007C1BB9">
      <w:pPr>
        <w:pStyle w:val="Prrafodelista"/>
        <w:numPr>
          <w:ilvl w:val="1"/>
          <w:numId w:val="84"/>
        </w:numPr>
        <w:tabs>
          <w:tab w:val="left" w:pos="567"/>
        </w:tabs>
        <w:ind w:left="1134" w:hanging="567"/>
        <w:jc w:val="both"/>
        <w:rPr>
          <w:rFonts w:ascii="Noto Sans" w:hAnsi="Noto Sans" w:cs="Noto Sans"/>
          <w:sz w:val="15"/>
          <w:szCs w:val="15"/>
        </w:rPr>
      </w:pPr>
      <w:r w:rsidRPr="00482483">
        <w:rPr>
          <w:rFonts w:ascii="Noto Sans" w:hAnsi="Noto Sans" w:cs="Noto Sans"/>
          <w:sz w:val="15"/>
          <w:szCs w:val="15"/>
        </w:rPr>
        <w:t>Cualquier otra violación a la LAASSP, su Reglamento y demás disposiciones reglamentarias aplicables, así como las especificadas en el cuerpo de esta convocatoria y sus anexos, determinada por autoridad competente de conformidad a la materia de que se trate.</w:t>
      </w:r>
    </w:p>
    <w:p w14:paraId="2C89C2C4" w14:textId="77777777" w:rsidR="001B0C18" w:rsidRPr="00482483" w:rsidRDefault="001B0C18" w:rsidP="00DC78E9">
      <w:pPr>
        <w:tabs>
          <w:tab w:val="left" w:pos="567"/>
        </w:tabs>
        <w:spacing w:after="0" w:line="240" w:lineRule="auto"/>
        <w:jc w:val="both"/>
        <w:rPr>
          <w:rFonts w:ascii="Noto Sans" w:eastAsia="Times New Roman" w:hAnsi="Noto Sans" w:cs="Noto Sans"/>
          <w:color w:val="auto"/>
          <w:sz w:val="15"/>
          <w:szCs w:val="15"/>
          <w:lang w:eastAsia="es-ES"/>
        </w:rPr>
      </w:pPr>
    </w:p>
    <w:p w14:paraId="3C01B1C5" w14:textId="77777777" w:rsidR="001B0C18" w:rsidRPr="00482483" w:rsidRDefault="001B0C18" w:rsidP="00DC78E9">
      <w:pPr>
        <w:tabs>
          <w:tab w:val="left" w:pos="567"/>
        </w:tabs>
        <w:spacing w:after="0" w:line="240" w:lineRule="auto"/>
        <w:ind w:left="0" w:firstLine="0"/>
        <w:jc w:val="both"/>
        <w:rPr>
          <w:rFonts w:ascii="Noto Sans" w:hAnsi="Noto Sans" w:cs="Noto Sans"/>
          <w:color w:val="auto"/>
          <w:sz w:val="15"/>
          <w:szCs w:val="15"/>
        </w:rPr>
      </w:pPr>
      <w:r w:rsidRPr="00482483">
        <w:rPr>
          <w:rFonts w:ascii="Noto Sans" w:hAnsi="Noto Sans" w:cs="Noto Sans"/>
          <w:color w:val="auto"/>
          <w:sz w:val="15"/>
          <w:szCs w:val="15"/>
        </w:rPr>
        <w:t xml:space="preserve">Las proposiciones que por cualquier motivo omitan algún requisito solicitado en la presente convocatoria, sus anexos y lo indicado en sus juntas de aclaraciones, o no satisfagan a cabalidad los mismos, serán desechadas durante el análisis de las mismas, haciéndose constar en el acta de Fallo el motivo por el que se desecha. </w:t>
      </w:r>
    </w:p>
    <w:p w14:paraId="2F73B2F2" w14:textId="77777777" w:rsidR="00071386" w:rsidRPr="00482483" w:rsidRDefault="00071386" w:rsidP="00DC78E9">
      <w:pPr>
        <w:tabs>
          <w:tab w:val="left" w:pos="567"/>
        </w:tabs>
        <w:spacing w:after="0" w:line="240" w:lineRule="auto"/>
        <w:ind w:left="0" w:firstLine="0"/>
        <w:jc w:val="both"/>
        <w:rPr>
          <w:rFonts w:ascii="Noto Sans" w:hAnsi="Noto Sans" w:cs="Noto Sans"/>
          <w:color w:val="auto"/>
          <w:sz w:val="15"/>
          <w:szCs w:val="15"/>
        </w:rPr>
      </w:pPr>
    </w:p>
    <w:p w14:paraId="2DE1375F" w14:textId="77777777" w:rsidR="001B0C18" w:rsidRPr="00482483" w:rsidRDefault="001B0C18" w:rsidP="009804AD">
      <w:pPr>
        <w:pStyle w:val="Prrafodelista"/>
        <w:numPr>
          <w:ilvl w:val="0"/>
          <w:numId w:val="3"/>
        </w:numPr>
        <w:shd w:val="clear" w:color="auto" w:fill="BF8F00" w:themeFill="accent4" w:themeFillShade="BF"/>
        <w:tabs>
          <w:tab w:val="left" w:pos="567"/>
        </w:tabs>
        <w:ind w:left="709"/>
        <w:jc w:val="both"/>
        <w:rPr>
          <w:rFonts w:ascii="Noto Sans" w:hAnsi="Noto Sans" w:cs="Noto Sans"/>
          <w:color w:val="FFFFFF" w:themeColor="background1"/>
          <w:sz w:val="15"/>
          <w:szCs w:val="15"/>
        </w:rPr>
      </w:pPr>
      <w:r w:rsidRPr="00482483">
        <w:rPr>
          <w:rFonts w:ascii="Noto Sans" w:hAnsi="Noto Sans" w:cs="Noto Sans"/>
          <w:b/>
          <w:caps/>
          <w:color w:val="FFFFFF" w:themeColor="background1"/>
          <w:sz w:val="15"/>
          <w:szCs w:val="15"/>
          <w:shd w:val="clear" w:color="auto" w:fill="BF8F00" w:themeFill="accent4" w:themeFillShade="BF"/>
        </w:rPr>
        <w:lastRenderedPageBreak/>
        <w:t xml:space="preserve">DOCUMENTOS Y DATOS QUE DEBERÁN PRESENTAR LOS </w:t>
      </w:r>
      <w:r w:rsidR="007C4EF1" w:rsidRPr="00482483">
        <w:rPr>
          <w:rFonts w:ascii="Noto Sans" w:hAnsi="Noto Sans" w:cs="Noto Sans"/>
          <w:b/>
          <w:caps/>
          <w:color w:val="FFFFFF" w:themeColor="background1"/>
          <w:sz w:val="15"/>
          <w:szCs w:val="15"/>
          <w:shd w:val="clear" w:color="auto" w:fill="BF8F00" w:themeFill="accent4" w:themeFillShade="BF"/>
        </w:rPr>
        <w:t>LICITANTES</w:t>
      </w:r>
      <w:r w:rsidRPr="00482483">
        <w:rPr>
          <w:rFonts w:ascii="Noto Sans" w:hAnsi="Noto Sans" w:cs="Noto Sans"/>
          <w:b/>
          <w:caps/>
          <w:color w:val="FFFFFF" w:themeColor="background1"/>
          <w:sz w:val="15"/>
          <w:szCs w:val="15"/>
          <w:shd w:val="clear" w:color="auto" w:fill="BF8F00" w:themeFill="accent4" w:themeFillShade="BF"/>
        </w:rPr>
        <w:t xml:space="preserve"> DURANTE EL ACTO DE</w:t>
      </w:r>
      <w:r w:rsidRPr="00482483">
        <w:rPr>
          <w:rFonts w:ascii="Noto Sans" w:hAnsi="Noto Sans" w:cs="Noto Sans"/>
          <w:b/>
          <w:caps/>
          <w:color w:val="FFFFFF" w:themeColor="background1"/>
          <w:sz w:val="15"/>
          <w:szCs w:val="15"/>
        </w:rPr>
        <w:t xml:space="preserve"> PRESENTACIÓN Y APERTURA DE PROPOSICIONES DE LA LICITACIÓN.</w:t>
      </w:r>
    </w:p>
    <w:p w14:paraId="3415FF5E" w14:textId="77777777" w:rsidR="001B0C18" w:rsidRPr="00482483" w:rsidRDefault="001B0C18" w:rsidP="00DC78E9">
      <w:pPr>
        <w:tabs>
          <w:tab w:val="left" w:pos="567"/>
        </w:tabs>
        <w:spacing w:after="0" w:line="240" w:lineRule="auto"/>
        <w:rPr>
          <w:rFonts w:ascii="Noto Sans" w:hAnsi="Noto Sans" w:cs="Noto Sans"/>
          <w:color w:val="auto"/>
          <w:sz w:val="15"/>
          <w:szCs w:val="15"/>
        </w:rPr>
      </w:pPr>
    </w:p>
    <w:p w14:paraId="4AF29A68" w14:textId="053CE530" w:rsidR="001B0C18" w:rsidRPr="00482483" w:rsidRDefault="001B0C18" w:rsidP="00DC78E9">
      <w:pPr>
        <w:tabs>
          <w:tab w:val="left" w:pos="567"/>
        </w:tabs>
        <w:spacing w:after="0" w:line="240" w:lineRule="auto"/>
        <w:ind w:left="0" w:firstLine="0"/>
        <w:jc w:val="both"/>
        <w:rPr>
          <w:rFonts w:ascii="Noto Sans" w:hAnsi="Noto Sans" w:cs="Noto Sans"/>
          <w:color w:val="auto"/>
          <w:sz w:val="15"/>
          <w:szCs w:val="15"/>
        </w:rPr>
      </w:pPr>
      <w:r w:rsidRPr="00482483">
        <w:rPr>
          <w:rFonts w:ascii="Noto Sans" w:hAnsi="Noto Sans" w:cs="Noto Sans"/>
          <w:color w:val="auto"/>
          <w:sz w:val="15"/>
          <w:szCs w:val="15"/>
        </w:rPr>
        <w:t xml:space="preserve">La proposición que preparen los </w:t>
      </w:r>
      <w:r w:rsidR="007C4EF1" w:rsidRPr="00482483">
        <w:rPr>
          <w:rFonts w:ascii="Noto Sans" w:hAnsi="Noto Sans" w:cs="Noto Sans"/>
          <w:color w:val="auto"/>
          <w:sz w:val="15"/>
          <w:szCs w:val="15"/>
        </w:rPr>
        <w:t>licitantes</w:t>
      </w:r>
      <w:r w:rsidRPr="00482483">
        <w:rPr>
          <w:rFonts w:ascii="Noto Sans" w:hAnsi="Noto Sans" w:cs="Noto Sans"/>
          <w:color w:val="auto"/>
          <w:sz w:val="15"/>
          <w:szCs w:val="15"/>
        </w:rPr>
        <w:t xml:space="preserve"> para participar en la presente licitación deberá de contemplar cada uno de los puntos y documentos descritos a continuación</w:t>
      </w:r>
      <w:r w:rsidR="002335B0" w:rsidRPr="00482483">
        <w:rPr>
          <w:rFonts w:ascii="Noto Sans" w:hAnsi="Noto Sans" w:cs="Noto Sans"/>
          <w:color w:val="auto"/>
          <w:sz w:val="15"/>
          <w:szCs w:val="15"/>
        </w:rPr>
        <w:t>, así como los señalados en el numeral 2.1.Criterios de evaluación técnica,</w:t>
      </w:r>
      <w:r w:rsidRPr="00482483">
        <w:rPr>
          <w:rFonts w:ascii="Noto Sans" w:hAnsi="Noto Sans" w:cs="Noto Sans"/>
          <w:color w:val="auto"/>
          <w:sz w:val="15"/>
          <w:szCs w:val="15"/>
        </w:rPr>
        <w:t xml:space="preserve"> </w:t>
      </w:r>
      <w:r w:rsidR="002335B0" w:rsidRPr="00482483">
        <w:rPr>
          <w:rFonts w:ascii="Noto Sans" w:hAnsi="Noto Sans" w:cs="Noto Sans"/>
          <w:color w:val="auto"/>
          <w:sz w:val="15"/>
          <w:szCs w:val="15"/>
        </w:rPr>
        <w:t>(Puntos y Porcentajes)</w:t>
      </w:r>
      <w:r w:rsidR="00CE094D" w:rsidRPr="00482483">
        <w:rPr>
          <w:rFonts w:ascii="Noto Sans" w:hAnsi="Noto Sans" w:cs="Noto Sans"/>
          <w:color w:val="auto"/>
          <w:sz w:val="15"/>
          <w:szCs w:val="15"/>
        </w:rPr>
        <w:t>,</w:t>
      </w:r>
      <w:r w:rsidR="002335B0" w:rsidRPr="00482483">
        <w:rPr>
          <w:rFonts w:ascii="Noto Sans" w:hAnsi="Noto Sans" w:cs="Noto Sans"/>
          <w:color w:val="auto"/>
          <w:sz w:val="15"/>
          <w:szCs w:val="15"/>
        </w:rPr>
        <w:t xml:space="preserve"> </w:t>
      </w:r>
      <w:r w:rsidRPr="00482483">
        <w:rPr>
          <w:rFonts w:ascii="Noto Sans" w:hAnsi="Noto Sans" w:cs="Noto Sans"/>
          <w:color w:val="auto"/>
          <w:sz w:val="15"/>
          <w:szCs w:val="15"/>
        </w:rPr>
        <w:t>el cumplimiento de estos requisitos es indispensable, por lo que su omisión afectará la solvencia de la proposición presentada y será motivo para desechar la proposición presentada; en su caso, con excepción de los casos señalados como opcionales.</w:t>
      </w:r>
    </w:p>
    <w:p w14:paraId="581A58C7" w14:textId="77777777" w:rsidR="001B0C18" w:rsidRPr="00482483" w:rsidRDefault="001B0C18" w:rsidP="00DC78E9">
      <w:pPr>
        <w:tabs>
          <w:tab w:val="left" w:pos="567"/>
        </w:tabs>
        <w:spacing w:after="0" w:line="240" w:lineRule="auto"/>
        <w:jc w:val="both"/>
        <w:rPr>
          <w:rFonts w:ascii="Noto Sans" w:hAnsi="Noto Sans" w:cs="Noto Sans"/>
          <w:color w:val="auto"/>
          <w:sz w:val="15"/>
          <w:szCs w:val="15"/>
        </w:rPr>
      </w:pPr>
    </w:p>
    <w:p w14:paraId="05CCB1B3" w14:textId="3E34CED9" w:rsidR="001B0C18" w:rsidRPr="00482483" w:rsidRDefault="005613F6" w:rsidP="00DC78E9">
      <w:pPr>
        <w:tabs>
          <w:tab w:val="left" w:pos="567"/>
        </w:tabs>
        <w:spacing w:after="0" w:line="240" w:lineRule="auto"/>
        <w:ind w:left="0" w:firstLine="0"/>
        <w:jc w:val="both"/>
        <w:rPr>
          <w:rFonts w:ascii="Noto Sans" w:hAnsi="Noto Sans" w:cs="Noto Sans"/>
          <w:color w:val="auto"/>
          <w:sz w:val="15"/>
          <w:szCs w:val="15"/>
        </w:rPr>
      </w:pPr>
      <w:r w:rsidRPr="00482483">
        <w:rPr>
          <w:rFonts w:ascii="Noto Sans" w:hAnsi="Noto Sans" w:cs="Noto Sans"/>
          <w:color w:val="auto"/>
          <w:sz w:val="15"/>
          <w:szCs w:val="15"/>
        </w:rPr>
        <w:t>D</w:t>
      </w:r>
      <w:r w:rsidR="001B0C18" w:rsidRPr="00482483">
        <w:rPr>
          <w:rFonts w:ascii="Noto Sans" w:hAnsi="Noto Sans" w:cs="Noto Sans"/>
          <w:color w:val="auto"/>
          <w:sz w:val="15"/>
          <w:szCs w:val="15"/>
        </w:rPr>
        <w:t xml:space="preserve">eberá contener la documentación legal, la propuesta técnica y la propuesta económica, que se describe y en el orden que se indica, en todas las hojas. </w:t>
      </w:r>
    </w:p>
    <w:p w14:paraId="0AF026E3" w14:textId="77777777" w:rsidR="002335B0" w:rsidRPr="00482483" w:rsidRDefault="002335B0" w:rsidP="00DC78E9">
      <w:pPr>
        <w:tabs>
          <w:tab w:val="left" w:pos="567"/>
        </w:tabs>
        <w:spacing w:after="0" w:line="240" w:lineRule="auto"/>
        <w:ind w:left="0" w:firstLine="0"/>
        <w:jc w:val="both"/>
        <w:rPr>
          <w:rFonts w:ascii="Noto Sans" w:hAnsi="Noto Sans" w:cs="Noto Sans"/>
          <w:color w:val="auto"/>
          <w:sz w:val="15"/>
          <w:szCs w:val="15"/>
        </w:rPr>
      </w:pPr>
    </w:p>
    <w:p w14:paraId="0FD563C8" w14:textId="3E964A87" w:rsidR="001B0C18" w:rsidRPr="00482483" w:rsidRDefault="001B0C18" w:rsidP="00DC78E9">
      <w:pPr>
        <w:tabs>
          <w:tab w:val="left" w:pos="567"/>
        </w:tabs>
        <w:spacing w:after="0" w:line="240" w:lineRule="auto"/>
        <w:ind w:left="0" w:firstLine="0"/>
        <w:jc w:val="both"/>
        <w:rPr>
          <w:rFonts w:ascii="Noto Sans" w:hAnsi="Noto Sans" w:cs="Noto Sans"/>
          <w:color w:val="auto"/>
          <w:sz w:val="15"/>
          <w:szCs w:val="15"/>
          <w:lang w:val="es-ES"/>
        </w:rPr>
      </w:pPr>
      <w:r w:rsidRPr="00482483">
        <w:rPr>
          <w:rFonts w:ascii="Noto Sans" w:hAnsi="Noto Sans" w:cs="Noto Sans"/>
          <w:color w:val="auto"/>
          <w:sz w:val="15"/>
          <w:szCs w:val="15"/>
        </w:rPr>
        <w:t xml:space="preserve">No será causal de </w:t>
      </w:r>
      <w:proofErr w:type="spellStart"/>
      <w:r w:rsidRPr="00482483">
        <w:rPr>
          <w:rFonts w:ascii="Noto Sans" w:hAnsi="Noto Sans" w:cs="Noto Sans"/>
          <w:color w:val="auto"/>
          <w:sz w:val="15"/>
          <w:szCs w:val="15"/>
        </w:rPr>
        <w:t>desechamiento</w:t>
      </w:r>
      <w:proofErr w:type="spellEnd"/>
      <w:r w:rsidRPr="00482483">
        <w:rPr>
          <w:rFonts w:ascii="Noto Sans" w:hAnsi="Noto Sans" w:cs="Noto Sans"/>
          <w:color w:val="auto"/>
          <w:sz w:val="15"/>
          <w:szCs w:val="15"/>
        </w:rPr>
        <w:t xml:space="preserve"> si la documentación no se presenta de manera ordenada, pero si deberá estar completa</w:t>
      </w:r>
      <w:r w:rsidRPr="00482483">
        <w:rPr>
          <w:rFonts w:ascii="Noto Sans" w:hAnsi="Noto Sans" w:cs="Noto Sans"/>
          <w:color w:val="auto"/>
          <w:sz w:val="15"/>
          <w:szCs w:val="15"/>
          <w:lang w:val="es-ES"/>
        </w:rPr>
        <w:t>.</w:t>
      </w:r>
    </w:p>
    <w:p w14:paraId="26B5E9FF" w14:textId="77777777" w:rsidR="00932DFC" w:rsidRPr="00482483" w:rsidRDefault="00932DFC" w:rsidP="00DC78E9">
      <w:pPr>
        <w:tabs>
          <w:tab w:val="left" w:pos="567"/>
        </w:tabs>
        <w:spacing w:after="0" w:line="240" w:lineRule="auto"/>
        <w:ind w:left="0" w:firstLine="0"/>
        <w:jc w:val="both"/>
        <w:rPr>
          <w:rFonts w:ascii="Noto Sans" w:hAnsi="Noto Sans" w:cs="Noto Sans"/>
          <w:color w:val="auto"/>
          <w:sz w:val="15"/>
          <w:szCs w:val="15"/>
          <w:lang w:val="es-ES"/>
        </w:rPr>
      </w:pPr>
    </w:p>
    <w:p w14:paraId="0861B4F8" w14:textId="77777777" w:rsidR="001B0C18" w:rsidRPr="00482483" w:rsidRDefault="001B0C18" w:rsidP="00DC78E9">
      <w:pPr>
        <w:tabs>
          <w:tab w:val="left" w:pos="567"/>
        </w:tabs>
        <w:spacing w:after="0" w:line="240" w:lineRule="auto"/>
        <w:ind w:left="708" w:hanging="424"/>
        <w:jc w:val="both"/>
        <w:rPr>
          <w:rFonts w:ascii="Noto Sans" w:hAnsi="Noto Sans" w:cs="Noto Sans"/>
          <w:color w:val="auto"/>
          <w:sz w:val="15"/>
          <w:szCs w:val="15"/>
          <w:lang w:val="es-ES"/>
        </w:rPr>
      </w:pPr>
    </w:p>
    <w:p w14:paraId="2768423F" w14:textId="77777777" w:rsidR="001B0C18" w:rsidRPr="00482483" w:rsidRDefault="001B0C18" w:rsidP="007C1BB9">
      <w:pPr>
        <w:pStyle w:val="Prrafodelista"/>
        <w:numPr>
          <w:ilvl w:val="0"/>
          <w:numId w:val="68"/>
        </w:numPr>
        <w:tabs>
          <w:tab w:val="left" w:pos="567"/>
        </w:tabs>
        <w:jc w:val="both"/>
        <w:rPr>
          <w:rFonts w:ascii="Noto Sans" w:hAnsi="Noto Sans" w:cs="Noto Sans"/>
          <w:b/>
          <w:sz w:val="15"/>
          <w:szCs w:val="15"/>
        </w:rPr>
      </w:pPr>
      <w:r w:rsidRPr="00482483">
        <w:rPr>
          <w:rFonts w:ascii="Noto Sans" w:hAnsi="Noto Sans" w:cs="Noto Sans"/>
          <w:b/>
          <w:sz w:val="15"/>
          <w:szCs w:val="15"/>
        </w:rPr>
        <w:t>Documentos que deberá contener la proposición.</w:t>
      </w:r>
    </w:p>
    <w:p w14:paraId="65C22E8C" w14:textId="77777777" w:rsidR="001B0C18" w:rsidRPr="00482483" w:rsidRDefault="001B0C18" w:rsidP="00DC78E9">
      <w:pPr>
        <w:tabs>
          <w:tab w:val="left" w:pos="567"/>
        </w:tabs>
        <w:spacing w:after="0" w:line="240" w:lineRule="auto"/>
        <w:ind w:left="284"/>
        <w:jc w:val="both"/>
        <w:rPr>
          <w:rFonts w:ascii="Noto Sans" w:hAnsi="Noto Sans" w:cs="Noto Sans"/>
          <w:b/>
          <w:color w:val="auto"/>
          <w:sz w:val="15"/>
          <w:szCs w:val="15"/>
        </w:rPr>
      </w:pPr>
    </w:p>
    <w:p w14:paraId="65808B85" w14:textId="0D5647DE" w:rsidR="001B0C18" w:rsidRPr="00482483" w:rsidRDefault="001B0C18" w:rsidP="00DC78E9">
      <w:pPr>
        <w:tabs>
          <w:tab w:val="left" w:pos="567"/>
        </w:tabs>
        <w:spacing w:after="0" w:line="240" w:lineRule="auto"/>
        <w:ind w:left="0" w:firstLine="0"/>
        <w:jc w:val="both"/>
        <w:rPr>
          <w:rFonts w:ascii="Noto Sans" w:hAnsi="Noto Sans" w:cs="Noto Sans"/>
          <w:color w:val="auto"/>
          <w:sz w:val="15"/>
          <w:szCs w:val="15"/>
        </w:rPr>
      </w:pPr>
      <w:r w:rsidRPr="00482483">
        <w:rPr>
          <w:rFonts w:ascii="Noto Sans" w:hAnsi="Noto Sans" w:cs="Noto Sans"/>
          <w:color w:val="auto"/>
          <w:sz w:val="15"/>
          <w:szCs w:val="15"/>
        </w:rPr>
        <w:t xml:space="preserve">Los </w:t>
      </w:r>
      <w:r w:rsidR="007C4EF1" w:rsidRPr="00482483">
        <w:rPr>
          <w:rFonts w:ascii="Noto Sans" w:hAnsi="Noto Sans" w:cs="Noto Sans"/>
          <w:color w:val="auto"/>
          <w:sz w:val="15"/>
          <w:szCs w:val="15"/>
        </w:rPr>
        <w:t>licitantes</w:t>
      </w:r>
      <w:r w:rsidRPr="00482483">
        <w:rPr>
          <w:rFonts w:ascii="Noto Sans" w:hAnsi="Noto Sans" w:cs="Noto Sans"/>
          <w:color w:val="auto"/>
          <w:sz w:val="15"/>
          <w:szCs w:val="15"/>
        </w:rPr>
        <w:t xml:space="preserve"> deberán entregar </w:t>
      </w:r>
      <w:r w:rsidRPr="00482483">
        <w:rPr>
          <w:rFonts w:ascii="Noto Sans" w:hAnsi="Noto Sans" w:cs="Noto Sans"/>
          <w:b/>
          <w:color w:val="auto"/>
          <w:sz w:val="15"/>
          <w:szCs w:val="15"/>
          <w:u w:val="single"/>
        </w:rPr>
        <w:t>OBLIGATORIAMENTE</w:t>
      </w:r>
      <w:r w:rsidRPr="00482483">
        <w:rPr>
          <w:rFonts w:ascii="Noto Sans" w:hAnsi="Noto Sans" w:cs="Noto Sans"/>
          <w:b/>
          <w:color w:val="auto"/>
          <w:sz w:val="15"/>
          <w:szCs w:val="15"/>
        </w:rPr>
        <w:t xml:space="preserve"> </w:t>
      </w:r>
      <w:r w:rsidRPr="00482483">
        <w:rPr>
          <w:rFonts w:ascii="Noto Sans" w:hAnsi="Noto Sans" w:cs="Noto Sans"/>
          <w:color w:val="auto"/>
          <w:sz w:val="15"/>
          <w:szCs w:val="15"/>
        </w:rPr>
        <w:t xml:space="preserve">dentro del </w:t>
      </w:r>
      <w:r w:rsidR="00C542F8" w:rsidRPr="00482483">
        <w:rPr>
          <w:rFonts w:ascii="Noto Sans" w:hAnsi="Noto Sans" w:cs="Noto Sans"/>
          <w:color w:val="auto"/>
          <w:sz w:val="15"/>
          <w:szCs w:val="15"/>
        </w:rPr>
        <w:t>sobre digital</w:t>
      </w:r>
      <w:r w:rsidRPr="00482483">
        <w:rPr>
          <w:rFonts w:ascii="Noto Sans" w:hAnsi="Noto Sans" w:cs="Noto Sans"/>
          <w:color w:val="auto"/>
          <w:sz w:val="15"/>
          <w:szCs w:val="15"/>
        </w:rPr>
        <w:t xml:space="preserve"> los siguientes documentos y datos:</w:t>
      </w:r>
    </w:p>
    <w:p w14:paraId="0F756548" w14:textId="77777777" w:rsidR="001B0C18" w:rsidRPr="00482483" w:rsidRDefault="001B0C18" w:rsidP="00DC78E9">
      <w:pPr>
        <w:tabs>
          <w:tab w:val="left" w:pos="567"/>
        </w:tabs>
        <w:spacing w:after="0" w:line="240" w:lineRule="auto"/>
        <w:jc w:val="both"/>
        <w:rPr>
          <w:rFonts w:ascii="Noto Sans" w:hAnsi="Noto Sans" w:cs="Noto Sans"/>
          <w:color w:val="auto"/>
          <w:sz w:val="15"/>
          <w:szCs w:val="15"/>
        </w:rPr>
      </w:pPr>
    </w:p>
    <w:p w14:paraId="25BB2737" w14:textId="77777777" w:rsidR="001B0C18" w:rsidRPr="00482483" w:rsidRDefault="001B0C18" w:rsidP="007C1BB9">
      <w:pPr>
        <w:pStyle w:val="Prrafodelista"/>
        <w:numPr>
          <w:ilvl w:val="1"/>
          <w:numId w:val="68"/>
        </w:numPr>
        <w:shd w:val="clear" w:color="auto" w:fill="BF8F00" w:themeFill="accent4" w:themeFillShade="BF"/>
        <w:tabs>
          <w:tab w:val="left" w:pos="567"/>
        </w:tabs>
        <w:ind w:left="567" w:hanging="574"/>
        <w:jc w:val="both"/>
        <w:rPr>
          <w:rFonts w:ascii="Noto Sans" w:hAnsi="Noto Sans" w:cs="Noto Sans"/>
          <w:b/>
          <w:color w:val="FFFFFF" w:themeColor="background1"/>
          <w:sz w:val="15"/>
          <w:szCs w:val="15"/>
        </w:rPr>
      </w:pPr>
      <w:r w:rsidRPr="00482483">
        <w:rPr>
          <w:rFonts w:ascii="Noto Sans" w:hAnsi="Noto Sans" w:cs="Noto Sans"/>
          <w:b/>
          <w:color w:val="FFFFFF" w:themeColor="background1"/>
          <w:sz w:val="15"/>
          <w:szCs w:val="15"/>
        </w:rPr>
        <w:t>Propuesta Técnica.</w:t>
      </w:r>
    </w:p>
    <w:p w14:paraId="17DC3B54" w14:textId="77777777" w:rsidR="001B0C18" w:rsidRPr="00482483" w:rsidRDefault="001B0C18" w:rsidP="00DC78E9">
      <w:pPr>
        <w:pStyle w:val="Prrafodelista"/>
        <w:tabs>
          <w:tab w:val="left" w:pos="567"/>
        </w:tabs>
        <w:ind w:left="792"/>
        <w:jc w:val="both"/>
        <w:rPr>
          <w:rFonts w:ascii="Noto Sans" w:hAnsi="Noto Sans" w:cs="Noto Sans"/>
          <w:sz w:val="15"/>
          <w:szCs w:val="15"/>
        </w:rPr>
      </w:pPr>
    </w:p>
    <w:p w14:paraId="76DCD0E4" w14:textId="7E88D73E" w:rsidR="001B0C18" w:rsidRPr="00482483" w:rsidRDefault="001B0C18" w:rsidP="00DC78E9">
      <w:pPr>
        <w:tabs>
          <w:tab w:val="left" w:pos="567"/>
        </w:tabs>
        <w:spacing w:after="0" w:line="240" w:lineRule="auto"/>
        <w:ind w:left="0" w:firstLine="0"/>
        <w:jc w:val="both"/>
        <w:rPr>
          <w:rFonts w:ascii="Noto Sans" w:hAnsi="Noto Sans" w:cs="Noto Sans"/>
          <w:color w:val="auto"/>
          <w:sz w:val="15"/>
          <w:szCs w:val="15"/>
        </w:rPr>
      </w:pPr>
      <w:r w:rsidRPr="00482483">
        <w:rPr>
          <w:rFonts w:ascii="Noto Sans" w:hAnsi="Noto Sans" w:cs="Noto Sans"/>
          <w:color w:val="auto"/>
          <w:sz w:val="15"/>
          <w:szCs w:val="15"/>
        </w:rPr>
        <w:t xml:space="preserve">Escrito mediante el cual el licitante, por conducto de su representante o apoderado legal manifieste bajo protesta de decir verdad, la descripción </w:t>
      </w:r>
      <w:r w:rsidRPr="00482483">
        <w:rPr>
          <w:rFonts w:ascii="Noto Sans" w:eastAsia="Arial Unicode MS" w:hAnsi="Noto Sans" w:cs="Noto Sans"/>
          <w:color w:val="auto"/>
          <w:sz w:val="15"/>
          <w:szCs w:val="15"/>
        </w:rPr>
        <w:t xml:space="preserve">y especificaciones </w:t>
      </w:r>
      <w:r w:rsidR="006E216D" w:rsidRPr="00482483">
        <w:rPr>
          <w:rFonts w:ascii="Noto Sans" w:eastAsia="Arial Unicode MS" w:hAnsi="Noto Sans" w:cs="Noto Sans"/>
          <w:color w:val="auto"/>
          <w:sz w:val="15"/>
          <w:szCs w:val="15"/>
        </w:rPr>
        <w:t>del servicio</w:t>
      </w:r>
      <w:r w:rsidRPr="00482483">
        <w:rPr>
          <w:rFonts w:ascii="Noto Sans" w:eastAsia="Arial Unicode MS" w:hAnsi="Noto Sans" w:cs="Noto Sans"/>
          <w:color w:val="auto"/>
          <w:sz w:val="15"/>
          <w:szCs w:val="15"/>
        </w:rPr>
        <w:t xml:space="preserve"> que oferta; cumpliendo e indicando claramente en su propuesta técnica con lo señalado en el </w:t>
      </w:r>
      <w:r w:rsidRPr="00482483">
        <w:rPr>
          <w:rFonts w:ascii="Noto Sans" w:hAnsi="Noto Sans" w:cs="Noto Sans"/>
          <w:color w:val="auto"/>
          <w:sz w:val="15"/>
          <w:szCs w:val="15"/>
        </w:rPr>
        <w:t>numeral V</w:t>
      </w:r>
      <w:r w:rsidR="005613F6" w:rsidRPr="00482483">
        <w:rPr>
          <w:rFonts w:ascii="Noto Sans" w:hAnsi="Noto Sans" w:cs="Noto Sans"/>
          <w:color w:val="auto"/>
          <w:sz w:val="15"/>
          <w:szCs w:val="15"/>
        </w:rPr>
        <w:t xml:space="preserve"> REQUISITOS QUE DEBERÁN CUMPLIR LOS LICITANTES</w:t>
      </w:r>
      <w:r w:rsidRPr="00482483">
        <w:rPr>
          <w:rFonts w:ascii="Noto Sans" w:hAnsi="Noto Sans" w:cs="Noto Sans"/>
          <w:color w:val="auto"/>
          <w:sz w:val="15"/>
          <w:szCs w:val="15"/>
        </w:rPr>
        <w:t>, puntos 1</w:t>
      </w:r>
      <w:r w:rsidR="005613F6" w:rsidRPr="00482483">
        <w:rPr>
          <w:rFonts w:ascii="Noto Sans" w:hAnsi="Noto Sans" w:cs="Noto Sans"/>
          <w:color w:val="auto"/>
          <w:sz w:val="15"/>
          <w:szCs w:val="15"/>
        </w:rPr>
        <w:t xml:space="preserve"> </w:t>
      </w:r>
      <w:r w:rsidR="005613F6" w:rsidRPr="00482483">
        <w:rPr>
          <w:rFonts w:ascii="Noto Sans" w:hAnsi="Noto Sans" w:cs="Noto Sans"/>
          <w:sz w:val="15"/>
          <w:szCs w:val="15"/>
        </w:rPr>
        <w:t>Requisitos para la elaboración y preparación de las proposiciones</w:t>
      </w:r>
      <w:r w:rsidRPr="00482483">
        <w:rPr>
          <w:rFonts w:ascii="Noto Sans" w:hAnsi="Noto Sans" w:cs="Noto Sans"/>
          <w:color w:val="auto"/>
          <w:sz w:val="15"/>
          <w:szCs w:val="15"/>
        </w:rPr>
        <w:t xml:space="preserve">, así como con el Anexo 1 “Propuesta Técnica” de </w:t>
      </w:r>
      <w:r w:rsidR="005613F6" w:rsidRPr="00482483">
        <w:rPr>
          <w:rFonts w:ascii="Noto Sans" w:hAnsi="Noto Sans" w:cs="Noto Sans"/>
          <w:color w:val="auto"/>
          <w:sz w:val="15"/>
          <w:szCs w:val="15"/>
        </w:rPr>
        <w:t>la</w:t>
      </w:r>
      <w:r w:rsidR="001D636F" w:rsidRPr="00482483">
        <w:rPr>
          <w:rFonts w:ascii="Noto Sans" w:hAnsi="Noto Sans" w:cs="Noto Sans"/>
          <w:color w:val="auto"/>
          <w:sz w:val="15"/>
          <w:szCs w:val="15"/>
        </w:rPr>
        <w:t>(s)</w:t>
      </w:r>
      <w:r w:rsidR="005613F6" w:rsidRPr="00482483">
        <w:rPr>
          <w:rFonts w:ascii="Noto Sans" w:hAnsi="Noto Sans" w:cs="Noto Sans"/>
          <w:color w:val="auto"/>
          <w:sz w:val="15"/>
          <w:szCs w:val="15"/>
        </w:rPr>
        <w:t xml:space="preserve"> partida</w:t>
      </w:r>
      <w:r w:rsidR="001D636F" w:rsidRPr="00482483">
        <w:rPr>
          <w:rFonts w:ascii="Noto Sans" w:hAnsi="Noto Sans" w:cs="Noto Sans"/>
          <w:color w:val="auto"/>
          <w:sz w:val="15"/>
          <w:szCs w:val="15"/>
        </w:rPr>
        <w:t>(s)</w:t>
      </w:r>
      <w:r w:rsidR="005613F6" w:rsidRPr="00482483">
        <w:rPr>
          <w:rFonts w:ascii="Noto Sans" w:hAnsi="Noto Sans" w:cs="Noto Sans"/>
          <w:color w:val="auto"/>
          <w:sz w:val="15"/>
          <w:szCs w:val="15"/>
        </w:rPr>
        <w:t xml:space="preserve"> </w:t>
      </w:r>
      <w:r w:rsidRPr="00482483">
        <w:rPr>
          <w:rFonts w:ascii="Noto Sans" w:eastAsia="Arial Unicode MS" w:hAnsi="Noto Sans" w:cs="Noto Sans"/>
          <w:color w:val="auto"/>
          <w:sz w:val="15"/>
          <w:szCs w:val="15"/>
        </w:rPr>
        <w:t>de esta convocatoria</w:t>
      </w:r>
      <w:r w:rsidRPr="00482483">
        <w:rPr>
          <w:rFonts w:ascii="Noto Sans" w:hAnsi="Noto Sans" w:cs="Noto Sans"/>
          <w:color w:val="auto"/>
          <w:sz w:val="15"/>
          <w:szCs w:val="15"/>
        </w:rPr>
        <w:t>.</w:t>
      </w:r>
    </w:p>
    <w:p w14:paraId="1046B0B2" w14:textId="77777777" w:rsidR="001B0C18" w:rsidRPr="00482483" w:rsidRDefault="001B0C18" w:rsidP="00DC78E9">
      <w:pPr>
        <w:pStyle w:val="Prrafodelista"/>
        <w:tabs>
          <w:tab w:val="left" w:pos="567"/>
        </w:tabs>
        <w:ind w:left="993"/>
        <w:jc w:val="both"/>
        <w:rPr>
          <w:rFonts w:ascii="Noto Sans" w:hAnsi="Noto Sans" w:cs="Noto Sans"/>
          <w:sz w:val="15"/>
          <w:szCs w:val="15"/>
        </w:rPr>
      </w:pPr>
    </w:p>
    <w:p w14:paraId="02F54581" w14:textId="262186F1" w:rsidR="001B0C18" w:rsidRPr="00482483" w:rsidRDefault="001B0C18" w:rsidP="00DC78E9">
      <w:pPr>
        <w:tabs>
          <w:tab w:val="left" w:pos="567"/>
        </w:tabs>
        <w:spacing w:after="0" w:line="240" w:lineRule="auto"/>
        <w:ind w:left="0" w:firstLine="0"/>
        <w:jc w:val="both"/>
        <w:rPr>
          <w:rFonts w:ascii="Noto Sans" w:eastAsia="Arial Unicode MS" w:hAnsi="Noto Sans" w:cs="Noto Sans"/>
          <w:color w:val="auto"/>
          <w:sz w:val="15"/>
          <w:szCs w:val="15"/>
        </w:rPr>
      </w:pPr>
      <w:r w:rsidRPr="00482483">
        <w:rPr>
          <w:rFonts w:ascii="Noto Sans" w:hAnsi="Noto Sans" w:cs="Noto Sans"/>
          <w:color w:val="auto"/>
          <w:sz w:val="15"/>
          <w:szCs w:val="15"/>
        </w:rPr>
        <w:t xml:space="preserve">Asimismo, deberá manifestar </w:t>
      </w:r>
      <w:r w:rsidR="00086BDB" w:rsidRPr="00482483">
        <w:rPr>
          <w:rFonts w:ascii="Noto Sans" w:hAnsi="Noto Sans" w:cs="Noto Sans"/>
          <w:color w:val="auto"/>
          <w:sz w:val="15"/>
          <w:szCs w:val="15"/>
        </w:rPr>
        <w:t>que,</w:t>
      </w:r>
      <w:r w:rsidRPr="00482483">
        <w:rPr>
          <w:rFonts w:ascii="Noto Sans" w:hAnsi="Noto Sans" w:cs="Noto Sans"/>
          <w:color w:val="auto"/>
          <w:sz w:val="15"/>
          <w:szCs w:val="15"/>
        </w:rPr>
        <w:t xml:space="preserve"> en caso de resultar adjudicado en esta licitación, que prestará el</w:t>
      </w:r>
      <w:r w:rsidR="001D636F" w:rsidRPr="00482483">
        <w:rPr>
          <w:rFonts w:ascii="Noto Sans" w:hAnsi="Noto Sans" w:cs="Noto Sans"/>
          <w:color w:val="auto"/>
          <w:sz w:val="15"/>
          <w:szCs w:val="15"/>
        </w:rPr>
        <w:t>(los)</w:t>
      </w:r>
      <w:r w:rsidRPr="00482483">
        <w:rPr>
          <w:rFonts w:ascii="Noto Sans" w:hAnsi="Noto Sans" w:cs="Noto Sans"/>
          <w:color w:val="auto"/>
          <w:sz w:val="15"/>
          <w:szCs w:val="15"/>
        </w:rPr>
        <w:t xml:space="preserve"> servicio</w:t>
      </w:r>
      <w:r w:rsidR="001D636F" w:rsidRPr="00482483">
        <w:rPr>
          <w:rFonts w:ascii="Noto Sans" w:hAnsi="Noto Sans" w:cs="Noto Sans"/>
          <w:color w:val="auto"/>
          <w:sz w:val="15"/>
          <w:szCs w:val="15"/>
        </w:rPr>
        <w:t>(s)</w:t>
      </w:r>
      <w:r w:rsidRPr="00482483">
        <w:rPr>
          <w:rFonts w:ascii="Noto Sans" w:hAnsi="Noto Sans" w:cs="Noto Sans"/>
          <w:color w:val="auto"/>
          <w:sz w:val="15"/>
          <w:szCs w:val="15"/>
        </w:rPr>
        <w:t xml:space="preserve"> objeto de la presente licitación, conforme a lo </w:t>
      </w:r>
      <w:r w:rsidRPr="00482483">
        <w:rPr>
          <w:rFonts w:ascii="Noto Sans" w:eastAsia="Arial Unicode MS" w:hAnsi="Noto Sans" w:cs="Noto Sans"/>
          <w:color w:val="auto"/>
          <w:sz w:val="15"/>
          <w:szCs w:val="15"/>
        </w:rPr>
        <w:t xml:space="preserve">señalado en el </w:t>
      </w:r>
      <w:r w:rsidRPr="00482483">
        <w:rPr>
          <w:rFonts w:ascii="Noto Sans" w:hAnsi="Noto Sans" w:cs="Noto Sans"/>
          <w:color w:val="auto"/>
          <w:sz w:val="15"/>
          <w:szCs w:val="15"/>
        </w:rPr>
        <w:t>numeral III, punto 1, apartado 1.1 y Anexo 1 “Propuesta Técnica”</w:t>
      </w:r>
      <w:r w:rsidRPr="00482483">
        <w:rPr>
          <w:rFonts w:ascii="Noto Sans" w:hAnsi="Noto Sans" w:cs="Noto Sans"/>
          <w:b/>
          <w:bCs/>
          <w:caps/>
          <w:color w:val="auto"/>
          <w:sz w:val="15"/>
          <w:szCs w:val="15"/>
        </w:rPr>
        <w:t xml:space="preserve"> </w:t>
      </w:r>
      <w:r w:rsidRPr="00482483">
        <w:rPr>
          <w:rFonts w:ascii="Noto Sans" w:eastAsia="Arial Unicode MS" w:hAnsi="Noto Sans" w:cs="Noto Sans"/>
          <w:color w:val="auto"/>
          <w:sz w:val="15"/>
          <w:szCs w:val="15"/>
        </w:rPr>
        <w:t xml:space="preserve">de esta convocatoria y lo que en su caso se desprenda de la junta aclaratoria a la misma. (Se sugiere utilizar el formato del </w:t>
      </w:r>
      <w:r w:rsidR="001D636F" w:rsidRPr="00482483">
        <w:rPr>
          <w:rFonts w:ascii="Noto Sans" w:hAnsi="Noto Sans" w:cs="Noto Sans"/>
          <w:color w:val="auto"/>
          <w:sz w:val="15"/>
          <w:szCs w:val="15"/>
        </w:rPr>
        <w:t>Anexo 1 “Propuesta Técnica”</w:t>
      </w:r>
      <w:r w:rsidRPr="00482483">
        <w:rPr>
          <w:rFonts w:ascii="Noto Sans" w:hAnsi="Noto Sans" w:cs="Noto Sans"/>
          <w:color w:val="auto"/>
          <w:sz w:val="15"/>
          <w:szCs w:val="15"/>
        </w:rPr>
        <w:t xml:space="preserve"> de la presente convocatoria y especificar las fechas a las que se compromete</w:t>
      </w:r>
      <w:r w:rsidRPr="00482483">
        <w:rPr>
          <w:rFonts w:ascii="Noto Sans" w:eastAsia="Arial Unicode MS" w:hAnsi="Noto Sans" w:cs="Noto Sans"/>
          <w:color w:val="auto"/>
          <w:sz w:val="15"/>
          <w:szCs w:val="15"/>
        </w:rPr>
        <w:t>).</w:t>
      </w:r>
    </w:p>
    <w:p w14:paraId="1678191E" w14:textId="77777777" w:rsidR="001B0C18" w:rsidRPr="00482483" w:rsidRDefault="001B0C18" w:rsidP="00DC78E9">
      <w:pPr>
        <w:tabs>
          <w:tab w:val="left" w:pos="567"/>
        </w:tabs>
        <w:spacing w:after="0" w:line="240" w:lineRule="auto"/>
        <w:ind w:left="0" w:firstLine="0"/>
        <w:jc w:val="both"/>
        <w:rPr>
          <w:rFonts w:ascii="Noto Sans" w:eastAsia="Arial Unicode MS" w:hAnsi="Noto Sans" w:cs="Noto Sans"/>
          <w:color w:val="auto"/>
          <w:sz w:val="15"/>
          <w:szCs w:val="15"/>
        </w:rPr>
      </w:pPr>
    </w:p>
    <w:p w14:paraId="5A4D0F44" w14:textId="77777777" w:rsidR="001B0C18" w:rsidRPr="00482483" w:rsidRDefault="001B0C18" w:rsidP="007C1BB9">
      <w:pPr>
        <w:pStyle w:val="Prrafodelista"/>
        <w:numPr>
          <w:ilvl w:val="1"/>
          <w:numId w:val="68"/>
        </w:numPr>
        <w:shd w:val="clear" w:color="auto" w:fill="BF8F00" w:themeFill="accent4" w:themeFillShade="BF"/>
        <w:tabs>
          <w:tab w:val="left" w:pos="567"/>
        </w:tabs>
        <w:ind w:left="567" w:hanging="574"/>
        <w:jc w:val="both"/>
        <w:rPr>
          <w:rFonts w:ascii="Noto Sans" w:hAnsi="Noto Sans" w:cs="Noto Sans"/>
          <w:b/>
          <w:color w:val="FFFFFF" w:themeColor="background1"/>
          <w:sz w:val="15"/>
          <w:szCs w:val="15"/>
        </w:rPr>
      </w:pPr>
      <w:r w:rsidRPr="00482483">
        <w:rPr>
          <w:rFonts w:ascii="Noto Sans" w:hAnsi="Noto Sans" w:cs="Noto Sans"/>
          <w:b/>
          <w:color w:val="FFFFFF" w:themeColor="background1"/>
          <w:sz w:val="15"/>
          <w:szCs w:val="15"/>
        </w:rPr>
        <w:t>Propuesta Económica.</w:t>
      </w:r>
    </w:p>
    <w:p w14:paraId="594F8ABA" w14:textId="77777777" w:rsidR="001B0C18" w:rsidRPr="00482483" w:rsidRDefault="001B0C18" w:rsidP="00DC78E9">
      <w:pPr>
        <w:pStyle w:val="Prrafodelista"/>
        <w:tabs>
          <w:tab w:val="left" w:pos="567"/>
        </w:tabs>
        <w:ind w:left="993"/>
        <w:jc w:val="both"/>
        <w:rPr>
          <w:rFonts w:ascii="Noto Sans" w:eastAsia="Arial Unicode MS" w:hAnsi="Noto Sans" w:cs="Noto Sans"/>
          <w:sz w:val="15"/>
          <w:szCs w:val="15"/>
        </w:rPr>
      </w:pPr>
    </w:p>
    <w:p w14:paraId="5B89F868" w14:textId="5B876C8E" w:rsidR="001B0C18" w:rsidRPr="00482483" w:rsidRDefault="001B0C18" w:rsidP="00DC78E9">
      <w:pPr>
        <w:pStyle w:val="Textoindependiente31"/>
        <w:widowControl/>
        <w:tabs>
          <w:tab w:val="left" w:pos="567"/>
        </w:tabs>
        <w:spacing w:after="0" w:line="240" w:lineRule="auto"/>
        <w:rPr>
          <w:rFonts w:ascii="Noto Sans" w:eastAsia="Arial Unicode MS" w:hAnsi="Noto Sans" w:cs="Noto Sans"/>
          <w:sz w:val="15"/>
          <w:szCs w:val="15"/>
        </w:rPr>
      </w:pPr>
      <w:r w:rsidRPr="00482483">
        <w:rPr>
          <w:rFonts w:ascii="Noto Sans" w:eastAsia="Arial Unicode MS" w:hAnsi="Noto Sans" w:cs="Noto Sans"/>
          <w:sz w:val="15"/>
          <w:szCs w:val="15"/>
        </w:rPr>
        <w:t xml:space="preserve">La oferta económica se deberá manifestar a través del formulario provisto para tal efecto en </w:t>
      </w:r>
      <w:r w:rsidR="001E27D3" w:rsidRPr="00482483">
        <w:rPr>
          <w:rFonts w:ascii="Noto Sans" w:eastAsia="Arial Unicode MS" w:hAnsi="Noto Sans" w:cs="Noto Sans"/>
          <w:sz w:val="15"/>
          <w:szCs w:val="15"/>
        </w:rPr>
        <w:t>COMPRAS MX</w:t>
      </w:r>
      <w:r w:rsidRPr="00482483">
        <w:rPr>
          <w:rFonts w:ascii="Noto Sans" w:eastAsia="Arial Unicode MS" w:hAnsi="Noto Sans" w:cs="Noto Sans"/>
          <w:sz w:val="15"/>
          <w:szCs w:val="15"/>
        </w:rPr>
        <w:t xml:space="preserve"> para la presente licitación; por lo que la oferta señalada en el sistema será la que la convocante tomará en cuenta para efecto de su evaluación y en su caso para adjudicación, en el supuesto de discrepancia entre lo ofertado en el sistema y cualquier otro documento incluido en la proposición, prevalecerá lo manifestado en la sección de “Propuesta Económica” de </w:t>
      </w:r>
      <w:r w:rsidR="001E27D3" w:rsidRPr="00482483">
        <w:rPr>
          <w:rFonts w:ascii="Noto Sans" w:eastAsia="Arial Unicode MS" w:hAnsi="Noto Sans" w:cs="Noto Sans"/>
          <w:sz w:val="15"/>
          <w:szCs w:val="15"/>
        </w:rPr>
        <w:t>COMPRAS MX</w:t>
      </w:r>
      <w:r w:rsidRPr="00482483">
        <w:rPr>
          <w:rFonts w:ascii="Noto Sans" w:hAnsi="Noto Sans" w:cs="Noto Sans"/>
          <w:sz w:val="15"/>
          <w:szCs w:val="15"/>
        </w:rPr>
        <w:t>.</w:t>
      </w:r>
    </w:p>
    <w:p w14:paraId="570B8AC4" w14:textId="77777777" w:rsidR="001B0C18" w:rsidRPr="00482483" w:rsidRDefault="001B0C18" w:rsidP="00DC78E9">
      <w:pPr>
        <w:pStyle w:val="Prrafodelista"/>
        <w:tabs>
          <w:tab w:val="left" w:pos="567"/>
        </w:tabs>
        <w:ind w:left="993"/>
        <w:jc w:val="both"/>
        <w:rPr>
          <w:rFonts w:ascii="Noto Sans" w:eastAsia="Arial Unicode MS" w:hAnsi="Noto Sans" w:cs="Noto Sans"/>
          <w:sz w:val="15"/>
          <w:szCs w:val="15"/>
        </w:rPr>
      </w:pPr>
    </w:p>
    <w:p w14:paraId="70D76B00" w14:textId="77B77F62" w:rsidR="001B0C18" w:rsidRPr="00482483" w:rsidRDefault="001B0C18" w:rsidP="00DC78E9">
      <w:pPr>
        <w:pStyle w:val="Textoindependiente31"/>
        <w:widowControl/>
        <w:tabs>
          <w:tab w:val="left" w:pos="567"/>
        </w:tabs>
        <w:spacing w:after="0" w:line="240" w:lineRule="auto"/>
        <w:rPr>
          <w:rFonts w:ascii="Noto Sans" w:eastAsia="Arial Unicode MS" w:hAnsi="Noto Sans" w:cs="Noto Sans"/>
          <w:sz w:val="15"/>
          <w:szCs w:val="15"/>
        </w:rPr>
      </w:pPr>
      <w:r w:rsidRPr="00482483">
        <w:rPr>
          <w:rFonts w:ascii="Noto Sans" w:eastAsia="Arial Unicode MS" w:hAnsi="Noto Sans" w:cs="Noto Sans"/>
          <w:sz w:val="15"/>
          <w:szCs w:val="15"/>
        </w:rPr>
        <w:t xml:space="preserve">Se deberá adjuntar en </w:t>
      </w:r>
      <w:r w:rsidR="002D0A8C" w:rsidRPr="00482483">
        <w:rPr>
          <w:rFonts w:ascii="Noto Sans" w:eastAsia="Arial Unicode MS" w:hAnsi="Noto Sans" w:cs="Noto Sans"/>
          <w:sz w:val="15"/>
          <w:szCs w:val="15"/>
        </w:rPr>
        <w:t xml:space="preserve">su propuesta en </w:t>
      </w:r>
      <w:r w:rsidR="001E27D3" w:rsidRPr="00482483">
        <w:rPr>
          <w:rFonts w:ascii="Noto Sans" w:eastAsia="Arial Unicode MS" w:hAnsi="Noto Sans" w:cs="Noto Sans"/>
          <w:sz w:val="15"/>
          <w:szCs w:val="15"/>
        </w:rPr>
        <w:t>COMPRAS MX</w:t>
      </w:r>
      <w:r w:rsidRPr="00482483">
        <w:rPr>
          <w:rFonts w:ascii="Noto Sans" w:eastAsia="Arial Unicode MS" w:hAnsi="Noto Sans" w:cs="Noto Sans"/>
          <w:sz w:val="15"/>
          <w:szCs w:val="15"/>
        </w:rPr>
        <w:t xml:space="preserve">, un escrito </w:t>
      </w:r>
      <w:r w:rsidRPr="00482483">
        <w:rPr>
          <w:rFonts w:ascii="Noto Sans" w:hAnsi="Noto Sans" w:cs="Noto Sans"/>
          <w:sz w:val="15"/>
          <w:szCs w:val="15"/>
        </w:rPr>
        <w:t>(preferentemente en papel membretado del licitante) firmado por su propio derecho o a través de su representante o apoderado legal</w:t>
      </w:r>
      <w:r w:rsidRPr="00482483">
        <w:rPr>
          <w:rFonts w:ascii="Noto Sans" w:eastAsia="Arial Unicode MS" w:hAnsi="Noto Sans" w:cs="Noto Sans"/>
          <w:sz w:val="15"/>
          <w:szCs w:val="15"/>
        </w:rPr>
        <w:t xml:space="preserve">, mediante el cual manifieste </w:t>
      </w:r>
      <w:r w:rsidRPr="00482483">
        <w:rPr>
          <w:rFonts w:ascii="Noto Sans" w:eastAsia="Arial Unicode MS" w:hAnsi="Noto Sans" w:cs="Noto Sans"/>
          <w:b/>
          <w:sz w:val="15"/>
          <w:szCs w:val="15"/>
        </w:rPr>
        <w:t>bajo protesta de decir verdad</w:t>
      </w:r>
      <w:r w:rsidRPr="00482483">
        <w:rPr>
          <w:rFonts w:ascii="Noto Sans" w:eastAsia="Arial Unicode MS" w:hAnsi="Noto Sans" w:cs="Noto Sans"/>
          <w:sz w:val="15"/>
          <w:szCs w:val="15"/>
        </w:rPr>
        <w:t xml:space="preserve"> lo siguiente:</w:t>
      </w:r>
    </w:p>
    <w:p w14:paraId="1330CB20" w14:textId="77777777" w:rsidR="001B0C18" w:rsidRPr="00482483" w:rsidRDefault="001B0C18" w:rsidP="00DC78E9">
      <w:pPr>
        <w:pStyle w:val="Prrafodelista"/>
        <w:tabs>
          <w:tab w:val="left" w:pos="567"/>
        </w:tabs>
        <w:ind w:left="993"/>
        <w:jc w:val="both"/>
        <w:rPr>
          <w:rFonts w:ascii="Noto Sans" w:eastAsia="Arial Unicode MS" w:hAnsi="Noto Sans" w:cs="Noto Sans"/>
          <w:sz w:val="15"/>
          <w:szCs w:val="15"/>
        </w:rPr>
      </w:pPr>
    </w:p>
    <w:p w14:paraId="51ED424C" w14:textId="6917CA2F" w:rsidR="001B0C18" w:rsidRPr="00482483" w:rsidRDefault="001B0C18" w:rsidP="007C1BB9">
      <w:pPr>
        <w:pStyle w:val="Textoindependiente31"/>
        <w:widowControl/>
        <w:numPr>
          <w:ilvl w:val="0"/>
          <w:numId w:val="67"/>
        </w:numPr>
        <w:tabs>
          <w:tab w:val="left" w:pos="567"/>
        </w:tabs>
        <w:spacing w:after="0" w:line="240" w:lineRule="auto"/>
        <w:ind w:left="426"/>
        <w:rPr>
          <w:rFonts w:ascii="Noto Sans" w:eastAsia="Arial Unicode MS" w:hAnsi="Noto Sans" w:cs="Noto Sans"/>
          <w:sz w:val="15"/>
          <w:szCs w:val="15"/>
        </w:rPr>
      </w:pPr>
      <w:r w:rsidRPr="00482483">
        <w:rPr>
          <w:rFonts w:ascii="Noto Sans" w:eastAsia="Arial Unicode MS" w:hAnsi="Noto Sans" w:cs="Noto Sans"/>
          <w:sz w:val="15"/>
          <w:szCs w:val="15"/>
        </w:rPr>
        <w:t xml:space="preserve">Resumen de la proposición económica, desglosando el I.V.A. y cualquier otro impuesto aplicable al servicio objeto de la presente licitación, precisando el porcentaje correspondiente del mismo, utilizando para ello el formato proporcionado en el </w:t>
      </w:r>
      <w:r w:rsidRPr="00482483">
        <w:rPr>
          <w:rFonts w:ascii="Noto Sans" w:hAnsi="Noto Sans" w:cs="Noto Sans"/>
          <w:sz w:val="15"/>
          <w:szCs w:val="15"/>
        </w:rPr>
        <w:t>Anexo 2 “Propuesta Económica”</w:t>
      </w:r>
      <w:r w:rsidRPr="00482483">
        <w:rPr>
          <w:rFonts w:ascii="Noto Sans" w:eastAsia="Arial Unicode MS" w:hAnsi="Noto Sans" w:cs="Noto Sans"/>
          <w:sz w:val="15"/>
          <w:szCs w:val="15"/>
        </w:rPr>
        <w:t xml:space="preserve"> de esta convocatoria.</w:t>
      </w:r>
    </w:p>
    <w:p w14:paraId="161535E1" w14:textId="77777777" w:rsidR="001B0C18" w:rsidRPr="00482483" w:rsidRDefault="001B0C18" w:rsidP="007C1BB9">
      <w:pPr>
        <w:pStyle w:val="Textoindependiente31"/>
        <w:widowControl/>
        <w:numPr>
          <w:ilvl w:val="0"/>
          <w:numId w:val="67"/>
        </w:numPr>
        <w:tabs>
          <w:tab w:val="left" w:pos="567"/>
        </w:tabs>
        <w:spacing w:after="0" w:line="240" w:lineRule="auto"/>
        <w:ind w:left="426"/>
        <w:rPr>
          <w:rFonts w:ascii="Noto Sans" w:eastAsia="Arial Unicode MS" w:hAnsi="Noto Sans" w:cs="Noto Sans"/>
          <w:sz w:val="15"/>
          <w:szCs w:val="15"/>
        </w:rPr>
      </w:pPr>
      <w:r w:rsidRPr="00482483">
        <w:rPr>
          <w:rFonts w:ascii="Noto Sans" w:eastAsia="Arial Unicode MS" w:hAnsi="Noto Sans" w:cs="Noto Sans"/>
          <w:sz w:val="15"/>
          <w:szCs w:val="15"/>
        </w:rPr>
        <w:t>Que la oferta estará vigente 60 (sesenta) días naturales contados a partir de la fecha del acto de presentación y apertura de proposiciones y que los precios serán firmes hasta la total prestación del servicio y cotizado en moneda nacional.</w:t>
      </w:r>
    </w:p>
    <w:p w14:paraId="46C0AB2A" w14:textId="1C386529" w:rsidR="001B0C18" w:rsidRPr="00482483" w:rsidRDefault="001B0C18" w:rsidP="007C1BB9">
      <w:pPr>
        <w:pStyle w:val="Textoindependiente31"/>
        <w:widowControl/>
        <w:numPr>
          <w:ilvl w:val="0"/>
          <w:numId w:val="67"/>
        </w:numPr>
        <w:tabs>
          <w:tab w:val="left" w:pos="567"/>
        </w:tabs>
        <w:spacing w:after="0" w:line="240" w:lineRule="auto"/>
        <w:ind w:left="426"/>
        <w:rPr>
          <w:rFonts w:ascii="Noto Sans" w:eastAsia="Arial Unicode MS" w:hAnsi="Noto Sans" w:cs="Noto Sans"/>
          <w:sz w:val="15"/>
          <w:szCs w:val="15"/>
        </w:rPr>
      </w:pPr>
      <w:r w:rsidRPr="00482483">
        <w:rPr>
          <w:rFonts w:ascii="Noto Sans" w:eastAsia="Arial Unicode MS" w:hAnsi="Noto Sans" w:cs="Noto Sans"/>
          <w:sz w:val="15"/>
          <w:szCs w:val="15"/>
        </w:rPr>
        <w:t xml:space="preserve">Que los importes ofertados son en pesos mexicanos, fijos e incondicionados durante la vigencia del contrato que se suscriba, sin </w:t>
      </w:r>
      <w:r w:rsidR="00276D94" w:rsidRPr="00482483">
        <w:rPr>
          <w:rFonts w:ascii="Noto Sans" w:eastAsia="Arial Unicode MS" w:hAnsi="Noto Sans" w:cs="Noto Sans"/>
          <w:sz w:val="15"/>
          <w:szCs w:val="15"/>
        </w:rPr>
        <w:t xml:space="preserve">aumento de precios </w:t>
      </w:r>
    </w:p>
    <w:p w14:paraId="68734D76" w14:textId="77777777" w:rsidR="001B0C18" w:rsidRPr="00482483" w:rsidRDefault="001B0C18" w:rsidP="00DC78E9">
      <w:pPr>
        <w:pStyle w:val="Textoindependiente31"/>
        <w:widowControl/>
        <w:tabs>
          <w:tab w:val="left" w:pos="567"/>
        </w:tabs>
        <w:spacing w:after="0" w:line="240" w:lineRule="auto"/>
        <w:ind w:left="851"/>
        <w:rPr>
          <w:rFonts w:ascii="Noto Sans" w:eastAsia="Arial Unicode MS" w:hAnsi="Noto Sans" w:cs="Noto Sans"/>
          <w:sz w:val="15"/>
          <w:szCs w:val="15"/>
        </w:rPr>
      </w:pPr>
    </w:p>
    <w:p w14:paraId="2A6F9497" w14:textId="77777777" w:rsidR="001B0C18" w:rsidRPr="00482483" w:rsidRDefault="001B0C18" w:rsidP="00DC78E9">
      <w:pPr>
        <w:pStyle w:val="Textoindependiente31"/>
        <w:widowControl/>
        <w:tabs>
          <w:tab w:val="left" w:pos="567"/>
        </w:tabs>
        <w:spacing w:after="0" w:line="240" w:lineRule="auto"/>
        <w:rPr>
          <w:rFonts w:ascii="Noto Sans" w:hAnsi="Noto Sans" w:cs="Noto Sans"/>
          <w:sz w:val="15"/>
          <w:szCs w:val="15"/>
        </w:rPr>
      </w:pPr>
      <w:r w:rsidRPr="00482483">
        <w:rPr>
          <w:rFonts w:ascii="Noto Sans" w:eastAsia="Arial Unicode MS" w:hAnsi="Noto Sans" w:cs="Noto Sans"/>
          <w:sz w:val="15"/>
          <w:szCs w:val="15"/>
        </w:rPr>
        <w:t xml:space="preserve">La propuesta económica deberá cumplir e indicar claramente lo señalado en el </w:t>
      </w:r>
      <w:r w:rsidRPr="00482483">
        <w:rPr>
          <w:rFonts w:ascii="Noto Sans" w:hAnsi="Noto Sans" w:cs="Noto Sans"/>
          <w:sz w:val="15"/>
          <w:szCs w:val="15"/>
        </w:rPr>
        <w:t>numeral V, punto 3 y Anexo 2 “Propuesta Económica”</w:t>
      </w:r>
      <w:r w:rsidRPr="00482483">
        <w:rPr>
          <w:rFonts w:ascii="Noto Sans" w:eastAsia="Arial Unicode MS" w:hAnsi="Noto Sans" w:cs="Noto Sans"/>
          <w:sz w:val="15"/>
          <w:szCs w:val="15"/>
        </w:rPr>
        <w:t xml:space="preserve"> de esta convocatoria</w:t>
      </w:r>
      <w:r w:rsidRPr="00482483">
        <w:rPr>
          <w:rFonts w:ascii="Noto Sans" w:hAnsi="Noto Sans" w:cs="Noto Sans"/>
          <w:sz w:val="15"/>
          <w:szCs w:val="15"/>
        </w:rPr>
        <w:t>.</w:t>
      </w:r>
    </w:p>
    <w:p w14:paraId="15A42DD7" w14:textId="77777777" w:rsidR="001B0C18" w:rsidRPr="00482483" w:rsidRDefault="001B0C18" w:rsidP="00DC78E9">
      <w:pPr>
        <w:pStyle w:val="Textoindependiente31"/>
        <w:widowControl/>
        <w:tabs>
          <w:tab w:val="left" w:pos="567"/>
        </w:tabs>
        <w:spacing w:after="0" w:line="240" w:lineRule="auto"/>
        <w:rPr>
          <w:rFonts w:ascii="Noto Sans" w:hAnsi="Noto Sans" w:cs="Noto Sans"/>
          <w:sz w:val="15"/>
          <w:szCs w:val="15"/>
        </w:rPr>
      </w:pPr>
    </w:p>
    <w:p w14:paraId="567F416F" w14:textId="77777777" w:rsidR="001B0C18" w:rsidRPr="00482483" w:rsidRDefault="001B0C18" w:rsidP="00DC78E9">
      <w:pPr>
        <w:tabs>
          <w:tab w:val="left" w:pos="567"/>
        </w:tabs>
        <w:spacing w:after="0" w:line="240" w:lineRule="auto"/>
        <w:ind w:left="284"/>
        <w:jc w:val="center"/>
        <w:rPr>
          <w:rFonts w:ascii="Noto Sans" w:hAnsi="Noto Sans" w:cs="Noto Sans"/>
          <w:b/>
          <w:caps/>
          <w:color w:val="auto"/>
          <w:sz w:val="15"/>
          <w:szCs w:val="15"/>
          <w:u w:val="single"/>
        </w:rPr>
      </w:pPr>
      <w:r w:rsidRPr="00482483">
        <w:rPr>
          <w:rFonts w:ascii="Noto Sans" w:hAnsi="Noto Sans" w:cs="Noto Sans"/>
          <w:b/>
          <w:caps/>
          <w:color w:val="auto"/>
          <w:sz w:val="15"/>
          <w:szCs w:val="15"/>
          <w:u w:val="single"/>
        </w:rPr>
        <w:t>documentación LEGAL y administrativa</w:t>
      </w:r>
    </w:p>
    <w:p w14:paraId="6AFE1F3B" w14:textId="77777777" w:rsidR="001B0C18" w:rsidRPr="00482483" w:rsidRDefault="001B0C18" w:rsidP="00DC78E9">
      <w:pPr>
        <w:pStyle w:val="Textoindependiente31"/>
        <w:widowControl/>
        <w:tabs>
          <w:tab w:val="left" w:pos="567"/>
        </w:tabs>
        <w:spacing w:after="0" w:line="240" w:lineRule="auto"/>
        <w:rPr>
          <w:rFonts w:ascii="Noto Sans" w:hAnsi="Noto Sans" w:cs="Noto Sans"/>
          <w:sz w:val="15"/>
          <w:szCs w:val="15"/>
        </w:rPr>
      </w:pPr>
    </w:p>
    <w:p w14:paraId="32010775" w14:textId="77777777" w:rsidR="001B0C18" w:rsidRPr="00482483" w:rsidRDefault="001B0C18" w:rsidP="007C1BB9">
      <w:pPr>
        <w:pStyle w:val="Prrafodelista"/>
        <w:numPr>
          <w:ilvl w:val="1"/>
          <w:numId w:val="68"/>
        </w:numPr>
        <w:shd w:val="clear" w:color="auto" w:fill="BF8F00" w:themeFill="accent4" w:themeFillShade="BF"/>
        <w:tabs>
          <w:tab w:val="left" w:pos="567"/>
        </w:tabs>
        <w:ind w:left="567" w:hanging="574"/>
        <w:jc w:val="both"/>
        <w:rPr>
          <w:rFonts w:ascii="Noto Sans" w:hAnsi="Noto Sans" w:cs="Noto Sans"/>
          <w:b/>
          <w:color w:val="FFFFFF" w:themeColor="background1"/>
          <w:sz w:val="15"/>
          <w:szCs w:val="15"/>
        </w:rPr>
      </w:pPr>
      <w:bookmarkStart w:id="18" w:name="_Adquisición_de_las_bases_de_licitac"/>
      <w:bookmarkStart w:id="19" w:name="_Formato_de_acreditación."/>
      <w:bookmarkEnd w:id="18"/>
      <w:bookmarkEnd w:id="19"/>
      <w:r w:rsidRPr="00482483">
        <w:rPr>
          <w:rFonts w:ascii="Noto Sans" w:hAnsi="Noto Sans" w:cs="Noto Sans"/>
          <w:b/>
          <w:color w:val="FFFFFF" w:themeColor="background1"/>
          <w:sz w:val="15"/>
          <w:szCs w:val="15"/>
        </w:rPr>
        <w:t>Formato de acreditación.</w:t>
      </w:r>
    </w:p>
    <w:p w14:paraId="6C87D211" w14:textId="77777777" w:rsidR="001B0C18" w:rsidRPr="00482483" w:rsidRDefault="001B0C18" w:rsidP="00DC78E9">
      <w:pPr>
        <w:tabs>
          <w:tab w:val="left" w:pos="567"/>
        </w:tabs>
        <w:spacing w:after="0" w:line="240" w:lineRule="auto"/>
        <w:rPr>
          <w:rFonts w:ascii="Noto Sans" w:hAnsi="Noto Sans" w:cs="Noto Sans"/>
          <w:color w:val="auto"/>
          <w:sz w:val="15"/>
          <w:szCs w:val="15"/>
        </w:rPr>
      </w:pPr>
    </w:p>
    <w:p w14:paraId="3192C9B7" w14:textId="0C77C4AF" w:rsidR="001B0C18" w:rsidRPr="00482483" w:rsidRDefault="001B0C18" w:rsidP="00DC78E9">
      <w:pPr>
        <w:pStyle w:val="Textoindependiente31"/>
        <w:widowControl/>
        <w:tabs>
          <w:tab w:val="left" w:pos="567"/>
        </w:tabs>
        <w:spacing w:after="0" w:line="240" w:lineRule="auto"/>
        <w:rPr>
          <w:rFonts w:ascii="Noto Sans" w:hAnsi="Noto Sans" w:cs="Noto Sans"/>
          <w:b/>
          <w:sz w:val="15"/>
          <w:szCs w:val="15"/>
        </w:rPr>
      </w:pPr>
      <w:r w:rsidRPr="00482483">
        <w:rPr>
          <w:rFonts w:ascii="Noto Sans" w:hAnsi="Noto Sans" w:cs="Noto Sans"/>
          <w:sz w:val="15"/>
          <w:szCs w:val="15"/>
        </w:rPr>
        <w:t xml:space="preserve">Conforme a lo señalado en el artículo </w:t>
      </w:r>
      <w:r w:rsidR="002927CE" w:rsidRPr="00482483">
        <w:rPr>
          <w:rFonts w:ascii="Noto Sans" w:hAnsi="Noto Sans" w:cs="Noto Sans"/>
          <w:sz w:val="15"/>
          <w:szCs w:val="15"/>
        </w:rPr>
        <w:t xml:space="preserve">93 </w:t>
      </w:r>
      <w:r w:rsidRPr="00482483">
        <w:rPr>
          <w:rFonts w:ascii="Noto Sans" w:hAnsi="Noto Sans" w:cs="Noto Sans"/>
          <w:sz w:val="15"/>
          <w:szCs w:val="15"/>
        </w:rPr>
        <w:t xml:space="preserve">del RLAASSP, los </w:t>
      </w:r>
      <w:r w:rsidR="007C4EF1" w:rsidRPr="00482483">
        <w:rPr>
          <w:rFonts w:ascii="Noto Sans" w:hAnsi="Noto Sans" w:cs="Noto Sans"/>
          <w:sz w:val="15"/>
          <w:szCs w:val="15"/>
        </w:rPr>
        <w:t>licitantes</w:t>
      </w:r>
      <w:r w:rsidRPr="00482483">
        <w:rPr>
          <w:rFonts w:ascii="Noto Sans" w:hAnsi="Noto Sans" w:cs="Noto Sans"/>
          <w:sz w:val="15"/>
          <w:szCs w:val="15"/>
        </w:rPr>
        <w:t xml:space="preserve"> que participen ya </w:t>
      </w:r>
      <w:r w:rsidR="002927CE" w:rsidRPr="00482483">
        <w:rPr>
          <w:rFonts w:ascii="Noto Sans" w:hAnsi="Noto Sans" w:cs="Noto Sans"/>
          <w:sz w:val="15"/>
          <w:szCs w:val="15"/>
        </w:rPr>
        <w:t>sean</w:t>
      </w:r>
      <w:r w:rsidRPr="00482483">
        <w:rPr>
          <w:rFonts w:ascii="Noto Sans" w:hAnsi="Noto Sans" w:cs="Noto Sans"/>
          <w:sz w:val="15"/>
          <w:szCs w:val="15"/>
        </w:rPr>
        <w:t xml:space="preserve"> por sí mismos, o a través de un representante, para acreditar su personalidad, deberán presentar un escrito firmado por su propio derecho o a través de su representante o apoderado legal</w:t>
      </w:r>
      <w:r w:rsidRPr="00482483">
        <w:rPr>
          <w:rFonts w:ascii="Noto Sans" w:eastAsia="Arial Unicode MS" w:hAnsi="Noto Sans" w:cs="Noto Sans"/>
          <w:sz w:val="15"/>
          <w:szCs w:val="15"/>
        </w:rPr>
        <w:t>, mediante el cual manifieste</w:t>
      </w:r>
      <w:r w:rsidRPr="00482483">
        <w:rPr>
          <w:rFonts w:ascii="Noto Sans" w:hAnsi="Noto Sans" w:cs="Noto Sans"/>
          <w:sz w:val="15"/>
          <w:szCs w:val="15"/>
        </w:rPr>
        <w:t xml:space="preserve"> </w:t>
      </w:r>
      <w:r w:rsidRPr="00482483">
        <w:rPr>
          <w:rFonts w:ascii="Noto Sans" w:hAnsi="Noto Sans" w:cs="Noto Sans"/>
          <w:b/>
          <w:sz w:val="15"/>
          <w:szCs w:val="15"/>
        </w:rPr>
        <w:t>bajo protesta de decir verdad</w:t>
      </w:r>
      <w:r w:rsidRPr="00482483">
        <w:rPr>
          <w:rFonts w:ascii="Noto Sans" w:hAnsi="Noto Sans" w:cs="Noto Sans"/>
          <w:sz w:val="15"/>
          <w:szCs w:val="15"/>
        </w:rPr>
        <w:t>, que cuenta con facultades suficientes para suscribir en nombre de su representada la proposición correspondiente, el cual deberá contener los siguientes datos</w:t>
      </w:r>
      <w:r w:rsidRPr="00482483">
        <w:rPr>
          <w:rFonts w:ascii="Noto Sans" w:hAnsi="Noto Sans" w:cs="Noto Sans"/>
          <w:b/>
          <w:sz w:val="15"/>
          <w:szCs w:val="15"/>
        </w:rPr>
        <w:t>:</w:t>
      </w:r>
    </w:p>
    <w:p w14:paraId="67514EEA" w14:textId="6FA54A6D" w:rsidR="001B0C18" w:rsidRPr="00482483" w:rsidRDefault="001B0C18" w:rsidP="00DC78E9">
      <w:pPr>
        <w:tabs>
          <w:tab w:val="left" w:pos="567"/>
        </w:tabs>
        <w:spacing w:after="0" w:line="240" w:lineRule="auto"/>
        <w:jc w:val="both"/>
        <w:rPr>
          <w:rFonts w:ascii="Noto Sans" w:hAnsi="Noto Sans" w:cs="Noto Sans"/>
          <w:b/>
          <w:color w:val="auto"/>
          <w:sz w:val="15"/>
          <w:szCs w:val="15"/>
        </w:rPr>
      </w:pPr>
    </w:p>
    <w:p w14:paraId="33251CC1" w14:textId="31CCD3FB" w:rsidR="00E6361B" w:rsidRPr="00482483" w:rsidRDefault="00E6361B" w:rsidP="00DC78E9">
      <w:pPr>
        <w:tabs>
          <w:tab w:val="left" w:pos="567"/>
        </w:tabs>
        <w:spacing w:after="0" w:line="240" w:lineRule="auto"/>
        <w:jc w:val="both"/>
        <w:rPr>
          <w:rFonts w:ascii="Noto Sans" w:hAnsi="Noto Sans" w:cs="Noto Sans"/>
          <w:b/>
          <w:color w:val="auto"/>
          <w:sz w:val="15"/>
          <w:szCs w:val="15"/>
        </w:rPr>
      </w:pPr>
    </w:p>
    <w:p w14:paraId="19ED230C" w14:textId="39663530" w:rsidR="00E6361B" w:rsidRPr="00482483" w:rsidRDefault="00E6361B" w:rsidP="00DC78E9">
      <w:pPr>
        <w:tabs>
          <w:tab w:val="left" w:pos="567"/>
        </w:tabs>
        <w:spacing w:after="0" w:line="240" w:lineRule="auto"/>
        <w:jc w:val="both"/>
        <w:rPr>
          <w:rFonts w:ascii="Noto Sans" w:hAnsi="Noto Sans" w:cs="Noto Sans"/>
          <w:b/>
          <w:color w:val="auto"/>
          <w:sz w:val="15"/>
          <w:szCs w:val="15"/>
        </w:rPr>
      </w:pPr>
    </w:p>
    <w:p w14:paraId="21134443" w14:textId="77777777" w:rsidR="00E6361B" w:rsidRPr="00482483" w:rsidRDefault="00E6361B" w:rsidP="00DC78E9">
      <w:pPr>
        <w:tabs>
          <w:tab w:val="left" w:pos="567"/>
        </w:tabs>
        <w:spacing w:after="0" w:line="240" w:lineRule="auto"/>
        <w:jc w:val="both"/>
        <w:rPr>
          <w:rFonts w:ascii="Noto Sans" w:hAnsi="Noto Sans" w:cs="Noto Sans"/>
          <w:b/>
          <w:color w:val="auto"/>
          <w:sz w:val="15"/>
          <w:szCs w:val="15"/>
        </w:rPr>
      </w:pPr>
    </w:p>
    <w:p w14:paraId="354D5441" w14:textId="77777777" w:rsidR="001B0C18" w:rsidRPr="00482483" w:rsidRDefault="001B0C18" w:rsidP="007C1BB9">
      <w:pPr>
        <w:pStyle w:val="Prrafodelista"/>
        <w:numPr>
          <w:ilvl w:val="2"/>
          <w:numId w:val="68"/>
        </w:numPr>
        <w:tabs>
          <w:tab w:val="left" w:pos="567"/>
        </w:tabs>
        <w:ind w:left="426" w:hanging="425"/>
        <w:jc w:val="both"/>
        <w:rPr>
          <w:rFonts w:ascii="Noto Sans" w:hAnsi="Noto Sans" w:cs="Noto Sans"/>
          <w:b/>
          <w:sz w:val="15"/>
          <w:szCs w:val="15"/>
        </w:rPr>
      </w:pPr>
      <w:r w:rsidRPr="00482483">
        <w:rPr>
          <w:rFonts w:ascii="Noto Sans" w:hAnsi="Noto Sans" w:cs="Noto Sans"/>
          <w:sz w:val="15"/>
          <w:szCs w:val="15"/>
        </w:rPr>
        <w:t>Del presente procedimiento de contratación:</w:t>
      </w:r>
    </w:p>
    <w:p w14:paraId="72A61501" w14:textId="77777777" w:rsidR="001B0C18" w:rsidRPr="00482483" w:rsidRDefault="001B0C18" w:rsidP="00DC78E9">
      <w:pPr>
        <w:pStyle w:val="Prrafodelista"/>
        <w:tabs>
          <w:tab w:val="left" w:pos="567"/>
        </w:tabs>
        <w:ind w:left="709"/>
        <w:jc w:val="both"/>
        <w:rPr>
          <w:rFonts w:ascii="Noto Sans" w:hAnsi="Noto Sans" w:cs="Noto Sans"/>
          <w:b/>
          <w:sz w:val="15"/>
          <w:szCs w:val="15"/>
        </w:rPr>
      </w:pPr>
    </w:p>
    <w:p w14:paraId="6880CDEF" w14:textId="77777777" w:rsidR="001B0C18" w:rsidRPr="00482483" w:rsidRDefault="001B0C18" w:rsidP="007C1BB9">
      <w:pPr>
        <w:pStyle w:val="Prrafodelista"/>
        <w:numPr>
          <w:ilvl w:val="1"/>
          <w:numId w:val="70"/>
        </w:numPr>
        <w:tabs>
          <w:tab w:val="left" w:pos="567"/>
        </w:tabs>
        <w:ind w:left="709" w:hanging="283"/>
        <w:jc w:val="both"/>
        <w:rPr>
          <w:rFonts w:ascii="Noto Sans" w:hAnsi="Noto Sans" w:cs="Noto Sans"/>
          <w:b/>
          <w:sz w:val="15"/>
          <w:szCs w:val="15"/>
        </w:rPr>
      </w:pPr>
      <w:r w:rsidRPr="00482483">
        <w:rPr>
          <w:rFonts w:ascii="Noto Sans" w:hAnsi="Noto Sans" w:cs="Noto Sans"/>
          <w:sz w:val="15"/>
          <w:szCs w:val="15"/>
        </w:rPr>
        <w:t>Nombre y número.</w:t>
      </w:r>
    </w:p>
    <w:p w14:paraId="30692C5B" w14:textId="77777777" w:rsidR="001B0C18" w:rsidRPr="00482483" w:rsidRDefault="001B0C18" w:rsidP="00DC78E9">
      <w:pPr>
        <w:pStyle w:val="Prrafodelista"/>
        <w:tabs>
          <w:tab w:val="left" w:pos="567"/>
        </w:tabs>
        <w:ind w:left="709"/>
        <w:jc w:val="both"/>
        <w:rPr>
          <w:rFonts w:ascii="Noto Sans" w:hAnsi="Noto Sans" w:cs="Noto Sans"/>
          <w:sz w:val="15"/>
          <w:szCs w:val="15"/>
        </w:rPr>
      </w:pPr>
    </w:p>
    <w:p w14:paraId="4DD7736D" w14:textId="77777777" w:rsidR="001B0C18" w:rsidRPr="00482483" w:rsidRDefault="001B0C18" w:rsidP="007C1BB9">
      <w:pPr>
        <w:pStyle w:val="Prrafodelista"/>
        <w:numPr>
          <w:ilvl w:val="2"/>
          <w:numId w:val="68"/>
        </w:numPr>
        <w:tabs>
          <w:tab w:val="left" w:pos="567"/>
        </w:tabs>
        <w:ind w:left="426" w:hanging="425"/>
        <w:jc w:val="both"/>
        <w:rPr>
          <w:rFonts w:ascii="Noto Sans" w:hAnsi="Noto Sans" w:cs="Noto Sans"/>
          <w:sz w:val="15"/>
          <w:szCs w:val="15"/>
        </w:rPr>
      </w:pPr>
      <w:r w:rsidRPr="00482483">
        <w:rPr>
          <w:rFonts w:ascii="Noto Sans" w:hAnsi="Noto Sans" w:cs="Noto Sans"/>
          <w:sz w:val="15"/>
          <w:szCs w:val="15"/>
        </w:rPr>
        <w:t>Del licitante:</w:t>
      </w:r>
    </w:p>
    <w:p w14:paraId="5D740AAA" w14:textId="0C0BCC69" w:rsidR="001B0C18" w:rsidRPr="00482483" w:rsidRDefault="001B0C18" w:rsidP="00DC78E9">
      <w:pPr>
        <w:pStyle w:val="Prrafodelista"/>
        <w:tabs>
          <w:tab w:val="left" w:pos="567"/>
        </w:tabs>
        <w:ind w:left="709"/>
        <w:jc w:val="both"/>
        <w:rPr>
          <w:rFonts w:ascii="Noto Sans" w:hAnsi="Noto Sans" w:cs="Noto Sans"/>
          <w:sz w:val="15"/>
          <w:szCs w:val="15"/>
        </w:rPr>
      </w:pPr>
    </w:p>
    <w:p w14:paraId="47CA1571" w14:textId="77777777" w:rsidR="001B0C18" w:rsidRPr="00482483" w:rsidRDefault="001B0C18" w:rsidP="007C1BB9">
      <w:pPr>
        <w:pStyle w:val="Prrafodelista"/>
        <w:numPr>
          <w:ilvl w:val="0"/>
          <w:numId w:val="78"/>
        </w:numPr>
        <w:tabs>
          <w:tab w:val="left" w:pos="567"/>
        </w:tabs>
        <w:ind w:left="709" w:hanging="283"/>
        <w:jc w:val="both"/>
        <w:rPr>
          <w:rFonts w:ascii="Noto Sans" w:hAnsi="Noto Sans" w:cs="Noto Sans"/>
          <w:sz w:val="15"/>
          <w:szCs w:val="15"/>
        </w:rPr>
      </w:pPr>
      <w:r w:rsidRPr="00482483">
        <w:rPr>
          <w:rFonts w:ascii="Noto Sans" w:hAnsi="Noto Sans" w:cs="Noto Sans"/>
          <w:sz w:val="15"/>
          <w:szCs w:val="15"/>
        </w:rPr>
        <w:t>Nombre completo o Razón Social.</w:t>
      </w:r>
    </w:p>
    <w:p w14:paraId="2EA5694B" w14:textId="77777777" w:rsidR="001B0C18" w:rsidRPr="00482483" w:rsidRDefault="001B0C18" w:rsidP="007C1BB9">
      <w:pPr>
        <w:pStyle w:val="Prrafodelista"/>
        <w:numPr>
          <w:ilvl w:val="0"/>
          <w:numId w:val="78"/>
        </w:numPr>
        <w:tabs>
          <w:tab w:val="left" w:pos="567"/>
        </w:tabs>
        <w:ind w:left="709" w:hanging="283"/>
        <w:jc w:val="both"/>
        <w:rPr>
          <w:rFonts w:ascii="Noto Sans" w:hAnsi="Noto Sans" w:cs="Noto Sans"/>
          <w:sz w:val="15"/>
          <w:szCs w:val="15"/>
        </w:rPr>
      </w:pPr>
      <w:r w:rsidRPr="00482483">
        <w:rPr>
          <w:rFonts w:ascii="Noto Sans" w:hAnsi="Noto Sans" w:cs="Noto Sans"/>
          <w:sz w:val="15"/>
          <w:szCs w:val="15"/>
        </w:rPr>
        <w:t>Clave del Registro Federal de Contribuyentes.</w:t>
      </w:r>
    </w:p>
    <w:p w14:paraId="1AC5228A" w14:textId="77777777" w:rsidR="001B0C18" w:rsidRPr="00482483" w:rsidRDefault="001B0C18" w:rsidP="007C1BB9">
      <w:pPr>
        <w:pStyle w:val="Prrafodelista"/>
        <w:numPr>
          <w:ilvl w:val="0"/>
          <w:numId w:val="78"/>
        </w:numPr>
        <w:tabs>
          <w:tab w:val="left" w:pos="567"/>
        </w:tabs>
        <w:ind w:left="709" w:hanging="283"/>
        <w:jc w:val="both"/>
        <w:rPr>
          <w:rFonts w:ascii="Noto Sans" w:hAnsi="Noto Sans" w:cs="Noto Sans"/>
          <w:sz w:val="15"/>
          <w:szCs w:val="15"/>
        </w:rPr>
      </w:pPr>
      <w:r w:rsidRPr="00482483">
        <w:rPr>
          <w:rFonts w:ascii="Noto Sans" w:hAnsi="Noto Sans" w:cs="Noto Sans"/>
          <w:sz w:val="15"/>
          <w:szCs w:val="15"/>
        </w:rPr>
        <w:t>Clave Única de Registro de Población, CURP (personas físicas).</w:t>
      </w:r>
    </w:p>
    <w:p w14:paraId="17CAB5C4" w14:textId="77777777" w:rsidR="001B0C18" w:rsidRPr="00482483" w:rsidRDefault="001B0C18" w:rsidP="007C1BB9">
      <w:pPr>
        <w:pStyle w:val="Prrafodelista"/>
        <w:numPr>
          <w:ilvl w:val="0"/>
          <w:numId w:val="78"/>
        </w:numPr>
        <w:tabs>
          <w:tab w:val="left" w:pos="567"/>
        </w:tabs>
        <w:ind w:left="709" w:hanging="283"/>
        <w:jc w:val="both"/>
        <w:rPr>
          <w:rFonts w:ascii="Noto Sans" w:hAnsi="Noto Sans" w:cs="Noto Sans"/>
          <w:sz w:val="15"/>
          <w:szCs w:val="15"/>
        </w:rPr>
      </w:pPr>
      <w:r w:rsidRPr="00482483">
        <w:rPr>
          <w:rFonts w:ascii="Noto Sans" w:hAnsi="Noto Sans" w:cs="Noto Sans"/>
          <w:sz w:val="15"/>
          <w:szCs w:val="15"/>
        </w:rPr>
        <w:t>Datos de las escrituras públicas con las que se acredita la existencia legal de las personas morales, y de haberlas, sus reformas y modificaciones.</w:t>
      </w:r>
    </w:p>
    <w:p w14:paraId="56ABEB6E" w14:textId="77777777" w:rsidR="001B0C18" w:rsidRPr="00482483" w:rsidRDefault="001B0C18" w:rsidP="007C1BB9">
      <w:pPr>
        <w:pStyle w:val="Prrafodelista"/>
        <w:numPr>
          <w:ilvl w:val="0"/>
          <w:numId w:val="78"/>
        </w:numPr>
        <w:tabs>
          <w:tab w:val="left" w:pos="567"/>
        </w:tabs>
        <w:ind w:left="709" w:hanging="283"/>
        <w:jc w:val="both"/>
        <w:rPr>
          <w:rFonts w:ascii="Noto Sans" w:hAnsi="Noto Sans" w:cs="Noto Sans"/>
          <w:sz w:val="15"/>
          <w:szCs w:val="15"/>
        </w:rPr>
      </w:pPr>
      <w:r w:rsidRPr="00482483">
        <w:rPr>
          <w:rFonts w:ascii="Noto Sans" w:hAnsi="Noto Sans" w:cs="Noto Sans"/>
          <w:sz w:val="15"/>
          <w:szCs w:val="15"/>
        </w:rPr>
        <w:t>Domicilio (calle y número exterior e interior (si lo tiene), colonia, código postal, delegación o municipio, entidad federativa, teléfono y fax).</w:t>
      </w:r>
    </w:p>
    <w:p w14:paraId="1C73C2E4" w14:textId="455EB68E" w:rsidR="001B0C18" w:rsidRPr="00482483" w:rsidRDefault="00F454AB" w:rsidP="007C1BB9">
      <w:pPr>
        <w:pStyle w:val="Prrafodelista"/>
        <w:numPr>
          <w:ilvl w:val="0"/>
          <w:numId w:val="78"/>
        </w:numPr>
        <w:tabs>
          <w:tab w:val="left" w:pos="567"/>
        </w:tabs>
        <w:ind w:left="709" w:hanging="283"/>
        <w:jc w:val="both"/>
        <w:rPr>
          <w:rFonts w:ascii="Noto Sans" w:hAnsi="Noto Sans" w:cs="Noto Sans"/>
          <w:sz w:val="15"/>
          <w:szCs w:val="15"/>
        </w:rPr>
      </w:pPr>
      <w:r w:rsidRPr="00482483">
        <w:rPr>
          <w:rFonts w:ascii="Noto Sans" w:hAnsi="Noto Sans" w:cs="Noto Sans"/>
          <w:sz w:val="15"/>
          <w:szCs w:val="15"/>
        </w:rPr>
        <w:t xml:space="preserve">   </w:t>
      </w:r>
      <w:r w:rsidR="001B0C18" w:rsidRPr="00482483">
        <w:rPr>
          <w:rFonts w:ascii="Noto Sans" w:hAnsi="Noto Sans" w:cs="Noto Sans"/>
          <w:sz w:val="15"/>
          <w:szCs w:val="15"/>
        </w:rPr>
        <w:t>Dirección de correo electrónico oficial del licitante.</w:t>
      </w:r>
    </w:p>
    <w:p w14:paraId="200855D5" w14:textId="77777777" w:rsidR="001B0C18" w:rsidRPr="00482483" w:rsidRDefault="001B0C18" w:rsidP="007C1BB9">
      <w:pPr>
        <w:pStyle w:val="Prrafodelista"/>
        <w:numPr>
          <w:ilvl w:val="0"/>
          <w:numId w:val="78"/>
        </w:numPr>
        <w:tabs>
          <w:tab w:val="left" w:pos="567"/>
        </w:tabs>
        <w:ind w:left="709" w:hanging="283"/>
        <w:jc w:val="both"/>
        <w:rPr>
          <w:rFonts w:ascii="Noto Sans" w:hAnsi="Noto Sans" w:cs="Noto Sans"/>
          <w:sz w:val="15"/>
          <w:szCs w:val="15"/>
        </w:rPr>
      </w:pPr>
      <w:r w:rsidRPr="00482483">
        <w:rPr>
          <w:rFonts w:ascii="Noto Sans" w:hAnsi="Noto Sans" w:cs="Noto Sans"/>
          <w:sz w:val="15"/>
          <w:szCs w:val="15"/>
        </w:rPr>
        <w:t xml:space="preserve">Relación de los accionistas o socios, con su RFC y </w:t>
      </w:r>
      <w:proofErr w:type="spellStart"/>
      <w:r w:rsidRPr="00482483">
        <w:rPr>
          <w:rFonts w:ascii="Noto Sans" w:hAnsi="Noto Sans" w:cs="Noto Sans"/>
          <w:sz w:val="15"/>
          <w:szCs w:val="15"/>
        </w:rPr>
        <w:t>homoclave</w:t>
      </w:r>
      <w:proofErr w:type="spellEnd"/>
      <w:r w:rsidRPr="00482483">
        <w:rPr>
          <w:rFonts w:ascii="Noto Sans" w:hAnsi="Noto Sans" w:cs="Noto Sans"/>
          <w:sz w:val="15"/>
          <w:szCs w:val="15"/>
        </w:rPr>
        <w:t>, y</w:t>
      </w:r>
    </w:p>
    <w:p w14:paraId="7AD19E46" w14:textId="77777777" w:rsidR="001B0C18" w:rsidRPr="00482483" w:rsidRDefault="001B0C18" w:rsidP="007C1BB9">
      <w:pPr>
        <w:pStyle w:val="Prrafodelista"/>
        <w:numPr>
          <w:ilvl w:val="0"/>
          <w:numId w:val="78"/>
        </w:numPr>
        <w:tabs>
          <w:tab w:val="left" w:pos="567"/>
        </w:tabs>
        <w:ind w:left="709" w:hanging="283"/>
        <w:jc w:val="both"/>
        <w:rPr>
          <w:rFonts w:ascii="Noto Sans" w:hAnsi="Noto Sans" w:cs="Noto Sans"/>
          <w:sz w:val="15"/>
          <w:szCs w:val="15"/>
        </w:rPr>
      </w:pPr>
      <w:r w:rsidRPr="00482483">
        <w:rPr>
          <w:rFonts w:ascii="Noto Sans" w:hAnsi="Noto Sans" w:cs="Noto Sans"/>
          <w:sz w:val="15"/>
          <w:szCs w:val="15"/>
        </w:rPr>
        <w:t>Descripción del objeto social (personas morales).</w:t>
      </w:r>
    </w:p>
    <w:p w14:paraId="56B1D1B9" w14:textId="77777777" w:rsidR="001B0C18" w:rsidRPr="00482483" w:rsidRDefault="001B0C18" w:rsidP="00DC78E9">
      <w:pPr>
        <w:tabs>
          <w:tab w:val="left" w:pos="567"/>
        </w:tabs>
        <w:spacing w:after="0" w:line="240" w:lineRule="auto"/>
        <w:ind w:left="709"/>
        <w:jc w:val="both"/>
        <w:rPr>
          <w:rFonts w:ascii="Noto Sans" w:hAnsi="Noto Sans" w:cs="Noto Sans"/>
          <w:color w:val="auto"/>
          <w:sz w:val="15"/>
          <w:szCs w:val="15"/>
        </w:rPr>
      </w:pPr>
    </w:p>
    <w:p w14:paraId="7EC78E6E" w14:textId="77777777" w:rsidR="001B0C18" w:rsidRPr="00482483" w:rsidRDefault="001B0C18" w:rsidP="007C1BB9">
      <w:pPr>
        <w:pStyle w:val="Prrafodelista"/>
        <w:numPr>
          <w:ilvl w:val="2"/>
          <w:numId w:val="68"/>
        </w:numPr>
        <w:tabs>
          <w:tab w:val="left" w:pos="567"/>
        </w:tabs>
        <w:ind w:left="426" w:hanging="425"/>
        <w:jc w:val="both"/>
        <w:rPr>
          <w:rFonts w:ascii="Noto Sans" w:hAnsi="Noto Sans" w:cs="Noto Sans"/>
          <w:sz w:val="15"/>
          <w:szCs w:val="15"/>
        </w:rPr>
      </w:pPr>
      <w:r w:rsidRPr="00482483">
        <w:rPr>
          <w:rFonts w:ascii="Noto Sans" w:hAnsi="Noto Sans" w:cs="Noto Sans"/>
          <w:sz w:val="15"/>
          <w:szCs w:val="15"/>
        </w:rPr>
        <w:t xml:space="preserve">Del representante o apoderado legal del licitante (en su caso): </w:t>
      </w:r>
    </w:p>
    <w:p w14:paraId="48B00533" w14:textId="77777777" w:rsidR="001B0C18" w:rsidRPr="00482483" w:rsidRDefault="001B0C18" w:rsidP="00DC78E9">
      <w:pPr>
        <w:pStyle w:val="Prrafodelista"/>
        <w:tabs>
          <w:tab w:val="left" w:pos="567"/>
        </w:tabs>
        <w:ind w:left="1418"/>
        <w:jc w:val="both"/>
        <w:rPr>
          <w:rFonts w:ascii="Noto Sans" w:hAnsi="Noto Sans" w:cs="Noto Sans"/>
          <w:sz w:val="15"/>
          <w:szCs w:val="15"/>
        </w:rPr>
      </w:pPr>
    </w:p>
    <w:p w14:paraId="23C45D74" w14:textId="77777777" w:rsidR="001B0C18" w:rsidRPr="00482483" w:rsidRDefault="001B0C18" w:rsidP="007C1BB9">
      <w:pPr>
        <w:pStyle w:val="Prrafodelista"/>
        <w:numPr>
          <w:ilvl w:val="0"/>
          <w:numId w:val="79"/>
        </w:numPr>
        <w:tabs>
          <w:tab w:val="left" w:pos="567"/>
        </w:tabs>
        <w:ind w:left="709" w:hanging="283"/>
        <w:jc w:val="both"/>
        <w:rPr>
          <w:rFonts w:ascii="Noto Sans" w:hAnsi="Noto Sans" w:cs="Noto Sans"/>
          <w:sz w:val="15"/>
          <w:szCs w:val="15"/>
        </w:rPr>
      </w:pPr>
      <w:r w:rsidRPr="00482483">
        <w:rPr>
          <w:rFonts w:ascii="Noto Sans" w:hAnsi="Noto Sans" w:cs="Noto Sans"/>
          <w:sz w:val="15"/>
          <w:szCs w:val="15"/>
        </w:rPr>
        <w:t>Nombre completo,</w:t>
      </w:r>
    </w:p>
    <w:p w14:paraId="3F420282" w14:textId="77777777" w:rsidR="001B0C18" w:rsidRPr="00482483" w:rsidRDefault="001B0C18" w:rsidP="007C1BB9">
      <w:pPr>
        <w:pStyle w:val="Prrafodelista"/>
        <w:numPr>
          <w:ilvl w:val="0"/>
          <w:numId w:val="79"/>
        </w:numPr>
        <w:tabs>
          <w:tab w:val="left" w:pos="567"/>
        </w:tabs>
        <w:ind w:left="709" w:hanging="283"/>
        <w:jc w:val="both"/>
        <w:rPr>
          <w:rFonts w:ascii="Noto Sans" w:hAnsi="Noto Sans" w:cs="Noto Sans"/>
          <w:sz w:val="15"/>
          <w:szCs w:val="15"/>
        </w:rPr>
      </w:pPr>
      <w:r w:rsidRPr="00482483">
        <w:rPr>
          <w:rFonts w:ascii="Noto Sans" w:hAnsi="Noto Sans" w:cs="Noto Sans"/>
          <w:sz w:val="15"/>
          <w:szCs w:val="15"/>
        </w:rPr>
        <w:t>Para acreditar que cuenta con facultades suficientes para suscribir la propuesta, mencionar número y fecha de la escritura pública en el documento que lo acredite la personalidad con la que comparezca, señalando el nombre, número y el lugar o circunscripción del fedatario público que las protocolizó, así como fecha y datos de su inscripción en el Registro Público</w:t>
      </w:r>
      <w:r w:rsidRPr="00482483">
        <w:rPr>
          <w:rFonts w:ascii="Noto Sans" w:hAnsi="Noto Sans" w:cs="Noto Sans"/>
          <w:i/>
          <w:sz w:val="15"/>
          <w:szCs w:val="15"/>
        </w:rPr>
        <w:t xml:space="preserve"> </w:t>
      </w:r>
      <w:r w:rsidRPr="00482483">
        <w:rPr>
          <w:rFonts w:ascii="Noto Sans" w:hAnsi="Noto Sans" w:cs="Noto Sans"/>
          <w:sz w:val="15"/>
          <w:szCs w:val="15"/>
        </w:rPr>
        <w:t>de Comercio.</w:t>
      </w:r>
    </w:p>
    <w:p w14:paraId="6267071F" w14:textId="77777777" w:rsidR="001B0C18" w:rsidRPr="00482483" w:rsidRDefault="001B0C18" w:rsidP="00F454AB">
      <w:pPr>
        <w:tabs>
          <w:tab w:val="left" w:pos="567"/>
        </w:tabs>
        <w:spacing w:after="0" w:line="240" w:lineRule="auto"/>
        <w:ind w:left="709"/>
        <w:jc w:val="both"/>
        <w:rPr>
          <w:rFonts w:ascii="Noto Sans" w:hAnsi="Noto Sans" w:cs="Noto Sans"/>
          <w:color w:val="auto"/>
          <w:sz w:val="15"/>
          <w:szCs w:val="15"/>
        </w:rPr>
      </w:pPr>
    </w:p>
    <w:p w14:paraId="25891E8F" w14:textId="77777777" w:rsidR="001B0C18" w:rsidRPr="00482483" w:rsidRDefault="001B0C18" w:rsidP="00DC78E9">
      <w:pPr>
        <w:pStyle w:val="Textoindependiente31"/>
        <w:widowControl/>
        <w:tabs>
          <w:tab w:val="left" w:pos="567"/>
        </w:tabs>
        <w:spacing w:after="0" w:line="240" w:lineRule="auto"/>
        <w:rPr>
          <w:rFonts w:ascii="Noto Sans" w:eastAsia="Arial Unicode MS" w:hAnsi="Noto Sans" w:cs="Noto Sans"/>
          <w:sz w:val="15"/>
          <w:szCs w:val="15"/>
        </w:rPr>
      </w:pPr>
      <w:r w:rsidRPr="00482483">
        <w:rPr>
          <w:rFonts w:ascii="Noto Sans" w:eastAsia="Arial Unicode MS" w:hAnsi="Noto Sans" w:cs="Noto Sans"/>
          <w:sz w:val="15"/>
          <w:szCs w:val="15"/>
        </w:rPr>
        <w:t xml:space="preserve">Para esta </w:t>
      </w:r>
      <w:r w:rsidRPr="00482483">
        <w:rPr>
          <w:rFonts w:ascii="Noto Sans" w:hAnsi="Noto Sans" w:cs="Noto Sans"/>
          <w:sz w:val="15"/>
          <w:szCs w:val="15"/>
        </w:rPr>
        <w:t>manifestación</w:t>
      </w:r>
      <w:r w:rsidRPr="00482483">
        <w:rPr>
          <w:rFonts w:ascii="Noto Sans" w:eastAsia="Arial Unicode MS" w:hAnsi="Noto Sans" w:cs="Noto Sans"/>
          <w:sz w:val="15"/>
          <w:szCs w:val="15"/>
        </w:rPr>
        <w:t xml:space="preserve"> podrán utilizar el formato proporcionado en el </w:t>
      </w:r>
      <w:r w:rsidRPr="00482483">
        <w:rPr>
          <w:rFonts w:ascii="Noto Sans" w:hAnsi="Noto Sans" w:cs="Noto Sans"/>
          <w:sz w:val="15"/>
          <w:szCs w:val="15"/>
        </w:rPr>
        <w:t>Anexo 5 “Formato de Acreditación”</w:t>
      </w:r>
      <w:r w:rsidRPr="00482483">
        <w:rPr>
          <w:rFonts w:ascii="Noto Sans" w:eastAsia="Arial Unicode MS" w:hAnsi="Noto Sans" w:cs="Noto Sans"/>
          <w:sz w:val="15"/>
          <w:szCs w:val="15"/>
        </w:rPr>
        <w:t xml:space="preserve"> de esta convocatoria.</w:t>
      </w:r>
    </w:p>
    <w:p w14:paraId="186615D0" w14:textId="77777777" w:rsidR="001B0C18" w:rsidRPr="00482483" w:rsidRDefault="001B0C18" w:rsidP="00DC78E9">
      <w:pPr>
        <w:pStyle w:val="Prrafodelista"/>
        <w:tabs>
          <w:tab w:val="left" w:pos="567"/>
        </w:tabs>
        <w:ind w:left="993"/>
        <w:jc w:val="both"/>
        <w:rPr>
          <w:rFonts w:ascii="Noto Sans" w:eastAsia="Arial Unicode MS" w:hAnsi="Noto Sans" w:cs="Noto Sans"/>
          <w:sz w:val="15"/>
          <w:szCs w:val="15"/>
        </w:rPr>
      </w:pPr>
    </w:p>
    <w:p w14:paraId="1F5F9971" w14:textId="1119E9DC" w:rsidR="001B0C18" w:rsidRPr="00482483" w:rsidRDefault="001B0C18" w:rsidP="00DC78E9">
      <w:pPr>
        <w:pStyle w:val="Textoindependiente31"/>
        <w:widowControl/>
        <w:tabs>
          <w:tab w:val="left" w:pos="567"/>
        </w:tabs>
        <w:spacing w:after="0" w:line="240" w:lineRule="auto"/>
        <w:rPr>
          <w:rFonts w:ascii="Noto Sans" w:eastAsia="Arial Unicode MS" w:hAnsi="Noto Sans" w:cs="Noto Sans"/>
          <w:sz w:val="15"/>
          <w:szCs w:val="15"/>
        </w:rPr>
      </w:pPr>
      <w:r w:rsidRPr="00482483">
        <w:rPr>
          <w:rFonts w:ascii="Noto Sans" w:eastAsia="Arial Unicode MS" w:hAnsi="Noto Sans" w:cs="Noto Sans"/>
          <w:sz w:val="15"/>
          <w:szCs w:val="15"/>
        </w:rPr>
        <w:t>Asimismo, se deberán adjuntar los documentos que acrediten lo anterior según apliquen, de acuerdo a los siguientes supuestos:</w:t>
      </w:r>
    </w:p>
    <w:p w14:paraId="2A2D4443" w14:textId="25A07FAE" w:rsidR="00A62772" w:rsidRPr="00482483" w:rsidRDefault="00A62772" w:rsidP="00DC78E9">
      <w:pPr>
        <w:pStyle w:val="Textoindependiente31"/>
        <w:widowControl/>
        <w:tabs>
          <w:tab w:val="left" w:pos="567"/>
        </w:tabs>
        <w:spacing w:after="0" w:line="240" w:lineRule="auto"/>
        <w:rPr>
          <w:rFonts w:ascii="Noto Sans" w:eastAsia="Arial Unicode MS" w:hAnsi="Noto Sans" w:cs="Noto Sans"/>
          <w:sz w:val="15"/>
          <w:szCs w:val="15"/>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78"/>
      </w:tblGrid>
      <w:tr w:rsidR="009804AD" w:rsidRPr="00482483" w14:paraId="6D5EC088" w14:textId="77777777" w:rsidTr="009804AD">
        <w:trPr>
          <w:trHeight w:val="227"/>
        </w:trPr>
        <w:tc>
          <w:tcPr>
            <w:tcW w:w="5000" w:type="pct"/>
            <w:tcBorders>
              <w:top w:val="single" w:sz="4" w:space="0" w:color="auto"/>
              <w:left w:val="single" w:sz="4" w:space="0" w:color="auto"/>
              <w:bottom w:val="single" w:sz="4" w:space="0" w:color="auto"/>
              <w:right w:val="single" w:sz="4" w:space="0" w:color="auto"/>
            </w:tcBorders>
            <w:shd w:val="clear" w:color="auto" w:fill="BF8F00" w:themeFill="accent4" w:themeFillShade="BF"/>
            <w:vAlign w:val="center"/>
            <w:hideMark/>
          </w:tcPr>
          <w:p w14:paraId="3A0BAFA9" w14:textId="77777777" w:rsidR="00D92308" w:rsidRPr="00482483" w:rsidRDefault="00D92308" w:rsidP="00DC78E9">
            <w:pPr>
              <w:tabs>
                <w:tab w:val="left" w:pos="567"/>
              </w:tabs>
              <w:spacing w:after="0" w:line="240" w:lineRule="auto"/>
              <w:ind w:left="0"/>
              <w:jc w:val="center"/>
              <w:rPr>
                <w:rFonts w:ascii="Noto Sans" w:hAnsi="Noto Sans" w:cs="Noto Sans"/>
                <w:b/>
                <w:color w:val="FFFFFF" w:themeColor="background1"/>
                <w:sz w:val="15"/>
                <w:szCs w:val="15"/>
                <w:lang w:eastAsia="en-US"/>
              </w:rPr>
            </w:pPr>
            <w:r w:rsidRPr="00482483">
              <w:rPr>
                <w:rFonts w:ascii="Noto Sans" w:hAnsi="Noto Sans" w:cs="Noto Sans"/>
                <w:b/>
                <w:color w:val="FFFFFF" w:themeColor="background1"/>
                <w:sz w:val="15"/>
                <w:szCs w:val="15"/>
              </w:rPr>
              <w:t>Documento</w:t>
            </w:r>
          </w:p>
        </w:tc>
      </w:tr>
      <w:tr w:rsidR="00D92308" w:rsidRPr="00482483" w14:paraId="403F6853" w14:textId="77777777" w:rsidTr="00D92308">
        <w:trPr>
          <w:trHeight w:val="227"/>
        </w:trPr>
        <w:tc>
          <w:tcPr>
            <w:tcW w:w="5000" w:type="pct"/>
            <w:tcBorders>
              <w:top w:val="single" w:sz="4" w:space="0" w:color="auto"/>
              <w:left w:val="single" w:sz="4" w:space="0" w:color="auto"/>
              <w:bottom w:val="single" w:sz="4" w:space="0" w:color="auto"/>
              <w:right w:val="single" w:sz="4" w:space="0" w:color="auto"/>
            </w:tcBorders>
            <w:hideMark/>
          </w:tcPr>
          <w:p w14:paraId="670D0EF3" w14:textId="77777777" w:rsidR="00D92308" w:rsidRPr="00482483" w:rsidRDefault="00D92308" w:rsidP="00DC78E9">
            <w:pPr>
              <w:tabs>
                <w:tab w:val="left" w:pos="567"/>
              </w:tabs>
              <w:spacing w:after="0" w:line="240" w:lineRule="auto"/>
              <w:jc w:val="both"/>
              <w:rPr>
                <w:rFonts w:ascii="Noto Sans" w:hAnsi="Noto Sans" w:cs="Noto Sans"/>
                <w:b/>
                <w:color w:val="auto"/>
                <w:sz w:val="15"/>
                <w:szCs w:val="15"/>
              </w:rPr>
            </w:pPr>
            <w:r w:rsidRPr="00482483">
              <w:rPr>
                <w:rFonts w:ascii="Noto Sans" w:hAnsi="Noto Sans" w:cs="Noto Sans"/>
                <w:b/>
                <w:color w:val="auto"/>
                <w:sz w:val="15"/>
                <w:szCs w:val="15"/>
              </w:rPr>
              <w:t xml:space="preserve">De la persona moral: </w:t>
            </w:r>
          </w:p>
          <w:p w14:paraId="7B036FB1" w14:textId="77777777" w:rsidR="00D92308" w:rsidRPr="00482483" w:rsidRDefault="00D92308" w:rsidP="00D023B7">
            <w:pPr>
              <w:pStyle w:val="Prrafodelista"/>
              <w:numPr>
                <w:ilvl w:val="0"/>
                <w:numId w:val="5"/>
              </w:numPr>
              <w:tabs>
                <w:tab w:val="left" w:pos="567"/>
              </w:tabs>
              <w:ind w:left="573"/>
              <w:jc w:val="both"/>
              <w:rPr>
                <w:rFonts w:ascii="Noto Sans" w:hAnsi="Noto Sans" w:cs="Noto Sans"/>
                <w:sz w:val="15"/>
                <w:szCs w:val="15"/>
              </w:rPr>
            </w:pPr>
            <w:r w:rsidRPr="00482483">
              <w:rPr>
                <w:rFonts w:ascii="Noto Sans" w:hAnsi="Noto Sans" w:cs="Noto Sans"/>
                <w:sz w:val="15"/>
                <w:szCs w:val="15"/>
              </w:rPr>
              <w:t xml:space="preserve">El acta constitutiva y sus modificaciones certificadas ante fedatario público y previamente inscritas en el Registro Público de la Propiedad y de Comercio, y </w:t>
            </w:r>
          </w:p>
          <w:p w14:paraId="4DE0DD53" w14:textId="6B0DF0A6" w:rsidR="00D92308" w:rsidRPr="00482483" w:rsidRDefault="00D92308" w:rsidP="00D023B7">
            <w:pPr>
              <w:pStyle w:val="Prrafodelista"/>
              <w:numPr>
                <w:ilvl w:val="0"/>
                <w:numId w:val="5"/>
              </w:numPr>
              <w:tabs>
                <w:tab w:val="left" w:pos="567"/>
              </w:tabs>
              <w:ind w:left="573"/>
              <w:jc w:val="both"/>
              <w:rPr>
                <w:rFonts w:ascii="Noto Sans" w:hAnsi="Noto Sans" w:cs="Noto Sans"/>
                <w:sz w:val="15"/>
                <w:szCs w:val="15"/>
                <w:lang w:eastAsia="es-MX"/>
              </w:rPr>
            </w:pPr>
            <w:r w:rsidRPr="00482483">
              <w:rPr>
                <w:rFonts w:ascii="Noto Sans" w:hAnsi="Noto Sans" w:cs="Noto Sans"/>
                <w:sz w:val="15"/>
                <w:szCs w:val="15"/>
              </w:rPr>
              <w:t>Poder notarial certificado ante fedatario público en el cual se otorgue al representante o apoderado legal poder general para actos de administración o poder especial para suscribir contratos o convenios, o bien para llevar a cabo todos los trámites derivados de procedimientos de contratación o adjudicación en el Gobierno Federal o su equivalente.</w:t>
            </w:r>
          </w:p>
          <w:p w14:paraId="10D5F217" w14:textId="2D6D78C2" w:rsidR="002D0A8C" w:rsidRPr="00482483" w:rsidRDefault="002D0A8C" w:rsidP="002D0A8C">
            <w:pPr>
              <w:pStyle w:val="Prrafodelista"/>
              <w:numPr>
                <w:ilvl w:val="0"/>
                <w:numId w:val="5"/>
              </w:numPr>
              <w:tabs>
                <w:tab w:val="left" w:pos="567"/>
              </w:tabs>
              <w:ind w:left="573"/>
              <w:jc w:val="both"/>
              <w:rPr>
                <w:rFonts w:ascii="Noto Sans" w:hAnsi="Noto Sans" w:cs="Noto Sans"/>
                <w:sz w:val="15"/>
                <w:szCs w:val="15"/>
                <w:lang w:eastAsia="es-MX"/>
              </w:rPr>
            </w:pPr>
            <w:r w:rsidRPr="00482483">
              <w:rPr>
                <w:rFonts w:ascii="Noto Sans" w:hAnsi="Noto Sans" w:cs="Noto Sans"/>
                <w:sz w:val="15"/>
                <w:szCs w:val="15"/>
                <w:lang w:eastAsia="es-MX"/>
              </w:rPr>
              <w:t>Copia digital legible por ambos lados de su identificación oficial vigente con fotografía, de la persona que firme la proposición.</w:t>
            </w:r>
            <w:r w:rsidRPr="00482483">
              <w:rPr>
                <w:rFonts w:ascii="Noto Sans" w:hAnsi="Noto Sans" w:cs="Noto Sans"/>
                <w:sz w:val="15"/>
                <w:szCs w:val="15"/>
              </w:rPr>
              <w:t xml:space="preserve"> </w:t>
            </w:r>
            <w:r w:rsidRPr="00482483">
              <w:rPr>
                <w:rFonts w:ascii="Noto Sans" w:hAnsi="Noto Sans" w:cs="Noto Sans"/>
                <w:sz w:val="15"/>
                <w:szCs w:val="15"/>
                <w:lang w:eastAsia="es-MX"/>
              </w:rPr>
              <w:t>Como identificación oficial se considerarán: Cédula Profesional, Pasaporte, Credencial de elector; el documento que se utilice para efecto de lo solicitado en este apartado deberá estar vigente. En el caso de las proposiciones en conjunto, este documento se deberá presentar por cada miembro que integra la proposición.</w:t>
            </w:r>
          </w:p>
          <w:p w14:paraId="46979517" w14:textId="77777777" w:rsidR="00D92308" w:rsidRPr="00482483" w:rsidRDefault="00D92308" w:rsidP="00DC78E9">
            <w:pPr>
              <w:pStyle w:val="Prrafodelista"/>
              <w:tabs>
                <w:tab w:val="left" w:pos="567"/>
              </w:tabs>
              <w:ind w:left="573"/>
              <w:jc w:val="both"/>
              <w:rPr>
                <w:rFonts w:ascii="Noto Sans" w:hAnsi="Noto Sans" w:cs="Noto Sans"/>
                <w:sz w:val="15"/>
                <w:szCs w:val="15"/>
                <w:lang w:eastAsia="es-MX"/>
              </w:rPr>
            </w:pPr>
          </w:p>
        </w:tc>
      </w:tr>
      <w:tr w:rsidR="00D92308" w:rsidRPr="00482483" w14:paraId="5974E388" w14:textId="77777777" w:rsidTr="00D92308">
        <w:trPr>
          <w:trHeight w:val="227"/>
        </w:trPr>
        <w:tc>
          <w:tcPr>
            <w:tcW w:w="5000" w:type="pct"/>
            <w:tcBorders>
              <w:top w:val="single" w:sz="4" w:space="0" w:color="auto"/>
              <w:left w:val="single" w:sz="4" w:space="0" w:color="auto"/>
              <w:bottom w:val="single" w:sz="4" w:space="0" w:color="auto"/>
              <w:right w:val="single" w:sz="4" w:space="0" w:color="auto"/>
            </w:tcBorders>
            <w:hideMark/>
          </w:tcPr>
          <w:p w14:paraId="5B92113E" w14:textId="77777777" w:rsidR="00D92308" w:rsidRPr="00482483" w:rsidRDefault="00D92308" w:rsidP="00DC78E9">
            <w:pPr>
              <w:tabs>
                <w:tab w:val="left" w:pos="567"/>
              </w:tabs>
              <w:spacing w:after="0" w:line="240" w:lineRule="auto"/>
              <w:jc w:val="both"/>
              <w:rPr>
                <w:rFonts w:ascii="Noto Sans" w:hAnsi="Noto Sans" w:cs="Noto Sans"/>
                <w:b/>
                <w:color w:val="auto"/>
                <w:sz w:val="15"/>
                <w:szCs w:val="15"/>
              </w:rPr>
            </w:pPr>
            <w:r w:rsidRPr="00482483">
              <w:rPr>
                <w:rFonts w:ascii="Noto Sans" w:hAnsi="Noto Sans" w:cs="Noto Sans"/>
                <w:b/>
                <w:color w:val="auto"/>
                <w:sz w:val="15"/>
                <w:szCs w:val="15"/>
              </w:rPr>
              <w:t xml:space="preserve">De la persona física: </w:t>
            </w:r>
          </w:p>
          <w:p w14:paraId="0DAC503E" w14:textId="77777777" w:rsidR="00D92308" w:rsidRPr="00482483" w:rsidRDefault="00D92308" w:rsidP="00D023B7">
            <w:pPr>
              <w:pStyle w:val="Prrafodelista"/>
              <w:numPr>
                <w:ilvl w:val="0"/>
                <w:numId w:val="5"/>
              </w:numPr>
              <w:tabs>
                <w:tab w:val="left" w:pos="567"/>
              </w:tabs>
              <w:ind w:left="573"/>
              <w:jc w:val="both"/>
              <w:rPr>
                <w:rFonts w:ascii="Noto Sans" w:hAnsi="Noto Sans" w:cs="Noto Sans"/>
                <w:sz w:val="15"/>
                <w:szCs w:val="15"/>
              </w:rPr>
            </w:pPr>
            <w:r w:rsidRPr="00482483">
              <w:rPr>
                <w:rFonts w:ascii="Noto Sans" w:hAnsi="Noto Sans" w:cs="Noto Sans"/>
                <w:sz w:val="15"/>
                <w:szCs w:val="15"/>
              </w:rPr>
              <w:t xml:space="preserve">El acta de nacimiento, y </w:t>
            </w:r>
          </w:p>
          <w:p w14:paraId="5E23B7C0" w14:textId="77777777" w:rsidR="00D92308" w:rsidRPr="00482483" w:rsidRDefault="00D92308" w:rsidP="00D023B7">
            <w:pPr>
              <w:pStyle w:val="Prrafodelista"/>
              <w:numPr>
                <w:ilvl w:val="0"/>
                <w:numId w:val="5"/>
              </w:numPr>
              <w:tabs>
                <w:tab w:val="left" w:pos="567"/>
              </w:tabs>
              <w:ind w:left="573"/>
              <w:jc w:val="both"/>
              <w:rPr>
                <w:rFonts w:ascii="Noto Sans" w:hAnsi="Noto Sans" w:cs="Noto Sans"/>
                <w:sz w:val="15"/>
                <w:szCs w:val="15"/>
                <w:lang w:eastAsia="es-MX"/>
              </w:rPr>
            </w:pPr>
            <w:r w:rsidRPr="00482483">
              <w:rPr>
                <w:rFonts w:ascii="Noto Sans" w:hAnsi="Noto Sans" w:cs="Noto Sans"/>
                <w:sz w:val="15"/>
                <w:szCs w:val="15"/>
              </w:rPr>
              <w:t>En su caso, poder notarial certificado ante fedatario público en el cual se otorgue al representante o apoderado legal poder general para actos de administración o poder especial para suscribir contratos o convenios, o bien para llevar a cabo todos los trámites derivados de procedimientos de contratación o adjudicación en el Gobierno Federal o su equivalente</w:t>
            </w:r>
          </w:p>
          <w:p w14:paraId="268F1066" w14:textId="1B4D3710" w:rsidR="002D0A8C" w:rsidRPr="00482483" w:rsidRDefault="002D0A8C" w:rsidP="00D023B7">
            <w:pPr>
              <w:pStyle w:val="Prrafodelista"/>
              <w:numPr>
                <w:ilvl w:val="0"/>
                <w:numId w:val="5"/>
              </w:numPr>
              <w:tabs>
                <w:tab w:val="left" w:pos="567"/>
              </w:tabs>
              <w:ind w:left="573"/>
              <w:jc w:val="both"/>
              <w:rPr>
                <w:rFonts w:ascii="Noto Sans" w:hAnsi="Noto Sans" w:cs="Noto Sans"/>
                <w:sz w:val="15"/>
                <w:szCs w:val="15"/>
                <w:lang w:eastAsia="es-MX"/>
              </w:rPr>
            </w:pPr>
            <w:r w:rsidRPr="00482483">
              <w:rPr>
                <w:rFonts w:ascii="Noto Sans" w:hAnsi="Noto Sans" w:cs="Noto Sans"/>
                <w:sz w:val="15"/>
                <w:szCs w:val="15"/>
                <w:lang w:eastAsia="es-MX"/>
              </w:rPr>
              <w:t>Copia digital legible por ambos lados de su identificación oficial vigente con fotografía, de la persona que firme la proposición.</w:t>
            </w:r>
            <w:r w:rsidRPr="00482483">
              <w:rPr>
                <w:rFonts w:ascii="Noto Sans" w:hAnsi="Noto Sans" w:cs="Noto Sans"/>
                <w:sz w:val="15"/>
                <w:szCs w:val="15"/>
              </w:rPr>
              <w:t xml:space="preserve"> </w:t>
            </w:r>
            <w:r w:rsidRPr="00482483">
              <w:rPr>
                <w:rFonts w:ascii="Noto Sans" w:hAnsi="Noto Sans" w:cs="Noto Sans"/>
                <w:sz w:val="15"/>
                <w:szCs w:val="15"/>
                <w:lang w:eastAsia="es-MX"/>
              </w:rPr>
              <w:t>Como identificación oficial se considerarán: Cédula Profesional, Pasaporte, Credencial de elector; el documento que se utilice para efecto de lo solicitado en este apartado deberá estar vigente. En el caso de las proposiciones en conjunto, este documento se deberá presentar por cada miembro que integra la proposición</w:t>
            </w:r>
          </w:p>
        </w:tc>
      </w:tr>
    </w:tbl>
    <w:p w14:paraId="7449C75F" w14:textId="77777777" w:rsidR="001B0C18" w:rsidRPr="00482483" w:rsidRDefault="001B0C18" w:rsidP="00DC78E9">
      <w:pPr>
        <w:pStyle w:val="Prrafodelista"/>
        <w:tabs>
          <w:tab w:val="left" w:pos="567"/>
        </w:tabs>
        <w:ind w:left="993"/>
        <w:jc w:val="both"/>
        <w:rPr>
          <w:rFonts w:ascii="Noto Sans" w:eastAsia="Arial Unicode MS" w:hAnsi="Noto Sans" w:cs="Noto Sans"/>
          <w:sz w:val="15"/>
          <w:szCs w:val="15"/>
        </w:rPr>
      </w:pPr>
    </w:p>
    <w:p w14:paraId="4D728817" w14:textId="0A16E27A" w:rsidR="001B0C18" w:rsidRPr="00482483" w:rsidRDefault="001B0C18" w:rsidP="00DC78E9">
      <w:pPr>
        <w:pStyle w:val="Textoindependiente31"/>
        <w:widowControl/>
        <w:tabs>
          <w:tab w:val="left" w:pos="567"/>
        </w:tabs>
        <w:spacing w:after="0" w:line="240" w:lineRule="auto"/>
        <w:rPr>
          <w:rFonts w:ascii="Noto Sans" w:hAnsi="Noto Sans" w:cs="Noto Sans"/>
          <w:sz w:val="15"/>
          <w:szCs w:val="15"/>
        </w:rPr>
      </w:pPr>
      <w:r w:rsidRPr="00482483">
        <w:rPr>
          <w:rFonts w:ascii="Noto Sans" w:hAnsi="Noto Sans" w:cs="Noto Sans"/>
          <w:sz w:val="15"/>
          <w:szCs w:val="15"/>
        </w:rPr>
        <w:t>En el caso de las proposiciones en conjunto, este documento se deberá presentar por cada miembro que integra la proposición.</w:t>
      </w:r>
    </w:p>
    <w:p w14:paraId="2AFB0B02" w14:textId="50B45C0B" w:rsidR="002D0A8C" w:rsidRPr="00482483" w:rsidRDefault="002D0A8C" w:rsidP="00DC78E9">
      <w:pPr>
        <w:pStyle w:val="Textoindependiente31"/>
        <w:widowControl/>
        <w:tabs>
          <w:tab w:val="left" w:pos="567"/>
        </w:tabs>
        <w:spacing w:after="0" w:line="240" w:lineRule="auto"/>
        <w:rPr>
          <w:rFonts w:ascii="Noto Sans" w:hAnsi="Noto Sans" w:cs="Noto Sans"/>
          <w:sz w:val="15"/>
          <w:szCs w:val="15"/>
        </w:rPr>
      </w:pPr>
    </w:p>
    <w:p w14:paraId="2EDC4803" w14:textId="6BDF1733" w:rsidR="001B0C18" w:rsidRPr="00482483" w:rsidRDefault="002D0A8C" w:rsidP="007C1BB9">
      <w:pPr>
        <w:pStyle w:val="Prrafodelista"/>
        <w:numPr>
          <w:ilvl w:val="1"/>
          <w:numId w:val="68"/>
        </w:numPr>
        <w:shd w:val="clear" w:color="auto" w:fill="BF8F00" w:themeFill="accent4" w:themeFillShade="BF"/>
        <w:tabs>
          <w:tab w:val="left" w:pos="567"/>
        </w:tabs>
        <w:ind w:left="567" w:hanging="574"/>
        <w:jc w:val="both"/>
        <w:rPr>
          <w:rFonts w:ascii="Noto Sans" w:hAnsi="Noto Sans" w:cs="Noto Sans"/>
          <w:b/>
          <w:color w:val="FFFFFF" w:themeColor="background1"/>
          <w:sz w:val="15"/>
          <w:szCs w:val="15"/>
        </w:rPr>
      </w:pPr>
      <w:r w:rsidRPr="00482483">
        <w:rPr>
          <w:rFonts w:ascii="Noto Sans" w:hAnsi="Noto Sans" w:cs="Noto Sans"/>
          <w:b/>
          <w:color w:val="FFFFFF" w:themeColor="background1"/>
          <w:sz w:val="15"/>
          <w:szCs w:val="15"/>
        </w:rPr>
        <w:t>Dirección de Correo Electrónico del Licitante</w:t>
      </w:r>
    </w:p>
    <w:p w14:paraId="53C36B30" w14:textId="77777777" w:rsidR="001B0C18" w:rsidRPr="00482483" w:rsidRDefault="001B0C18" w:rsidP="00DC78E9">
      <w:pPr>
        <w:tabs>
          <w:tab w:val="left" w:pos="567"/>
        </w:tabs>
        <w:spacing w:after="0" w:line="240" w:lineRule="auto"/>
        <w:ind w:left="1418" w:hanging="709"/>
        <w:jc w:val="both"/>
        <w:rPr>
          <w:rFonts w:ascii="Noto Sans" w:hAnsi="Noto Sans" w:cs="Noto Sans"/>
          <w:color w:val="auto"/>
          <w:sz w:val="15"/>
          <w:szCs w:val="15"/>
        </w:rPr>
      </w:pPr>
    </w:p>
    <w:p w14:paraId="511F7DA6" w14:textId="77777777" w:rsidR="002D0A8C" w:rsidRPr="00482483" w:rsidRDefault="002D0A8C" w:rsidP="002D0A8C">
      <w:pPr>
        <w:pStyle w:val="Textoindependiente31"/>
        <w:tabs>
          <w:tab w:val="left" w:pos="567"/>
        </w:tabs>
        <w:spacing w:after="0" w:line="240" w:lineRule="auto"/>
        <w:rPr>
          <w:rFonts w:ascii="Noto Sans" w:hAnsi="Noto Sans" w:cs="Noto Sans"/>
          <w:sz w:val="15"/>
          <w:szCs w:val="15"/>
        </w:rPr>
      </w:pPr>
      <w:r w:rsidRPr="00482483">
        <w:rPr>
          <w:rFonts w:ascii="Noto Sans" w:hAnsi="Noto Sans" w:cs="Noto Sans"/>
          <w:sz w:val="15"/>
          <w:szCs w:val="15"/>
        </w:rPr>
        <w:t>Escrito libre donde manifieste la dirección de correo electrónico de la persona licitante</w:t>
      </w:r>
    </w:p>
    <w:p w14:paraId="40241E0D" w14:textId="77777777" w:rsidR="002D0A8C" w:rsidRPr="00482483" w:rsidRDefault="002D0A8C" w:rsidP="002D0A8C">
      <w:pPr>
        <w:pStyle w:val="Textoindependiente31"/>
        <w:tabs>
          <w:tab w:val="left" w:pos="567"/>
        </w:tabs>
        <w:spacing w:after="0" w:line="240" w:lineRule="auto"/>
        <w:rPr>
          <w:rFonts w:ascii="Noto Sans" w:hAnsi="Noto Sans" w:cs="Noto Sans"/>
          <w:sz w:val="15"/>
          <w:szCs w:val="15"/>
        </w:rPr>
      </w:pPr>
    </w:p>
    <w:p w14:paraId="17040382" w14:textId="6A26F1C1" w:rsidR="001B0C18" w:rsidRDefault="002D0A8C" w:rsidP="002D0A8C">
      <w:pPr>
        <w:pStyle w:val="Textoindependiente31"/>
        <w:widowControl/>
        <w:tabs>
          <w:tab w:val="left" w:pos="567"/>
        </w:tabs>
        <w:spacing w:after="0" w:line="240" w:lineRule="auto"/>
        <w:rPr>
          <w:rFonts w:ascii="Noto Sans" w:hAnsi="Noto Sans" w:cs="Noto Sans"/>
          <w:sz w:val="15"/>
          <w:szCs w:val="15"/>
        </w:rPr>
      </w:pPr>
      <w:r w:rsidRPr="00482483">
        <w:rPr>
          <w:rFonts w:ascii="Noto Sans" w:hAnsi="Noto Sans" w:cs="Noto Sans"/>
          <w:sz w:val="15"/>
          <w:szCs w:val="15"/>
        </w:rPr>
        <w:t>En el caso de las proposiciones en conjunto, este documento se deberá presentar por cada una de las personas que presenta la proposición.</w:t>
      </w:r>
    </w:p>
    <w:p w14:paraId="73156B60" w14:textId="17C54228" w:rsidR="00D75D8B" w:rsidRDefault="00D75D8B" w:rsidP="002D0A8C">
      <w:pPr>
        <w:pStyle w:val="Textoindependiente31"/>
        <w:widowControl/>
        <w:tabs>
          <w:tab w:val="left" w:pos="567"/>
        </w:tabs>
        <w:spacing w:after="0" w:line="240" w:lineRule="auto"/>
        <w:rPr>
          <w:rFonts w:ascii="Noto Sans" w:hAnsi="Noto Sans" w:cs="Noto Sans"/>
          <w:sz w:val="15"/>
          <w:szCs w:val="15"/>
        </w:rPr>
      </w:pPr>
    </w:p>
    <w:p w14:paraId="0587AAD0" w14:textId="40B09C78" w:rsidR="00D75D8B" w:rsidRDefault="00D75D8B" w:rsidP="002D0A8C">
      <w:pPr>
        <w:pStyle w:val="Textoindependiente31"/>
        <w:widowControl/>
        <w:tabs>
          <w:tab w:val="left" w:pos="567"/>
        </w:tabs>
        <w:spacing w:after="0" w:line="240" w:lineRule="auto"/>
        <w:rPr>
          <w:rFonts w:ascii="Noto Sans" w:hAnsi="Noto Sans" w:cs="Noto Sans"/>
          <w:sz w:val="15"/>
          <w:szCs w:val="15"/>
        </w:rPr>
      </w:pPr>
    </w:p>
    <w:p w14:paraId="526F7631" w14:textId="77777777" w:rsidR="00D75D8B" w:rsidRPr="00482483" w:rsidRDefault="00D75D8B" w:rsidP="002D0A8C">
      <w:pPr>
        <w:pStyle w:val="Textoindependiente31"/>
        <w:widowControl/>
        <w:tabs>
          <w:tab w:val="left" w:pos="567"/>
        </w:tabs>
        <w:spacing w:after="0" w:line="240" w:lineRule="auto"/>
        <w:rPr>
          <w:rFonts w:ascii="Noto Sans" w:hAnsi="Noto Sans" w:cs="Noto Sans"/>
          <w:sz w:val="15"/>
          <w:szCs w:val="15"/>
        </w:rPr>
      </w:pPr>
    </w:p>
    <w:p w14:paraId="345FADD0" w14:textId="77777777" w:rsidR="002D0A8C" w:rsidRPr="00482483" w:rsidRDefault="002D0A8C" w:rsidP="002D0A8C">
      <w:pPr>
        <w:pStyle w:val="Textoindependiente31"/>
        <w:widowControl/>
        <w:tabs>
          <w:tab w:val="left" w:pos="567"/>
        </w:tabs>
        <w:spacing w:after="0" w:line="240" w:lineRule="auto"/>
        <w:rPr>
          <w:rFonts w:ascii="Noto Sans" w:hAnsi="Noto Sans" w:cs="Noto Sans"/>
          <w:sz w:val="15"/>
          <w:szCs w:val="15"/>
        </w:rPr>
      </w:pPr>
    </w:p>
    <w:p w14:paraId="011866EE" w14:textId="77777777" w:rsidR="00B15D08" w:rsidRPr="00482483" w:rsidRDefault="00B15D08" w:rsidP="007C1BB9">
      <w:pPr>
        <w:pStyle w:val="Prrafodelista"/>
        <w:numPr>
          <w:ilvl w:val="1"/>
          <w:numId w:val="68"/>
        </w:numPr>
        <w:shd w:val="clear" w:color="auto" w:fill="BF8F00" w:themeFill="accent4" w:themeFillShade="BF"/>
        <w:tabs>
          <w:tab w:val="left" w:pos="567"/>
        </w:tabs>
        <w:ind w:left="567" w:hanging="574"/>
        <w:jc w:val="both"/>
        <w:rPr>
          <w:rFonts w:ascii="Noto Sans" w:hAnsi="Noto Sans" w:cs="Noto Sans"/>
          <w:b/>
          <w:color w:val="FFFFFF" w:themeColor="background1"/>
          <w:sz w:val="15"/>
          <w:szCs w:val="15"/>
        </w:rPr>
      </w:pPr>
      <w:r w:rsidRPr="00482483">
        <w:rPr>
          <w:rFonts w:ascii="Noto Sans" w:hAnsi="Noto Sans" w:cs="Noto Sans"/>
          <w:b/>
          <w:color w:val="FFFFFF" w:themeColor="background1"/>
          <w:sz w:val="15"/>
          <w:szCs w:val="15"/>
        </w:rPr>
        <w:lastRenderedPageBreak/>
        <w:t>Manifestación de Nacionalidad.</w:t>
      </w:r>
    </w:p>
    <w:p w14:paraId="20316C63" w14:textId="77777777" w:rsidR="001B0C18" w:rsidRPr="00482483" w:rsidRDefault="001B0C18" w:rsidP="00DC78E9">
      <w:pPr>
        <w:pStyle w:val="Prrafodelista"/>
        <w:tabs>
          <w:tab w:val="left" w:pos="567"/>
        </w:tabs>
        <w:ind w:left="993"/>
        <w:jc w:val="both"/>
        <w:rPr>
          <w:rFonts w:ascii="Noto Sans" w:hAnsi="Noto Sans" w:cs="Noto Sans"/>
          <w:color w:val="FFFFFF" w:themeColor="background1"/>
          <w:sz w:val="15"/>
          <w:szCs w:val="15"/>
        </w:rPr>
      </w:pPr>
    </w:p>
    <w:p w14:paraId="2317E716" w14:textId="77777777" w:rsidR="001B0C18" w:rsidRPr="00482483" w:rsidRDefault="001B0C18" w:rsidP="00DC78E9">
      <w:pPr>
        <w:pStyle w:val="Textoindependiente31"/>
        <w:widowControl/>
        <w:tabs>
          <w:tab w:val="left" w:pos="567"/>
        </w:tabs>
        <w:spacing w:after="0" w:line="240" w:lineRule="auto"/>
        <w:rPr>
          <w:rFonts w:ascii="Noto Sans" w:hAnsi="Noto Sans" w:cs="Noto Sans"/>
          <w:sz w:val="15"/>
          <w:szCs w:val="15"/>
        </w:rPr>
      </w:pPr>
      <w:r w:rsidRPr="00482483">
        <w:rPr>
          <w:rFonts w:ascii="Noto Sans" w:hAnsi="Noto Sans" w:cs="Noto Sans"/>
          <w:sz w:val="15"/>
          <w:szCs w:val="15"/>
        </w:rPr>
        <w:t xml:space="preserve">Declaración que deberán presentar los </w:t>
      </w:r>
      <w:r w:rsidR="007C4EF1" w:rsidRPr="00482483">
        <w:rPr>
          <w:rFonts w:ascii="Noto Sans" w:hAnsi="Noto Sans" w:cs="Noto Sans"/>
          <w:sz w:val="15"/>
          <w:szCs w:val="15"/>
        </w:rPr>
        <w:t>licitantes</w:t>
      </w:r>
      <w:r w:rsidRPr="00482483">
        <w:rPr>
          <w:rFonts w:ascii="Noto Sans" w:hAnsi="Noto Sans" w:cs="Noto Sans"/>
          <w:sz w:val="15"/>
          <w:szCs w:val="15"/>
        </w:rPr>
        <w:t xml:space="preserve"> donde manifiesten </w:t>
      </w:r>
      <w:r w:rsidRPr="00482483">
        <w:rPr>
          <w:rFonts w:ascii="Noto Sans" w:hAnsi="Noto Sans" w:cs="Noto Sans"/>
          <w:b/>
          <w:sz w:val="15"/>
          <w:szCs w:val="15"/>
        </w:rPr>
        <w:t>bajo protesta de decir verdad</w:t>
      </w:r>
      <w:r w:rsidRPr="00482483">
        <w:rPr>
          <w:rFonts w:ascii="Noto Sans" w:hAnsi="Noto Sans" w:cs="Noto Sans"/>
          <w:sz w:val="15"/>
          <w:szCs w:val="15"/>
        </w:rPr>
        <w:t xml:space="preserve"> que es de nacionalidad mexicana y en el caso de personas morales, que se encuentran debidamente constituidas de acuerdo a </w:t>
      </w:r>
      <w:r w:rsidR="005E01C9" w:rsidRPr="00482483">
        <w:rPr>
          <w:rFonts w:ascii="Noto Sans" w:hAnsi="Noto Sans" w:cs="Noto Sans"/>
          <w:sz w:val="15"/>
          <w:szCs w:val="15"/>
        </w:rPr>
        <w:t>las leyes mexicanas</w:t>
      </w:r>
      <w:r w:rsidRPr="00482483">
        <w:rPr>
          <w:rFonts w:ascii="Noto Sans" w:hAnsi="Noto Sans" w:cs="Noto Sans"/>
          <w:sz w:val="15"/>
          <w:szCs w:val="15"/>
        </w:rPr>
        <w:t xml:space="preserve"> y que tiene su domicilio en territorio nacional.</w:t>
      </w:r>
    </w:p>
    <w:p w14:paraId="67090328" w14:textId="77777777" w:rsidR="001B0C18" w:rsidRPr="00482483" w:rsidRDefault="001B0C18" w:rsidP="00DC78E9">
      <w:pPr>
        <w:pStyle w:val="Textoindependiente31"/>
        <w:widowControl/>
        <w:tabs>
          <w:tab w:val="left" w:pos="567"/>
        </w:tabs>
        <w:spacing w:after="0" w:line="240" w:lineRule="auto"/>
        <w:rPr>
          <w:rFonts w:ascii="Noto Sans" w:eastAsia="Arial Unicode MS" w:hAnsi="Noto Sans" w:cs="Noto Sans"/>
          <w:sz w:val="15"/>
          <w:szCs w:val="15"/>
        </w:rPr>
      </w:pPr>
    </w:p>
    <w:p w14:paraId="5FCAF4A7" w14:textId="77777777" w:rsidR="001B0C18" w:rsidRPr="00482483" w:rsidRDefault="001B0C18" w:rsidP="00DC78E9">
      <w:pPr>
        <w:pStyle w:val="Textoindependiente31"/>
        <w:widowControl/>
        <w:tabs>
          <w:tab w:val="left" w:pos="567"/>
        </w:tabs>
        <w:spacing w:after="0" w:line="240" w:lineRule="auto"/>
        <w:rPr>
          <w:rFonts w:ascii="Noto Sans" w:eastAsia="Arial Unicode MS" w:hAnsi="Noto Sans" w:cs="Noto Sans"/>
          <w:sz w:val="15"/>
          <w:szCs w:val="15"/>
        </w:rPr>
      </w:pPr>
      <w:r w:rsidRPr="00482483">
        <w:rPr>
          <w:rFonts w:ascii="Noto Sans" w:eastAsia="Arial Unicode MS" w:hAnsi="Noto Sans" w:cs="Noto Sans"/>
          <w:sz w:val="15"/>
          <w:szCs w:val="15"/>
        </w:rPr>
        <w:t xml:space="preserve">Para esta </w:t>
      </w:r>
      <w:r w:rsidRPr="00482483">
        <w:rPr>
          <w:rFonts w:ascii="Noto Sans" w:hAnsi="Noto Sans" w:cs="Noto Sans"/>
          <w:sz w:val="15"/>
          <w:szCs w:val="15"/>
        </w:rPr>
        <w:t>manifestación</w:t>
      </w:r>
      <w:r w:rsidRPr="00482483">
        <w:rPr>
          <w:rFonts w:ascii="Noto Sans" w:eastAsia="Arial Unicode MS" w:hAnsi="Noto Sans" w:cs="Noto Sans"/>
          <w:sz w:val="15"/>
          <w:szCs w:val="15"/>
        </w:rPr>
        <w:t xml:space="preserve"> podrán utilizar el formato proporcionado en el </w:t>
      </w:r>
      <w:r w:rsidRPr="00482483">
        <w:rPr>
          <w:rFonts w:ascii="Noto Sans" w:hAnsi="Noto Sans" w:cs="Noto Sans"/>
          <w:sz w:val="15"/>
          <w:szCs w:val="15"/>
        </w:rPr>
        <w:t>Anexo 6 “Manifestación de nacionalidad”</w:t>
      </w:r>
      <w:r w:rsidRPr="00482483">
        <w:rPr>
          <w:rFonts w:ascii="Noto Sans" w:eastAsia="Arial Unicode MS" w:hAnsi="Noto Sans" w:cs="Noto Sans"/>
          <w:sz w:val="15"/>
          <w:szCs w:val="15"/>
        </w:rPr>
        <w:t xml:space="preserve"> de esta convocatoria.</w:t>
      </w:r>
    </w:p>
    <w:p w14:paraId="08188808" w14:textId="77777777" w:rsidR="001B0C18" w:rsidRPr="00482483" w:rsidRDefault="001B0C18" w:rsidP="00DC78E9">
      <w:pPr>
        <w:pStyle w:val="Prrafodelista"/>
        <w:tabs>
          <w:tab w:val="left" w:pos="567"/>
        </w:tabs>
        <w:ind w:left="993"/>
        <w:jc w:val="both"/>
        <w:rPr>
          <w:rFonts w:ascii="Noto Sans" w:hAnsi="Noto Sans" w:cs="Noto Sans"/>
          <w:sz w:val="15"/>
          <w:szCs w:val="15"/>
        </w:rPr>
      </w:pPr>
    </w:p>
    <w:p w14:paraId="30275AD2" w14:textId="2D9FBCCB" w:rsidR="001B0C18" w:rsidRPr="00482483" w:rsidRDefault="001B0C18" w:rsidP="00DC78E9">
      <w:pPr>
        <w:pStyle w:val="Textoindependiente31"/>
        <w:widowControl/>
        <w:tabs>
          <w:tab w:val="left" w:pos="567"/>
        </w:tabs>
        <w:spacing w:after="0" w:line="240" w:lineRule="auto"/>
        <w:rPr>
          <w:rFonts w:ascii="Noto Sans" w:hAnsi="Noto Sans" w:cs="Noto Sans"/>
          <w:sz w:val="15"/>
          <w:szCs w:val="15"/>
        </w:rPr>
      </w:pPr>
      <w:r w:rsidRPr="00482483">
        <w:rPr>
          <w:rFonts w:ascii="Noto Sans" w:hAnsi="Noto Sans" w:cs="Noto Sans"/>
          <w:sz w:val="15"/>
          <w:szCs w:val="15"/>
        </w:rPr>
        <w:t>En el caso de las proposiciones en conjunto, este documento se deberá presentar por cada miembro que integra la proposición.</w:t>
      </w:r>
    </w:p>
    <w:p w14:paraId="641A709D" w14:textId="77777777" w:rsidR="009804AD" w:rsidRPr="00482483" w:rsidRDefault="009804AD" w:rsidP="00DC78E9">
      <w:pPr>
        <w:pStyle w:val="Textoindependiente31"/>
        <w:widowControl/>
        <w:tabs>
          <w:tab w:val="left" w:pos="567"/>
        </w:tabs>
        <w:spacing w:after="0" w:line="240" w:lineRule="auto"/>
        <w:rPr>
          <w:rFonts w:ascii="Noto Sans" w:hAnsi="Noto Sans" w:cs="Noto Sans"/>
          <w:sz w:val="15"/>
          <w:szCs w:val="15"/>
        </w:rPr>
      </w:pPr>
    </w:p>
    <w:p w14:paraId="10561BAC" w14:textId="77777777" w:rsidR="001B0C18" w:rsidRPr="00482483" w:rsidRDefault="001B0C18" w:rsidP="007C1BB9">
      <w:pPr>
        <w:pStyle w:val="Prrafodelista"/>
        <w:numPr>
          <w:ilvl w:val="1"/>
          <w:numId w:val="68"/>
        </w:numPr>
        <w:shd w:val="clear" w:color="auto" w:fill="BF8F00" w:themeFill="accent4" w:themeFillShade="BF"/>
        <w:tabs>
          <w:tab w:val="left" w:pos="567"/>
        </w:tabs>
        <w:ind w:left="567" w:hanging="574"/>
        <w:jc w:val="both"/>
        <w:rPr>
          <w:rFonts w:ascii="Noto Sans" w:hAnsi="Noto Sans" w:cs="Noto Sans"/>
          <w:b/>
          <w:color w:val="FFFFFF" w:themeColor="background1"/>
          <w:sz w:val="15"/>
          <w:szCs w:val="15"/>
        </w:rPr>
      </w:pPr>
      <w:bookmarkStart w:id="20" w:name="_3.2_Formato_de_acreditación."/>
      <w:bookmarkStart w:id="21" w:name="_3.2_Adquisición_de"/>
      <w:bookmarkEnd w:id="20"/>
      <w:bookmarkEnd w:id="21"/>
      <w:r w:rsidRPr="00482483">
        <w:rPr>
          <w:rFonts w:ascii="Noto Sans" w:hAnsi="Noto Sans" w:cs="Noto Sans"/>
          <w:b/>
          <w:color w:val="FFFFFF" w:themeColor="background1"/>
          <w:sz w:val="15"/>
          <w:szCs w:val="15"/>
        </w:rPr>
        <w:t>Manifestación MIPYME.</w:t>
      </w:r>
    </w:p>
    <w:p w14:paraId="5270553F" w14:textId="77777777" w:rsidR="001B0C18" w:rsidRPr="00482483" w:rsidRDefault="001B0C18" w:rsidP="00DC78E9">
      <w:pPr>
        <w:pStyle w:val="Prrafodelista"/>
        <w:tabs>
          <w:tab w:val="left" w:pos="567"/>
        </w:tabs>
        <w:ind w:left="993"/>
        <w:jc w:val="both"/>
        <w:rPr>
          <w:rFonts w:ascii="Noto Sans" w:hAnsi="Noto Sans" w:cs="Noto Sans"/>
          <w:sz w:val="15"/>
          <w:szCs w:val="15"/>
        </w:rPr>
      </w:pPr>
    </w:p>
    <w:p w14:paraId="3A8341D5" w14:textId="77777777" w:rsidR="001B0C18" w:rsidRPr="00482483" w:rsidRDefault="001B0C18" w:rsidP="00DC78E9">
      <w:pPr>
        <w:pStyle w:val="Textoindependiente31"/>
        <w:widowControl/>
        <w:tabs>
          <w:tab w:val="left" w:pos="567"/>
        </w:tabs>
        <w:spacing w:after="0" w:line="240" w:lineRule="auto"/>
        <w:rPr>
          <w:rFonts w:ascii="Noto Sans" w:hAnsi="Noto Sans" w:cs="Noto Sans"/>
          <w:sz w:val="15"/>
          <w:szCs w:val="15"/>
        </w:rPr>
      </w:pPr>
      <w:r w:rsidRPr="00482483">
        <w:rPr>
          <w:rFonts w:ascii="Noto Sans" w:hAnsi="Noto Sans" w:cs="Noto Sans"/>
          <w:sz w:val="15"/>
          <w:szCs w:val="15"/>
        </w:rPr>
        <w:t xml:space="preserve">Escrito en el cual se manifieste </w:t>
      </w:r>
      <w:r w:rsidRPr="00482483">
        <w:rPr>
          <w:rFonts w:ascii="Noto Sans" w:hAnsi="Noto Sans" w:cs="Noto Sans"/>
          <w:b/>
          <w:sz w:val="15"/>
          <w:szCs w:val="15"/>
        </w:rPr>
        <w:t>bajo protesta de decir verdad</w:t>
      </w:r>
      <w:r w:rsidRPr="00482483">
        <w:rPr>
          <w:rFonts w:ascii="Noto Sans" w:hAnsi="Noto Sans" w:cs="Noto Sans"/>
          <w:sz w:val="15"/>
          <w:szCs w:val="15"/>
        </w:rPr>
        <w:t>, si la empresa se encuentra clasificada como una MIPYME de acuerdo a la estratificación establecida por la Secretaria de Economía, conforme al formato adjunto a la presente convocatoria como Anexo 7 “Manifestación de MIPYME”, o en su caso, presentar copia del documento expedido por autoridad competente que determine su estratificación como micro, pequeña o mediana empresa.</w:t>
      </w:r>
    </w:p>
    <w:p w14:paraId="58814A17" w14:textId="77777777" w:rsidR="001B0C18" w:rsidRPr="00482483" w:rsidRDefault="001B0C18" w:rsidP="00DC78E9">
      <w:pPr>
        <w:pStyle w:val="Prrafodelista"/>
        <w:tabs>
          <w:tab w:val="left" w:pos="567"/>
        </w:tabs>
        <w:ind w:left="993"/>
        <w:jc w:val="both"/>
        <w:rPr>
          <w:rFonts w:ascii="Noto Sans" w:hAnsi="Noto Sans" w:cs="Noto Sans"/>
          <w:sz w:val="15"/>
          <w:szCs w:val="15"/>
        </w:rPr>
      </w:pPr>
    </w:p>
    <w:p w14:paraId="730439A8" w14:textId="77777777" w:rsidR="001B0C18" w:rsidRPr="00482483" w:rsidRDefault="001B0C18" w:rsidP="00DC78E9">
      <w:pPr>
        <w:pStyle w:val="Textoindependiente31"/>
        <w:widowControl/>
        <w:tabs>
          <w:tab w:val="left" w:pos="567"/>
        </w:tabs>
        <w:spacing w:after="0" w:line="240" w:lineRule="auto"/>
        <w:rPr>
          <w:rFonts w:ascii="Noto Sans" w:hAnsi="Noto Sans" w:cs="Noto Sans"/>
          <w:sz w:val="15"/>
          <w:szCs w:val="15"/>
        </w:rPr>
      </w:pPr>
      <w:r w:rsidRPr="00482483">
        <w:rPr>
          <w:rFonts w:ascii="Noto Sans" w:hAnsi="Noto Sans" w:cs="Noto Sans"/>
          <w:sz w:val="15"/>
          <w:szCs w:val="15"/>
        </w:rPr>
        <w:t>En el supuesto de que el licitante no se ubique dentro de la estratificación de MIPYME, se deberá manifestar que la empresa es del tipo de clasificación “Grande” y no se encuentra clasificada como MIPYME.</w:t>
      </w:r>
    </w:p>
    <w:p w14:paraId="0424D20E" w14:textId="77777777" w:rsidR="001B0C18" w:rsidRPr="00482483" w:rsidRDefault="001B0C18" w:rsidP="00DC78E9">
      <w:pPr>
        <w:tabs>
          <w:tab w:val="left" w:pos="567"/>
        </w:tabs>
        <w:autoSpaceDE w:val="0"/>
        <w:autoSpaceDN w:val="0"/>
        <w:spacing w:after="0" w:line="240" w:lineRule="auto"/>
        <w:jc w:val="both"/>
        <w:rPr>
          <w:rFonts w:ascii="Noto Sans" w:hAnsi="Noto Sans" w:cs="Noto Sans"/>
          <w:color w:val="auto"/>
          <w:sz w:val="15"/>
          <w:szCs w:val="15"/>
        </w:rPr>
      </w:pPr>
    </w:p>
    <w:p w14:paraId="139B057B" w14:textId="4770762D" w:rsidR="001B0C18" w:rsidRPr="00482483" w:rsidRDefault="001B0C18" w:rsidP="00DC78E9">
      <w:pPr>
        <w:pStyle w:val="Textoindependiente31"/>
        <w:widowControl/>
        <w:tabs>
          <w:tab w:val="left" w:pos="567"/>
        </w:tabs>
        <w:spacing w:after="0" w:line="240" w:lineRule="auto"/>
        <w:rPr>
          <w:rFonts w:ascii="Noto Sans" w:hAnsi="Noto Sans" w:cs="Noto Sans"/>
          <w:sz w:val="15"/>
          <w:szCs w:val="15"/>
        </w:rPr>
      </w:pPr>
      <w:r w:rsidRPr="00482483">
        <w:rPr>
          <w:rFonts w:ascii="Noto Sans" w:hAnsi="Noto Sans" w:cs="Noto Sans"/>
          <w:sz w:val="15"/>
          <w:szCs w:val="15"/>
        </w:rPr>
        <w:t>En el caso de las proposiciones en conjunto, este documento se deberá presentar por cada miembro que integra la proposición.</w:t>
      </w:r>
    </w:p>
    <w:p w14:paraId="40728493" w14:textId="0454C848" w:rsidR="00800577" w:rsidRPr="00482483" w:rsidRDefault="00800577" w:rsidP="00DC78E9">
      <w:pPr>
        <w:pStyle w:val="Textoindependiente31"/>
        <w:widowControl/>
        <w:tabs>
          <w:tab w:val="left" w:pos="567"/>
        </w:tabs>
        <w:spacing w:after="0" w:line="240" w:lineRule="auto"/>
        <w:rPr>
          <w:rFonts w:ascii="Noto Sans" w:hAnsi="Noto Sans" w:cs="Noto Sans"/>
          <w:sz w:val="15"/>
          <w:szCs w:val="15"/>
        </w:rPr>
      </w:pPr>
    </w:p>
    <w:p w14:paraId="28FB44DE" w14:textId="77777777" w:rsidR="001B0C18" w:rsidRPr="00482483" w:rsidRDefault="001B0C18" w:rsidP="007C1BB9">
      <w:pPr>
        <w:pStyle w:val="Prrafodelista"/>
        <w:numPr>
          <w:ilvl w:val="1"/>
          <w:numId w:val="68"/>
        </w:numPr>
        <w:shd w:val="clear" w:color="auto" w:fill="BF8F00" w:themeFill="accent4" w:themeFillShade="BF"/>
        <w:tabs>
          <w:tab w:val="left" w:pos="567"/>
        </w:tabs>
        <w:ind w:left="567" w:hanging="574"/>
        <w:jc w:val="both"/>
        <w:rPr>
          <w:rFonts w:ascii="Noto Sans" w:hAnsi="Noto Sans" w:cs="Noto Sans"/>
          <w:color w:val="FFFFFF" w:themeColor="background1"/>
          <w:sz w:val="15"/>
          <w:szCs w:val="15"/>
        </w:rPr>
      </w:pPr>
      <w:bookmarkStart w:id="22" w:name="_3.3_Carta_del_artículo_50_de_la_Ley"/>
      <w:bookmarkStart w:id="23" w:name="_3.3_Escrito_de"/>
      <w:bookmarkStart w:id="24" w:name="_3.4_Carta_compromiso"/>
      <w:bookmarkStart w:id="25" w:name="_3.5_Propuesta_Técnica."/>
      <w:bookmarkStart w:id="26" w:name="_3.6_Carta_de"/>
      <w:bookmarkStart w:id="27" w:name="_3.7_Carta_de"/>
      <w:bookmarkEnd w:id="22"/>
      <w:bookmarkEnd w:id="23"/>
      <w:bookmarkEnd w:id="24"/>
      <w:bookmarkEnd w:id="25"/>
      <w:bookmarkEnd w:id="26"/>
      <w:bookmarkEnd w:id="27"/>
      <w:r w:rsidRPr="00482483">
        <w:rPr>
          <w:rFonts w:ascii="Noto Sans" w:hAnsi="Noto Sans" w:cs="Noto Sans"/>
          <w:b/>
          <w:color w:val="FFFFFF" w:themeColor="background1"/>
          <w:sz w:val="15"/>
          <w:szCs w:val="15"/>
        </w:rPr>
        <w:t>Escrito de aceptación de la convocatoria.</w:t>
      </w:r>
    </w:p>
    <w:p w14:paraId="4A8DBE2E" w14:textId="77777777" w:rsidR="001B0C18" w:rsidRPr="00482483" w:rsidRDefault="001B0C18" w:rsidP="00DC78E9">
      <w:pPr>
        <w:tabs>
          <w:tab w:val="left" w:pos="567"/>
        </w:tabs>
        <w:spacing w:after="0" w:line="240" w:lineRule="auto"/>
        <w:jc w:val="both"/>
        <w:rPr>
          <w:rFonts w:ascii="Noto Sans" w:hAnsi="Noto Sans" w:cs="Noto Sans"/>
          <w:color w:val="auto"/>
          <w:sz w:val="15"/>
          <w:szCs w:val="15"/>
        </w:rPr>
      </w:pPr>
    </w:p>
    <w:p w14:paraId="3AC5DA21" w14:textId="77777777" w:rsidR="001B0C18" w:rsidRPr="00482483" w:rsidRDefault="001B0C18" w:rsidP="00DC78E9">
      <w:pPr>
        <w:pStyle w:val="Textoindependiente31"/>
        <w:widowControl/>
        <w:tabs>
          <w:tab w:val="left" w:pos="567"/>
        </w:tabs>
        <w:spacing w:after="0" w:line="240" w:lineRule="auto"/>
        <w:rPr>
          <w:rFonts w:ascii="Noto Sans" w:hAnsi="Noto Sans" w:cs="Noto Sans"/>
          <w:b/>
          <w:sz w:val="15"/>
          <w:szCs w:val="15"/>
        </w:rPr>
      </w:pPr>
      <w:r w:rsidRPr="00482483">
        <w:rPr>
          <w:rFonts w:ascii="Noto Sans" w:hAnsi="Noto Sans" w:cs="Noto Sans"/>
          <w:sz w:val="15"/>
          <w:szCs w:val="15"/>
        </w:rPr>
        <w:t xml:space="preserve">Escrito </w:t>
      </w:r>
      <w:r w:rsidRPr="00482483">
        <w:rPr>
          <w:rFonts w:ascii="Noto Sans" w:eastAsia="Arial Unicode MS" w:hAnsi="Noto Sans" w:cs="Noto Sans"/>
          <w:sz w:val="15"/>
          <w:szCs w:val="15"/>
        </w:rPr>
        <w:t>mediante el cual manifieste</w:t>
      </w:r>
      <w:r w:rsidRPr="00482483">
        <w:rPr>
          <w:rFonts w:ascii="Noto Sans" w:hAnsi="Noto Sans" w:cs="Noto Sans"/>
          <w:sz w:val="15"/>
          <w:szCs w:val="15"/>
        </w:rPr>
        <w:t xml:space="preserve"> que conoce y acepta el contenido y alcance de la convocatoria de la presente licitación, de sus anexos y de las condiciones establecidas en las mismas, así como de las modificaciones a tales documentos que, en su caso, se deriven de sus juntas de aclaraciones.</w:t>
      </w:r>
      <w:r w:rsidRPr="00482483">
        <w:rPr>
          <w:rFonts w:ascii="Noto Sans" w:hAnsi="Noto Sans" w:cs="Noto Sans"/>
          <w:b/>
          <w:sz w:val="15"/>
          <w:szCs w:val="15"/>
        </w:rPr>
        <w:t xml:space="preserve"> </w:t>
      </w:r>
    </w:p>
    <w:p w14:paraId="534E01A6" w14:textId="77777777" w:rsidR="001B0C18" w:rsidRPr="00482483" w:rsidRDefault="001B0C18" w:rsidP="00DC78E9">
      <w:pPr>
        <w:pStyle w:val="Prrafodelista"/>
        <w:tabs>
          <w:tab w:val="left" w:pos="567"/>
        </w:tabs>
        <w:ind w:left="993"/>
        <w:jc w:val="both"/>
        <w:rPr>
          <w:rFonts w:ascii="Noto Sans" w:hAnsi="Noto Sans" w:cs="Noto Sans"/>
          <w:b/>
          <w:sz w:val="15"/>
          <w:szCs w:val="15"/>
        </w:rPr>
      </w:pPr>
    </w:p>
    <w:p w14:paraId="72A21917" w14:textId="77777777" w:rsidR="001B0C18" w:rsidRPr="00482483" w:rsidRDefault="001B0C18" w:rsidP="00DC78E9">
      <w:pPr>
        <w:pStyle w:val="Textoindependiente31"/>
        <w:widowControl/>
        <w:tabs>
          <w:tab w:val="left" w:pos="567"/>
        </w:tabs>
        <w:spacing w:after="0" w:line="240" w:lineRule="auto"/>
        <w:rPr>
          <w:rFonts w:ascii="Noto Sans" w:eastAsia="Arial Unicode MS" w:hAnsi="Noto Sans" w:cs="Noto Sans"/>
          <w:sz w:val="15"/>
          <w:szCs w:val="15"/>
        </w:rPr>
      </w:pPr>
      <w:r w:rsidRPr="00482483">
        <w:rPr>
          <w:rFonts w:ascii="Noto Sans" w:eastAsia="Arial Unicode MS" w:hAnsi="Noto Sans" w:cs="Noto Sans"/>
          <w:sz w:val="15"/>
          <w:szCs w:val="15"/>
        </w:rPr>
        <w:t xml:space="preserve">Para esta </w:t>
      </w:r>
      <w:r w:rsidRPr="00482483">
        <w:rPr>
          <w:rFonts w:ascii="Noto Sans" w:hAnsi="Noto Sans" w:cs="Noto Sans"/>
          <w:sz w:val="15"/>
          <w:szCs w:val="15"/>
        </w:rPr>
        <w:t>manifestación</w:t>
      </w:r>
      <w:r w:rsidRPr="00482483">
        <w:rPr>
          <w:rFonts w:ascii="Noto Sans" w:eastAsia="Arial Unicode MS" w:hAnsi="Noto Sans" w:cs="Noto Sans"/>
          <w:sz w:val="15"/>
          <w:szCs w:val="15"/>
        </w:rPr>
        <w:t xml:space="preserve"> podrán utilizar el formato proporcionado en el </w:t>
      </w:r>
      <w:r w:rsidRPr="00482483">
        <w:rPr>
          <w:rFonts w:ascii="Noto Sans" w:eastAsia="Calibri" w:hAnsi="Noto Sans" w:cs="Noto Sans"/>
          <w:bCs/>
          <w:sz w:val="15"/>
          <w:szCs w:val="15"/>
        </w:rPr>
        <w:t>Anexo 8 “Carta de Aceptación de Convocatoria”</w:t>
      </w:r>
      <w:r w:rsidRPr="00482483">
        <w:rPr>
          <w:rFonts w:ascii="Noto Sans" w:eastAsia="Arial Unicode MS" w:hAnsi="Noto Sans" w:cs="Noto Sans"/>
          <w:sz w:val="15"/>
          <w:szCs w:val="15"/>
        </w:rPr>
        <w:t xml:space="preserve"> de esta convocatoria.</w:t>
      </w:r>
    </w:p>
    <w:p w14:paraId="4FA974C0" w14:textId="77777777" w:rsidR="001B0C18" w:rsidRPr="00482483" w:rsidRDefault="001B0C18" w:rsidP="00DC78E9">
      <w:pPr>
        <w:pStyle w:val="Prrafodelista"/>
        <w:tabs>
          <w:tab w:val="left" w:pos="567"/>
        </w:tabs>
        <w:ind w:left="993"/>
        <w:jc w:val="both"/>
        <w:rPr>
          <w:rFonts w:ascii="Noto Sans" w:hAnsi="Noto Sans" w:cs="Noto Sans"/>
          <w:sz w:val="15"/>
          <w:szCs w:val="15"/>
        </w:rPr>
      </w:pPr>
    </w:p>
    <w:p w14:paraId="32F0CB15" w14:textId="77777777" w:rsidR="001B0C18" w:rsidRPr="00482483" w:rsidRDefault="001B0C18" w:rsidP="00DC78E9">
      <w:pPr>
        <w:pStyle w:val="Textoindependiente31"/>
        <w:widowControl/>
        <w:tabs>
          <w:tab w:val="left" w:pos="567"/>
        </w:tabs>
        <w:spacing w:after="0" w:line="240" w:lineRule="auto"/>
        <w:rPr>
          <w:rFonts w:ascii="Noto Sans" w:hAnsi="Noto Sans" w:cs="Noto Sans"/>
          <w:sz w:val="15"/>
          <w:szCs w:val="15"/>
        </w:rPr>
      </w:pPr>
      <w:r w:rsidRPr="00482483">
        <w:rPr>
          <w:rFonts w:ascii="Noto Sans" w:hAnsi="Noto Sans" w:cs="Noto Sans"/>
          <w:sz w:val="15"/>
          <w:szCs w:val="15"/>
        </w:rPr>
        <w:t>En el caso de las proposiciones en conjunto, este documento se deberá presentar por cada miembro que integra la proposición.</w:t>
      </w:r>
    </w:p>
    <w:p w14:paraId="00F359D5" w14:textId="77777777" w:rsidR="001B0C18" w:rsidRPr="00482483" w:rsidRDefault="001B0C18" w:rsidP="00DC78E9">
      <w:pPr>
        <w:tabs>
          <w:tab w:val="left" w:pos="567"/>
        </w:tabs>
        <w:spacing w:after="0" w:line="240" w:lineRule="auto"/>
        <w:jc w:val="both"/>
        <w:rPr>
          <w:rFonts w:ascii="Noto Sans" w:hAnsi="Noto Sans" w:cs="Noto Sans"/>
          <w:b/>
          <w:color w:val="auto"/>
          <w:sz w:val="15"/>
          <w:szCs w:val="15"/>
        </w:rPr>
      </w:pPr>
    </w:p>
    <w:p w14:paraId="12C9DEE1" w14:textId="64EBD5B5" w:rsidR="001B0C18" w:rsidRPr="00482483" w:rsidRDefault="001B0C18" w:rsidP="007C1BB9">
      <w:pPr>
        <w:pStyle w:val="Prrafodelista"/>
        <w:numPr>
          <w:ilvl w:val="1"/>
          <w:numId w:val="68"/>
        </w:numPr>
        <w:shd w:val="clear" w:color="auto" w:fill="BF8F00" w:themeFill="accent4" w:themeFillShade="BF"/>
        <w:tabs>
          <w:tab w:val="left" w:pos="567"/>
        </w:tabs>
        <w:ind w:left="567" w:hanging="574"/>
        <w:jc w:val="both"/>
        <w:rPr>
          <w:rFonts w:ascii="Noto Sans" w:hAnsi="Noto Sans" w:cs="Noto Sans"/>
          <w:b/>
          <w:color w:val="FFFFFF" w:themeColor="background1"/>
          <w:sz w:val="15"/>
          <w:szCs w:val="15"/>
        </w:rPr>
      </w:pPr>
      <w:bookmarkStart w:id="28" w:name="_3.9_Carta_del"/>
      <w:bookmarkEnd w:id="28"/>
      <w:r w:rsidRPr="00482483">
        <w:rPr>
          <w:rFonts w:ascii="Noto Sans" w:hAnsi="Noto Sans" w:cs="Noto Sans"/>
          <w:b/>
          <w:color w:val="FFFFFF" w:themeColor="background1"/>
          <w:sz w:val="15"/>
          <w:szCs w:val="15"/>
        </w:rPr>
        <w:t xml:space="preserve">Escrito del artículo </w:t>
      </w:r>
      <w:r w:rsidR="004E0D7A" w:rsidRPr="00482483">
        <w:rPr>
          <w:rFonts w:ascii="Noto Sans" w:hAnsi="Noto Sans" w:cs="Noto Sans"/>
          <w:b/>
          <w:color w:val="FFFFFF" w:themeColor="background1"/>
          <w:sz w:val="15"/>
          <w:szCs w:val="15"/>
        </w:rPr>
        <w:t>71</w:t>
      </w:r>
      <w:r w:rsidRPr="00482483">
        <w:rPr>
          <w:rFonts w:ascii="Noto Sans" w:hAnsi="Noto Sans" w:cs="Noto Sans"/>
          <w:b/>
          <w:color w:val="FFFFFF" w:themeColor="background1"/>
          <w:sz w:val="15"/>
          <w:szCs w:val="15"/>
        </w:rPr>
        <w:t xml:space="preserve"> y </w:t>
      </w:r>
      <w:r w:rsidR="0052061B" w:rsidRPr="00482483">
        <w:rPr>
          <w:rFonts w:ascii="Noto Sans" w:hAnsi="Noto Sans" w:cs="Noto Sans"/>
          <w:b/>
          <w:color w:val="FFFFFF" w:themeColor="background1"/>
          <w:sz w:val="15"/>
          <w:szCs w:val="15"/>
        </w:rPr>
        <w:t>90</w:t>
      </w:r>
      <w:r w:rsidRPr="00482483">
        <w:rPr>
          <w:rFonts w:ascii="Noto Sans" w:hAnsi="Noto Sans" w:cs="Noto Sans"/>
          <w:b/>
          <w:color w:val="FFFFFF" w:themeColor="background1"/>
          <w:sz w:val="15"/>
          <w:szCs w:val="15"/>
        </w:rPr>
        <w:t xml:space="preserve"> de la LAASSP.</w:t>
      </w:r>
    </w:p>
    <w:p w14:paraId="65780E71" w14:textId="77777777" w:rsidR="001B0C18" w:rsidRPr="00482483" w:rsidRDefault="001B0C18" w:rsidP="00DC78E9">
      <w:pPr>
        <w:pStyle w:val="Ttulo3"/>
        <w:tabs>
          <w:tab w:val="left" w:pos="567"/>
        </w:tabs>
        <w:ind w:left="993"/>
        <w:jc w:val="both"/>
        <w:rPr>
          <w:rFonts w:ascii="Noto Sans" w:hAnsi="Noto Sans" w:cs="Noto Sans"/>
          <w:sz w:val="15"/>
          <w:szCs w:val="15"/>
        </w:rPr>
      </w:pPr>
    </w:p>
    <w:p w14:paraId="49CEECF0" w14:textId="2C048B27" w:rsidR="001B0C18" w:rsidRPr="00482483" w:rsidRDefault="001B0C18" w:rsidP="00DC78E9">
      <w:pPr>
        <w:pStyle w:val="Textoindependiente31"/>
        <w:widowControl/>
        <w:tabs>
          <w:tab w:val="left" w:pos="567"/>
        </w:tabs>
        <w:spacing w:after="0" w:line="240" w:lineRule="auto"/>
        <w:rPr>
          <w:rFonts w:ascii="Noto Sans" w:eastAsia="Calibri" w:hAnsi="Noto Sans" w:cs="Noto Sans"/>
          <w:b/>
          <w:sz w:val="15"/>
          <w:szCs w:val="15"/>
        </w:rPr>
      </w:pPr>
      <w:r w:rsidRPr="00482483">
        <w:rPr>
          <w:rFonts w:ascii="Noto Sans" w:hAnsi="Noto Sans" w:cs="Noto Sans"/>
          <w:sz w:val="15"/>
          <w:szCs w:val="15"/>
        </w:rPr>
        <w:t xml:space="preserve">Escrito mediante el cual manifieste bajo protesta de decir verdad, que el licitante no se encuentra en ninguno de los supuestos establecidos en los artículos </w:t>
      </w:r>
      <w:r w:rsidR="004E0D7A" w:rsidRPr="00482483">
        <w:rPr>
          <w:rFonts w:ascii="Noto Sans" w:hAnsi="Noto Sans" w:cs="Noto Sans"/>
          <w:sz w:val="15"/>
          <w:szCs w:val="15"/>
        </w:rPr>
        <w:t>71</w:t>
      </w:r>
      <w:r w:rsidRPr="00482483">
        <w:rPr>
          <w:rFonts w:ascii="Noto Sans" w:hAnsi="Noto Sans" w:cs="Noto Sans"/>
          <w:sz w:val="15"/>
          <w:szCs w:val="15"/>
        </w:rPr>
        <w:t xml:space="preserve"> y </w:t>
      </w:r>
      <w:r w:rsidR="0052061B" w:rsidRPr="00482483">
        <w:rPr>
          <w:rFonts w:ascii="Noto Sans" w:hAnsi="Noto Sans" w:cs="Noto Sans"/>
          <w:sz w:val="15"/>
          <w:szCs w:val="15"/>
        </w:rPr>
        <w:t>90</w:t>
      </w:r>
      <w:r w:rsidRPr="00482483">
        <w:rPr>
          <w:rFonts w:ascii="Noto Sans" w:hAnsi="Noto Sans" w:cs="Noto Sans"/>
          <w:sz w:val="15"/>
          <w:szCs w:val="15"/>
        </w:rPr>
        <w:t xml:space="preserve"> de la LAASSP.  </w:t>
      </w:r>
    </w:p>
    <w:p w14:paraId="22649A4A" w14:textId="77777777" w:rsidR="001B0C18" w:rsidRPr="00482483" w:rsidRDefault="001B0C18" w:rsidP="00DC78E9">
      <w:pPr>
        <w:pStyle w:val="Prrafodelista"/>
        <w:tabs>
          <w:tab w:val="left" w:pos="567"/>
        </w:tabs>
        <w:ind w:left="993"/>
        <w:jc w:val="both"/>
        <w:rPr>
          <w:rFonts w:ascii="Noto Sans" w:hAnsi="Noto Sans" w:cs="Noto Sans"/>
          <w:b/>
          <w:sz w:val="15"/>
          <w:szCs w:val="15"/>
        </w:rPr>
      </w:pPr>
    </w:p>
    <w:p w14:paraId="087FE054" w14:textId="51DF202A" w:rsidR="001B0C18" w:rsidRPr="00482483" w:rsidRDefault="001B0C18" w:rsidP="00DC78E9">
      <w:pPr>
        <w:pStyle w:val="Textoindependiente31"/>
        <w:widowControl/>
        <w:tabs>
          <w:tab w:val="left" w:pos="567"/>
        </w:tabs>
        <w:spacing w:after="0" w:line="240" w:lineRule="auto"/>
        <w:rPr>
          <w:rFonts w:ascii="Noto Sans" w:eastAsia="Arial Unicode MS" w:hAnsi="Noto Sans" w:cs="Noto Sans"/>
          <w:sz w:val="15"/>
          <w:szCs w:val="15"/>
        </w:rPr>
      </w:pPr>
      <w:r w:rsidRPr="00482483">
        <w:rPr>
          <w:rFonts w:ascii="Noto Sans" w:eastAsia="Arial Unicode MS" w:hAnsi="Noto Sans" w:cs="Noto Sans"/>
          <w:sz w:val="15"/>
          <w:szCs w:val="15"/>
        </w:rPr>
        <w:t xml:space="preserve">Para esta </w:t>
      </w:r>
      <w:r w:rsidRPr="00482483">
        <w:rPr>
          <w:rFonts w:ascii="Noto Sans" w:hAnsi="Noto Sans" w:cs="Noto Sans"/>
          <w:sz w:val="15"/>
          <w:szCs w:val="15"/>
        </w:rPr>
        <w:t>manifestación</w:t>
      </w:r>
      <w:r w:rsidRPr="00482483">
        <w:rPr>
          <w:rFonts w:ascii="Noto Sans" w:eastAsia="Arial Unicode MS" w:hAnsi="Noto Sans" w:cs="Noto Sans"/>
          <w:sz w:val="15"/>
          <w:szCs w:val="15"/>
        </w:rPr>
        <w:t xml:space="preserve"> podrán utilizar el formato proporcionado en el </w:t>
      </w:r>
      <w:r w:rsidRPr="00482483">
        <w:rPr>
          <w:rFonts w:ascii="Noto Sans" w:eastAsia="Calibri" w:hAnsi="Noto Sans" w:cs="Noto Sans"/>
          <w:sz w:val="15"/>
          <w:szCs w:val="15"/>
        </w:rPr>
        <w:t xml:space="preserve">Anexo 9 “Escrito de los artículos </w:t>
      </w:r>
      <w:r w:rsidR="004E0D7A" w:rsidRPr="00482483">
        <w:rPr>
          <w:rFonts w:ascii="Noto Sans" w:eastAsia="Calibri" w:hAnsi="Noto Sans" w:cs="Noto Sans"/>
          <w:sz w:val="15"/>
          <w:szCs w:val="15"/>
        </w:rPr>
        <w:t>71</w:t>
      </w:r>
      <w:r w:rsidRPr="00482483">
        <w:rPr>
          <w:rFonts w:ascii="Noto Sans" w:eastAsia="Calibri" w:hAnsi="Noto Sans" w:cs="Noto Sans"/>
          <w:sz w:val="15"/>
          <w:szCs w:val="15"/>
        </w:rPr>
        <w:t xml:space="preserve"> y </w:t>
      </w:r>
      <w:r w:rsidR="0052061B" w:rsidRPr="00482483">
        <w:rPr>
          <w:rFonts w:ascii="Noto Sans" w:eastAsia="Calibri" w:hAnsi="Noto Sans" w:cs="Noto Sans"/>
          <w:sz w:val="15"/>
          <w:szCs w:val="15"/>
        </w:rPr>
        <w:t>90</w:t>
      </w:r>
      <w:r w:rsidRPr="00482483">
        <w:rPr>
          <w:rFonts w:ascii="Noto Sans" w:eastAsia="Calibri" w:hAnsi="Noto Sans" w:cs="Noto Sans"/>
          <w:sz w:val="15"/>
          <w:szCs w:val="15"/>
        </w:rPr>
        <w:t xml:space="preserve"> de la LAASSP”</w:t>
      </w:r>
      <w:r w:rsidRPr="00482483">
        <w:rPr>
          <w:rFonts w:ascii="Noto Sans" w:eastAsia="Arial Unicode MS" w:hAnsi="Noto Sans" w:cs="Noto Sans"/>
          <w:sz w:val="15"/>
          <w:szCs w:val="15"/>
        </w:rPr>
        <w:t xml:space="preserve"> de esta convocatoria.</w:t>
      </w:r>
    </w:p>
    <w:p w14:paraId="2CCDA905" w14:textId="77777777" w:rsidR="001B0C18" w:rsidRPr="00482483" w:rsidRDefault="001B0C18" w:rsidP="00DC78E9">
      <w:pPr>
        <w:pStyle w:val="Prrafodelista"/>
        <w:tabs>
          <w:tab w:val="left" w:pos="567"/>
        </w:tabs>
        <w:ind w:left="993"/>
        <w:jc w:val="both"/>
        <w:rPr>
          <w:rFonts w:ascii="Noto Sans" w:hAnsi="Noto Sans" w:cs="Noto Sans"/>
          <w:sz w:val="15"/>
          <w:szCs w:val="15"/>
        </w:rPr>
      </w:pPr>
    </w:p>
    <w:p w14:paraId="68D9E8A0" w14:textId="77777777" w:rsidR="001B0C18" w:rsidRPr="00482483" w:rsidRDefault="001B0C18" w:rsidP="00DC78E9">
      <w:pPr>
        <w:pStyle w:val="Textoindependiente31"/>
        <w:widowControl/>
        <w:tabs>
          <w:tab w:val="left" w:pos="567"/>
        </w:tabs>
        <w:spacing w:after="0" w:line="240" w:lineRule="auto"/>
        <w:rPr>
          <w:rFonts w:ascii="Noto Sans" w:hAnsi="Noto Sans" w:cs="Noto Sans"/>
          <w:sz w:val="15"/>
          <w:szCs w:val="15"/>
        </w:rPr>
      </w:pPr>
      <w:r w:rsidRPr="00482483">
        <w:rPr>
          <w:rFonts w:ascii="Noto Sans" w:hAnsi="Noto Sans" w:cs="Noto Sans"/>
          <w:sz w:val="15"/>
          <w:szCs w:val="15"/>
        </w:rPr>
        <w:t>En el caso de las proposiciones en conjunto, este documento se deberá presentar por cada miembro que integra la proposición.</w:t>
      </w:r>
    </w:p>
    <w:p w14:paraId="7C9C0C70" w14:textId="77777777" w:rsidR="002D0A8C" w:rsidRPr="00482483" w:rsidRDefault="002D0A8C" w:rsidP="00DC78E9">
      <w:pPr>
        <w:pStyle w:val="Prrafodelista"/>
        <w:tabs>
          <w:tab w:val="left" w:pos="567"/>
        </w:tabs>
        <w:ind w:left="993"/>
        <w:jc w:val="both"/>
        <w:rPr>
          <w:rFonts w:ascii="Noto Sans" w:hAnsi="Noto Sans" w:cs="Noto Sans"/>
          <w:sz w:val="15"/>
          <w:szCs w:val="15"/>
        </w:rPr>
      </w:pPr>
    </w:p>
    <w:p w14:paraId="2C365945" w14:textId="77777777" w:rsidR="001B0C18" w:rsidRPr="00482483" w:rsidRDefault="001B0C18" w:rsidP="007C1BB9">
      <w:pPr>
        <w:pStyle w:val="Prrafodelista"/>
        <w:numPr>
          <w:ilvl w:val="1"/>
          <w:numId w:val="68"/>
        </w:numPr>
        <w:shd w:val="clear" w:color="auto" w:fill="BF8F00" w:themeFill="accent4" w:themeFillShade="BF"/>
        <w:tabs>
          <w:tab w:val="left" w:pos="567"/>
        </w:tabs>
        <w:ind w:left="567" w:hanging="574"/>
        <w:jc w:val="both"/>
        <w:rPr>
          <w:rFonts w:ascii="Noto Sans" w:hAnsi="Noto Sans" w:cs="Noto Sans"/>
          <w:b/>
          <w:color w:val="FFFFFF" w:themeColor="background1"/>
          <w:sz w:val="15"/>
          <w:szCs w:val="15"/>
        </w:rPr>
      </w:pPr>
      <w:bookmarkStart w:id="29" w:name="_3.5_Declaración_de_integridad."/>
      <w:bookmarkStart w:id="30" w:name="_3.10_Declaración_de"/>
      <w:bookmarkEnd w:id="29"/>
      <w:bookmarkEnd w:id="30"/>
      <w:r w:rsidRPr="00482483">
        <w:rPr>
          <w:rFonts w:ascii="Noto Sans" w:hAnsi="Noto Sans" w:cs="Noto Sans"/>
          <w:b/>
          <w:color w:val="FFFFFF" w:themeColor="background1"/>
          <w:sz w:val="15"/>
          <w:szCs w:val="15"/>
        </w:rPr>
        <w:t>Declaración de Integridad.</w:t>
      </w:r>
    </w:p>
    <w:p w14:paraId="3C0B775F" w14:textId="77777777" w:rsidR="001B0C18" w:rsidRPr="00482483" w:rsidRDefault="001B0C18" w:rsidP="00DC78E9">
      <w:pPr>
        <w:tabs>
          <w:tab w:val="left" w:pos="567"/>
        </w:tabs>
        <w:spacing w:after="0" w:line="240" w:lineRule="auto"/>
        <w:jc w:val="both"/>
        <w:rPr>
          <w:rFonts w:ascii="Noto Sans" w:hAnsi="Noto Sans" w:cs="Noto Sans"/>
          <w:color w:val="auto"/>
          <w:sz w:val="15"/>
          <w:szCs w:val="15"/>
        </w:rPr>
      </w:pPr>
    </w:p>
    <w:p w14:paraId="1EEF400B" w14:textId="3B451FA2" w:rsidR="001B0C18" w:rsidRPr="00482483" w:rsidRDefault="001B0C18" w:rsidP="00DC78E9">
      <w:pPr>
        <w:pStyle w:val="Textoindependiente31"/>
        <w:widowControl/>
        <w:tabs>
          <w:tab w:val="left" w:pos="567"/>
        </w:tabs>
        <w:spacing w:after="0" w:line="240" w:lineRule="auto"/>
        <w:rPr>
          <w:rFonts w:ascii="Noto Sans" w:hAnsi="Noto Sans" w:cs="Noto Sans"/>
          <w:b/>
          <w:sz w:val="15"/>
          <w:szCs w:val="15"/>
        </w:rPr>
      </w:pPr>
      <w:r w:rsidRPr="00482483">
        <w:rPr>
          <w:rFonts w:ascii="Noto Sans" w:hAnsi="Noto Sans" w:cs="Noto Sans"/>
          <w:sz w:val="15"/>
          <w:szCs w:val="15"/>
        </w:rPr>
        <w:t xml:space="preserve">Escrito </w:t>
      </w:r>
      <w:r w:rsidRPr="00482483">
        <w:rPr>
          <w:rFonts w:ascii="Noto Sans" w:eastAsia="Arial Unicode MS" w:hAnsi="Noto Sans" w:cs="Noto Sans"/>
          <w:sz w:val="15"/>
          <w:szCs w:val="15"/>
        </w:rPr>
        <w:t>mediante el cual declare</w:t>
      </w:r>
      <w:r w:rsidRPr="00482483">
        <w:rPr>
          <w:rFonts w:ascii="Noto Sans" w:hAnsi="Noto Sans" w:cs="Noto Sans"/>
          <w:sz w:val="15"/>
          <w:szCs w:val="15"/>
        </w:rPr>
        <w:t xml:space="preserve"> </w:t>
      </w:r>
      <w:r w:rsidRPr="00482483">
        <w:rPr>
          <w:rFonts w:ascii="Noto Sans" w:hAnsi="Noto Sans" w:cs="Noto Sans"/>
          <w:b/>
          <w:sz w:val="15"/>
          <w:szCs w:val="15"/>
        </w:rPr>
        <w:t>bajo protesta de decir verdad</w:t>
      </w:r>
      <w:r w:rsidRPr="00482483">
        <w:rPr>
          <w:rFonts w:ascii="Noto Sans" w:hAnsi="Noto Sans" w:cs="Noto Sans"/>
          <w:sz w:val="15"/>
          <w:szCs w:val="15"/>
        </w:rPr>
        <w:t xml:space="preserve"> que el licitante por sí mismo o través de interpósita persona, se abstendrá de adoptar conductas, para que los servidores públicos de </w:t>
      </w:r>
      <w:r w:rsidR="00572AA3" w:rsidRPr="00482483">
        <w:rPr>
          <w:rFonts w:ascii="Noto Sans" w:hAnsi="Noto Sans" w:cs="Noto Sans"/>
          <w:b/>
          <w:sz w:val="15"/>
          <w:szCs w:val="15"/>
        </w:rPr>
        <w:t>“EL CETI”</w:t>
      </w:r>
      <w:r w:rsidRPr="00482483">
        <w:rPr>
          <w:rFonts w:ascii="Noto Sans" w:hAnsi="Noto Sans" w:cs="Noto Sans"/>
          <w:sz w:val="15"/>
          <w:szCs w:val="15"/>
        </w:rPr>
        <w:t xml:space="preserve">, induzcan o alteren las evaluaciones de las propuestas, el resultado del presente procedimiento, u otros aspectos que otorguen condiciones más ventajosas con relación a los demás </w:t>
      </w:r>
      <w:r w:rsidR="007C4EF1" w:rsidRPr="00482483">
        <w:rPr>
          <w:rFonts w:ascii="Noto Sans" w:hAnsi="Noto Sans" w:cs="Noto Sans"/>
          <w:sz w:val="15"/>
          <w:szCs w:val="15"/>
        </w:rPr>
        <w:t>licitantes</w:t>
      </w:r>
      <w:r w:rsidRPr="00482483">
        <w:rPr>
          <w:rFonts w:ascii="Noto Sans" w:hAnsi="Noto Sans" w:cs="Noto Sans"/>
          <w:b/>
          <w:sz w:val="15"/>
          <w:szCs w:val="15"/>
        </w:rPr>
        <w:t xml:space="preserve">. </w:t>
      </w:r>
    </w:p>
    <w:p w14:paraId="5B78B93D" w14:textId="77777777" w:rsidR="001B0C18" w:rsidRPr="00482483" w:rsidRDefault="001B0C18" w:rsidP="00DC78E9">
      <w:pPr>
        <w:pStyle w:val="Prrafodelista"/>
        <w:tabs>
          <w:tab w:val="left" w:pos="567"/>
        </w:tabs>
        <w:ind w:left="993"/>
        <w:jc w:val="both"/>
        <w:rPr>
          <w:rFonts w:ascii="Noto Sans" w:hAnsi="Noto Sans" w:cs="Noto Sans"/>
          <w:b/>
          <w:sz w:val="15"/>
          <w:szCs w:val="15"/>
        </w:rPr>
      </w:pPr>
    </w:p>
    <w:p w14:paraId="416751CC" w14:textId="77777777" w:rsidR="001B0C18" w:rsidRPr="00482483" w:rsidRDefault="001B0C18" w:rsidP="00DC78E9">
      <w:pPr>
        <w:pStyle w:val="Textoindependiente31"/>
        <w:widowControl/>
        <w:tabs>
          <w:tab w:val="left" w:pos="567"/>
        </w:tabs>
        <w:spacing w:after="0" w:line="240" w:lineRule="auto"/>
        <w:rPr>
          <w:rFonts w:ascii="Noto Sans" w:eastAsia="Arial Unicode MS" w:hAnsi="Noto Sans" w:cs="Noto Sans"/>
          <w:sz w:val="15"/>
          <w:szCs w:val="15"/>
        </w:rPr>
      </w:pPr>
      <w:r w:rsidRPr="00482483">
        <w:rPr>
          <w:rFonts w:ascii="Noto Sans" w:eastAsia="Arial Unicode MS" w:hAnsi="Noto Sans" w:cs="Noto Sans"/>
          <w:sz w:val="15"/>
          <w:szCs w:val="15"/>
        </w:rPr>
        <w:t xml:space="preserve">Para esta </w:t>
      </w:r>
      <w:r w:rsidRPr="00482483">
        <w:rPr>
          <w:rFonts w:ascii="Noto Sans" w:hAnsi="Noto Sans" w:cs="Noto Sans"/>
          <w:sz w:val="15"/>
          <w:szCs w:val="15"/>
        </w:rPr>
        <w:t>manifestación</w:t>
      </w:r>
      <w:r w:rsidRPr="00482483">
        <w:rPr>
          <w:rFonts w:ascii="Noto Sans" w:eastAsia="Arial Unicode MS" w:hAnsi="Noto Sans" w:cs="Noto Sans"/>
          <w:sz w:val="15"/>
          <w:szCs w:val="15"/>
        </w:rPr>
        <w:t xml:space="preserve"> podrán utilizar el formato proporcionado en el </w:t>
      </w:r>
      <w:r w:rsidRPr="00482483">
        <w:rPr>
          <w:rFonts w:ascii="Noto Sans" w:hAnsi="Noto Sans" w:cs="Noto Sans"/>
          <w:sz w:val="15"/>
          <w:szCs w:val="15"/>
        </w:rPr>
        <w:t>Anexo 10 “Declaración de Integridad”</w:t>
      </w:r>
      <w:r w:rsidRPr="00482483">
        <w:rPr>
          <w:rFonts w:ascii="Noto Sans" w:eastAsia="Arial Unicode MS" w:hAnsi="Noto Sans" w:cs="Noto Sans"/>
          <w:sz w:val="15"/>
          <w:szCs w:val="15"/>
        </w:rPr>
        <w:t xml:space="preserve"> de esta convocatoria.</w:t>
      </w:r>
    </w:p>
    <w:p w14:paraId="33B9C385" w14:textId="77777777" w:rsidR="001B0C18" w:rsidRPr="00482483" w:rsidRDefault="001B0C18" w:rsidP="00DC78E9">
      <w:pPr>
        <w:pStyle w:val="Prrafodelista"/>
        <w:tabs>
          <w:tab w:val="left" w:pos="567"/>
        </w:tabs>
        <w:ind w:left="993"/>
        <w:jc w:val="both"/>
        <w:rPr>
          <w:rFonts w:ascii="Noto Sans" w:hAnsi="Noto Sans" w:cs="Noto Sans"/>
          <w:sz w:val="15"/>
          <w:szCs w:val="15"/>
        </w:rPr>
      </w:pPr>
    </w:p>
    <w:p w14:paraId="788E98EF" w14:textId="05A6BCC0" w:rsidR="001B0C18" w:rsidRPr="00482483" w:rsidRDefault="001B0C18" w:rsidP="00DC78E9">
      <w:pPr>
        <w:pStyle w:val="Textoindependiente31"/>
        <w:widowControl/>
        <w:tabs>
          <w:tab w:val="left" w:pos="567"/>
        </w:tabs>
        <w:spacing w:after="0" w:line="240" w:lineRule="auto"/>
        <w:rPr>
          <w:rFonts w:ascii="Noto Sans" w:hAnsi="Noto Sans" w:cs="Noto Sans"/>
          <w:sz w:val="15"/>
          <w:szCs w:val="15"/>
        </w:rPr>
      </w:pPr>
      <w:r w:rsidRPr="00482483">
        <w:rPr>
          <w:rFonts w:ascii="Noto Sans" w:hAnsi="Noto Sans" w:cs="Noto Sans"/>
          <w:sz w:val="15"/>
          <w:szCs w:val="15"/>
        </w:rPr>
        <w:t>En el caso de las proposiciones en conjunto, este documento se deberá presentar por cada miembro que integra la proposición.</w:t>
      </w:r>
    </w:p>
    <w:p w14:paraId="6085A27A" w14:textId="655F3211" w:rsidR="00DD18D8" w:rsidRPr="00482483" w:rsidRDefault="00DD18D8" w:rsidP="00DC78E9">
      <w:pPr>
        <w:pStyle w:val="Prrafodelista"/>
        <w:tabs>
          <w:tab w:val="left" w:pos="567"/>
        </w:tabs>
        <w:ind w:left="993"/>
        <w:jc w:val="both"/>
        <w:rPr>
          <w:rFonts w:ascii="Noto Sans" w:hAnsi="Noto Sans" w:cs="Noto Sans"/>
          <w:sz w:val="15"/>
          <w:szCs w:val="15"/>
        </w:rPr>
      </w:pPr>
      <w:bookmarkStart w:id="31" w:name="_3.6_Carta_de_confidencialidad."/>
      <w:bookmarkStart w:id="32" w:name="_3.11_Listado_de"/>
      <w:bookmarkEnd w:id="31"/>
      <w:bookmarkEnd w:id="32"/>
    </w:p>
    <w:p w14:paraId="0F53B66F" w14:textId="77777777" w:rsidR="001B0C18" w:rsidRPr="00482483" w:rsidRDefault="001B0C18" w:rsidP="007C1BB9">
      <w:pPr>
        <w:pStyle w:val="Prrafodelista"/>
        <w:numPr>
          <w:ilvl w:val="1"/>
          <w:numId w:val="68"/>
        </w:numPr>
        <w:shd w:val="clear" w:color="auto" w:fill="BF8F00" w:themeFill="accent4" w:themeFillShade="BF"/>
        <w:tabs>
          <w:tab w:val="left" w:pos="567"/>
        </w:tabs>
        <w:ind w:left="567" w:hanging="574"/>
        <w:jc w:val="both"/>
        <w:rPr>
          <w:rFonts w:ascii="Noto Sans" w:hAnsi="Noto Sans" w:cs="Noto Sans"/>
          <w:b/>
          <w:color w:val="FFFFFF" w:themeColor="background1"/>
          <w:sz w:val="15"/>
          <w:szCs w:val="15"/>
        </w:rPr>
      </w:pPr>
      <w:r w:rsidRPr="00482483">
        <w:rPr>
          <w:rFonts w:ascii="Noto Sans" w:hAnsi="Noto Sans" w:cs="Noto Sans"/>
          <w:b/>
          <w:color w:val="FFFFFF" w:themeColor="background1"/>
          <w:sz w:val="15"/>
          <w:szCs w:val="15"/>
        </w:rPr>
        <w:t>Escrito de aceptación para permitir visitas a sus instalaciones. (Formato Libre)</w:t>
      </w:r>
    </w:p>
    <w:p w14:paraId="198A766D" w14:textId="77777777" w:rsidR="001B0C18" w:rsidRPr="00482483" w:rsidRDefault="001B0C18" w:rsidP="00DC78E9">
      <w:pPr>
        <w:tabs>
          <w:tab w:val="left" w:pos="567"/>
        </w:tabs>
        <w:autoSpaceDE w:val="0"/>
        <w:autoSpaceDN w:val="0"/>
        <w:adjustRightInd w:val="0"/>
        <w:spacing w:after="0" w:line="240" w:lineRule="auto"/>
        <w:jc w:val="both"/>
        <w:rPr>
          <w:rFonts w:ascii="Noto Sans" w:hAnsi="Noto Sans" w:cs="Noto Sans"/>
          <w:color w:val="auto"/>
          <w:sz w:val="15"/>
          <w:szCs w:val="15"/>
        </w:rPr>
      </w:pPr>
    </w:p>
    <w:p w14:paraId="6FEDEC9E" w14:textId="521CA8EA" w:rsidR="001B0C18" w:rsidRDefault="001B0C18" w:rsidP="00DC78E9">
      <w:pPr>
        <w:pStyle w:val="Textoindependiente31"/>
        <w:widowControl/>
        <w:tabs>
          <w:tab w:val="left" w:pos="567"/>
        </w:tabs>
        <w:spacing w:after="0" w:line="240" w:lineRule="auto"/>
        <w:rPr>
          <w:rFonts w:ascii="Noto Sans" w:hAnsi="Noto Sans" w:cs="Noto Sans"/>
          <w:sz w:val="15"/>
          <w:szCs w:val="15"/>
        </w:rPr>
      </w:pPr>
      <w:r w:rsidRPr="00482483">
        <w:rPr>
          <w:rFonts w:ascii="Noto Sans" w:hAnsi="Noto Sans" w:cs="Noto Sans"/>
          <w:sz w:val="15"/>
          <w:szCs w:val="15"/>
        </w:rPr>
        <w:t xml:space="preserve">Escrito </w:t>
      </w:r>
      <w:r w:rsidRPr="00482483">
        <w:rPr>
          <w:rFonts w:ascii="Noto Sans" w:eastAsia="Arial Unicode MS" w:hAnsi="Noto Sans" w:cs="Noto Sans"/>
          <w:sz w:val="15"/>
          <w:szCs w:val="15"/>
        </w:rPr>
        <w:t>mediante el cual manifieste</w:t>
      </w:r>
      <w:r w:rsidRPr="00482483">
        <w:rPr>
          <w:rFonts w:ascii="Noto Sans" w:hAnsi="Noto Sans" w:cs="Noto Sans"/>
          <w:sz w:val="15"/>
          <w:szCs w:val="15"/>
        </w:rPr>
        <w:t xml:space="preserve"> su consentimiento para que la convocante, en caso de que lo estime conveniente, lleve a cabo las visitas que juzgue necesarias a las instalaciones del propio licitante, para verificar la información que proporcione en su proposición, esto conforme a lo señalado en el numeral V, punto 5 “De las verificaciones” de esta convocatoria.</w:t>
      </w:r>
    </w:p>
    <w:p w14:paraId="3089038F" w14:textId="135A43AB" w:rsidR="00F01AFB" w:rsidRDefault="00F01AFB" w:rsidP="00DC78E9">
      <w:pPr>
        <w:pStyle w:val="Textoindependiente31"/>
        <w:widowControl/>
        <w:tabs>
          <w:tab w:val="left" w:pos="567"/>
        </w:tabs>
        <w:spacing w:after="0" w:line="240" w:lineRule="auto"/>
        <w:rPr>
          <w:rFonts w:ascii="Noto Sans" w:hAnsi="Noto Sans" w:cs="Noto Sans"/>
          <w:sz w:val="15"/>
          <w:szCs w:val="15"/>
        </w:rPr>
      </w:pPr>
    </w:p>
    <w:p w14:paraId="08E2ABE0" w14:textId="7AE85F0D" w:rsidR="00F01AFB" w:rsidRDefault="00F01AFB" w:rsidP="00DC78E9">
      <w:pPr>
        <w:pStyle w:val="Textoindependiente31"/>
        <w:widowControl/>
        <w:tabs>
          <w:tab w:val="left" w:pos="567"/>
        </w:tabs>
        <w:spacing w:after="0" w:line="240" w:lineRule="auto"/>
        <w:rPr>
          <w:rFonts w:ascii="Noto Sans" w:hAnsi="Noto Sans" w:cs="Noto Sans"/>
          <w:sz w:val="15"/>
          <w:szCs w:val="15"/>
        </w:rPr>
      </w:pPr>
    </w:p>
    <w:p w14:paraId="3F937C25" w14:textId="77777777" w:rsidR="00F01AFB" w:rsidRPr="00482483" w:rsidRDefault="00F01AFB" w:rsidP="00DC78E9">
      <w:pPr>
        <w:pStyle w:val="Textoindependiente31"/>
        <w:widowControl/>
        <w:tabs>
          <w:tab w:val="left" w:pos="567"/>
        </w:tabs>
        <w:spacing w:after="0" w:line="240" w:lineRule="auto"/>
        <w:rPr>
          <w:rFonts w:ascii="Noto Sans" w:hAnsi="Noto Sans" w:cs="Noto Sans"/>
          <w:sz w:val="15"/>
          <w:szCs w:val="15"/>
        </w:rPr>
      </w:pPr>
    </w:p>
    <w:p w14:paraId="54400051" w14:textId="3659164B" w:rsidR="005E6BB2" w:rsidRPr="00482483" w:rsidRDefault="005E6BB2" w:rsidP="00DC78E9">
      <w:pPr>
        <w:pStyle w:val="Textoindependiente31"/>
        <w:widowControl/>
        <w:tabs>
          <w:tab w:val="left" w:pos="567"/>
        </w:tabs>
        <w:spacing w:after="0" w:line="240" w:lineRule="auto"/>
        <w:rPr>
          <w:rFonts w:ascii="Noto Sans" w:hAnsi="Noto Sans" w:cs="Noto Sans"/>
          <w:sz w:val="15"/>
          <w:szCs w:val="15"/>
        </w:rPr>
      </w:pPr>
    </w:p>
    <w:p w14:paraId="01BF9DB4" w14:textId="77777777" w:rsidR="001B0C18" w:rsidRPr="00482483" w:rsidRDefault="001B0C18" w:rsidP="007C1BB9">
      <w:pPr>
        <w:pStyle w:val="Prrafodelista"/>
        <w:numPr>
          <w:ilvl w:val="1"/>
          <w:numId w:val="68"/>
        </w:numPr>
        <w:shd w:val="clear" w:color="auto" w:fill="BF8F00" w:themeFill="accent4" w:themeFillShade="BF"/>
        <w:tabs>
          <w:tab w:val="left" w:pos="567"/>
        </w:tabs>
        <w:ind w:left="567" w:hanging="574"/>
        <w:jc w:val="both"/>
        <w:rPr>
          <w:rFonts w:ascii="Noto Sans" w:hAnsi="Noto Sans" w:cs="Noto Sans"/>
          <w:b/>
          <w:color w:val="FFFFFF" w:themeColor="background1"/>
          <w:sz w:val="15"/>
          <w:szCs w:val="15"/>
        </w:rPr>
      </w:pPr>
      <w:r w:rsidRPr="00482483">
        <w:rPr>
          <w:rFonts w:ascii="Noto Sans" w:hAnsi="Noto Sans" w:cs="Noto Sans"/>
          <w:b/>
          <w:color w:val="FFFFFF" w:themeColor="background1"/>
          <w:sz w:val="15"/>
          <w:szCs w:val="15"/>
        </w:rPr>
        <w:lastRenderedPageBreak/>
        <w:t>Listado de principales clientes. (Formato libre)</w:t>
      </w:r>
    </w:p>
    <w:p w14:paraId="2F11C5FA" w14:textId="77777777" w:rsidR="001B0C18" w:rsidRPr="00482483" w:rsidRDefault="001B0C18" w:rsidP="00DC78E9">
      <w:pPr>
        <w:pStyle w:val="Textoindependiente3"/>
        <w:tabs>
          <w:tab w:val="left" w:pos="567"/>
        </w:tabs>
        <w:spacing w:after="0"/>
        <w:rPr>
          <w:rFonts w:ascii="Noto Sans" w:hAnsi="Noto Sans" w:cs="Noto Sans"/>
          <w:sz w:val="15"/>
          <w:szCs w:val="15"/>
        </w:rPr>
      </w:pPr>
    </w:p>
    <w:p w14:paraId="57E4DB84" w14:textId="3A8D9330" w:rsidR="001B0C18" w:rsidRPr="00482483" w:rsidRDefault="001B0C18" w:rsidP="00DC78E9">
      <w:pPr>
        <w:pStyle w:val="Textoindependiente31"/>
        <w:widowControl/>
        <w:tabs>
          <w:tab w:val="left" w:pos="567"/>
        </w:tabs>
        <w:spacing w:after="0" w:line="240" w:lineRule="auto"/>
        <w:rPr>
          <w:rFonts w:ascii="Noto Sans" w:hAnsi="Noto Sans" w:cs="Noto Sans"/>
          <w:sz w:val="15"/>
          <w:szCs w:val="15"/>
        </w:rPr>
      </w:pPr>
      <w:r w:rsidRPr="00482483">
        <w:rPr>
          <w:rFonts w:ascii="Noto Sans" w:hAnsi="Noto Sans" w:cs="Noto Sans"/>
          <w:sz w:val="15"/>
          <w:szCs w:val="15"/>
        </w:rPr>
        <w:t xml:space="preserve">Escrito </w:t>
      </w:r>
      <w:r w:rsidRPr="00482483">
        <w:rPr>
          <w:rFonts w:ascii="Noto Sans" w:eastAsia="Arial Unicode MS" w:hAnsi="Noto Sans" w:cs="Noto Sans"/>
          <w:sz w:val="15"/>
          <w:szCs w:val="15"/>
        </w:rPr>
        <w:t>mediante el cual manifieste</w:t>
      </w:r>
      <w:r w:rsidRPr="00482483">
        <w:rPr>
          <w:rFonts w:ascii="Noto Sans" w:hAnsi="Noto Sans" w:cs="Noto Sans"/>
          <w:sz w:val="15"/>
          <w:szCs w:val="15"/>
        </w:rPr>
        <w:t xml:space="preserve"> su listado de principales clientes pertenecientes a la Administración Pública o a la iniciativa privada, nacional o extranjera, a los cuales se les hayan prestado servicios similares a los de esta licitación, indicando los datos generales de la persona con quien se tiene el contacto (Nombre, Cargo y Teléfono). Esto con el fin de que </w:t>
      </w:r>
      <w:r w:rsidR="00572AA3" w:rsidRPr="00482483">
        <w:rPr>
          <w:rFonts w:ascii="Noto Sans" w:hAnsi="Noto Sans" w:cs="Noto Sans"/>
          <w:b/>
          <w:sz w:val="15"/>
          <w:szCs w:val="15"/>
        </w:rPr>
        <w:t>“EL CETI”</w:t>
      </w:r>
      <w:r w:rsidRPr="00482483">
        <w:rPr>
          <w:rFonts w:ascii="Noto Sans" w:hAnsi="Noto Sans" w:cs="Noto Sans"/>
          <w:sz w:val="15"/>
          <w:szCs w:val="15"/>
        </w:rPr>
        <w:t xml:space="preserve"> pueda, de manera directa, pedir referencias del licitante.</w:t>
      </w:r>
    </w:p>
    <w:p w14:paraId="01C643AE" w14:textId="7F1E59F4" w:rsidR="001B0C18" w:rsidRPr="00482483" w:rsidRDefault="001B0C18" w:rsidP="00DC78E9">
      <w:pPr>
        <w:pStyle w:val="Textoindependiente3"/>
        <w:tabs>
          <w:tab w:val="left" w:pos="567"/>
        </w:tabs>
        <w:spacing w:after="0"/>
        <w:rPr>
          <w:rFonts w:ascii="Noto Sans" w:hAnsi="Noto Sans" w:cs="Noto Sans"/>
          <w:sz w:val="15"/>
          <w:szCs w:val="15"/>
        </w:rPr>
      </w:pPr>
    </w:p>
    <w:p w14:paraId="4A6DD5A9" w14:textId="77777777" w:rsidR="00C542F8" w:rsidRPr="00482483" w:rsidRDefault="00C542F8" w:rsidP="00DC78E9">
      <w:pPr>
        <w:pStyle w:val="Textoindependiente3"/>
        <w:tabs>
          <w:tab w:val="left" w:pos="567"/>
        </w:tabs>
        <w:spacing w:after="0"/>
        <w:rPr>
          <w:rFonts w:ascii="Noto Sans" w:hAnsi="Noto Sans" w:cs="Noto Sans"/>
          <w:sz w:val="15"/>
          <w:szCs w:val="15"/>
        </w:rPr>
      </w:pPr>
    </w:p>
    <w:p w14:paraId="2E1F0CD4" w14:textId="77777777" w:rsidR="001B0C18" w:rsidRPr="00482483" w:rsidRDefault="001B0C18" w:rsidP="007C1BB9">
      <w:pPr>
        <w:pStyle w:val="Prrafodelista"/>
        <w:numPr>
          <w:ilvl w:val="1"/>
          <w:numId w:val="68"/>
        </w:numPr>
        <w:shd w:val="clear" w:color="auto" w:fill="BF8F00" w:themeFill="accent4" w:themeFillShade="BF"/>
        <w:tabs>
          <w:tab w:val="left" w:pos="567"/>
        </w:tabs>
        <w:ind w:left="567" w:hanging="574"/>
        <w:jc w:val="both"/>
        <w:rPr>
          <w:rFonts w:ascii="Noto Sans" w:hAnsi="Noto Sans" w:cs="Noto Sans"/>
          <w:b/>
          <w:color w:val="FFFFFF" w:themeColor="background1"/>
          <w:sz w:val="15"/>
          <w:szCs w:val="15"/>
        </w:rPr>
      </w:pPr>
      <w:r w:rsidRPr="00482483">
        <w:rPr>
          <w:rFonts w:ascii="Noto Sans" w:hAnsi="Noto Sans" w:cs="Noto Sans"/>
          <w:b/>
          <w:color w:val="FFFFFF" w:themeColor="background1"/>
          <w:sz w:val="15"/>
          <w:szCs w:val="15"/>
        </w:rPr>
        <w:t>Conformidad de deficiencias o incumplimientos. (Formato libre)</w:t>
      </w:r>
    </w:p>
    <w:p w14:paraId="783BF7B5" w14:textId="77777777" w:rsidR="001B0C18" w:rsidRPr="00482483" w:rsidRDefault="001B0C18" w:rsidP="00DC78E9">
      <w:pPr>
        <w:pStyle w:val="Textoindependiente3"/>
        <w:tabs>
          <w:tab w:val="left" w:pos="567"/>
        </w:tabs>
        <w:spacing w:after="0"/>
        <w:rPr>
          <w:rFonts w:ascii="Noto Sans" w:hAnsi="Noto Sans" w:cs="Noto Sans"/>
          <w:sz w:val="15"/>
          <w:szCs w:val="15"/>
        </w:rPr>
      </w:pPr>
    </w:p>
    <w:p w14:paraId="2F9AD1AB" w14:textId="136446D0" w:rsidR="001B0C18" w:rsidRPr="00482483" w:rsidRDefault="001B0C18" w:rsidP="00DC78E9">
      <w:pPr>
        <w:pStyle w:val="Textoindependiente31"/>
        <w:widowControl/>
        <w:tabs>
          <w:tab w:val="left" w:pos="567"/>
        </w:tabs>
        <w:spacing w:after="0" w:line="240" w:lineRule="auto"/>
        <w:rPr>
          <w:rFonts w:ascii="Noto Sans" w:hAnsi="Noto Sans" w:cs="Noto Sans"/>
          <w:sz w:val="15"/>
          <w:szCs w:val="15"/>
        </w:rPr>
      </w:pPr>
      <w:r w:rsidRPr="00482483">
        <w:rPr>
          <w:rFonts w:ascii="Noto Sans" w:hAnsi="Noto Sans" w:cs="Noto Sans"/>
          <w:sz w:val="15"/>
          <w:szCs w:val="15"/>
        </w:rPr>
        <w:t xml:space="preserve">Escrito </w:t>
      </w:r>
      <w:r w:rsidRPr="00482483">
        <w:rPr>
          <w:rFonts w:ascii="Noto Sans" w:eastAsia="Arial Unicode MS" w:hAnsi="Noto Sans" w:cs="Noto Sans"/>
          <w:sz w:val="15"/>
          <w:szCs w:val="15"/>
        </w:rPr>
        <w:t>mediante el cual manifieste</w:t>
      </w:r>
      <w:r w:rsidRPr="00482483">
        <w:rPr>
          <w:rFonts w:ascii="Noto Sans" w:hAnsi="Noto Sans" w:cs="Noto Sans"/>
          <w:sz w:val="15"/>
          <w:szCs w:val="15"/>
        </w:rPr>
        <w:t xml:space="preserve"> su conformidad de </w:t>
      </w:r>
      <w:r w:rsidR="005E01C9" w:rsidRPr="00482483">
        <w:rPr>
          <w:rFonts w:ascii="Noto Sans" w:hAnsi="Noto Sans" w:cs="Noto Sans"/>
          <w:sz w:val="15"/>
          <w:szCs w:val="15"/>
        </w:rPr>
        <w:t>que,</w:t>
      </w:r>
      <w:r w:rsidRPr="00482483">
        <w:rPr>
          <w:rFonts w:ascii="Noto Sans" w:hAnsi="Noto Sans" w:cs="Noto Sans"/>
          <w:sz w:val="15"/>
          <w:szCs w:val="15"/>
        </w:rPr>
        <w:t xml:space="preserve"> si personal de </w:t>
      </w:r>
      <w:r w:rsidR="00572AA3" w:rsidRPr="00482483">
        <w:rPr>
          <w:rFonts w:ascii="Noto Sans" w:hAnsi="Noto Sans" w:cs="Noto Sans"/>
          <w:b/>
          <w:sz w:val="15"/>
          <w:szCs w:val="15"/>
        </w:rPr>
        <w:t>“EL CETI”</w:t>
      </w:r>
      <w:r w:rsidRPr="00482483">
        <w:rPr>
          <w:rFonts w:ascii="Noto Sans" w:hAnsi="Noto Sans" w:cs="Noto Sans"/>
          <w:sz w:val="15"/>
          <w:szCs w:val="15"/>
        </w:rPr>
        <w:t xml:space="preserve"> identifica deficiencias o incumplimientos en la prestación del servicio de acuerdo al Anexo 1 “Propuesta Técnica” de la presente convocatoria, </w:t>
      </w:r>
      <w:r w:rsidR="00572AA3" w:rsidRPr="00482483">
        <w:rPr>
          <w:rFonts w:ascii="Noto Sans" w:hAnsi="Noto Sans" w:cs="Noto Sans"/>
          <w:b/>
          <w:sz w:val="15"/>
          <w:szCs w:val="15"/>
        </w:rPr>
        <w:t>“EL CETI”</w:t>
      </w:r>
      <w:r w:rsidRPr="00482483">
        <w:rPr>
          <w:rFonts w:ascii="Noto Sans" w:hAnsi="Noto Sans" w:cs="Noto Sans"/>
          <w:sz w:val="15"/>
          <w:szCs w:val="15"/>
        </w:rPr>
        <w:t xml:space="preserve"> no los tendrá por prestados o aceptados. Para estos casos, </w:t>
      </w:r>
      <w:r w:rsidR="003F595D" w:rsidRPr="00482483">
        <w:rPr>
          <w:rFonts w:ascii="Noto Sans" w:hAnsi="Noto Sans" w:cs="Noto Sans"/>
          <w:b/>
          <w:sz w:val="15"/>
          <w:szCs w:val="15"/>
        </w:rPr>
        <w:t>“EL LICITANTE”</w:t>
      </w:r>
      <w:r w:rsidR="00A62772" w:rsidRPr="00482483">
        <w:rPr>
          <w:rFonts w:ascii="Noto Sans" w:hAnsi="Noto Sans" w:cs="Noto Sans"/>
          <w:b/>
          <w:sz w:val="15"/>
          <w:szCs w:val="15"/>
        </w:rPr>
        <w:t xml:space="preserve"> deberá</w:t>
      </w:r>
      <w:r w:rsidRPr="00482483">
        <w:rPr>
          <w:rFonts w:ascii="Noto Sans" w:hAnsi="Noto Sans" w:cs="Noto Sans"/>
          <w:sz w:val="15"/>
          <w:szCs w:val="15"/>
        </w:rPr>
        <w:t xml:space="preserve"> informar al área responsable de administrar y verificar el cumplimiento del contrato de </w:t>
      </w:r>
      <w:r w:rsidR="00572AA3" w:rsidRPr="00482483">
        <w:rPr>
          <w:rFonts w:ascii="Noto Sans" w:hAnsi="Noto Sans" w:cs="Noto Sans"/>
          <w:b/>
          <w:sz w:val="15"/>
          <w:szCs w:val="15"/>
        </w:rPr>
        <w:t>“EL CETI”</w:t>
      </w:r>
      <w:r w:rsidRPr="00482483">
        <w:rPr>
          <w:rFonts w:ascii="Noto Sans" w:hAnsi="Noto Sans" w:cs="Noto Sans"/>
          <w:sz w:val="15"/>
          <w:szCs w:val="15"/>
        </w:rPr>
        <w:t xml:space="preserve">, cuando se subsanen las deficiencias o incumplimientos detectados, sujetándose a la inspección y autorización de </w:t>
      </w:r>
      <w:r w:rsidR="00572AA3" w:rsidRPr="00482483">
        <w:rPr>
          <w:rFonts w:ascii="Noto Sans" w:hAnsi="Noto Sans" w:cs="Noto Sans"/>
          <w:b/>
          <w:sz w:val="15"/>
          <w:szCs w:val="15"/>
        </w:rPr>
        <w:t>“EL CETI”</w:t>
      </w:r>
      <w:r w:rsidRPr="00482483">
        <w:rPr>
          <w:rFonts w:ascii="Noto Sans" w:hAnsi="Noto Sans" w:cs="Noto Sans"/>
          <w:sz w:val="15"/>
          <w:szCs w:val="15"/>
        </w:rPr>
        <w:t>, misma que no lo exime de la pena convencional por atraso en la prestación del servicio o de las deducciones al pago a que haya lugar.</w:t>
      </w:r>
    </w:p>
    <w:p w14:paraId="08FD4CD1" w14:textId="749564FE" w:rsidR="00584398" w:rsidRPr="00482483" w:rsidRDefault="00584398" w:rsidP="00DC78E9">
      <w:pPr>
        <w:pStyle w:val="Textoindependiente31"/>
        <w:widowControl/>
        <w:tabs>
          <w:tab w:val="left" w:pos="567"/>
        </w:tabs>
        <w:spacing w:after="0" w:line="240" w:lineRule="auto"/>
        <w:rPr>
          <w:rFonts w:ascii="Noto Sans" w:hAnsi="Noto Sans" w:cs="Noto Sans"/>
          <w:sz w:val="15"/>
          <w:szCs w:val="15"/>
        </w:rPr>
      </w:pPr>
    </w:p>
    <w:p w14:paraId="7CCD4072" w14:textId="77777777" w:rsidR="00584398" w:rsidRPr="00482483" w:rsidRDefault="00584398" w:rsidP="00584398">
      <w:pPr>
        <w:pStyle w:val="Textoindependiente3"/>
        <w:tabs>
          <w:tab w:val="left" w:pos="567"/>
        </w:tabs>
        <w:spacing w:after="0"/>
        <w:rPr>
          <w:rFonts w:ascii="Noto Sans" w:hAnsi="Noto Sans" w:cs="Noto Sans"/>
          <w:sz w:val="15"/>
          <w:szCs w:val="15"/>
        </w:rPr>
      </w:pPr>
    </w:p>
    <w:p w14:paraId="0324FA1F" w14:textId="77777777" w:rsidR="00584398" w:rsidRPr="00482483" w:rsidRDefault="00584398" w:rsidP="00584398">
      <w:pPr>
        <w:pStyle w:val="Prrafodelista"/>
        <w:numPr>
          <w:ilvl w:val="1"/>
          <w:numId w:val="68"/>
        </w:numPr>
        <w:shd w:val="clear" w:color="auto" w:fill="BF8F00" w:themeFill="accent4" w:themeFillShade="BF"/>
        <w:tabs>
          <w:tab w:val="left" w:pos="567"/>
        </w:tabs>
        <w:ind w:left="567" w:hanging="574"/>
        <w:jc w:val="both"/>
        <w:rPr>
          <w:rFonts w:ascii="Noto Sans" w:hAnsi="Noto Sans" w:cs="Noto Sans"/>
          <w:b/>
          <w:color w:val="FFFFFF" w:themeColor="background1"/>
          <w:sz w:val="15"/>
          <w:szCs w:val="15"/>
        </w:rPr>
      </w:pPr>
      <w:bookmarkStart w:id="33" w:name="_Hlk227584762"/>
      <w:r w:rsidRPr="00482483">
        <w:rPr>
          <w:rFonts w:ascii="Noto Sans" w:hAnsi="Noto Sans" w:cs="Noto Sans"/>
          <w:b/>
          <w:color w:val="FFFFFF" w:themeColor="background1"/>
          <w:sz w:val="15"/>
          <w:szCs w:val="15"/>
        </w:rPr>
        <w:t>Manifiesto por el que se afirme o niegue vínculos con las personas servidoras públicas que establece el protocolo de actuación en contrataciones</w:t>
      </w:r>
    </w:p>
    <w:bookmarkEnd w:id="33"/>
    <w:p w14:paraId="3C9C2D83" w14:textId="77777777" w:rsidR="00584398" w:rsidRPr="00482483" w:rsidRDefault="00584398" w:rsidP="00584398">
      <w:pPr>
        <w:pStyle w:val="Textoindependiente31"/>
        <w:widowControl/>
        <w:tabs>
          <w:tab w:val="left" w:pos="567"/>
        </w:tabs>
        <w:spacing w:after="0" w:line="240" w:lineRule="auto"/>
        <w:rPr>
          <w:rFonts w:ascii="Noto Sans" w:hAnsi="Noto Sans" w:cs="Noto Sans"/>
          <w:sz w:val="15"/>
          <w:szCs w:val="15"/>
        </w:rPr>
      </w:pPr>
    </w:p>
    <w:p w14:paraId="4E8AC18C" w14:textId="77777777" w:rsidR="00584398" w:rsidRPr="00482483" w:rsidRDefault="00584398" w:rsidP="00584398">
      <w:pPr>
        <w:pStyle w:val="Textoindependiente31"/>
        <w:widowControl/>
        <w:tabs>
          <w:tab w:val="left" w:pos="567"/>
        </w:tabs>
        <w:spacing w:after="0" w:line="240" w:lineRule="auto"/>
        <w:rPr>
          <w:rFonts w:ascii="Noto Sans" w:hAnsi="Noto Sans" w:cs="Noto Sans"/>
          <w:sz w:val="15"/>
          <w:szCs w:val="15"/>
        </w:rPr>
      </w:pPr>
      <w:bookmarkStart w:id="34" w:name="_Hlk227584785"/>
      <w:r w:rsidRPr="00482483">
        <w:rPr>
          <w:rFonts w:ascii="Noto Sans" w:hAnsi="Noto Sans" w:cs="Noto Sans"/>
          <w:sz w:val="15"/>
          <w:szCs w:val="15"/>
        </w:rPr>
        <w:t>Escrito en formato libre mediante el cual afirmen o nieguen, bajo protesta de decir verdad, los vínculos o relaciones de negocios, laborales, profesionales, personales o de parentesco por consanguinidad o afinidad hasta el cuarto grado con las personas servidoras públicas que establece el protocolo de actuación en contrataciones. Dicho manifiesto será presentado a través del medio electrónico que disponga la secretaría.</w:t>
      </w:r>
    </w:p>
    <w:bookmarkEnd w:id="34"/>
    <w:p w14:paraId="3C30093A" w14:textId="77777777" w:rsidR="00584398" w:rsidRPr="00482483" w:rsidRDefault="00584398" w:rsidP="00584398">
      <w:pPr>
        <w:pStyle w:val="Textoindependiente31"/>
        <w:widowControl/>
        <w:tabs>
          <w:tab w:val="left" w:pos="567"/>
        </w:tabs>
        <w:spacing w:after="0" w:line="240" w:lineRule="auto"/>
        <w:rPr>
          <w:rFonts w:ascii="Noto Sans" w:hAnsi="Noto Sans" w:cs="Noto Sans"/>
          <w:sz w:val="15"/>
          <w:szCs w:val="15"/>
        </w:rPr>
      </w:pPr>
    </w:p>
    <w:p w14:paraId="19DEC918" w14:textId="77777777" w:rsidR="00584398" w:rsidRPr="00482483" w:rsidRDefault="00584398" w:rsidP="00584398">
      <w:pPr>
        <w:pStyle w:val="Prrafodelista"/>
        <w:numPr>
          <w:ilvl w:val="1"/>
          <w:numId w:val="68"/>
        </w:numPr>
        <w:shd w:val="clear" w:color="auto" w:fill="BF8F00" w:themeFill="accent4" w:themeFillShade="BF"/>
        <w:tabs>
          <w:tab w:val="left" w:pos="567"/>
        </w:tabs>
        <w:ind w:left="567" w:hanging="574"/>
        <w:jc w:val="both"/>
        <w:rPr>
          <w:rFonts w:ascii="Noto Sans" w:hAnsi="Noto Sans" w:cs="Noto Sans"/>
          <w:b/>
          <w:color w:val="FFFFFF" w:themeColor="background1"/>
          <w:sz w:val="15"/>
          <w:szCs w:val="15"/>
        </w:rPr>
      </w:pPr>
      <w:bookmarkStart w:id="35" w:name="_Hlk227584829"/>
      <w:r w:rsidRPr="00482483">
        <w:rPr>
          <w:rFonts w:ascii="Noto Sans" w:hAnsi="Noto Sans" w:cs="Noto Sans"/>
          <w:b/>
          <w:color w:val="FFFFFF" w:themeColor="background1"/>
          <w:sz w:val="15"/>
          <w:szCs w:val="15"/>
        </w:rPr>
        <w:t>Manifiesto en el que se indique que no podrá subcontratar a otro licitante que haya participado en el procedimiento</w:t>
      </w:r>
      <w:bookmarkEnd w:id="35"/>
    </w:p>
    <w:p w14:paraId="12D55B17" w14:textId="77777777" w:rsidR="00584398" w:rsidRPr="00482483" w:rsidRDefault="00584398" w:rsidP="00584398">
      <w:pPr>
        <w:tabs>
          <w:tab w:val="left" w:pos="567"/>
        </w:tabs>
        <w:spacing w:after="0" w:line="240" w:lineRule="auto"/>
        <w:ind w:left="0" w:firstLine="0"/>
        <w:jc w:val="both"/>
        <w:rPr>
          <w:rFonts w:ascii="Noto Sans" w:eastAsiaTheme="minorHAnsi" w:hAnsi="Noto Sans" w:cs="Noto Sans"/>
          <w:color w:val="auto"/>
          <w:sz w:val="15"/>
          <w:szCs w:val="15"/>
          <w:lang w:eastAsia="en-US"/>
        </w:rPr>
      </w:pPr>
    </w:p>
    <w:p w14:paraId="1E142BC4" w14:textId="77777777" w:rsidR="00584398" w:rsidRPr="00482483" w:rsidRDefault="00584398" w:rsidP="00584398">
      <w:pPr>
        <w:pStyle w:val="Textoindependiente31"/>
        <w:widowControl/>
        <w:tabs>
          <w:tab w:val="left" w:pos="567"/>
        </w:tabs>
        <w:spacing w:after="0" w:line="240" w:lineRule="auto"/>
        <w:rPr>
          <w:rFonts w:ascii="Noto Sans" w:hAnsi="Noto Sans" w:cs="Noto Sans"/>
          <w:sz w:val="15"/>
          <w:szCs w:val="15"/>
        </w:rPr>
      </w:pPr>
      <w:bookmarkStart w:id="36" w:name="_Hlk227584876"/>
      <w:r w:rsidRPr="00482483">
        <w:rPr>
          <w:rFonts w:ascii="Noto Sans" w:hAnsi="Noto Sans" w:cs="Noto Sans"/>
          <w:sz w:val="15"/>
          <w:szCs w:val="15"/>
        </w:rPr>
        <w:t>Escrito en formato libre en el cual precise su firmante que manifieste bajo protesta de decir verdad que, en caso de resultar ganador, no podrá subcontratar a otro licitante que haya participado en el procedimiento.</w:t>
      </w:r>
    </w:p>
    <w:p w14:paraId="06DFD0B4" w14:textId="77777777" w:rsidR="00584398" w:rsidRPr="00482483" w:rsidRDefault="00584398" w:rsidP="00584398">
      <w:pPr>
        <w:pStyle w:val="Textoindependiente31"/>
        <w:widowControl/>
        <w:tabs>
          <w:tab w:val="left" w:pos="567"/>
        </w:tabs>
        <w:spacing w:after="0" w:line="240" w:lineRule="auto"/>
        <w:rPr>
          <w:rFonts w:ascii="Noto Sans" w:hAnsi="Noto Sans" w:cs="Noto Sans"/>
          <w:sz w:val="15"/>
          <w:szCs w:val="15"/>
        </w:rPr>
      </w:pPr>
    </w:p>
    <w:bookmarkEnd w:id="36"/>
    <w:p w14:paraId="53563C57" w14:textId="77777777" w:rsidR="00584398" w:rsidRPr="00482483" w:rsidRDefault="00584398" w:rsidP="00584398">
      <w:pPr>
        <w:pStyle w:val="Prrafodelista"/>
        <w:numPr>
          <w:ilvl w:val="1"/>
          <w:numId w:val="68"/>
        </w:numPr>
        <w:shd w:val="clear" w:color="auto" w:fill="BF8F00" w:themeFill="accent4" w:themeFillShade="BF"/>
        <w:tabs>
          <w:tab w:val="left" w:pos="567"/>
        </w:tabs>
        <w:ind w:left="567" w:hanging="574"/>
        <w:jc w:val="both"/>
        <w:rPr>
          <w:rFonts w:ascii="Noto Sans" w:eastAsiaTheme="minorHAnsi" w:hAnsi="Noto Sans" w:cs="Noto Sans"/>
          <w:b/>
          <w:color w:val="FFFFFF" w:themeColor="background1"/>
          <w:sz w:val="15"/>
          <w:szCs w:val="15"/>
          <w:lang w:eastAsia="en-US"/>
        </w:rPr>
      </w:pPr>
      <w:r w:rsidRPr="00482483">
        <w:rPr>
          <w:rFonts w:ascii="Noto Sans" w:eastAsiaTheme="minorHAnsi" w:hAnsi="Noto Sans" w:cs="Noto Sans"/>
          <w:b/>
          <w:color w:val="FFFFFF" w:themeColor="background1"/>
          <w:sz w:val="15"/>
          <w:szCs w:val="15"/>
          <w:lang w:eastAsia="en-US"/>
        </w:rPr>
        <w:t>Manifiesto en el que se indica que no ejecuta con otro participante acciones que den ventaja indebida en el procedimiento</w:t>
      </w:r>
    </w:p>
    <w:p w14:paraId="2E55C33A" w14:textId="77777777" w:rsidR="00584398" w:rsidRPr="00482483" w:rsidRDefault="00584398" w:rsidP="00584398">
      <w:pPr>
        <w:pStyle w:val="Textoindependiente31"/>
        <w:widowControl/>
        <w:tabs>
          <w:tab w:val="left" w:pos="567"/>
        </w:tabs>
        <w:spacing w:after="0" w:line="240" w:lineRule="auto"/>
        <w:rPr>
          <w:rFonts w:ascii="Noto Sans" w:hAnsi="Noto Sans" w:cs="Noto Sans"/>
          <w:sz w:val="15"/>
          <w:szCs w:val="15"/>
        </w:rPr>
      </w:pPr>
    </w:p>
    <w:p w14:paraId="48392E0E" w14:textId="354DB7AD" w:rsidR="00584398" w:rsidRPr="00482483" w:rsidRDefault="00584398" w:rsidP="00DC78E9">
      <w:pPr>
        <w:pStyle w:val="Textoindependiente31"/>
        <w:widowControl/>
        <w:tabs>
          <w:tab w:val="left" w:pos="567"/>
        </w:tabs>
        <w:spacing w:after="0" w:line="240" w:lineRule="auto"/>
        <w:rPr>
          <w:rFonts w:ascii="Noto Sans" w:hAnsi="Noto Sans" w:cs="Noto Sans"/>
          <w:sz w:val="15"/>
          <w:szCs w:val="15"/>
        </w:rPr>
      </w:pPr>
      <w:r w:rsidRPr="00482483">
        <w:rPr>
          <w:rFonts w:ascii="Noto Sans" w:hAnsi="Noto Sans" w:cs="Noto Sans"/>
          <w:sz w:val="15"/>
          <w:szCs w:val="15"/>
        </w:rPr>
        <w:t>Escrito en formato libre en el cual precise su firmante que manifieste bajo protesta de decir verdad que no ejecuta con otro participante acciones que den ventaja indebida en el procedimiento.</w:t>
      </w:r>
    </w:p>
    <w:p w14:paraId="616A4AC9" w14:textId="77777777" w:rsidR="001B0C18" w:rsidRPr="00482483" w:rsidRDefault="001B0C18" w:rsidP="00DC78E9">
      <w:pPr>
        <w:pStyle w:val="Textoindependiente31"/>
        <w:widowControl/>
        <w:tabs>
          <w:tab w:val="left" w:pos="567"/>
        </w:tabs>
        <w:spacing w:after="0" w:line="240" w:lineRule="auto"/>
        <w:rPr>
          <w:rFonts w:ascii="Noto Sans" w:hAnsi="Noto Sans" w:cs="Noto Sans"/>
          <w:sz w:val="15"/>
          <w:szCs w:val="15"/>
        </w:rPr>
      </w:pPr>
    </w:p>
    <w:p w14:paraId="45C3EDAA" w14:textId="77777777" w:rsidR="001B0C18" w:rsidRPr="00482483" w:rsidRDefault="001B0C18" w:rsidP="007C1BB9">
      <w:pPr>
        <w:pStyle w:val="Prrafodelista"/>
        <w:numPr>
          <w:ilvl w:val="1"/>
          <w:numId w:val="68"/>
        </w:numPr>
        <w:shd w:val="clear" w:color="auto" w:fill="BF8F00" w:themeFill="accent4" w:themeFillShade="BF"/>
        <w:tabs>
          <w:tab w:val="left" w:pos="567"/>
        </w:tabs>
        <w:ind w:left="567" w:hanging="574"/>
        <w:jc w:val="both"/>
        <w:rPr>
          <w:rFonts w:ascii="Noto Sans" w:hAnsi="Noto Sans" w:cs="Noto Sans"/>
          <w:b/>
          <w:color w:val="FFFFFF" w:themeColor="background1"/>
          <w:sz w:val="15"/>
          <w:szCs w:val="15"/>
        </w:rPr>
      </w:pPr>
      <w:r w:rsidRPr="00482483">
        <w:rPr>
          <w:rFonts w:ascii="Noto Sans" w:hAnsi="Noto Sans" w:cs="Noto Sans"/>
          <w:b/>
          <w:color w:val="FFFFFF" w:themeColor="background1"/>
          <w:sz w:val="15"/>
          <w:szCs w:val="15"/>
        </w:rPr>
        <w:t>Opinión de Cumplimiento de Obligaciones Fiscales (Artículo 32-D del CFF).</w:t>
      </w:r>
    </w:p>
    <w:p w14:paraId="08817B23" w14:textId="77777777" w:rsidR="001B0C18" w:rsidRPr="00482483" w:rsidRDefault="001B0C18" w:rsidP="00DC78E9">
      <w:pPr>
        <w:tabs>
          <w:tab w:val="left" w:pos="567"/>
        </w:tabs>
        <w:spacing w:after="0" w:line="240" w:lineRule="auto"/>
        <w:ind w:left="993"/>
        <w:jc w:val="both"/>
        <w:rPr>
          <w:rFonts w:ascii="Noto Sans" w:hAnsi="Noto Sans" w:cs="Noto Sans"/>
          <w:color w:val="auto"/>
          <w:sz w:val="15"/>
          <w:szCs w:val="15"/>
        </w:rPr>
      </w:pPr>
    </w:p>
    <w:p w14:paraId="6D60492B" w14:textId="3C5DF328" w:rsidR="00584398" w:rsidRPr="00482483" w:rsidRDefault="001B0C18" w:rsidP="00DC78E9">
      <w:pPr>
        <w:pStyle w:val="Textoindependiente31"/>
        <w:widowControl/>
        <w:tabs>
          <w:tab w:val="left" w:pos="567"/>
        </w:tabs>
        <w:spacing w:after="0" w:line="240" w:lineRule="auto"/>
        <w:rPr>
          <w:rFonts w:ascii="Noto Sans" w:hAnsi="Noto Sans" w:cs="Noto Sans"/>
          <w:sz w:val="15"/>
          <w:szCs w:val="15"/>
        </w:rPr>
      </w:pPr>
      <w:r w:rsidRPr="00482483">
        <w:rPr>
          <w:rFonts w:ascii="Noto Sans" w:hAnsi="Noto Sans" w:cs="Noto Sans"/>
          <w:sz w:val="15"/>
          <w:szCs w:val="15"/>
        </w:rPr>
        <w:t xml:space="preserve">Escrito de opinión vigente emitido por la autoridad fiscal competente, respecto del cumplimiento de sus obligaciones fiscales en términos de lo establecido en el artículo 32-D del CFF y lo señalado en la Resolución Miscelánea Fiscal vigente a la fecha de publicación de esta convocatoria, para lo cual en el Anexo 12 “Resolución Miscelánea Fiscal para el Ejercicio Fiscal </w:t>
      </w:r>
      <w:r w:rsidR="00E068D3" w:rsidRPr="00482483">
        <w:rPr>
          <w:rFonts w:ascii="Noto Sans" w:hAnsi="Noto Sans" w:cs="Noto Sans"/>
          <w:sz w:val="15"/>
          <w:szCs w:val="15"/>
        </w:rPr>
        <w:t>202</w:t>
      </w:r>
      <w:r w:rsidR="00B33B1A" w:rsidRPr="00482483">
        <w:rPr>
          <w:rFonts w:ascii="Noto Sans" w:hAnsi="Noto Sans" w:cs="Noto Sans"/>
          <w:sz w:val="15"/>
          <w:szCs w:val="15"/>
        </w:rPr>
        <w:t>6</w:t>
      </w:r>
      <w:r w:rsidRPr="00482483">
        <w:rPr>
          <w:rFonts w:ascii="Noto Sans" w:hAnsi="Noto Sans" w:cs="Noto Sans"/>
          <w:sz w:val="15"/>
          <w:szCs w:val="15"/>
        </w:rPr>
        <w:t xml:space="preserve"> (Artículo 32-D del CFF)” de la presente convocatoria se proporciona información de dicha resolución miscelánea.</w:t>
      </w:r>
    </w:p>
    <w:p w14:paraId="252304CB" w14:textId="77777777" w:rsidR="001B0C18" w:rsidRPr="00482483" w:rsidRDefault="001B0C18" w:rsidP="00DC78E9">
      <w:pPr>
        <w:pStyle w:val="Textoindependiente31"/>
        <w:widowControl/>
        <w:tabs>
          <w:tab w:val="left" w:pos="567"/>
        </w:tabs>
        <w:spacing w:after="0" w:line="240" w:lineRule="auto"/>
        <w:rPr>
          <w:rFonts w:ascii="Noto Sans" w:hAnsi="Noto Sans" w:cs="Noto Sans"/>
          <w:sz w:val="15"/>
          <w:szCs w:val="15"/>
        </w:rPr>
      </w:pPr>
    </w:p>
    <w:p w14:paraId="4B7BA9ED" w14:textId="77777777" w:rsidR="001B0C18" w:rsidRPr="00482483" w:rsidRDefault="001B0C18" w:rsidP="007C1BB9">
      <w:pPr>
        <w:pStyle w:val="Prrafodelista"/>
        <w:numPr>
          <w:ilvl w:val="1"/>
          <w:numId w:val="68"/>
        </w:numPr>
        <w:shd w:val="clear" w:color="auto" w:fill="BF8F00" w:themeFill="accent4" w:themeFillShade="BF"/>
        <w:tabs>
          <w:tab w:val="left" w:pos="567"/>
        </w:tabs>
        <w:ind w:left="567" w:hanging="574"/>
        <w:jc w:val="both"/>
        <w:rPr>
          <w:rFonts w:ascii="Noto Sans" w:hAnsi="Noto Sans" w:cs="Noto Sans"/>
          <w:b/>
          <w:color w:val="FFFFFF" w:themeColor="background1"/>
          <w:sz w:val="15"/>
          <w:szCs w:val="15"/>
        </w:rPr>
      </w:pPr>
      <w:r w:rsidRPr="00482483">
        <w:rPr>
          <w:rFonts w:ascii="Noto Sans" w:hAnsi="Noto Sans" w:cs="Noto Sans"/>
          <w:b/>
          <w:color w:val="FFFFFF" w:themeColor="background1"/>
          <w:sz w:val="15"/>
          <w:szCs w:val="15"/>
        </w:rPr>
        <w:t>Opinión de Cumplimiento de Obligaciones IMSS</w:t>
      </w:r>
    </w:p>
    <w:p w14:paraId="4C8FAE41" w14:textId="77777777" w:rsidR="00F454AB" w:rsidRPr="00482483" w:rsidRDefault="00F454AB" w:rsidP="00F454AB">
      <w:pPr>
        <w:pStyle w:val="Textoindependiente31"/>
        <w:widowControl/>
        <w:tabs>
          <w:tab w:val="left" w:pos="567"/>
        </w:tabs>
        <w:spacing w:after="0" w:line="240" w:lineRule="auto"/>
        <w:rPr>
          <w:rFonts w:ascii="Noto Sans" w:hAnsi="Noto Sans" w:cs="Noto Sans"/>
          <w:sz w:val="15"/>
          <w:szCs w:val="15"/>
        </w:rPr>
      </w:pPr>
    </w:p>
    <w:p w14:paraId="03F52E03" w14:textId="0C9DFF07" w:rsidR="00F454AB" w:rsidRPr="00482483" w:rsidRDefault="001B0C18" w:rsidP="00F454AB">
      <w:pPr>
        <w:pStyle w:val="Textoindependiente31"/>
        <w:widowControl/>
        <w:tabs>
          <w:tab w:val="left" w:pos="567"/>
        </w:tabs>
        <w:spacing w:after="0" w:line="240" w:lineRule="auto"/>
        <w:rPr>
          <w:rFonts w:ascii="Noto Sans" w:hAnsi="Noto Sans" w:cs="Noto Sans"/>
          <w:sz w:val="15"/>
          <w:szCs w:val="15"/>
        </w:rPr>
      </w:pPr>
      <w:r w:rsidRPr="00482483">
        <w:rPr>
          <w:rFonts w:ascii="Noto Sans" w:hAnsi="Noto Sans" w:cs="Noto Sans"/>
          <w:sz w:val="15"/>
          <w:szCs w:val="15"/>
        </w:rPr>
        <w:t>Escrito de opinión vigente emitido el Instituto Mexicano del Seguro Social, respecto del cumplimiento de sus obligaciones en materia de Seguridad Social, el cual permite avalar que el solicitante se encuentra al corriente de sus obligaciones en la materia a la fecha de la Licitación</w:t>
      </w:r>
      <w:r w:rsidR="00294FC8" w:rsidRPr="00482483">
        <w:rPr>
          <w:rFonts w:ascii="Noto Sans" w:hAnsi="Noto Sans" w:cs="Noto Sans"/>
          <w:sz w:val="15"/>
          <w:szCs w:val="15"/>
        </w:rPr>
        <w:t>.</w:t>
      </w:r>
    </w:p>
    <w:p w14:paraId="6349CF72" w14:textId="296D432D" w:rsidR="00F454AB" w:rsidRPr="00482483" w:rsidRDefault="00F454AB" w:rsidP="00F454AB">
      <w:pPr>
        <w:pStyle w:val="Textoindependiente31"/>
        <w:widowControl/>
        <w:tabs>
          <w:tab w:val="left" w:pos="567"/>
        </w:tabs>
        <w:spacing w:after="0" w:line="240" w:lineRule="auto"/>
        <w:rPr>
          <w:rFonts w:ascii="Noto Sans" w:hAnsi="Noto Sans" w:cs="Noto Sans"/>
          <w:sz w:val="15"/>
          <w:szCs w:val="15"/>
        </w:rPr>
      </w:pPr>
    </w:p>
    <w:p w14:paraId="795CF7A3" w14:textId="77777777" w:rsidR="00F454AB" w:rsidRPr="00482483" w:rsidRDefault="00F454AB" w:rsidP="007C1BB9">
      <w:pPr>
        <w:pStyle w:val="Prrafodelista"/>
        <w:numPr>
          <w:ilvl w:val="1"/>
          <w:numId w:val="68"/>
        </w:numPr>
        <w:shd w:val="clear" w:color="auto" w:fill="BF8F00" w:themeFill="accent4" w:themeFillShade="BF"/>
        <w:tabs>
          <w:tab w:val="left" w:pos="567"/>
        </w:tabs>
        <w:ind w:left="567" w:hanging="574"/>
        <w:jc w:val="both"/>
        <w:rPr>
          <w:rFonts w:ascii="Noto Sans" w:hAnsi="Noto Sans" w:cs="Noto Sans"/>
          <w:b/>
          <w:color w:val="FFFFFF" w:themeColor="background1"/>
          <w:sz w:val="15"/>
          <w:szCs w:val="15"/>
        </w:rPr>
      </w:pPr>
      <w:r w:rsidRPr="00482483">
        <w:rPr>
          <w:rFonts w:ascii="Noto Sans" w:hAnsi="Noto Sans" w:cs="Noto Sans"/>
          <w:b/>
          <w:color w:val="FFFFFF" w:themeColor="background1"/>
          <w:sz w:val="15"/>
          <w:szCs w:val="15"/>
        </w:rPr>
        <w:t xml:space="preserve">Conflicto de Interés. </w:t>
      </w:r>
    </w:p>
    <w:p w14:paraId="7E951EAC" w14:textId="77777777" w:rsidR="00F454AB" w:rsidRPr="00482483" w:rsidRDefault="00F454AB" w:rsidP="00F454AB">
      <w:pPr>
        <w:pStyle w:val="Prrafodelista"/>
        <w:tabs>
          <w:tab w:val="left" w:pos="367"/>
        </w:tabs>
        <w:ind w:left="0"/>
        <w:rPr>
          <w:rFonts w:ascii="Noto Sans" w:hAnsi="Noto Sans" w:cs="Noto Sans"/>
          <w:sz w:val="15"/>
          <w:szCs w:val="15"/>
          <w:lang w:eastAsia="es-MX"/>
        </w:rPr>
      </w:pPr>
    </w:p>
    <w:p w14:paraId="39C6B36E" w14:textId="2E1FCD1C" w:rsidR="00F454AB" w:rsidRPr="00482483" w:rsidRDefault="00F454AB" w:rsidP="00F454AB">
      <w:pPr>
        <w:pStyle w:val="Prrafodelista"/>
        <w:tabs>
          <w:tab w:val="left" w:pos="367"/>
        </w:tabs>
        <w:ind w:left="0"/>
        <w:jc w:val="both"/>
        <w:rPr>
          <w:rFonts w:ascii="Noto Sans" w:hAnsi="Noto Sans" w:cs="Noto Sans"/>
          <w:sz w:val="15"/>
          <w:szCs w:val="15"/>
          <w:vertAlign w:val="subscript"/>
        </w:rPr>
      </w:pPr>
      <w:r w:rsidRPr="00482483">
        <w:rPr>
          <w:rFonts w:ascii="Noto Sans" w:hAnsi="Noto Sans" w:cs="Noto Sans"/>
          <w:sz w:val="15"/>
          <w:szCs w:val="15"/>
          <w:lang w:eastAsia="es-MX"/>
        </w:rPr>
        <w:t xml:space="preserve">Mediante la presente convocatoria, se hace del conocimiento del público en general que de acuerdo a lo establecido en el Anexo Primero, sección segunda, numeral 6 del Protocolo de Actuación en Materia de Contrataciones Públicas, Otorgamiento y Prórroga de Licencias, Permisos, Autorizaciones y Concesiones, que los particulares interesados en el presente procedimiento de contratación, deberán observar dicho Protocolo, así como que el mismo puede ser consultado en la sección de la </w:t>
      </w:r>
      <w:r w:rsidR="00297124" w:rsidRPr="00482483">
        <w:rPr>
          <w:rFonts w:ascii="Noto Sans" w:hAnsi="Noto Sans" w:cs="Noto Sans"/>
          <w:sz w:val="15"/>
          <w:szCs w:val="15"/>
          <w:lang w:eastAsia="es-MX"/>
        </w:rPr>
        <w:t>Secretaría Anticorrupción y Buen Gobierno</w:t>
      </w:r>
      <w:r w:rsidRPr="00482483">
        <w:rPr>
          <w:rFonts w:ascii="Noto Sans" w:hAnsi="Noto Sans" w:cs="Noto Sans"/>
          <w:sz w:val="15"/>
          <w:szCs w:val="15"/>
          <w:lang w:eastAsia="es-MX"/>
        </w:rPr>
        <w:t>, que se encuentra en el portal de la Ventanilla Única Nacional (gob.mx), a través de la liga www.gob.mx/</w:t>
      </w:r>
      <w:r w:rsidR="005811EF" w:rsidRPr="00482483">
        <w:rPr>
          <w:rFonts w:ascii="Noto Sans" w:hAnsi="Noto Sans" w:cs="Noto Sans"/>
          <w:sz w:val="15"/>
          <w:szCs w:val="15"/>
          <w:lang w:eastAsia="es-MX"/>
        </w:rPr>
        <w:t>Secretaría</w:t>
      </w:r>
      <w:r w:rsidRPr="00482483">
        <w:rPr>
          <w:rFonts w:ascii="Noto Sans" w:hAnsi="Noto Sans" w:cs="Noto Sans"/>
          <w:sz w:val="15"/>
          <w:szCs w:val="15"/>
          <w:lang w:eastAsia="es-MX"/>
        </w:rPr>
        <w:t xml:space="preserve"> y se podrá presentar a través del Sistema de Manifiesto de Particulares, el cual se encuentra disponible en la liga https://manifiesto.funcionpublica.gob.mx/SMP-web/loginPage.jsf</w:t>
      </w:r>
    </w:p>
    <w:p w14:paraId="16DE620C" w14:textId="77777777" w:rsidR="00F454AB" w:rsidRPr="00482483" w:rsidRDefault="00F454AB" w:rsidP="00F454AB">
      <w:pPr>
        <w:pStyle w:val="Prrafodelista"/>
        <w:tabs>
          <w:tab w:val="left" w:pos="367"/>
        </w:tabs>
        <w:ind w:left="0"/>
        <w:rPr>
          <w:rFonts w:ascii="Noto Sans" w:hAnsi="Noto Sans" w:cs="Noto Sans"/>
          <w:sz w:val="15"/>
          <w:szCs w:val="15"/>
          <w:vertAlign w:val="subscript"/>
        </w:rPr>
      </w:pPr>
    </w:p>
    <w:p w14:paraId="6C642D17" w14:textId="77777777" w:rsidR="00F454AB" w:rsidRPr="00482483" w:rsidRDefault="00F454AB" w:rsidP="007C1BB9">
      <w:pPr>
        <w:pStyle w:val="Prrafodelista"/>
        <w:numPr>
          <w:ilvl w:val="1"/>
          <w:numId w:val="68"/>
        </w:numPr>
        <w:shd w:val="clear" w:color="auto" w:fill="BF8F00" w:themeFill="accent4" w:themeFillShade="BF"/>
        <w:tabs>
          <w:tab w:val="left" w:pos="567"/>
        </w:tabs>
        <w:ind w:left="567" w:hanging="574"/>
        <w:jc w:val="both"/>
        <w:rPr>
          <w:rFonts w:ascii="Noto Sans" w:hAnsi="Noto Sans" w:cs="Noto Sans"/>
          <w:b/>
          <w:color w:val="FFFFFF" w:themeColor="background1"/>
          <w:sz w:val="15"/>
          <w:szCs w:val="15"/>
        </w:rPr>
      </w:pPr>
      <w:r w:rsidRPr="00482483">
        <w:rPr>
          <w:rFonts w:ascii="Noto Sans" w:hAnsi="Noto Sans" w:cs="Noto Sans"/>
          <w:b/>
          <w:color w:val="FFFFFF" w:themeColor="background1"/>
          <w:sz w:val="15"/>
          <w:szCs w:val="15"/>
        </w:rPr>
        <w:t xml:space="preserve">Clasificación de Documentos. </w:t>
      </w:r>
    </w:p>
    <w:p w14:paraId="5A22B72D" w14:textId="77777777" w:rsidR="00F454AB" w:rsidRPr="00482483" w:rsidRDefault="00F454AB" w:rsidP="00F454AB">
      <w:pPr>
        <w:pStyle w:val="Prrafodelista"/>
        <w:tabs>
          <w:tab w:val="left" w:pos="367"/>
        </w:tabs>
        <w:ind w:left="0"/>
        <w:rPr>
          <w:rFonts w:ascii="Noto Sans" w:hAnsi="Noto Sans" w:cs="Noto Sans"/>
          <w:sz w:val="15"/>
          <w:szCs w:val="15"/>
          <w:lang w:eastAsia="es-MX"/>
        </w:rPr>
      </w:pPr>
    </w:p>
    <w:p w14:paraId="00DA21E0" w14:textId="77777777" w:rsidR="00F454AB" w:rsidRPr="00482483" w:rsidRDefault="00F454AB" w:rsidP="00F454AB">
      <w:pPr>
        <w:pStyle w:val="Prrafodelista"/>
        <w:tabs>
          <w:tab w:val="left" w:pos="367"/>
        </w:tabs>
        <w:ind w:left="0"/>
        <w:rPr>
          <w:rFonts w:ascii="Noto Sans" w:hAnsi="Noto Sans" w:cs="Noto Sans"/>
          <w:sz w:val="15"/>
          <w:szCs w:val="15"/>
          <w:lang w:eastAsia="es-MX"/>
        </w:rPr>
      </w:pPr>
      <w:r w:rsidRPr="00482483">
        <w:rPr>
          <w:rFonts w:ascii="Noto Sans" w:hAnsi="Noto Sans" w:cs="Noto Sans"/>
          <w:sz w:val="15"/>
          <w:szCs w:val="15"/>
          <w:lang w:eastAsia="es-MX"/>
        </w:rPr>
        <w:t xml:space="preserve">Escrito firmado según sea el caso, por la persona física o el representante legal del licitante, en el que en términos de lo establecido en los artículos 68, 110, 113 y 117 de la Ley Federal de Transparencia y Acceso a la Información Pública, manifieste cuáles son los </w:t>
      </w:r>
      <w:r w:rsidRPr="00482483">
        <w:rPr>
          <w:rFonts w:ascii="Noto Sans" w:hAnsi="Noto Sans" w:cs="Noto Sans"/>
          <w:sz w:val="15"/>
          <w:szCs w:val="15"/>
          <w:lang w:eastAsia="es-MX"/>
        </w:rPr>
        <w:lastRenderedPageBreak/>
        <w:t>documentos de su proposición, que contienen información confidencial o reservada, siempre que tengan el derecho de reservarse la información, de conformidad con las disposiciones aplicables, explicando los motivos de clasificación.</w:t>
      </w:r>
    </w:p>
    <w:p w14:paraId="5E3739BC" w14:textId="07AEC46E" w:rsidR="001D636F" w:rsidRPr="00482483" w:rsidRDefault="001D636F" w:rsidP="00DC78E9">
      <w:pPr>
        <w:pStyle w:val="Textoindependiente31"/>
        <w:widowControl/>
        <w:tabs>
          <w:tab w:val="left" w:pos="567"/>
        </w:tabs>
        <w:spacing w:after="0" w:line="240" w:lineRule="auto"/>
        <w:rPr>
          <w:rFonts w:ascii="Noto Sans" w:hAnsi="Noto Sans" w:cs="Noto Sans"/>
          <w:b/>
          <w:caps/>
          <w:sz w:val="15"/>
          <w:szCs w:val="15"/>
          <w:u w:val="single"/>
        </w:rPr>
      </w:pPr>
    </w:p>
    <w:p w14:paraId="4F6A8E80" w14:textId="77777777" w:rsidR="001B0C18" w:rsidRPr="00482483" w:rsidRDefault="001B0C18" w:rsidP="00DC78E9">
      <w:pPr>
        <w:tabs>
          <w:tab w:val="left" w:pos="567"/>
        </w:tabs>
        <w:spacing w:after="0" w:line="240" w:lineRule="auto"/>
        <w:ind w:left="0" w:firstLine="0"/>
        <w:jc w:val="center"/>
        <w:rPr>
          <w:rFonts w:ascii="Noto Sans" w:hAnsi="Noto Sans" w:cs="Noto Sans"/>
          <w:b/>
          <w:caps/>
          <w:color w:val="auto"/>
          <w:sz w:val="15"/>
          <w:szCs w:val="15"/>
          <w:u w:val="single"/>
        </w:rPr>
      </w:pPr>
      <w:r w:rsidRPr="00482483">
        <w:rPr>
          <w:rFonts w:ascii="Noto Sans" w:hAnsi="Noto Sans" w:cs="Noto Sans"/>
          <w:b/>
          <w:caps/>
          <w:color w:val="auto"/>
          <w:sz w:val="15"/>
          <w:szCs w:val="15"/>
          <w:u w:val="single"/>
        </w:rPr>
        <w:t>DOCUMENTACIÓN OPCIONAL:</w:t>
      </w:r>
    </w:p>
    <w:p w14:paraId="45E99127" w14:textId="77777777" w:rsidR="001B0C18" w:rsidRPr="00482483" w:rsidRDefault="001B0C18" w:rsidP="00DC78E9">
      <w:pPr>
        <w:tabs>
          <w:tab w:val="left" w:pos="567"/>
        </w:tabs>
        <w:spacing w:after="0" w:line="240" w:lineRule="auto"/>
        <w:ind w:left="284"/>
        <w:jc w:val="center"/>
        <w:rPr>
          <w:rFonts w:ascii="Noto Sans" w:hAnsi="Noto Sans" w:cs="Noto Sans"/>
          <w:b/>
          <w:caps/>
          <w:color w:val="auto"/>
          <w:sz w:val="15"/>
          <w:szCs w:val="15"/>
          <w:u w:val="single"/>
        </w:rPr>
      </w:pPr>
    </w:p>
    <w:p w14:paraId="2C72580A" w14:textId="77777777" w:rsidR="001B0C18" w:rsidRPr="00482483" w:rsidRDefault="001B0C18" w:rsidP="00DC78E9">
      <w:pPr>
        <w:tabs>
          <w:tab w:val="left" w:pos="567"/>
        </w:tabs>
        <w:spacing w:after="0" w:line="240" w:lineRule="auto"/>
        <w:ind w:left="0"/>
        <w:jc w:val="center"/>
        <w:rPr>
          <w:rFonts w:ascii="Noto Sans" w:hAnsi="Noto Sans" w:cs="Noto Sans"/>
          <w:b/>
          <w:caps/>
          <w:color w:val="auto"/>
          <w:sz w:val="15"/>
          <w:szCs w:val="15"/>
          <w:u w:val="single"/>
        </w:rPr>
      </w:pPr>
      <w:r w:rsidRPr="00482483">
        <w:rPr>
          <w:rFonts w:ascii="Noto Sans" w:hAnsi="Noto Sans" w:cs="Noto Sans"/>
          <w:b/>
          <w:caps/>
          <w:color w:val="auto"/>
          <w:sz w:val="15"/>
          <w:szCs w:val="15"/>
          <w:u w:val="single"/>
        </w:rPr>
        <w:t>EN CASO DE PROPOSICIONES REALIZADAS EN CONJUNTO:</w:t>
      </w:r>
    </w:p>
    <w:p w14:paraId="39A84D6D" w14:textId="77777777" w:rsidR="001B0C18" w:rsidRPr="00482483" w:rsidRDefault="001B0C18" w:rsidP="00DC78E9">
      <w:pPr>
        <w:tabs>
          <w:tab w:val="left" w:pos="567"/>
        </w:tabs>
        <w:autoSpaceDE w:val="0"/>
        <w:autoSpaceDN w:val="0"/>
        <w:adjustRightInd w:val="0"/>
        <w:spacing w:after="0" w:line="240" w:lineRule="auto"/>
        <w:jc w:val="both"/>
        <w:rPr>
          <w:rFonts w:ascii="Noto Sans" w:hAnsi="Noto Sans" w:cs="Noto Sans"/>
          <w:b/>
          <w:color w:val="auto"/>
          <w:sz w:val="15"/>
          <w:szCs w:val="15"/>
        </w:rPr>
      </w:pPr>
    </w:p>
    <w:p w14:paraId="08AF279E" w14:textId="77777777" w:rsidR="001B0C18" w:rsidRPr="00482483" w:rsidRDefault="001B0C18" w:rsidP="007C1BB9">
      <w:pPr>
        <w:pStyle w:val="Prrafodelista"/>
        <w:numPr>
          <w:ilvl w:val="1"/>
          <w:numId w:val="68"/>
        </w:numPr>
        <w:shd w:val="clear" w:color="auto" w:fill="BF8F00" w:themeFill="accent4" w:themeFillShade="BF"/>
        <w:tabs>
          <w:tab w:val="left" w:pos="567"/>
        </w:tabs>
        <w:ind w:left="567" w:hanging="574"/>
        <w:jc w:val="both"/>
        <w:rPr>
          <w:rFonts w:ascii="Noto Sans" w:hAnsi="Noto Sans" w:cs="Noto Sans"/>
          <w:b/>
          <w:color w:val="FFFFFF" w:themeColor="background1"/>
          <w:sz w:val="15"/>
          <w:szCs w:val="15"/>
        </w:rPr>
      </w:pPr>
      <w:r w:rsidRPr="00482483">
        <w:rPr>
          <w:rFonts w:ascii="Noto Sans" w:hAnsi="Noto Sans" w:cs="Noto Sans"/>
          <w:b/>
          <w:color w:val="FFFFFF" w:themeColor="background1"/>
          <w:sz w:val="15"/>
          <w:szCs w:val="15"/>
        </w:rPr>
        <w:t>Convenio de propuestas en conjunto.</w:t>
      </w:r>
    </w:p>
    <w:p w14:paraId="428F83C8" w14:textId="77777777" w:rsidR="001B0C18" w:rsidRPr="00482483" w:rsidRDefault="001B0C18" w:rsidP="00DC78E9">
      <w:pPr>
        <w:tabs>
          <w:tab w:val="left" w:pos="567"/>
        </w:tabs>
        <w:spacing w:after="0" w:line="240" w:lineRule="auto"/>
        <w:jc w:val="both"/>
        <w:rPr>
          <w:rFonts w:ascii="Noto Sans" w:hAnsi="Noto Sans" w:cs="Noto Sans"/>
          <w:color w:val="auto"/>
          <w:sz w:val="15"/>
          <w:szCs w:val="15"/>
        </w:rPr>
      </w:pPr>
    </w:p>
    <w:p w14:paraId="16BF7004" w14:textId="14BF3763" w:rsidR="001B0C18" w:rsidRPr="00482483" w:rsidRDefault="001B0C18" w:rsidP="00DC78E9">
      <w:pPr>
        <w:pStyle w:val="Textoindependiente31"/>
        <w:widowControl/>
        <w:tabs>
          <w:tab w:val="left" w:pos="567"/>
        </w:tabs>
        <w:spacing w:after="0" w:line="240" w:lineRule="auto"/>
        <w:rPr>
          <w:rFonts w:ascii="Noto Sans" w:hAnsi="Noto Sans" w:cs="Noto Sans"/>
          <w:sz w:val="15"/>
          <w:szCs w:val="15"/>
        </w:rPr>
      </w:pPr>
      <w:r w:rsidRPr="00482483">
        <w:rPr>
          <w:rFonts w:ascii="Noto Sans" w:hAnsi="Noto Sans" w:cs="Noto Sans"/>
          <w:sz w:val="15"/>
          <w:szCs w:val="15"/>
        </w:rPr>
        <w:t xml:space="preserve">(Formato libre) Para los </w:t>
      </w:r>
      <w:r w:rsidR="007C4EF1" w:rsidRPr="00482483">
        <w:rPr>
          <w:rFonts w:ascii="Noto Sans" w:hAnsi="Noto Sans" w:cs="Noto Sans"/>
          <w:sz w:val="15"/>
          <w:szCs w:val="15"/>
        </w:rPr>
        <w:t>licitantes</w:t>
      </w:r>
      <w:r w:rsidRPr="00482483">
        <w:rPr>
          <w:rFonts w:ascii="Noto Sans" w:hAnsi="Noto Sans" w:cs="Noto Sans"/>
          <w:sz w:val="15"/>
          <w:szCs w:val="15"/>
        </w:rPr>
        <w:t xml:space="preserve"> que presenten propuestas en conjunto, de conformidad a lo establecido en el artículo </w:t>
      </w:r>
      <w:r w:rsidR="00E066BA" w:rsidRPr="00482483">
        <w:rPr>
          <w:rFonts w:ascii="Noto Sans" w:hAnsi="Noto Sans" w:cs="Noto Sans"/>
          <w:sz w:val="15"/>
          <w:szCs w:val="15"/>
        </w:rPr>
        <w:t>88</w:t>
      </w:r>
      <w:r w:rsidRPr="00482483">
        <w:rPr>
          <w:rFonts w:ascii="Noto Sans" w:hAnsi="Noto Sans" w:cs="Noto Sans"/>
          <w:sz w:val="15"/>
          <w:szCs w:val="15"/>
        </w:rPr>
        <w:t xml:space="preserve"> del RLAASSP</w:t>
      </w:r>
      <w:r w:rsidRPr="00482483">
        <w:rPr>
          <w:rFonts w:ascii="Noto Sans" w:hAnsi="Noto Sans" w:cs="Noto Sans"/>
          <w:b/>
          <w:sz w:val="15"/>
          <w:szCs w:val="15"/>
        </w:rPr>
        <w:t xml:space="preserve">, deberán formalizar </w:t>
      </w:r>
      <w:r w:rsidRPr="00482483">
        <w:rPr>
          <w:rFonts w:ascii="Noto Sans" w:hAnsi="Noto Sans" w:cs="Noto Sans"/>
          <w:sz w:val="15"/>
          <w:szCs w:val="15"/>
        </w:rPr>
        <w:t>un convenio, observando lo establecido en el referido ordenamiento legal, mismo que deberá incluir de manera obligatoria en su proposición y cumplir con lo señalado en el numeral IV, punto 4 de esta convocatoria.</w:t>
      </w:r>
    </w:p>
    <w:p w14:paraId="4939138F" w14:textId="0836B221" w:rsidR="001B0C18" w:rsidRPr="00482483" w:rsidRDefault="001B0C18" w:rsidP="00DC78E9">
      <w:pPr>
        <w:tabs>
          <w:tab w:val="left" w:pos="567"/>
        </w:tabs>
        <w:spacing w:after="0" w:line="240" w:lineRule="auto"/>
        <w:jc w:val="both"/>
        <w:rPr>
          <w:rFonts w:ascii="Noto Sans" w:hAnsi="Noto Sans" w:cs="Noto Sans"/>
          <w:color w:val="auto"/>
          <w:sz w:val="15"/>
          <w:szCs w:val="15"/>
          <w:lang w:val="es-ES"/>
        </w:rPr>
      </w:pPr>
      <w:bookmarkStart w:id="37" w:name="_3.9_Carta_de_manifestación_relativa"/>
      <w:bookmarkStart w:id="38" w:name="_3.12_Carta_de"/>
      <w:bookmarkStart w:id="39" w:name="_3.10_Propuesta_técnica_y_económica."/>
      <w:bookmarkStart w:id="40" w:name="_3.13_Propuesta_económica."/>
      <w:bookmarkStart w:id="41" w:name="_3.14__"/>
      <w:bookmarkEnd w:id="37"/>
      <w:bookmarkEnd w:id="38"/>
      <w:bookmarkEnd w:id="39"/>
      <w:bookmarkEnd w:id="40"/>
      <w:bookmarkEnd w:id="41"/>
    </w:p>
    <w:p w14:paraId="2DB02114" w14:textId="77777777" w:rsidR="001B0C18" w:rsidRPr="00482483" w:rsidRDefault="001B0C18" w:rsidP="009804AD">
      <w:pPr>
        <w:pStyle w:val="Prrafodelista"/>
        <w:numPr>
          <w:ilvl w:val="0"/>
          <w:numId w:val="3"/>
        </w:numPr>
        <w:shd w:val="clear" w:color="auto" w:fill="BF8F00" w:themeFill="accent4" w:themeFillShade="BF"/>
        <w:tabs>
          <w:tab w:val="left" w:pos="567"/>
        </w:tabs>
        <w:ind w:left="709"/>
        <w:jc w:val="both"/>
        <w:rPr>
          <w:rFonts w:ascii="Noto Sans" w:hAnsi="Noto Sans" w:cs="Noto Sans"/>
          <w:b/>
          <w:caps/>
          <w:color w:val="FFFFFF" w:themeColor="background1"/>
          <w:sz w:val="15"/>
          <w:szCs w:val="15"/>
        </w:rPr>
      </w:pPr>
      <w:r w:rsidRPr="00482483">
        <w:rPr>
          <w:rFonts w:ascii="Noto Sans" w:hAnsi="Noto Sans" w:cs="Noto Sans"/>
          <w:b/>
          <w:caps/>
          <w:color w:val="FFFFFF" w:themeColor="background1"/>
          <w:sz w:val="15"/>
          <w:szCs w:val="15"/>
        </w:rPr>
        <w:t>SUSPENSIÓN O CANCELACIÓN DE LA LICITACIÓN.</w:t>
      </w:r>
    </w:p>
    <w:p w14:paraId="58F1C4B8" w14:textId="77777777" w:rsidR="001B0C18" w:rsidRPr="00482483" w:rsidRDefault="001B0C18" w:rsidP="00DC78E9">
      <w:pPr>
        <w:tabs>
          <w:tab w:val="left" w:pos="567"/>
        </w:tabs>
        <w:spacing w:after="0" w:line="240" w:lineRule="auto"/>
        <w:jc w:val="both"/>
        <w:rPr>
          <w:rFonts w:ascii="Noto Sans" w:hAnsi="Noto Sans" w:cs="Noto Sans"/>
          <w:b/>
          <w:color w:val="auto"/>
          <w:sz w:val="15"/>
          <w:szCs w:val="15"/>
        </w:rPr>
      </w:pPr>
    </w:p>
    <w:p w14:paraId="4E14B97C" w14:textId="77777777" w:rsidR="001B0C18" w:rsidRPr="00482483" w:rsidRDefault="001B0C18" w:rsidP="007C1BB9">
      <w:pPr>
        <w:pStyle w:val="Prrafodelista"/>
        <w:numPr>
          <w:ilvl w:val="0"/>
          <w:numId w:val="71"/>
        </w:numPr>
        <w:tabs>
          <w:tab w:val="left" w:pos="567"/>
        </w:tabs>
        <w:rPr>
          <w:rFonts w:ascii="Noto Sans" w:hAnsi="Noto Sans" w:cs="Noto Sans"/>
          <w:b/>
          <w:sz w:val="15"/>
          <w:szCs w:val="15"/>
        </w:rPr>
      </w:pPr>
      <w:r w:rsidRPr="00482483">
        <w:rPr>
          <w:rFonts w:ascii="Noto Sans" w:hAnsi="Noto Sans" w:cs="Noto Sans"/>
          <w:b/>
          <w:sz w:val="15"/>
          <w:szCs w:val="15"/>
        </w:rPr>
        <w:t>Suspensión de la licitación.</w:t>
      </w:r>
    </w:p>
    <w:p w14:paraId="0C1CA071" w14:textId="77777777" w:rsidR="001B0C18" w:rsidRPr="00482483" w:rsidRDefault="001B0C18" w:rsidP="00DC78E9">
      <w:pPr>
        <w:tabs>
          <w:tab w:val="left" w:pos="567"/>
        </w:tabs>
        <w:spacing w:after="0" w:line="240" w:lineRule="auto"/>
        <w:jc w:val="both"/>
        <w:rPr>
          <w:rFonts w:ascii="Noto Sans" w:hAnsi="Noto Sans" w:cs="Noto Sans"/>
          <w:bCs/>
          <w:color w:val="auto"/>
          <w:sz w:val="15"/>
          <w:szCs w:val="15"/>
        </w:rPr>
      </w:pPr>
    </w:p>
    <w:p w14:paraId="4143D316" w14:textId="7508644A" w:rsidR="001B0C18" w:rsidRPr="00482483" w:rsidRDefault="001B0C18" w:rsidP="00DC78E9">
      <w:pPr>
        <w:pStyle w:val="Prrafodelista"/>
        <w:tabs>
          <w:tab w:val="left" w:pos="567"/>
        </w:tabs>
        <w:ind w:left="360"/>
        <w:jc w:val="both"/>
        <w:rPr>
          <w:rFonts w:ascii="Noto Sans" w:hAnsi="Noto Sans" w:cs="Noto Sans"/>
          <w:bCs/>
          <w:sz w:val="15"/>
          <w:szCs w:val="15"/>
        </w:rPr>
      </w:pPr>
      <w:r w:rsidRPr="00482483">
        <w:rPr>
          <w:rFonts w:ascii="Noto Sans" w:hAnsi="Noto Sans" w:cs="Noto Sans"/>
          <w:bCs/>
          <w:sz w:val="15"/>
          <w:szCs w:val="15"/>
        </w:rPr>
        <w:t xml:space="preserve">Se podrá suspender la licitación cuando la </w:t>
      </w:r>
      <w:r w:rsidR="005811EF" w:rsidRPr="00482483">
        <w:rPr>
          <w:rFonts w:ascii="Noto Sans" w:hAnsi="Noto Sans" w:cs="Noto Sans"/>
          <w:bCs/>
          <w:sz w:val="15"/>
          <w:szCs w:val="15"/>
        </w:rPr>
        <w:t>SECRETARÍA</w:t>
      </w:r>
      <w:r w:rsidRPr="00482483">
        <w:rPr>
          <w:rFonts w:ascii="Noto Sans" w:hAnsi="Noto Sans" w:cs="Noto Sans"/>
          <w:bCs/>
          <w:sz w:val="15"/>
          <w:szCs w:val="15"/>
        </w:rPr>
        <w:t xml:space="preserve"> o </w:t>
      </w:r>
      <w:r w:rsidR="00F01AFB">
        <w:rPr>
          <w:rFonts w:ascii="Noto Sans" w:hAnsi="Noto Sans" w:cs="Noto Sans"/>
          <w:bCs/>
          <w:sz w:val="15"/>
          <w:szCs w:val="15"/>
        </w:rPr>
        <w:t>la</w:t>
      </w:r>
      <w:r w:rsidRPr="00482483">
        <w:rPr>
          <w:rFonts w:ascii="Noto Sans" w:hAnsi="Noto Sans" w:cs="Noto Sans"/>
          <w:bCs/>
          <w:sz w:val="15"/>
          <w:szCs w:val="15"/>
        </w:rPr>
        <w:t xml:space="preserve"> </w:t>
      </w:r>
      <w:r w:rsidR="000D5BBD" w:rsidRPr="00482483">
        <w:rPr>
          <w:rFonts w:ascii="Noto Sans" w:hAnsi="Noto Sans" w:cs="Noto Sans"/>
          <w:bCs/>
          <w:sz w:val="15"/>
          <w:szCs w:val="15"/>
        </w:rPr>
        <w:t xml:space="preserve">Oficina de Representación de la </w:t>
      </w:r>
      <w:r w:rsidR="00297124" w:rsidRPr="00482483">
        <w:rPr>
          <w:rFonts w:ascii="Noto Sans" w:hAnsi="Noto Sans" w:cs="Noto Sans"/>
          <w:bCs/>
          <w:sz w:val="15"/>
          <w:szCs w:val="15"/>
        </w:rPr>
        <w:t>Secretaría Anticorrupción y Buen Gobierno</w:t>
      </w:r>
      <w:r w:rsidR="000D5BBD" w:rsidRPr="00482483">
        <w:rPr>
          <w:rFonts w:ascii="Noto Sans" w:hAnsi="Noto Sans" w:cs="Noto Sans"/>
          <w:bCs/>
          <w:sz w:val="15"/>
          <w:szCs w:val="15"/>
        </w:rPr>
        <w:t xml:space="preserve"> en el</w:t>
      </w:r>
      <w:r w:rsidRPr="00482483">
        <w:rPr>
          <w:rFonts w:ascii="Noto Sans" w:hAnsi="Noto Sans" w:cs="Noto Sans"/>
          <w:bCs/>
          <w:sz w:val="15"/>
          <w:szCs w:val="15"/>
        </w:rPr>
        <w:t xml:space="preserve"> </w:t>
      </w:r>
      <w:r w:rsidR="00572AA3" w:rsidRPr="00482483">
        <w:rPr>
          <w:rFonts w:ascii="Noto Sans" w:hAnsi="Noto Sans" w:cs="Noto Sans"/>
          <w:b/>
          <w:bCs/>
          <w:sz w:val="15"/>
          <w:szCs w:val="15"/>
        </w:rPr>
        <w:t>“EL CETI”</w:t>
      </w:r>
      <w:r w:rsidRPr="00482483">
        <w:rPr>
          <w:rFonts w:ascii="Noto Sans" w:hAnsi="Noto Sans" w:cs="Noto Sans"/>
          <w:bCs/>
          <w:sz w:val="15"/>
          <w:szCs w:val="15"/>
        </w:rPr>
        <w:t xml:space="preserve"> así lo determinen con motivo de su intervención y de acuerdo a sus facultades, conforme a lo dispuesto por el artículo </w:t>
      </w:r>
      <w:r w:rsidR="00657EDE" w:rsidRPr="00482483">
        <w:rPr>
          <w:rFonts w:ascii="Noto Sans" w:hAnsi="Noto Sans" w:cs="Noto Sans"/>
          <w:bCs/>
          <w:sz w:val="15"/>
          <w:szCs w:val="15"/>
        </w:rPr>
        <w:t>100</w:t>
      </w:r>
      <w:r w:rsidRPr="00482483">
        <w:rPr>
          <w:rFonts w:ascii="Noto Sans" w:hAnsi="Noto Sans" w:cs="Noto Sans"/>
          <w:bCs/>
          <w:sz w:val="15"/>
          <w:szCs w:val="15"/>
        </w:rPr>
        <w:t xml:space="preserve"> de la LAASSP.</w:t>
      </w:r>
    </w:p>
    <w:p w14:paraId="6205CA22" w14:textId="77777777" w:rsidR="001B0C18" w:rsidRPr="00482483" w:rsidRDefault="001B0C18" w:rsidP="00DC78E9">
      <w:pPr>
        <w:pStyle w:val="Prrafodelista"/>
        <w:tabs>
          <w:tab w:val="left" w:pos="567"/>
        </w:tabs>
        <w:ind w:left="360"/>
        <w:jc w:val="both"/>
        <w:rPr>
          <w:rFonts w:ascii="Noto Sans" w:hAnsi="Noto Sans" w:cs="Noto Sans"/>
          <w:bCs/>
          <w:sz w:val="15"/>
          <w:szCs w:val="15"/>
        </w:rPr>
      </w:pPr>
    </w:p>
    <w:p w14:paraId="13285DB6" w14:textId="77777777" w:rsidR="001B0C18" w:rsidRPr="00482483" w:rsidRDefault="001B0C18" w:rsidP="00DC78E9">
      <w:pPr>
        <w:pStyle w:val="Prrafodelista"/>
        <w:tabs>
          <w:tab w:val="left" w:pos="567"/>
        </w:tabs>
        <w:ind w:left="360"/>
        <w:jc w:val="both"/>
        <w:rPr>
          <w:rFonts w:ascii="Noto Sans" w:hAnsi="Noto Sans" w:cs="Noto Sans"/>
          <w:bCs/>
          <w:sz w:val="15"/>
          <w:szCs w:val="15"/>
        </w:rPr>
      </w:pPr>
      <w:r w:rsidRPr="00482483">
        <w:rPr>
          <w:rFonts w:ascii="Noto Sans" w:hAnsi="Noto Sans" w:cs="Noto Sans"/>
          <w:bCs/>
          <w:sz w:val="15"/>
          <w:szCs w:val="15"/>
        </w:rPr>
        <w:t xml:space="preserve">Una vez que desaparezcan las causas que motivaron la suspensión, se reanudará la misma, previo aviso a los </w:t>
      </w:r>
      <w:r w:rsidR="007C4EF1" w:rsidRPr="00482483">
        <w:rPr>
          <w:rFonts w:ascii="Noto Sans" w:hAnsi="Noto Sans" w:cs="Noto Sans"/>
          <w:bCs/>
          <w:sz w:val="15"/>
          <w:szCs w:val="15"/>
        </w:rPr>
        <w:t>licitantes</w:t>
      </w:r>
      <w:r w:rsidRPr="00482483">
        <w:rPr>
          <w:rFonts w:ascii="Noto Sans" w:hAnsi="Noto Sans" w:cs="Noto Sans"/>
          <w:bCs/>
          <w:sz w:val="15"/>
          <w:szCs w:val="15"/>
        </w:rPr>
        <w:t>.</w:t>
      </w:r>
    </w:p>
    <w:p w14:paraId="0E9FBD0D" w14:textId="5E48C2BF" w:rsidR="001B0C18" w:rsidRPr="00482483" w:rsidRDefault="001B0C18" w:rsidP="00DC78E9">
      <w:pPr>
        <w:tabs>
          <w:tab w:val="left" w:pos="567"/>
        </w:tabs>
        <w:spacing w:after="0" w:line="240" w:lineRule="auto"/>
        <w:jc w:val="both"/>
        <w:rPr>
          <w:rFonts w:ascii="Noto Sans" w:hAnsi="Noto Sans" w:cs="Noto Sans"/>
          <w:color w:val="auto"/>
          <w:sz w:val="15"/>
          <w:szCs w:val="15"/>
        </w:rPr>
      </w:pPr>
    </w:p>
    <w:p w14:paraId="21245C77" w14:textId="77777777" w:rsidR="001B0C18" w:rsidRPr="00482483" w:rsidRDefault="001B0C18" w:rsidP="007C1BB9">
      <w:pPr>
        <w:pStyle w:val="Prrafodelista"/>
        <w:numPr>
          <w:ilvl w:val="0"/>
          <w:numId w:val="71"/>
        </w:numPr>
        <w:tabs>
          <w:tab w:val="left" w:pos="567"/>
        </w:tabs>
        <w:rPr>
          <w:rFonts w:ascii="Noto Sans" w:hAnsi="Noto Sans" w:cs="Noto Sans"/>
          <w:b/>
          <w:sz w:val="15"/>
          <w:szCs w:val="15"/>
        </w:rPr>
      </w:pPr>
      <w:r w:rsidRPr="00482483">
        <w:rPr>
          <w:rFonts w:ascii="Noto Sans" w:hAnsi="Noto Sans" w:cs="Noto Sans"/>
          <w:b/>
          <w:sz w:val="15"/>
          <w:szCs w:val="15"/>
        </w:rPr>
        <w:t>Cancelación de la licitación.</w:t>
      </w:r>
    </w:p>
    <w:p w14:paraId="0AFBF250" w14:textId="77777777" w:rsidR="001B0C18" w:rsidRPr="00482483" w:rsidRDefault="001B0C18" w:rsidP="00DC78E9">
      <w:pPr>
        <w:pStyle w:val="Prrafodelista"/>
        <w:tabs>
          <w:tab w:val="left" w:pos="567"/>
        </w:tabs>
        <w:ind w:left="360"/>
        <w:rPr>
          <w:rFonts w:ascii="Noto Sans" w:hAnsi="Noto Sans" w:cs="Noto Sans"/>
          <w:b/>
          <w:sz w:val="15"/>
          <w:szCs w:val="15"/>
        </w:rPr>
      </w:pPr>
    </w:p>
    <w:p w14:paraId="7E8B9990" w14:textId="44A36676" w:rsidR="001B0C18" w:rsidRPr="00482483" w:rsidRDefault="001B0C18" w:rsidP="00DC78E9">
      <w:pPr>
        <w:pStyle w:val="Prrafodelista"/>
        <w:tabs>
          <w:tab w:val="left" w:pos="567"/>
        </w:tabs>
        <w:ind w:left="360"/>
        <w:jc w:val="both"/>
        <w:rPr>
          <w:rFonts w:ascii="Noto Sans" w:hAnsi="Noto Sans" w:cs="Noto Sans"/>
          <w:sz w:val="15"/>
          <w:szCs w:val="15"/>
        </w:rPr>
      </w:pPr>
      <w:r w:rsidRPr="00482483">
        <w:rPr>
          <w:rFonts w:ascii="Noto Sans" w:hAnsi="Noto Sans" w:cs="Noto Sans"/>
          <w:sz w:val="15"/>
          <w:szCs w:val="15"/>
        </w:rPr>
        <w:t>Se procederá a la cancelación de la licitación</w:t>
      </w:r>
      <w:r w:rsidR="00FF0792" w:rsidRPr="00482483">
        <w:rPr>
          <w:rFonts w:ascii="Noto Sans" w:hAnsi="Noto Sans" w:cs="Noto Sans"/>
          <w:sz w:val="15"/>
          <w:szCs w:val="15"/>
        </w:rPr>
        <w:t xml:space="preserve"> y la </w:t>
      </w:r>
      <w:r w:rsidRPr="00482483">
        <w:rPr>
          <w:rFonts w:ascii="Noto Sans" w:hAnsi="Noto Sans" w:cs="Noto Sans"/>
          <w:sz w:val="15"/>
          <w:szCs w:val="15"/>
        </w:rPr>
        <w:t xml:space="preserve">Partida incluida en ésta, por las siguientes </w:t>
      </w:r>
      <w:r w:rsidRPr="00482483">
        <w:rPr>
          <w:rFonts w:ascii="Noto Sans" w:hAnsi="Noto Sans" w:cs="Noto Sans"/>
          <w:bCs/>
          <w:sz w:val="15"/>
          <w:szCs w:val="15"/>
        </w:rPr>
        <w:t>razones</w:t>
      </w:r>
      <w:r w:rsidRPr="00482483">
        <w:rPr>
          <w:rFonts w:ascii="Noto Sans" w:hAnsi="Noto Sans" w:cs="Noto Sans"/>
          <w:sz w:val="15"/>
          <w:szCs w:val="15"/>
        </w:rPr>
        <w:t>:</w:t>
      </w:r>
    </w:p>
    <w:p w14:paraId="4C8F137C" w14:textId="77777777" w:rsidR="001B0C18" w:rsidRPr="00482483" w:rsidRDefault="001B0C18" w:rsidP="00DC78E9">
      <w:pPr>
        <w:tabs>
          <w:tab w:val="left" w:pos="567"/>
        </w:tabs>
        <w:spacing w:after="0" w:line="240" w:lineRule="auto"/>
        <w:jc w:val="both"/>
        <w:rPr>
          <w:rFonts w:ascii="Noto Sans" w:hAnsi="Noto Sans" w:cs="Noto Sans"/>
          <w:color w:val="auto"/>
          <w:sz w:val="15"/>
          <w:szCs w:val="15"/>
        </w:rPr>
      </w:pPr>
    </w:p>
    <w:p w14:paraId="27EB64B9" w14:textId="77777777" w:rsidR="001B0C18" w:rsidRPr="00482483" w:rsidRDefault="001B0C18" w:rsidP="00510646">
      <w:pPr>
        <w:pStyle w:val="Prrafodelista"/>
        <w:numPr>
          <w:ilvl w:val="0"/>
          <w:numId w:val="72"/>
        </w:numPr>
        <w:tabs>
          <w:tab w:val="left" w:pos="709"/>
        </w:tabs>
        <w:ind w:left="851" w:hanging="425"/>
        <w:contextualSpacing/>
        <w:jc w:val="both"/>
        <w:rPr>
          <w:rFonts w:ascii="Noto Sans" w:hAnsi="Noto Sans" w:cs="Noto Sans"/>
          <w:sz w:val="15"/>
          <w:szCs w:val="15"/>
        </w:rPr>
      </w:pPr>
      <w:r w:rsidRPr="00482483">
        <w:rPr>
          <w:rFonts w:ascii="Noto Sans" w:hAnsi="Noto Sans" w:cs="Noto Sans"/>
          <w:sz w:val="15"/>
          <w:szCs w:val="15"/>
        </w:rPr>
        <w:t>Por caso fortuito;</w:t>
      </w:r>
    </w:p>
    <w:p w14:paraId="39D67975" w14:textId="77777777" w:rsidR="001B0C18" w:rsidRPr="00482483" w:rsidRDefault="001B0C18" w:rsidP="00510646">
      <w:pPr>
        <w:pStyle w:val="Prrafodelista"/>
        <w:numPr>
          <w:ilvl w:val="0"/>
          <w:numId w:val="72"/>
        </w:numPr>
        <w:tabs>
          <w:tab w:val="left" w:pos="709"/>
        </w:tabs>
        <w:ind w:left="851" w:hanging="425"/>
        <w:contextualSpacing/>
        <w:jc w:val="both"/>
        <w:rPr>
          <w:rFonts w:ascii="Noto Sans" w:hAnsi="Noto Sans" w:cs="Noto Sans"/>
          <w:sz w:val="15"/>
          <w:szCs w:val="15"/>
        </w:rPr>
      </w:pPr>
      <w:r w:rsidRPr="00482483">
        <w:rPr>
          <w:rFonts w:ascii="Noto Sans" w:hAnsi="Noto Sans" w:cs="Noto Sans"/>
          <w:sz w:val="15"/>
          <w:szCs w:val="15"/>
        </w:rPr>
        <w:t>Por causa de fuerza mayor;</w:t>
      </w:r>
    </w:p>
    <w:p w14:paraId="7D4A5514" w14:textId="77777777" w:rsidR="001B0C18" w:rsidRPr="00482483" w:rsidRDefault="001B0C18" w:rsidP="00510646">
      <w:pPr>
        <w:pStyle w:val="Prrafodelista"/>
        <w:numPr>
          <w:ilvl w:val="0"/>
          <w:numId w:val="72"/>
        </w:numPr>
        <w:tabs>
          <w:tab w:val="left" w:pos="709"/>
        </w:tabs>
        <w:ind w:left="851" w:hanging="425"/>
        <w:contextualSpacing/>
        <w:jc w:val="both"/>
        <w:rPr>
          <w:rFonts w:ascii="Noto Sans" w:hAnsi="Noto Sans" w:cs="Noto Sans"/>
          <w:sz w:val="15"/>
          <w:szCs w:val="15"/>
        </w:rPr>
      </w:pPr>
      <w:r w:rsidRPr="00482483">
        <w:rPr>
          <w:rFonts w:ascii="Noto Sans" w:hAnsi="Noto Sans" w:cs="Noto Sans"/>
          <w:sz w:val="15"/>
          <w:szCs w:val="15"/>
        </w:rPr>
        <w:t xml:space="preserve">Cuando existan circunstancias justificadas que extingan la necesidad para continuar con la prestación </w:t>
      </w:r>
      <w:r w:rsidR="006E216D" w:rsidRPr="00482483">
        <w:rPr>
          <w:rFonts w:ascii="Noto Sans" w:hAnsi="Noto Sans" w:cs="Noto Sans"/>
          <w:sz w:val="15"/>
          <w:szCs w:val="15"/>
        </w:rPr>
        <w:t>del servicio</w:t>
      </w:r>
      <w:r w:rsidRPr="00482483">
        <w:rPr>
          <w:rFonts w:ascii="Noto Sans" w:hAnsi="Noto Sans" w:cs="Noto Sans"/>
          <w:sz w:val="15"/>
          <w:szCs w:val="15"/>
        </w:rPr>
        <w:t>, o</w:t>
      </w:r>
    </w:p>
    <w:p w14:paraId="7C9559F0" w14:textId="77777777" w:rsidR="001B0C18" w:rsidRPr="00482483" w:rsidRDefault="001B0C18" w:rsidP="00510646">
      <w:pPr>
        <w:pStyle w:val="Prrafodelista"/>
        <w:numPr>
          <w:ilvl w:val="0"/>
          <w:numId w:val="72"/>
        </w:numPr>
        <w:tabs>
          <w:tab w:val="left" w:pos="709"/>
        </w:tabs>
        <w:ind w:left="851" w:hanging="425"/>
        <w:contextualSpacing/>
        <w:jc w:val="both"/>
        <w:rPr>
          <w:rFonts w:ascii="Noto Sans" w:hAnsi="Noto Sans" w:cs="Noto Sans"/>
          <w:sz w:val="15"/>
          <w:szCs w:val="15"/>
        </w:rPr>
      </w:pPr>
      <w:r w:rsidRPr="00482483">
        <w:rPr>
          <w:rFonts w:ascii="Noto Sans" w:hAnsi="Noto Sans" w:cs="Noto Sans"/>
          <w:sz w:val="15"/>
          <w:szCs w:val="15"/>
        </w:rPr>
        <w:t xml:space="preserve">Cuando de </w:t>
      </w:r>
      <w:r w:rsidR="005E01C9" w:rsidRPr="00482483">
        <w:rPr>
          <w:rFonts w:ascii="Noto Sans" w:hAnsi="Noto Sans" w:cs="Noto Sans"/>
          <w:sz w:val="15"/>
          <w:szCs w:val="15"/>
        </w:rPr>
        <w:t>continuarse con</w:t>
      </w:r>
      <w:r w:rsidRPr="00482483">
        <w:rPr>
          <w:rFonts w:ascii="Noto Sans" w:hAnsi="Noto Sans" w:cs="Noto Sans"/>
          <w:sz w:val="15"/>
          <w:szCs w:val="15"/>
        </w:rPr>
        <w:t xml:space="preserve"> el procedimiento se </w:t>
      </w:r>
      <w:r w:rsidR="005E01C9" w:rsidRPr="00482483">
        <w:rPr>
          <w:rFonts w:ascii="Noto Sans" w:hAnsi="Noto Sans" w:cs="Noto Sans"/>
          <w:sz w:val="15"/>
          <w:szCs w:val="15"/>
        </w:rPr>
        <w:t>pudiera ocasionar</w:t>
      </w:r>
      <w:r w:rsidRPr="00482483">
        <w:rPr>
          <w:rFonts w:ascii="Noto Sans" w:hAnsi="Noto Sans" w:cs="Noto Sans"/>
          <w:sz w:val="15"/>
          <w:szCs w:val="15"/>
        </w:rPr>
        <w:t xml:space="preserve"> </w:t>
      </w:r>
      <w:r w:rsidR="005E01C9" w:rsidRPr="00482483">
        <w:rPr>
          <w:rFonts w:ascii="Noto Sans" w:hAnsi="Noto Sans" w:cs="Noto Sans"/>
          <w:sz w:val="15"/>
          <w:szCs w:val="15"/>
        </w:rPr>
        <w:t>un daño</w:t>
      </w:r>
      <w:r w:rsidRPr="00482483">
        <w:rPr>
          <w:rFonts w:ascii="Noto Sans" w:hAnsi="Noto Sans" w:cs="Noto Sans"/>
          <w:sz w:val="15"/>
          <w:szCs w:val="15"/>
        </w:rPr>
        <w:t xml:space="preserve"> o perjuicio al propio </w:t>
      </w:r>
      <w:r w:rsidRPr="00482483">
        <w:rPr>
          <w:rFonts w:ascii="Noto Sans" w:hAnsi="Noto Sans" w:cs="Noto Sans"/>
          <w:b/>
          <w:sz w:val="15"/>
          <w:szCs w:val="15"/>
        </w:rPr>
        <w:t>CETI</w:t>
      </w:r>
    </w:p>
    <w:p w14:paraId="08A84E91" w14:textId="77777777" w:rsidR="001B0C18" w:rsidRPr="00482483" w:rsidRDefault="001B0C18" w:rsidP="00DC78E9">
      <w:pPr>
        <w:tabs>
          <w:tab w:val="left" w:pos="567"/>
        </w:tabs>
        <w:spacing w:after="0" w:line="240" w:lineRule="auto"/>
        <w:jc w:val="both"/>
        <w:rPr>
          <w:rFonts w:ascii="Noto Sans" w:hAnsi="Noto Sans" w:cs="Noto Sans"/>
          <w:color w:val="auto"/>
          <w:sz w:val="15"/>
          <w:szCs w:val="15"/>
        </w:rPr>
      </w:pPr>
    </w:p>
    <w:p w14:paraId="3BDAC640" w14:textId="77777777" w:rsidR="001B0C18" w:rsidRPr="00482483" w:rsidRDefault="001B0C18" w:rsidP="007E286A">
      <w:pPr>
        <w:pStyle w:val="Prrafodelista"/>
        <w:tabs>
          <w:tab w:val="left" w:pos="567"/>
        </w:tabs>
        <w:ind w:left="0"/>
        <w:jc w:val="both"/>
        <w:rPr>
          <w:rFonts w:ascii="Noto Sans" w:hAnsi="Noto Sans" w:cs="Noto Sans"/>
          <w:sz w:val="15"/>
          <w:szCs w:val="15"/>
        </w:rPr>
      </w:pPr>
      <w:r w:rsidRPr="00482483">
        <w:rPr>
          <w:rFonts w:ascii="Noto Sans" w:hAnsi="Noto Sans" w:cs="Noto Sans"/>
          <w:sz w:val="15"/>
          <w:szCs w:val="15"/>
        </w:rPr>
        <w:t xml:space="preserve">En el acta correspondiente, se asentarán las causas que motivaron la suspensión o cancelación del proceso, haciéndose del conocimiento de los </w:t>
      </w:r>
      <w:r w:rsidR="007C4EF1" w:rsidRPr="00482483">
        <w:rPr>
          <w:rFonts w:ascii="Noto Sans" w:hAnsi="Noto Sans" w:cs="Noto Sans"/>
          <w:sz w:val="15"/>
          <w:szCs w:val="15"/>
        </w:rPr>
        <w:t>licitantes</w:t>
      </w:r>
      <w:r w:rsidRPr="00482483">
        <w:rPr>
          <w:rFonts w:ascii="Noto Sans" w:hAnsi="Noto Sans" w:cs="Noto Sans"/>
          <w:sz w:val="15"/>
          <w:szCs w:val="15"/>
        </w:rPr>
        <w:t xml:space="preserve"> a través de los estrados de la Convocante y/o por correo electrónico.</w:t>
      </w:r>
    </w:p>
    <w:p w14:paraId="52F45A38" w14:textId="77777777" w:rsidR="001B0C18" w:rsidRPr="00482483" w:rsidRDefault="001B0C18" w:rsidP="00DC78E9">
      <w:pPr>
        <w:tabs>
          <w:tab w:val="left" w:pos="567"/>
        </w:tabs>
        <w:spacing w:after="0" w:line="240" w:lineRule="auto"/>
        <w:jc w:val="both"/>
        <w:rPr>
          <w:rFonts w:ascii="Noto Sans" w:hAnsi="Noto Sans" w:cs="Noto Sans"/>
          <w:color w:val="auto"/>
          <w:sz w:val="15"/>
          <w:szCs w:val="15"/>
        </w:rPr>
      </w:pPr>
    </w:p>
    <w:p w14:paraId="0335EF70" w14:textId="77777777" w:rsidR="001B0C18" w:rsidRPr="00482483" w:rsidRDefault="001B0C18" w:rsidP="009804AD">
      <w:pPr>
        <w:pStyle w:val="Prrafodelista"/>
        <w:numPr>
          <w:ilvl w:val="0"/>
          <w:numId w:val="3"/>
        </w:numPr>
        <w:shd w:val="clear" w:color="auto" w:fill="BF8F00" w:themeFill="accent4" w:themeFillShade="BF"/>
        <w:tabs>
          <w:tab w:val="left" w:pos="567"/>
        </w:tabs>
        <w:ind w:left="709"/>
        <w:jc w:val="both"/>
        <w:rPr>
          <w:rFonts w:ascii="Noto Sans" w:hAnsi="Noto Sans" w:cs="Noto Sans"/>
          <w:b/>
          <w:caps/>
          <w:color w:val="FFFFFF" w:themeColor="background1"/>
          <w:sz w:val="15"/>
          <w:szCs w:val="15"/>
        </w:rPr>
      </w:pPr>
      <w:r w:rsidRPr="00482483">
        <w:rPr>
          <w:rFonts w:ascii="Noto Sans" w:hAnsi="Noto Sans" w:cs="Noto Sans"/>
          <w:b/>
          <w:caps/>
          <w:color w:val="FFFFFF" w:themeColor="background1"/>
          <w:sz w:val="15"/>
          <w:szCs w:val="15"/>
        </w:rPr>
        <w:t>declaración de la licitación o partida DESIERTa.</w:t>
      </w:r>
    </w:p>
    <w:p w14:paraId="472F4E0A" w14:textId="77777777" w:rsidR="001B0C18" w:rsidRPr="00482483" w:rsidRDefault="001B0C18" w:rsidP="00DC78E9">
      <w:pPr>
        <w:tabs>
          <w:tab w:val="left" w:pos="567"/>
        </w:tabs>
        <w:spacing w:after="0" w:line="240" w:lineRule="auto"/>
        <w:jc w:val="both"/>
        <w:rPr>
          <w:rFonts w:ascii="Noto Sans" w:hAnsi="Noto Sans" w:cs="Noto Sans"/>
          <w:color w:val="auto"/>
          <w:sz w:val="15"/>
          <w:szCs w:val="15"/>
        </w:rPr>
      </w:pPr>
    </w:p>
    <w:p w14:paraId="7CD1B1DE" w14:textId="77777777" w:rsidR="001B0C18" w:rsidRPr="00482483" w:rsidRDefault="001B0C18" w:rsidP="00DC78E9">
      <w:pPr>
        <w:pStyle w:val="Textoindependiente3"/>
        <w:tabs>
          <w:tab w:val="left" w:pos="567"/>
        </w:tabs>
        <w:spacing w:after="0"/>
        <w:jc w:val="both"/>
        <w:rPr>
          <w:rFonts w:ascii="Noto Sans" w:hAnsi="Noto Sans" w:cs="Noto Sans"/>
          <w:sz w:val="15"/>
          <w:szCs w:val="15"/>
        </w:rPr>
      </w:pPr>
      <w:r w:rsidRPr="00482483">
        <w:rPr>
          <w:rFonts w:ascii="Noto Sans" w:hAnsi="Noto Sans" w:cs="Noto Sans"/>
          <w:sz w:val="15"/>
          <w:szCs w:val="15"/>
        </w:rPr>
        <w:t>El presente procedimiento de contratación o partida en específico se declararán desiertos en los siguientes casos:</w:t>
      </w:r>
    </w:p>
    <w:p w14:paraId="13A1997F" w14:textId="77777777" w:rsidR="001B0C18" w:rsidRPr="00482483" w:rsidRDefault="001B0C18" w:rsidP="00DC78E9">
      <w:pPr>
        <w:pStyle w:val="Textoindependiente3"/>
        <w:tabs>
          <w:tab w:val="left" w:pos="567"/>
        </w:tabs>
        <w:spacing w:after="0"/>
        <w:jc w:val="both"/>
        <w:rPr>
          <w:rFonts w:ascii="Noto Sans" w:hAnsi="Noto Sans" w:cs="Noto Sans"/>
          <w:sz w:val="15"/>
          <w:szCs w:val="15"/>
        </w:rPr>
      </w:pPr>
    </w:p>
    <w:p w14:paraId="1221F4FB" w14:textId="5138D4A8" w:rsidR="00E6361B" w:rsidRPr="00F01AFB" w:rsidRDefault="001B0C18" w:rsidP="00F01AFB">
      <w:pPr>
        <w:pStyle w:val="Prrafodelista"/>
        <w:numPr>
          <w:ilvl w:val="0"/>
          <w:numId w:val="76"/>
        </w:numPr>
        <w:tabs>
          <w:tab w:val="left" w:pos="567"/>
        </w:tabs>
        <w:jc w:val="both"/>
        <w:rPr>
          <w:rFonts w:ascii="Noto Sans" w:hAnsi="Noto Sans" w:cs="Noto Sans"/>
          <w:b/>
          <w:sz w:val="15"/>
          <w:szCs w:val="15"/>
        </w:rPr>
      </w:pPr>
      <w:r w:rsidRPr="00482483">
        <w:rPr>
          <w:rFonts w:ascii="Noto Sans" w:hAnsi="Noto Sans" w:cs="Noto Sans"/>
          <w:b/>
          <w:sz w:val="15"/>
          <w:szCs w:val="15"/>
        </w:rPr>
        <w:t>Licitación desierta:</w:t>
      </w:r>
    </w:p>
    <w:p w14:paraId="4E72E50F" w14:textId="77777777" w:rsidR="00E6361B" w:rsidRPr="00482483" w:rsidRDefault="00E6361B" w:rsidP="00DC78E9">
      <w:pPr>
        <w:tabs>
          <w:tab w:val="left" w:pos="567"/>
        </w:tabs>
        <w:spacing w:after="0" w:line="240" w:lineRule="auto"/>
        <w:jc w:val="both"/>
        <w:rPr>
          <w:rFonts w:ascii="Noto Sans" w:hAnsi="Noto Sans" w:cs="Noto Sans"/>
          <w:color w:val="auto"/>
          <w:sz w:val="15"/>
          <w:szCs w:val="15"/>
        </w:rPr>
      </w:pPr>
    </w:p>
    <w:p w14:paraId="1FA3C36F" w14:textId="457DA373" w:rsidR="001B0C18" w:rsidRPr="00482483" w:rsidRDefault="001B0C18" w:rsidP="007C1BB9">
      <w:pPr>
        <w:pStyle w:val="Prrafodelista"/>
        <w:numPr>
          <w:ilvl w:val="0"/>
          <w:numId w:val="73"/>
        </w:numPr>
        <w:tabs>
          <w:tab w:val="left" w:pos="567"/>
        </w:tabs>
        <w:ind w:left="851" w:hanging="425"/>
        <w:contextualSpacing/>
        <w:jc w:val="both"/>
        <w:rPr>
          <w:rFonts w:ascii="Noto Sans" w:hAnsi="Noto Sans" w:cs="Noto Sans"/>
          <w:sz w:val="15"/>
          <w:szCs w:val="15"/>
        </w:rPr>
      </w:pPr>
      <w:r w:rsidRPr="00482483">
        <w:rPr>
          <w:rFonts w:ascii="Noto Sans" w:hAnsi="Noto Sans" w:cs="Noto Sans"/>
          <w:sz w:val="15"/>
          <w:szCs w:val="15"/>
        </w:rPr>
        <w:t xml:space="preserve">Si no se registra o manifiesta su interés cuando menos un licitante en </w:t>
      </w:r>
      <w:r w:rsidR="001E27D3" w:rsidRPr="00482483">
        <w:rPr>
          <w:rFonts w:ascii="Noto Sans" w:hAnsi="Noto Sans" w:cs="Noto Sans"/>
          <w:sz w:val="15"/>
          <w:szCs w:val="15"/>
        </w:rPr>
        <w:t>COMPRAS MX</w:t>
      </w:r>
      <w:r w:rsidRPr="00482483">
        <w:rPr>
          <w:rFonts w:ascii="Noto Sans" w:hAnsi="Noto Sans" w:cs="Noto Sans"/>
          <w:sz w:val="15"/>
          <w:szCs w:val="15"/>
        </w:rPr>
        <w:t xml:space="preserve"> para el acto de presentación y apertura de proposiciones.</w:t>
      </w:r>
    </w:p>
    <w:p w14:paraId="0C9793A8" w14:textId="77777777" w:rsidR="001B0C18" w:rsidRPr="00482483" w:rsidRDefault="001B0C18" w:rsidP="007C1BB9">
      <w:pPr>
        <w:pStyle w:val="Prrafodelista"/>
        <w:numPr>
          <w:ilvl w:val="0"/>
          <w:numId w:val="73"/>
        </w:numPr>
        <w:tabs>
          <w:tab w:val="left" w:pos="567"/>
        </w:tabs>
        <w:ind w:left="851" w:hanging="425"/>
        <w:contextualSpacing/>
        <w:jc w:val="both"/>
        <w:rPr>
          <w:rFonts w:ascii="Noto Sans" w:hAnsi="Noto Sans" w:cs="Noto Sans"/>
          <w:sz w:val="15"/>
          <w:szCs w:val="15"/>
        </w:rPr>
      </w:pPr>
      <w:r w:rsidRPr="00482483">
        <w:rPr>
          <w:rFonts w:ascii="Noto Sans" w:eastAsia="Calibri" w:hAnsi="Noto Sans" w:cs="Noto Sans"/>
          <w:sz w:val="15"/>
          <w:szCs w:val="15"/>
          <w:lang w:eastAsia="es-MX"/>
        </w:rPr>
        <w:t>Las dependencias y entidades procederán a declarar desierta una licitación, cuando la totalidad de las proposiciones presentadas no reúnan los requisitos solicitados.</w:t>
      </w:r>
    </w:p>
    <w:p w14:paraId="2E083932" w14:textId="77777777" w:rsidR="001B0C18" w:rsidRPr="00482483" w:rsidRDefault="001B0C18" w:rsidP="007C1BB9">
      <w:pPr>
        <w:pStyle w:val="Prrafodelista"/>
        <w:numPr>
          <w:ilvl w:val="0"/>
          <w:numId w:val="73"/>
        </w:numPr>
        <w:tabs>
          <w:tab w:val="left" w:pos="567"/>
        </w:tabs>
        <w:ind w:left="851" w:hanging="425"/>
        <w:contextualSpacing/>
        <w:jc w:val="both"/>
        <w:rPr>
          <w:rFonts w:ascii="Noto Sans" w:hAnsi="Noto Sans" w:cs="Noto Sans"/>
          <w:sz w:val="15"/>
          <w:szCs w:val="15"/>
        </w:rPr>
      </w:pPr>
      <w:r w:rsidRPr="00482483">
        <w:rPr>
          <w:rFonts w:ascii="Noto Sans" w:hAnsi="Noto Sans" w:cs="Noto Sans"/>
          <w:sz w:val="15"/>
          <w:szCs w:val="15"/>
        </w:rPr>
        <w:t>Si al abrir las proposiciones, no se cuenta cuando menos con una proposición susceptible de analizarse técnicamente.</w:t>
      </w:r>
    </w:p>
    <w:p w14:paraId="6C924F10" w14:textId="77777777" w:rsidR="003E0073" w:rsidRDefault="001B0C18" w:rsidP="003E0073">
      <w:pPr>
        <w:pStyle w:val="Prrafodelista"/>
        <w:numPr>
          <w:ilvl w:val="0"/>
          <w:numId w:val="73"/>
        </w:numPr>
        <w:tabs>
          <w:tab w:val="left" w:pos="567"/>
        </w:tabs>
        <w:ind w:left="851" w:hanging="425"/>
        <w:contextualSpacing/>
        <w:jc w:val="both"/>
        <w:rPr>
          <w:rFonts w:ascii="Noto Sans" w:hAnsi="Noto Sans" w:cs="Noto Sans"/>
          <w:sz w:val="15"/>
          <w:szCs w:val="15"/>
        </w:rPr>
      </w:pPr>
      <w:r w:rsidRPr="00482483">
        <w:rPr>
          <w:rFonts w:ascii="Noto Sans" w:hAnsi="Noto Sans" w:cs="Noto Sans"/>
          <w:sz w:val="15"/>
          <w:szCs w:val="15"/>
        </w:rPr>
        <w:t>Si una vez valoradas las proposiciones, no se cuenta con alguna que resulte solvente para la aplicación de los criterios de evaluación previstos en la presente convocatoria.</w:t>
      </w:r>
    </w:p>
    <w:p w14:paraId="791B4E59" w14:textId="4FEB8D6C" w:rsidR="001B0C18" w:rsidRPr="003E0073" w:rsidRDefault="003E0073" w:rsidP="003E0073">
      <w:pPr>
        <w:pStyle w:val="Prrafodelista"/>
        <w:numPr>
          <w:ilvl w:val="0"/>
          <w:numId w:val="73"/>
        </w:numPr>
        <w:tabs>
          <w:tab w:val="left" w:pos="567"/>
        </w:tabs>
        <w:ind w:left="851" w:hanging="425"/>
        <w:contextualSpacing/>
        <w:jc w:val="both"/>
        <w:rPr>
          <w:rFonts w:ascii="Noto Sans" w:hAnsi="Noto Sans" w:cs="Noto Sans"/>
          <w:sz w:val="15"/>
          <w:szCs w:val="15"/>
        </w:rPr>
      </w:pPr>
      <w:r>
        <w:rPr>
          <w:rFonts w:ascii="Noto Sans" w:hAnsi="Noto Sans" w:cs="Noto Sans"/>
          <w:sz w:val="15"/>
          <w:szCs w:val="15"/>
        </w:rPr>
        <w:t xml:space="preserve">       </w:t>
      </w:r>
      <w:r w:rsidR="001B0C18" w:rsidRPr="003E0073">
        <w:rPr>
          <w:rFonts w:ascii="Noto Sans" w:hAnsi="Noto Sans" w:cs="Noto Sans"/>
          <w:sz w:val="15"/>
          <w:szCs w:val="15"/>
        </w:rPr>
        <w:t xml:space="preserve">Si los precios ofertados no fueren aceptables o convenientes para </w:t>
      </w:r>
      <w:r w:rsidR="00572AA3" w:rsidRPr="003E0073">
        <w:rPr>
          <w:rFonts w:ascii="Noto Sans" w:hAnsi="Noto Sans" w:cs="Noto Sans"/>
          <w:b/>
          <w:sz w:val="15"/>
          <w:szCs w:val="15"/>
        </w:rPr>
        <w:t>“EL CETI”</w:t>
      </w:r>
      <w:r w:rsidR="001B0C18" w:rsidRPr="003E0073">
        <w:rPr>
          <w:rFonts w:ascii="Noto Sans" w:hAnsi="Noto Sans" w:cs="Noto Sans"/>
          <w:b/>
          <w:sz w:val="15"/>
          <w:szCs w:val="15"/>
        </w:rPr>
        <w:t>.</w:t>
      </w:r>
    </w:p>
    <w:p w14:paraId="4ECA4684" w14:textId="4521D0EA" w:rsidR="001B0C18" w:rsidRPr="00482483" w:rsidRDefault="00C2286E" w:rsidP="007C1BB9">
      <w:pPr>
        <w:pStyle w:val="Prrafodelista"/>
        <w:numPr>
          <w:ilvl w:val="0"/>
          <w:numId w:val="73"/>
        </w:numPr>
        <w:tabs>
          <w:tab w:val="left" w:pos="567"/>
        </w:tabs>
        <w:ind w:left="851" w:hanging="425"/>
        <w:contextualSpacing/>
        <w:jc w:val="both"/>
        <w:rPr>
          <w:rFonts w:ascii="Noto Sans" w:hAnsi="Noto Sans" w:cs="Noto Sans"/>
          <w:sz w:val="15"/>
          <w:szCs w:val="15"/>
        </w:rPr>
      </w:pPr>
      <w:r>
        <w:rPr>
          <w:rFonts w:ascii="Noto Sans" w:hAnsi="Noto Sans" w:cs="Noto Sans"/>
          <w:sz w:val="15"/>
          <w:szCs w:val="15"/>
        </w:rPr>
        <w:t xml:space="preserve">       </w:t>
      </w:r>
      <w:r w:rsidR="001B0C18" w:rsidRPr="00482483">
        <w:rPr>
          <w:rFonts w:ascii="Noto Sans" w:hAnsi="Noto Sans" w:cs="Noto Sans"/>
          <w:sz w:val="15"/>
          <w:szCs w:val="15"/>
        </w:rPr>
        <w:t>Por exceder el presupuesto autorizado para la licitación en general.</w:t>
      </w:r>
    </w:p>
    <w:p w14:paraId="32985ABB" w14:textId="4C964544" w:rsidR="00A62772" w:rsidRPr="00482483" w:rsidRDefault="00A62772" w:rsidP="00A62772">
      <w:pPr>
        <w:pStyle w:val="Prrafodelista"/>
        <w:tabs>
          <w:tab w:val="left" w:pos="567"/>
        </w:tabs>
        <w:ind w:left="851"/>
        <w:contextualSpacing/>
        <w:jc w:val="both"/>
        <w:rPr>
          <w:rFonts w:ascii="Noto Sans" w:hAnsi="Noto Sans" w:cs="Noto Sans"/>
          <w:sz w:val="15"/>
          <w:szCs w:val="15"/>
        </w:rPr>
      </w:pPr>
    </w:p>
    <w:p w14:paraId="38BE63B0" w14:textId="77777777" w:rsidR="001B0C18" w:rsidRPr="00482483" w:rsidRDefault="001B0C18" w:rsidP="007C1BB9">
      <w:pPr>
        <w:pStyle w:val="Prrafodelista"/>
        <w:numPr>
          <w:ilvl w:val="0"/>
          <w:numId w:val="76"/>
        </w:numPr>
        <w:tabs>
          <w:tab w:val="left" w:pos="567"/>
        </w:tabs>
        <w:jc w:val="both"/>
        <w:rPr>
          <w:rFonts w:ascii="Noto Sans" w:hAnsi="Noto Sans" w:cs="Noto Sans"/>
          <w:b/>
          <w:sz w:val="15"/>
          <w:szCs w:val="15"/>
        </w:rPr>
      </w:pPr>
      <w:r w:rsidRPr="00482483">
        <w:rPr>
          <w:rFonts w:ascii="Noto Sans" w:hAnsi="Noto Sans" w:cs="Noto Sans"/>
          <w:b/>
          <w:sz w:val="15"/>
          <w:szCs w:val="15"/>
        </w:rPr>
        <w:t>Partida desierta:</w:t>
      </w:r>
    </w:p>
    <w:p w14:paraId="7B03308C" w14:textId="77777777" w:rsidR="001B0C18" w:rsidRPr="00482483" w:rsidRDefault="001B0C18" w:rsidP="00DC78E9">
      <w:pPr>
        <w:tabs>
          <w:tab w:val="left" w:pos="567"/>
        </w:tabs>
        <w:spacing w:after="0" w:line="240" w:lineRule="auto"/>
        <w:rPr>
          <w:rFonts w:ascii="Noto Sans" w:hAnsi="Noto Sans" w:cs="Noto Sans"/>
          <w:b/>
          <w:color w:val="auto"/>
          <w:sz w:val="15"/>
          <w:szCs w:val="15"/>
        </w:rPr>
      </w:pPr>
    </w:p>
    <w:p w14:paraId="446A745A" w14:textId="77777777" w:rsidR="001B0C18" w:rsidRPr="00482483" w:rsidRDefault="001B0C18" w:rsidP="00DC78E9">
      <w:pPr>
        <w:pStyle w:val="Textoindependiente3"/>
        <w:tabs>
          <w:tab w:val="left" w:pos="567"/>
        </w:tabs>
        <w:spacing w:after="0"/>
        <w:rPr>
          <w:rFonts w:ascii="Noto Sans" w:hAnsi="Noto Sans" w:cs="Noto Sans"/>
          <w:sz w:val="15"/>
          <w:szCs w:val="15"/>
        </w:rPr>
      </w:pPr>
      <w:r w:rsidRPr="00482483">
        <w:rPr>
          <w:rFonts w:ascii="Noto Sans" w:hAnsi="Noto Sans" w:cs="Noto Sans"/>
          <w:sz w:val="15"/>
          <w:szCs w:val="15"/>
        </w:rPr>
        <w:t>Una partida se declarará desierto en los siguientes casos:</w:t>
      </w:r>
    </w:p>
    <w:p w14:paraId="42FE8686" w14:textId="77777777" w:rsidR="001B0C18" w:rsidRPr="00482483" w:rsidRDefault="001B0C18" w:rsidP="00DC78E9">
      <w:pPr>
        <w:tabs>
          <w:tab w:val="left" w:pos="567"/>
        </w:tabs>
        <w:spacing w:after="0" w:line="240" w:lineRule="auto"/>
        <w:rPr>
          <w:rFonts w:ascii="Noto Sans" w:hAnsi="Noto Sans" w:cs="Noto Sans"/>
          <w:b/>
          <w:color w:val="auto"/>
          <w:sz w:val="15"/>
          <w:szCs w:val="15"/>
        </w:rPr>
      </w:pPr>
    </w:p>
    <w:p w14:paraId="397B96C0" w14:textId="3739122D" w:rsidR="001B0C18" w:rsidRPr="00482483" w:rsidRDefault="001B0C18" w:rsidP="007C1BB9">
      <w:pPr>
        <w:pStyle w:val="Prrafodelista"/>
        <w:numPr>
          <w:ilvl w:val="0"/>
          <w:numId w:val="77"/>
        </w:numPr>
        <w:ind w:left="851" w:hanging="425"/>
        <w:contextualSpacing/>
        <w:jc w:val="both"/>
        <w:rPr>
          <w:rFonts w:ascii="Noto Sans" w:hAnsi="Noto Sans" w:cs="Noto Sans"/>
          <w:sz w:val="15"/>
          <w:szCs w:val="15"/>
        </w:rPr>
      </w:pPr>
      <w:r w:rsidRPr="00482483">
        <w:rPr>
          <w:rFonts w:ascii="Noto Sans" w:hAnsi="Noto Sans" w:cs="Noto Sans"/>
          <w:sz w:val="15"/>
          <w:szCs w:val="15"/>
        </w:rPr>
        <w:t>Si al abrir las proposiciones, no se cuenta cuando menos con una proposición susceptible de analizarse técnicamente para alguna partida.</w:t>
      </w:r>
    </w:p>
    <w:p w14:paraId="555315F2" w14:textId="77777777" w:rsidR="001B0C18" w:rsidRPr="00482483" w:rsidRDefault="001B0C18" w:rsidP="007C1BB9">
      <w:pPr>
        <w:pStyle w:val="Prrafodelista"/>
        <w:numPr>
          <w:ilvl w:val="0"/>
          <w:numId w:val="77"/>
        </w:numPr>
        <w:ind w:left="851" w:hanging="425"/>
        <w:contextualSpacing/>
        <w:jc w:val="both"/>
        <w:rPr>
          <w:rFonts w:ascii="Noto Sans" w:hAnsi="Noto Sans" w:cs="Noto Sans"/>
          <w:sz w:val="15"/>
          <w:szCs w:val="15"/>
        </w:rPr>
      </w:pPr>
      <w:r w:rsidRPr="00482483">
        <w:rPr>
          <w:rFonts w:ascii="Noto Sans" w:hAnsi="Noto Sans" w:cs="Noto Sans"/>
          <w:sz w:val="15"/>
          <w:szCs w:val="15"/>
        </w:rPr>
        <w:t>Si no se cuenta con oferta para alguna partida.</w:t>
      </w:r>
    </w:p>
    <w:p w14:paraId="478A1296" w14:textId="77777777" w:rsidR="001B0C18" w:rsidRPr="00482483" w:rsidRDefault="001B0C18" w:rsidP="007C1BB9">
      <w:pPr>
        <w:pStyle w:val="Prrafodelista"/>
        <w:numPr>
          <w:ilvl w:val="0"/>
          <w:numId w:val="77"/>
        </w:numPr>
        <w:ind w:left="851" w:hanging="425"/>
        <w:contextualSpacing/>
        <w:jc w:val="both"/>
        <w:rPr>
          <w:rFonts w:ascii="Noto Sans" w:hAnsi="Noto Sans" w:cs="Noto Sans"/>
          <w:sz w:val="15"/>
          <w:szCs w:val="15"/>
        </w:rPr>
      </w:pPr>
      <w:r w:rsidRPr="00482483">
        <w:rPr>
          <w:rFonts w:ascii="Noto Sans" w:hAnsi="Noto Sans" w:cs="Noto Sans"/>
          <w:sz w:val="15"/>
          <w:szCs w:val="15"/>
        </w:rPr>
        <w:t xml:space="preserve">Si una vez valoradas las proposiciones, no se cuenta con alguna que resulte solvente para la aplicación de los criterios de evaluación y adjudicación previstos en la presente convocatoria en alguna partida. </w:t>
      </w:r>
    </w:p>
    <w:p w14:paraId="3C644835" w14:textId="010313E9" w:rsidR="001B0C18" w:rsidRPr="00482483" w:rsidRDefault="001B0C18" w:rsidP="007C1BB9">
      <w:pPr>
        <w:pStyle w:val="Prrafodelista"/>
        <w:numPr>
          <w:ilvl w:val="0"/>
          <w:numId w:val="77"/>
        </w:numPr>
        <w:ind w:left="851" w:hanging="425"/>
        <w:contextualSpacing/>
        <w:jc w:val="both"/>
        <w:rPr>
          <w:rFonts w:ascii="Noto Sans" w:hAnsi="Noto Sans" w:cs="Noto Sans"/>
          <w:sz w:val="15"/>
          <w:szCs w:val="15"/>
        </w:rPr>
      </w:pPr>
      <w:r w:rsidRPr="00482483">
        <w:rPr>
          <w:rFonts w:ascii="Noto Sans" w:hAnsi="Noto Sans" w:cs="Noto Sans"/>
          <w:sz w:val="15"/>
          <w:szCs w:val="15"/>
        </w:rPr>
        <w:t xml:space="preserve">Si los precios ofertados para alguna partida no fueren aceptables o convenientes para </w:t>
      </w:r>
      <w:r w:rsidR="00572AA3" w:rsidRPr="00482483">
        <w:rPr>
          <w:rFonts w:ascii="Noto Sans" w:hAnsi="Noto Sans" w:cs="Noto Sans"/>
          <w:b/>
          <w:sz w:val="15"/>
          <w:szCs w:val="15"/>
        </w:rPr>
        <w:t>“EL CETI”</w:t>
      </w:r>
      <w:r w:rsidRPr="00482483">
        <w:rPr>
          <w:rFonts w:ascii="Noto Sans" w:hAnsi="Noto Sans" w:cs="Noto Sans"/>
          <w:b/>
          <w:sz w:val="15"/>
          <w:szCs w:val="15"/>
        </w:rPr>
        <w:t>.</w:t>
      </w:r>
    </w:p>
    <w:p w14:paraId="35765C71" w14:textId="111A328C" w:rsidR="001B0C18" w:rsidRPr="00482483" w:rsidRDefault="001B0C18" w:rsidP="007C1BB9">
      <w:pPr>
        <w:pStyle w:val="Prrafodelista"/>
        <w:numPr>
          <w:ilvl w:val="0"/>
          <w:numId w:val="77"/>
        </w:numPr>
        <w:ind w:left="851" w:hanging="425"/>
        <w:contextualSpacing/>
        <w:jc w:val="both"/>
        <w:rPr>
          <w:rFonts w:ascii="Noto Sans" w:hAnsi="Noto Sans" w:cs="Noto Sans"/>
          <w:sz w:val="15"/>
          <w:szCs w:val="15"/>
        </w:rPr>
      </w:pPr>
      <w:r w:rsidRPr="00482483">
        <w:rPr>
          <w:rFonts w:ascii="Noto Sans" w:hAnsi="Noto Sans" w:cs="Noto Sans"/>
          <w:sz w:val="15"/>
          <w:szCs w:val="15"/>
        </w:rPr>
        <w:t>Por exceder el presupuesto autorizado para alguna partida de las que conforman este procedimiento.</w:t>
      </w:r>
    </w:p>
    <w:p w14:paraId="0BB309BE" w14:textId="77777777" w:rsidR="009804AD" w:rsidRPr="00482483" w:rsidRDefault="009804AD" w:rsidP="009804AD">
      <w:pPr>
        <w:pStyle w:val="Prrafodelista"/>
        <w:rPr>
          <w:rFonts w:ascii="Noto Sans" w:hAnsi="Noto Sans" w:cs="Noto Sans"/>
          <w:sz w:val="15"/>
          <w:szCs w:val="15"/>
        </w:rPr>
      </w:pPr>
    </w:p>
    <w:p w14:paraId="5E297BEA" w14:textId="77777777" w:rsidR="001B0C18" w:rsidRPr="00482483" w:rsidRDefault="001B0C18" w:rsidP="009804AD">
      <w:pPr>
        <w:pStyle w:val="Prrafodelista"/>
        <w:numPr>
          <w:ilvl w:val="0"/>
          <w:numId w:val="3"/>
        </w:numPr>
        <w:shd w:val="clear" w:color="auto" w:fill="BF8F00" w:themeFill="accent4" w:themeFillShade="BF"/>
        <w:tabs>
          <w:tab w:val="left" w:pos="567"/>
        </w:tabs>
        <w:ind w:left="709"/>
        <w:jc w:val="both"/>
        <w:rPr>
          <w:rFonts w:ascii="Noto Sans" w:hAnsi="Noto Sans" w:cs="Noto Sans"/>
          <w:color w:val="FFFFFF" w:themeColor="background1"/>
          <w:sz w:val="15"/>
          <w:szCs w:val="15"/>
        </w:rPr>
      </w:pPr>
      <w:r w:rsidRPr="00482483">
        <w:rPr>
          <w:rFonts w:ascii="Noto Sans" w:hAnsi="Noto Sans" w:cs="Noto Sans"/>
          <w:b/>
          <w:caps/>
          <w:color w:val="FFFFFF" w:themeColor="background1"/>
          <w:sz w:val="15"/>
          <w:szCs w:val="15"/>
        </w:rPr>
        <w:t>ASPECTOS CONTRACTUALES.</w:t>
      </w:r>
    </w:p>
    <w:p w14:paraId="7883B711" w14:textId="77777777" w:rsidR="001B0C18" w:rsidRPr="00482483" w:rsidRDefault="001B0C18" w:rsidP="00DC78E9">
      <w:pPr>
        <w:tabs>
          <w:tab w:val="left" w:pos="567"/>
        </w:tabs>
        <w:spacing w:after="0" w:line="240" w:lineRule="auto"/>
        <w:rPr>
          <w:rFonts w:ascii="Noto Sans" w:hAnsi="Noto Sans" w:cs="Noto Sans"/>
          <w:color w:val="auto"/>
          <w:sz w:val="15"/>
          <w:szCs w:val="15"/>
        </w:rPr>
      </w:pPr>
    </w:p>
    <w:p w14:paraId="7012F910" w14:textId="77777777" w:rsidR="001B0C18" w:rsidRPr="00482483" w:rsidRDefault="001B0C18" w:rsidP="00DC78E9">
      <w:pPr>
        <w:tabs>
          <w:tab w:val="left" w:pos="567"/>
        </w:tabs>
        <w:spacing w:after="0" w:line="240" w:lineRule="auto"/>
        <w:ind w:left="0" w:firstLine="0"/>
        <w:jc w:val="both"/>
        <w:rPr>
          <w:rFonts w:ascii="Noto Sans" w:hAnsi="Noto Sans" w:cs="Noto Sans"/>
          <w:color w:val="auto"/>
          <w:sz w:val="15"/>
          <w:szCs w:val="15"/>
        </w:rPr>
      </w:pPr>
      <w:r w:rsidRPr="00482483">
        <w:rPr>
          <w:rFonts w:ascii="Noto Sans" w:hAnsi="Noto Sans" w:cs="Noto Sans"/>
          <w:color w:val="auto"/>
          <w:sz w:val="15"/>
          <w:szCs w:val="15"/>
        </w:rPr>
        <w:t>Para efectos del contrato que se firme, adicional a los demás aspectos contenidos en esta convocatoria, las partes se sujetarán a lo siguiente:</w:t>
      </w:r>
    </w:p>
    <w:p w14:paraId="22E9DE9D" w14:textId="77777777" w:rsidR="001B0C18" w:rsidRPr="00482483" w:rsidRDefault="001B0C18" w:rsidP="00DC78E9">
      <w:pPr>
        <w:tabs>
          <w:tab w:val="left" w:pos="567"/>
        </w:tabs>
        <w:spacing w:after="0" w:line="240" w:lineRule="auto"/>
        <w:jc w:val="both"/>
        <w:rPr>
          <w:rFonts w:ascii="Noto Sans" w:hAnsi="Noto Sans" w:cs="Noto Sans"/>
          <w:color w:val="auto"/>
          <w:sz w:val="15"/>
          <w:szCs w:val="15"/>
        </w:rPr>
      </w:pPr>
    </w:p>
    <w:p w14:paraId="010DF3FF" w14:textId="77777777" w:rsidR="001B0C18" w:rsidRPr="00482483" w:rsidRDefault="001B0C18" w:rsidP="007C1BB9">
      <w:pPr>
        <w:pStyle w:val="Prrafodelista"/>
        <w:numPr>
          <w:ilvl w:val="0"/>
          <w:numId w:val="74"/>
        </w:numPr>
        <w:tabs>
          <w:tab w:val="left" w:pos="567"/>
        </w:tabs>
        <w:rPr>
          <w:rFonts w:ascii="Noto Sans" w:hAnsi="Noto Sans" w:cs="Noto Sans"/>
          <w:b/>
          <w:sz w:val="15"/>
          <w:szCs w:val="15"/>
        </w:rPr>
      </w:pPr>
      <w:r w:rsidRPr="00482483">
        <w:rPr>
          <w:rFonts w:ascii="Noto Sans" w:hAnsi="Noto Sans" w:cs="Noto Sans"/>
          <w:b/>
          <w:sz w:val="15"/>
          <w:szCs w:val="15"/>
        </w:rPr>
        <w:t>Garantías.</w:t>
      </w:r>
    </w:p>
    <w:p w14:paraId="0F5631A4" w14:textId="77777777" w:rsidR="001B0C18" w:rsidRPr="00482483" w:rsidRDefault="001B0C18" w:rsidP="00DC78E9">
      <w:pPr>
        <w:pStyle w:val="Prrafodelista"/>
        <w:tabs>
          <w:tab w:val="left" w:pos="567"/>
        </w:tabs>
        <w:ind w:left="360"/>
        <w:rPr>
          <w:rFonts w:ascii="Noto Sans" w:hAnsi="Noto Sans" w:cs="Noto Sans"/>
          <w:b/>
          <w:sz w:val="15"/>
          <w:szCs w:val="15"/>
        </w:rPr>
      </w:pPr>
    </w:p>
    <w:p w14:paraId="78BB164D" w14:textId="2F0C2B95" w:rsidR="001B0C18" w:rsidRPr="00482483" w:rsidRDefault="001B0C18" w:rsidP="006C7B71">
      <w:pPr>
        <w:pStyle w:val="Prrafodelista"/>
        <w:ind w:left="0"/>
        <w:jc w:val="both"/>
        <w:rPr>
          <w:rFonts w:ascii="Noto Sans" w:hAnsi="Noto Sans" w:cs="Noto Sans"/>
          <w:sz w:val="15"/>
          <w:szCs w:val="15"/>
        </w:rPr>
      </w:pPr>
      <w:r w:rsidRPr="00482483">
        <w:rPr>
          <w:rFonts w:ascii="Noto Sans" w:hAnsi="Noto Sans" w:cs="Noto Sans"/>
          <w:sz w:val="15"/>
          <w:szCs w:val="15"/>
        </w:rPr>
        <w:t>Para la presente licitación, la obligación garantizada será divisible; asimismo, en caso de presentarse algún incumplimiento se hará efectiva la garantía que proceda por el monto total de la obligación garantizada.</w:t>
      </w:r>
    </w:p>
    <w:p w14:paraId="3C537661" w14:textId="77777777" w:rsidR="001B0C18" w:rsidRPr="00482483" w:rsidRDefault="001B0C18" w:rsidP="00DC78E9">
      <w:pPr>
        <w:pStyle w:val="Prrafodelista"/>
        <w:tabs>
          <w:tab w:val="left" w:pos="567"/>
        </w:tabs>
        <w:ind w:left="360"/>
        <w:jc w:val="both"/>
        <w:rPr>
          <w:rFonts w:ascii="Noto Sans" w:hAnsi="Noto Sans" w:cs="Noto Sans"/>
          <w:sz w:val="15"/>
          <w:szCs w:val="15"/>
        </w:rPr>
      </w:pPr>
    </w:p>
    <w:p w14:paraId="68F146C5" w14:textId="77777777" w:rsidR="001B0C18" w:rsidRPr="00482483" w:rsidRDefault="001B0C18" w:rsidP="007C1BB9">
      <w:pPr>
        <w:pStyle w:val="Prrafodelista"/>
        <w:numPr>
          <w:ilvl w:val="1"/>
          <w:numId w:val="74"/>
        </w:numPr>
        <w:ind w:left="567" w:hanging="426"/>
        <w:jc w:val="both"/>
        <w:rPr>
          <w:rFonts w:ascii="Noto Sans" w:hAnsi="Noto Sans" w:cs="Noto Sans"/>
          <w:b/>
          <w:sz w:val="15"/>
          <w:szCs w:val="15"/>
        </w:rPr>
      </w:pPr>
      <w:r w:rsidRPr="00482483">
        <w:rPr>
          <w:rFonts w:ascii="Noto Sans" w:hAnsi="Noto Sans" w:cs="Noto Sans"/>
          <w:b/>
          <w:sz w:val="15"/>
          <w:szCs w:val="15"/>
        </w:rPr>
        <w:t>Garantía de Cumplimiento del Contrato.</w:t>
      </w:r>
    </w:p>
    <w:p w14:paraId="0B34E41D" w14:textId="77777777" w:rsidR="001B0C18" w:rsidRPr="00482483" w:rsidRDefault="001B0C18" w:rsidP="00DC78E9">
      <w:pPr>
        <w:tabs>
          <w:tab w:val="left" w:pos="567"/>
        </w:tabs>
        <w:spacing w:after="0" w:line="240" w:lineRule="auto"/>
        <w:ind w:left="1134"/>
        <w:jc w:val="both"/>
        <w:rPr>
          <w:rFonts w:ascii="Noto Sans" w:hAnsi="Noto Sans" w:cs="Noto Sans"/>
          <w:color w:val="auto"/>
          <w:sz w:val="15"/>
          <w:szCs w:val="15"/>
        </w:rPr>
      </w:pPr>
    </w:p>
    <w:p w14:paraId="071FD945" w14:textId="722A646C" w:rsidR="001B0C18" w:rsidRPr="00482483" w:rsidRDefault="001B0C18" w:rsidP="006C7B71">
      <w:pPr>
        <w:pStyle w:val="Prrafodelista"/>
        <w:tabs>
          <w:tab w:val="left" w:pos="567"/>
        </w:tabs>
        <w:ind w:left="567"/>
        <w:jc w:val="both"/>
        <w:rPr>
          <w:rFonts w:ascii="Noto Sans" w:hAnsi="Noto Sans" w:cs="Noto Sans"/>
          <w:sz w:val="15"/>
          <w:szCs w:val="15"/>
        </w:rPr>
      </w:pPr>
      <w:r w:rsidRPr="00482483">
        <w:rPr>
          <w:rFonts w:ascii="Noto Sans" w:hAnsi="Noto Sans" w:cs="Noto Sans"/>
          <w:sz w:val="15"/>
          <w:szCs w:val="15"/>
        </w:rPr>
        <w:t xml:space="preserve">De conformidad a lo establecido en los artículos </w:t>
      </w:r>
      <w:r w:rsidR="00657EDE" w:rsidRPr="00482483">
        <w:rPr>
          <w:rFonts w:ascii="Noto Sans" w:hAnsi="Noto Sans" w:cs="Noto Sans"/>
          <w:sz w:val="15"/>
          <w:szCs w:val="15"/>
        </w:rPr>
        <w:t xml:space="preserve">69 </w:t>
      </w:r>
      <w:r w:rsidR="00276D94" w:rsidRPr="00482483">
        <w:rPr>
          <w:rFonts w:ascii="Noto Sans" w:hAnsi="Noto Sans" w:cs="Noto Sans"/>
          <w:sz w:val="15"/>
          <w:szCs w:val="15"/>
        </w:rPr>
        <w:t>fracción II y</w:t>
      </w:r>
      <w:r w:rsidRPr="00482483">
        <w:rPr>
          <w:rFonts w:ascii="Noto Sans" w:hAnsi="Noto Sans" w:cs="Noto Sans"/>
          <w:sz w:val="15"/>
          <w:szCs w:val="15"/>
        </w:rPr>
        <w:t xml:space="preserve"> último párrafo y </w:t>
      </w:r>
      <w:r w:rsidR="00657EDE" w:rsidRPr="00482483">
        <w:rPr>
          <w:rFonts w:ascii="Noto Sans" w:hAnsi="Noto Sans" w:cs="Noto Sans"/>
          <w:sz w:val="15"/>
          <w:szCs w:val="15"/>
        </w:rPr>
        <w:t>70</w:t>
      </w:r>
      <w:r w:rsidRPr="00482483">
        <w:rPr>
          <w:rFonts w:ascii="Noto Sans" w:hAnsi="Noto Sans" w:cs="Noto Sans"/>
          <w:sz w:val="15"/>
          <w:szCs w:val="15"/>
        </w:rPr>
        <w:t xml:space="preserve"> de la LAASSP; 1</w:t>
      </w:r>
      <w:r w:rsidR="00E066BA" w:rsidRPr="00482483">
        <w:rPr>
          <w:rFonts w:ascii="Noto Sans" w:hAnsi="Noto Sans" w:cs="Noto Sans"/>
          <w:sz w:val="15"/>
          <w:szCs w:val="15"/>
        </w:rPr>
        <w:t>51</w:t>
      </w:r>
      <w:r w:rsidRPr="00482483">
        <w:rPr>
          <w:rFonts w:ascii="Noto Sans" w:hAnsi="Noto Sans" w:cs="Noto Sans"/>
          <w:sz w:val="15"/>
          <w:szCs w:val="15"/>
        </w:rPr>
        <w:t xml:space="preserve"> del RLAASSP; el Licitante que resulte ganador a fin de garantizar el cumplimiento de las obligaciones derivadas del contrato que se suscriba y para responder por la calidad </w:t>
      </w:r>
      <w:r w:rsidR="006E216D" w:rsidRPr="00482483">
        <w:rPr>
          <w:rFonts w:ascii="Noto Sans" w:hAnsi="Noto Sans" w:cs="Noto Sans"/>
          <w:sz w:val="15"/>
          <w:szCs w:val="15"/>
        </w:rPr>
        <w:t>del servicio</w:t>
      </w:r>
      <w:r w:rsidRPr="00482483">
        <w:rPr>
          <w:rFonts w:ascii="Noto Sans" w:hAnsi="Noto Sans" w:cs="Noto Sans"/>
          <w:sz w:val="15"/>
          <w:szCs w:val="15"/>
        </w:rPr>
        <w:t xml:space="preserve"> contratados, así como de cualquier otra responsabilidad, deberá presentar una garantía, la cual podrá ser a través de cualquiera de las siguientes opciones:</w:t>
      </w:r>
    </w:p>
    <w:p w14:paraId="6BDEF066" w14:textId="77777777" w:rsidR="001B0C18" w:rsidRPr="00482483" w:rsidRDefault="001B0C18" w:rsidP="00DC78E9">
      <w:pPr>
        <w:tabs>
          <w:tab w:val="left" w:pos="567"/>
        </w:tabs>
        <w:spacing w:after="0" w:line="240" w:lineRule="auto"/>
        <w:ind w:left="1701"/>
        <w:jc w:val="both"/>
        <w:rPr>
          <w:rFonts w:ascii="Noto Sans" w:hAnsi="Noto Sans" w:cs="Noto Sans"/>
          <w:color w:val="auto"/>
          <w:sz w:val="15"/>
          <w:szCs w:val="15"/>
        </w:rPr>
      </w:pPr>
    </w:p>
    <w:p w14:paraId="62B96C11" w14:textId="77777777" w:rsidR="001B0C18" w:rsidRPr="00482483" w:rsidRDefault="001B0C18" w:rsidP="007C1BB9">
      <w:pPr>
        <w:numPr>
          <w:ilvl w:val="0"/>
          <w:numId w:val="80"/>
        </w:numPr>
        <w:tabs>
          <w:tab w:val="left" w:pos="567"/>
        </w:tabs>
        <w:spacing w:after="0" w:line="240" w:lineRule="auto"/>
        <w:ind w:left="993"/>
        <w:jc w:val="both"/>
        <w:rPr>
          <w:rFonts w:ascii="Noto Sans" w:hAnsi="Noto Sans" w:cs="Noto Sans"/>
          <w:color w:val="auto"/>
          <w:sz w:val="15"/>
          <w:szCs w:val="15"/>
        </w:rPr>
      </w:pPr>
      <w:r w:rsidRPr="00482483">
        <w:rPr>
          <w:rFonts w:ascii="Noto Sans" w:hAnsi="Noto Sans" w:cs="Noto Sans"/>
          <w:color w:val="auto"/>
          <w:sz w:val="15"/>
          <w:szCs w:val="15"/>
        </w:rPr>
        <w:t xml:space="preserve">Cheque certificado a nombre de </w:t>
      </w:r>
      <w:r w:rsidRPr="00482483">
        <w:rPr>
          <w:rFonts w:ascii="Noto Sans" w:hAnsi="Noto Sans" w:cs="Noto Sans"/>
          <w:b/>
          <w:color w:val="auto"/>
          <w:sz w:val="15"/>
          <w:szCs w:val="15"/>
        </w:rPr>
        <w:t>EL CETI”</w:t>
      </w:r>
      <w:r w:rsidRPr="00482483">
        <w:rPr>
          <w:rFonts w:ascii="Noto Sans" w:hAnsi="Noto Sans" w:cs="Noto Sans"/>
          <w:color w:val="auto"/>
          <w:sz w:val="15"/>
          <w:szCs w:val="15"/>
        </w:rPr>
        <w:t>.</w:t>
      </w:r>
    </w:p>
    <w:p w14:paraId="7E73C17B" w14:textId="77777777" w:rsidR="001B0C18" w:rsidRPr="00482483" w:rsidRDefault="001B0C18" w:rsidP="007C1BB9">
      <w:pPr>
        <w:numPr>
          <w:ilvl w:val="0"/>
          <w:numId w:val="80"/>
        </w:numPr>
        <w:tabs>
          <w:tab w:val="left" w:pos="567"/>
        </w:tabs>
        <w:spacing w:after="0" w:line="240" w:lineRule="auto"/>
        <w:ind w:left="993"/>
        <w:jc w:val="both"/>
        <w:rPr>
          <w:rFonts w:ascii="Noto Sans" w:hAnsi="Noto Sans" w:cs="Noto Sans"/>
          <w:color w:val="auto"/>
          <w:sz w:val="15"/>
          <w:szCs w:val="15"/>
        </w:rPr>
      </w:pPr>
      <w:r w:rsidRPr="00482483">
        <w:rPr>
          <w:rFonts w:ascii="Noto Sans" w:hAnsi="Noto Sans" w:cs="Noto Sans"/>
          <w:color w:val="auto"/>
          <w:sz w:val="15"/>
          <w:szCs w:val="15"/>
        </w:rPr>
        <w:t>Póliza de fianza expedida por institución afianzadora mexicana autorizada en los términos de la Ley Federal de Instituciones de Fianzas.</w:t>
      </w:r>
    </w:p>
    <w:p w14:paraId="39D28ECF" w14:textId="77777777" w:rsidR="001B0C18" w:rsidRPr="00482483" w:rsidRDefault="001B0C18" w:rsidP="00DC78E9">
      <w:pPr>
        <w:tabs>
          <w:tab w:val="left" w:pos="567"/>
        </w:tabs>
        <w:spacing w:after="0" w:line="240" w:lineRule="auto"/>
        <w:ind w:left="1701"/>
        <w:jc w:val="both"/>
        <w:rPr>
          <w:rFonts w:ascii="Noto Sans" w:hAnsi="Noto Sans" w:cs="Noto Sans"/>
          <w:color w:val="auto"/>
          <w:sz w:val="15"/>
          <w:szCs w:val="15"/>
        </w:rPr>
      </w:pPr>
    </w:p>
    <w:p w14:paraId="4787DA95" w14:textId="1A5D375A" w:rsidR="001B0C18" w:rsidRPr="00482483" w:rsidRDefault="00224D98" w:rsidP="00224D98">
      <w:pPr>
        <w:tabs>
          <w:tab w:val="left" w:pos="567"/>
        </w:tabs>
        <w:ind w:left="567"/>
        <w:jc w:val="both"/>
        <w:rPr>
          <w:rFonts w:ascii="Noto Sans" w:hAnsi="Noto Sans" w:cs="Noto Sans"/>
          <w:sz w:val="15"/>
          <w:szCs w:val="15"/>
        </w:rPr>
      </w:pPr>
      <w:r>
        <w:rPr>
          <w:rFonts w:ascii="Noto Sans" w:hAnsi="Noto Sans" w:cs="Noto Sans"/>
          <w:sz w:val="15"/>
          <w:szCs w:val="15"/>
        </w:rPr>
        <w:tab/>
      </w:r>
      <w:r w:rsidR="001B0C18" w:rsidRPr="00482483">
        <w:rPr>
          <w:rFonts w:ascii="Noto Sans" w:hAnsi="Noto Sans" w:cs="Noto Sans"/>
          <w:sz w:val="15"/>
          <w:szCs w:val="15"/>
        </w:rPr>
        <w:t>La garantía de cumplimiento del contrato deberá entregarse por un importe equivalente a un 10% (diez por ciento) del monto total del contrato adjudicado antes de I.V.A.</w:t>
      </w:r>
    </w:p>
    <w:p w14:paraId="310255A3" w14:textId="0B735F60" w:rsidR="00E066BA" w:rsidRPr="00482483" w:rsidRDefault="001B0C18" w:rsidP="00584398">
      <w:pPr>
        <w:pStyle w:val="Prrafodelista"/>
        <w:tabs>
          <w:tab w:val="left" w:pos="567"/>
        </w:tabs>
        <w:ind w:left="567"/>
        <w:jc w:val="both"/>
        <w:rPr>
          <w:rFonts w:ascii="Noto Sans" w:hAnsi="Noto Sans" w:cs="Noto Sans"/>
          <w:sz w:val="15"/>
          <w:szCs w:val="15"/>
        </w:rPr>
      </w:pPr>
      <w:r w:rsidRPr="00482483">
        <w:rPr>
          <w:rFonts w:ascii="Noto Sans" w:hAnsi="Noto Sans" w:cs="Noto Sans"/>
          <w:sz w:val="15"/>
          <w:szCs w:val="15"/>
        </w:rPr>
        <w:t xml:space="preserve">En el entendido de que la vigencia de la garantía de cumplimiento será a partir de la firma del contrato y hasta que se preste la totalidad </w:t>
      </w:r>
      <w:r w:rsidR="006E216D" w:rsidRPr="00482483">
        <w:rPr>
          <w:rFonts w:ascii="Noto Sans" w:hAnsi="Noto Sans" w:cs="Noto Sans"/>
          <w:sz w:val="15"/>
          <w:szCs w:val="15"/>
        </w:rPr>
        <w:t>del servicio</w:t>
      </w:r>
      <w:r w:rsidRPr="00482483">
        <w:rPr>
          <w:rFonts w:ascii="Noto Sans" w:hAnsi="Noto Sans" w:cs="Noto Sans"/>
          <w:sz w:val="15"/>
          <w:szCs w:val="15"/>
        </w:rPr>
        <w:t xml:space="preserve"> contratados, en este sentido la liberación de la garantía se realizará hasta que el área requirente emita la totalidad de las evaluaciones de servicio al término de los periodos devengados.</w:t>
      </w:r>
    </w:p>
    <w:p w14:paraId="1CAB6A6D" w14:textId="77777777" w:rsidR="00E066BA" w:rsidRPr="00482483" w:rsidRDefault="00E066BA" w:rsidP="006C7B71">
      <w:pPr>
        <w:pStyle w:val="Prrafodelista"/>
        <w:tabs>
          <w:tab w:val="left" w:pos="567"/>
        </w:tabs>
        <w:ind w:left="567"/>
        <w:jc w:val="both"/>
        <w:rPr>
          <w:rFonts w:ascii="Noto Sans" w:hAnsi="Noto Sans" w:cs="Noto Sans"/>
          <w:sz w:val="15"/>
          <w:szCs w:val="15"/>
        </w:rPr>
      </w:pPr>
    </w:p>
    <w:p w14:paraId="50220A3F" w14:textId="37188009" w:rsidR="001B0C18" w:rsidRPr="00482483" w:rsidRDefault="003F595D" w:rsidP="006C7B71">
      <w:pPr>
        <w:pStyle w:val="Prrafodelista"/>
        <w:tabs>
          <w:tab w:val="left" w:pos="567"/>
        </w:tabs>
        <w:ind w:left="567"/>
        <w:jc w:val="both"/>
        <w:rPr>
          <w:rFonts w:ascii="Noto Sans" w:hAnsi="Noto Sans" w:cs="Noto Sans"/>
          <w:sz w:val="15"/>
          <w:szCs w:val="15"/>
        </w:rPr>
      </w:pPr>
      <w:r w:rsidRPr="00482483">
        <w:rPr>
          <w:rFonts w:ascii="Noto Sans" w:hAnsi="Noto Sans" w:cs="Noto Sans"/>
          <w:b/>
          <w:sz w:val="15"/>
          <w:szCs w:val="15"/>
        </w:rPr>
        <w:t>“EL LICITANTE”</w:t>
      </w:r>
      <w:r w:rsidR="00A04A5C" w:rsidRPr="00482483">
        <w:rPr>
          <w:rFonts w:ascii="Noto Sans" w:hAnsi="Noto Sans" w:cs="Noto Sans"/>
          <w:sz w:val="15"/>
          <w:szCs w:val="15"/>
        </w:rPr>
        <w:t xml:space="preserve"> </w:t>
      </w:r>
      <w:r w:rsidR="001B0C18" w:rsidRPr="00482483">
        <w:rPr>
          <w:rFonts w:ascii="Noto Sans" w:hAnsi="Noto Sans" w:cs="Noto Sans"/>
          <w:sz w:val="15"/>
          <w:szCs w:val="15"/>
        </w:rPr>
        <w:t xml:space="preserve"> deberá presentar la garantía de cumplimiento a más tardar dentro de los </w:t>
      </w:r>
      <w:r w:rsidR="001B0C18" w:rsidRPr="00482483">
        <w:rPr>
          <w:rFonts w:ascii="Noto Sans" w:hAnsi="Noto Sans" w:cs="Noto Sans"/>
          <w:b/>
          <w:sz w:val="15"/>
          <w:szCs w:val="15"/>
        </w:rPr>
        <w:t>10 diez días naturales</w:t>
      </w:r>
      <w:r w:rsidR="001B0C18" w:rsidRPr="00482483">
        <w:rPr>
          <w:rFonts w:ascii="Noto Sans" w:hAnsi="Noto Sans" w:cs="Noto Sans"/>
          <w:sz w:val="15"/>
          <w:szCs w:val="15"/>
        </w:rPr>
        <w:t xml:space="preserve"> siguientes a la firma del contrato o el día hábil anterior si éste no lo fuera, de no cumplir con dicha entrega, </w:t>
      </w:r>
      <w:r w:rsidR="00572AA3" w:rsidRPr="00482483">
        <w:rPr>
          <w:rFonts w:ascii="Noto Sans" w:hAnsi="Noto Sans" w:cs="Noto Sans"/>
          <w:b/>
          <w:sz w:val="15"/>
          <w:szCs w:val="15"/>
        </w:rPr>
        <w:t>“EL CETI”</w:t>
      </w:r>
      <w:r w:rsidR="001B0C18" w:rsidRPr="00482483">
        <w:rPr>
          <w:rFonts w:ascii="Noto Sans" w:hAnsi="Noto Sans" w:cs="Noto Sans"/>
          <w:b/>
          <w:sz w:val="15"/>
          <w:szCs w:val="15"/>
        </w:rPr>
        <w:t xml:space="preserve"> </w:t>
      </w:r>
      <w:r w:rsidR="001B0C18" w:rsidRPr="00482483">
        <w:rPr>
          <w:rFonts w:ascii="Noto Sans" w:hAnsi="Noto Sans" w:cs="Noto Sans"/>
          <w:sz w:val="15"/>
          <w:szCs w:val="15"/>
        </w:rPr>
        <w:t xml:space="preserve">podrá determinar la rescisión administrativa del contrato y remitir el asunto al </w:t>
      </w:r>
      <w:r w:rsidR="000D5BBD" w:rsidRPr="00482483">
        <w:rPr>
          <w:rFonts w:ascii="Noto Sans" w:hAnsi="Noto Sans" w:cs="Noto Sans"/>
          <w:sz w:val="15"/>
          <w:szCs w:val="15"/>
        </w:rPr>
        <w:t xml:space="preserve">Oficina de Representación de la </w:t>
      </w:r>
      <w:r w:rsidR="00297124" w:rsidRPr="00482483">
        <w:rPr>
          <w:rFonts w:ascii="Noto Sans" w:hAnsi="Noto Sans" w:cs="Noto Sans"/>
          <w:sz w:val="15"/>
          <w:szCs w:val="15"/>
        </w:rPr>
        <w:t>Secretaría Anticorrupción y Buen Gobierno</w:t>
      </w:r>
      <w:r w:rsidR="000D5BBD" w:rsidRPr="00482483">
        <w:rPr>
          <w:rFonts w:ascii="Noto Sans" w:hAnsi="Noto Sans" w:cs="Noto Sans"/>
          <w:sz w:val="15"/>
          <w:szCs w:val="15"/>
        </w:rPr>
        <w:t xml:space="preserve"> en el</w:t>
      </w:r>
      <w:r w:rsidR="001B0C18" w:rsidRPr="00482483">
        <w:rPr>
          <w:rFonts w:ascii="Noto Sans" w:hAnsi="Noto Sans" w:cs="Noto Sans"/>
          <w:sz w:val="15"/>
          <w:szCs w:val="15"/>
        </w:rPr>
        <w:t xml:space="preserve"> </w:t>
      </w:r>
      <w:r w:rsidR="00572AA3" w:rsidRPr="00482483">
        <w:rPr>
          <w:rFonts w:ascii="Noto Sans" w:hAnsi="Noto Sans" w:cs="Noto Sans"/>
          <w:b/>
          <w:sz w:val="15"/>
          <w:szCs w:val="15"/>
        </w:rPr>
        <w:t>“EL CETI”</w:t>
      </w:r>
      <w:r w:rsidR="001B0C18" w:rsidRPr="00482483">
        <w:rPr>
          <w:rFonts w:ascii="Noto Sans" w:hAnsi="Noto Sans" w:cs="Noto Sans"/>
          <w:sz w:val="15"/>
          <w:szCs w:val="15"/>
        </w:rPr>
        <w:t xml:space="preserve">, para su consideración y efectos legales a los que haya lugar, de conformidad a lo establecido en el artículo </w:t>
      </w:r>
      <w:r w:rsidR="0052061B" w:rsidRPr="00482483">
        <w:rPr>
          <w:rFonts w:ascii="Noto Sans" w:hAnsi="Noto Sans" w:cs="Noto Sans"/>
          <w:sz w:val="15"/>
          <w:szCs w:val="15"/>
        </w:rPr>
        <w:t>90</w:t>
      </w:r>
      <w:r w:rsidR="001B0C18" w:rsidRPr="00482483">
        <w:rPr>
          <w:rFonts w:ascii="Noto Sans" w:hAnsi="Noto Sans" w:cs="Noto Sans"/>
          <w:sz w:val="15"/>
          <w:szCs w:val="15"/>
        </w:rPr>
        <w:t>, fracción III de la LAASSP.</w:t>
      </w:r>
    </w:p>
    <w:p w14:paraId="44EFED40" w14:textId="77777777" w:rsidR="001B0C18" w:rsidRPr="00482483" w:rsidRDefault="001B0C18" w:rsidP="006C7B71">
      <w:pPr>
        <w:tabs>
          <w:tab w:val="left" w:pos="567"/>
        </w:tabs>
        <w:spacing w:after="0" w:line="240" w:lineRule="auto"/>
        <w:ind w:left="567"/>
        <w:jc w:val="both"/>
        <w:rPr>
          <w:rFonts w:ascii="Noto Sans" w:hAnsi="Noto Sans" w:cs="Noto Sans"/>
          <w:color w:val="auto"/>
          <w:sz w:val="15"/>
          <w:szCs w:val="15"/>
        </w:rPr>
      </w:pPr>
    </w:p>
    <w:p w14:paraId="436D8C56" w14:textId="77777777" w:rsidR="001B0C18" w:rsidRPr="00482483" w:rsidRDefault="001B0C18" w:rsidP="006C7B71">
      <w:pPr>
        <w:pStyle w:val="Prrafodelista"/>
        <w:tabs>
          <w:tab w:val="left" w:pos="567"/>
        </w:tabs>
        <w:ind w:left="567"/>
        <w:jc w:val="both"/>
        <w:rPr>
          <w:rFonts w:ascii="Noto Sans" w:hAnsi="Noto Sans" w:cs="Noto Sans"/>
          <w:sz w:val="15"/>
          <w:szCs w:val="15"/>
        </w:rPr>
      </w:pPr>
      <w:r w:rsidRPr="00482483">
        <w:rPr>
          <w:rFonts w:ascii="Noto Sans" w:hAnsi="Noto Sans" w:cs="Noto Sans"/>
          <w:sz w:val="15"/>
          <w:szCs w:val="15"/>
        </w:rPr>
        <w:t>En el caso de la póliza de fianza, ésta deberá de señalar claramente que se expide para garantizar el fiel y exacto cumplimiento de las especificaciones y obligaciones derivadas del Fallo de la presente licitación y contraídas mediante contrato, según características, cantidad y calidad que se describen en la proposición presentada por el licitante y de conformidad a la presente convocatoria de licitación y sus juntas de aclaraciones.</w:t>
      </w:r>
    </w:p>
    <w:p w14:paraId="5CADA225" w14:textId="77777777" w:rsidR="001B0C18" w:rsidRPr="00482483" w:rsidRDefault="001B0C18" w:rsidP="006C7B71">
      <w:pPr>
        <w:pStyle w:val="Prrafodelista"/>
        <w:tabs>
          <w:tab w:val="left" w:pos="567"/>
        </w:tabs>
        <w:ind w:left="567"/>
        <w:jc w:val="both"/>
        <w:rPr>
          <w:rFonts w:ascii="Noto Sans" w:hAnsi="Noto Sans" w:cs="Noto Sans"/>
          <w:sz w:val="15"/>
          <w:szCs w:val="15"/>
        </w:rPr>
      </w:pPr>
    </w:p>
    <w:p w14:paraId="0C325CA8" w14:textId="77777777" w:rsidR="001B0C18" w:rsidRPr="00482483" w:rsidRDefault="001B0C18" w:rsidP="006C7B71">
      <w:pPr>
        <w:pStyle w:val="Prrafodelista"/>
        <w:tabs>
          <w:tab w:val="left" w:pos="567"/>
        </w:tabs>
        <w:ind w:left="567"/>
        <w:jc w:val="both"/>
        <w:rPr>
          <w:rFonts w:ascii="Noto Sans" w:hAnsi="Noto Sans" w:cs="Noto Sans"/>
          <w:sz w:val="15"/>
          <w:szCs w:val="15"/>
        </w:rPr>
      </w:pPr>
      <w:r w:rsidRPr="00482483">
        <w:rPr>
          <w:rFonts w:ascii="Noto Sans" w:hAnsi="Noto Sans" w:cs="Noto Sans"/>
          <w:sz w:val="15"/>
          <w:szCs w:val="15"/>
        </w:rPr>
        <w:t xml:space="preserve">En el caso de la póliza de fianza para garantizar el cumplimiento del contrato que se suscriba debe otorgarse en estricto apego al Anexo 13 “Formato para garantizar el </w:t>
      </w:r>
      <w:r w:rsidRPr="00482483">
        <w:rPr>
          <w:rFonts w:ascii="Noto Sans" w:hAnsi="Noto Sans" w:cs="Noto Sans"/>
          <w:b/>
          <w:bCs/>
          <w:sz w:val="15"/>
          <w:szCs w:val="15"/>
          <w:u w:val="single"/>
        </w:rPr>
        <w:t>Cumplimiento</w:t>
      </w:r>
      <w:r w:rsidRPr="00482483">
        <w:rPr>
          <w:rFonts w:ascii="Noto Sans" w:hAnsi="Noto Sans" w:cs="Noto Sans"/>
          <w:sz w:val="15"/>
          <w:szCs w:val="15"/>
        </w:rPr>
        <w:t xml:space="preserve"> del contrato en caso de Póliza de Fianza”, mismo que forma parte integral de la presente convocatoria.</w:t>
      </w:r>
    </w:p>
    <w:p w14:paraId="03194C23" w14:textId="77777777" w:rsidR="001B0C18" w:rsidRPr="00482483" w:rsidRDefault="001B0C18" w:rsidP="006C7B71">
      <w:pPr>
        <w:tabs>
          <w:tab w:val="left" w:pos="567"/>
        </w:tabs>
        <w:spacing w:after="0" w:line="240" w:lineRule="auto"/>
        <w:ind w:left="567"/>
        <w:jc w:val="both"/>
        <w:rPr>
          <w:rFonts w:ascii="Noto Sans" w:hAnsi="Noto Sans" w:cs="Noto Sans"/>
          <w:color w:val="auto"/>
          <w:sz w:val="15"/>
          <w:szCs w:val="15"/>
        </w:rPr>
      </w:pPr>
    </w:p>
    <w:p w14:paraId="7C8A898B" w14:textId="5533917E" w:rsidR="001B0C18" w:rsidRPr="00482483" w:rsidRDefault="001B0C18" w:rsidP="006C7B71">
      <w:pPr>
        <w:pStyle w:val="Prrafodelista"/>
        <w:tabs>
          <w:tab w:val="left" w:pos="567"/>
        </w:tabs>
        <w:ind w:left="567"/>
        <w:jc w:val="both"/>
        <w:rPr>
          <w:rFonts w:ascii="Noto Sans" w:hAnsi="Noto Sans" w:cs="Noto Sans"/>
          <w:sz w:val="15"/>
          <w:szCs w:val="15"/>
        </w:rPr>
      </w:pPr>
      <w:r w:rsidRPr="00482483">
        <w:rPr>
          <w:rFonts w:ascii="Noto Sans" w:hAnsi="Noto Sans" w:cs="Noto Sans"/>
          <w:sz w:val="15"/>
          <w:szCs w:val="15"/>
        </w:rPr>
        <w:t>La garantía de cumplimiento, de ninguna manera será considerada como una limitación de la responsabilidad de</w:t>
      </w:r>
      <w:r w:rsidR="00276D94" w:rsidRPr="00482483">
        <w:rPr>
          <w:rFonts w:ascii="Noto Sans" w:hAnsi="Noto Sans" w:cs="Noto Sans"/>
          <w:sz w:val="15"/>
          <w:szCs w:val="15"/>
        </w:rPr>
        <w:t xml:space="preserve"> </w:t>
      </w:r>
      <w:r w:rsidR="003F595D" w:rsidRPr="00482483">
        <w:rPr>
          <w:rFonts w:ascii="Noto Sans" w:hAnsi="Noto Sans" w:cs="Noto Sans"/>
          <w:b/>
          <w:sz w:val="15"/>
          <w:szCs w:val="15"/>
        </w:rPr>
        <w:t>“EL LICITANTE”</w:t>
      </w:r>
      <w:r w:rsidRPr="00482483">
        <w:rPr>
          <w:rFonts w:ascii="Noto Sans" w:hAnsi="Noto Sans" w:cs="Noto Sans"/>
          <w:sz w:val="15"/>
          <w:szCs w:val="15"/>
        </w:rPr>
        <w:t xml:space="preserve">, derivada de sus obligaciones y garantías estipuladas en el contrato y sus anexos, ni impedirá que </w:t>
      </w:r>
      <w:r w:rsidR="00572AA3" w:rsidRPr="00482483">
        <w:rPr>
          <w:rFonts w:ascii="Noto Sans" w:hAnsi="Noto Sans" w:cs="Noto Sans"/>
          <w:b/>
          <w:sz w:val="15"/>
          <w:szCs w:val="15"/>
        </w:rPr>
        <w:t>“EL CETI”</w:t>
      </w:r>
      <w:r w:rsidRPr="00482483">
        <w:rPr>
          <w:rFonts w:ascii="Noto Sans" w:hAnsi="Noto Sans" w:cs="Noto Sans"/>
          <w:sz w:val="15"/>
          <w:szCs w:val="15"/>
        </w:rPr>
        <w:t xml:space="preserve"> reclame la indemnización o el reembolso por cualquier incumplimiento que pueda exceder el valor de dicha garantía.</w:t>
      </w:r>
    </w:p>
    <w:p w14:paraId="69CB877E" w14:textId="77777777" w:rsidR="001B0C18" w:rsidRPr="00482483" w:rsidRDefault="001B0C18" w:rsidP="006C7B71">
      <w:pPr>
        <w:pStyle w:val="Prrafodelista"/>
        <w:tabs>
          <w:tab w:val="left" w:pos="567"/>
        </w:tabs>
        <w:ind w:left="567"/>
        <w:jc w:val="both"/>
        <w:rPr>
          <w:rFonts w:ascii="Noto Sans" w:hAnsi="Noto Sans" w:cs="Noto Sans"/>
          <w:sz w:val="15"/>
          <w:szCs w:val="15"/>
        </w:rPr>
      </w:pPr>
    </w:p>
    <w:p w14:paraId="4019D034" w14:textId="0ADA16B3" w:rsidR="001B0C18" w:rsidRPr="00482483" w:rsidRDefault="001B0C18" w:rsidP="006C7B71">
      <w:pPr>
        <w:pStyle w:val="Prrafodelista"/>
        <w:tabs>
          <w:tab w:val="left" w:pos="567"/>
        </w:tabs>
        <w:ind w:left="567"/>
        <w:jc w:val="both"/>
        <w:rPr>
          <w:rFonts w:ascii="Noto Sans" w:hAnsi="Noto Sans" w:cs="Noto Sans"/>
          <w:sz w:val="15"/>
          <w:szCs w:val="15"/>
        </w:rPr>
      </w:pPr>
      <w:r w:rsidRPr="00482483">
        <w:rPr>
          <w:rFonts w:ascii="Noto Sans" w:hAnsi="Noto Sans" w:cs="Noto Sans"/>
          <w:sz w:val="15"/>
          <w:szCs w:val="15"/>
        </w:rPr>
        <w:t xml:space="preserve">En caso de incremento al monto del contrato o modificación al plazo de la prestación </w:t>
      </w:r>
      <w:r w:rsidR="006E216D" w:rsidRPr="00482483">
        <w:rPr>
          <w:rFonts w:ascii="Noto Sans" w:hAnsi="Noto Sans" w:cs="Noto Sans"/>
          <w:sz w:val="15"/>
          <w:szCs w:val="15"/>
        </w:rPr>
        <w:t>del servicio</w:t>
      </w:r>
      <w:r w:rsidRPr="00482483">
        <w:rPr>
          <w:rFonts w:ascii="Noto Sans" w:hAnsi="Noto Sans" w:cs="Noto Sans"/>
          <w:sz w:val="15"/>
          <w:szCs w:val="15"/>
        </w:rPr>
        <w:t xml:space="preserve">, </w:t>
      </w:r>
      <w:r w:rsidR="003F595D" w:rsidRPr="00482483">
        <w:rPr>
          <w:rFonts w:ascii="Noto Sans" w:hAnsi="Noto Sans" w:cs="Noto Sans"/>
          <w:b/>
          <w:sz w:val="15"/>
          <w:szCs w:val="15"/>
        </w:rPr>
        <w:t>“EL LICITANTE”</w:t>
      </w:r>
      <w:r w:rsidR="00A04A5C" w:rsidRPr="00482483">
        <w:rPr>
          <w:rFonts w:ascii="Noto Sans" w:hAnsi="Noto Sans" w:cs="Noto Sans"/>
          <w:b/>
          <w:sz w:val="15"/>
          <w:szCs w:val="15"/>
        </w:rPr>
        <w:t xml:space="preserve"> </w:t>
      </w:r>
      <w:r w:rsidR="00A04A5C" w:rsidRPr="00482483">
        <w:rPr>
          <w:rFonts w:ascii="Noto Sans" w:hAnsi="Noto Sans" w:cs="Noto Sans"/>
          <w:sz w:val="15"/>
          <w:szCs w:val="15"/>
        </w:rPr>
        <w:t>se</w:t>
      </w:r>
      <w:r w:rsidRPr="00482483">
        <w:rPr>
          <w:rFonts w:ascii="Noto Sans" w:hAnsi="Noto Sans" w:cs="Noto Sans"/>
          <w:sz w:val="15"/>
          <w:szCs w:val="15"/>
        </w:rPr>
        <w:t xml:space="preserve"> obliga a entregar al </w:t>
      </w:r>
      <w:r w:rsidRPr="00482483">
        <w:rPr>
          <w:rFonts w:ascii="Noto Sans" w:hAnsi="Noto Sans" w:cs="Noto Sans"/>
          <w:b/>
          <w:sz w:val="15"/>
          <w:szCs w:val="15"/>
        </w:rPr>
        <w:t>CETI</w:t>
      </w:r>
      <w:r w:rsidRPr="00482483">
        <w:rPr>
          <w:rFonts w:ascii="Noto Sans" w:hAnsi="Noto Sans" w:cs="Noto Sans"/>
          <w:sz w:val="15"/>
          <w:szCs w:val="15"/>
        </w:rPr>
        <w:t xml:space="preserve"> al momento de la formalización respectiva, los documentos modificatorios o endosos correspondientes, debiendo contener el documento la estipulación de que se otorga de manera conjunta, solidaria e inseparable de la fianza otorgada inicialmente. </w:t>
      </w:r>
    </w:p>
    <w:p w14:paraId="39553627" w14:textId="77777777" w:rsidR="001B0C18" w:rsidRPr="00482483" w:rsidRDefault="001B0C18" w:rsidP="006C7B71">
      <w:pPr>
        <w:pStyle w:val="Prrafodelista"/>
        <w:tabs>
          <w:tab w:val="left" w:pos="567"/>
        </w:tabs>
        <w:ind w:left="567"/>
        <w:jc w:val="both"/>
        <w:rPr>
          <w:rFonts w:ascii="Noto Sans" w:hAnsi="Noto Sans" w:cs="Noto Sans"/>
          <w:sz w:val="15"/>
          <w:szCs w:val="15"/>
        </w:rPr>
      </w:pPr>
    </w:p>
    <w:p w14:paraId="150B5927" w14:textId="4AAA9A13" w:rsidR="001B0C18" w:rsidRPr="00482483" w:rsidRDefault="003F595D" w:rsidP="006C7B71">
      <w:pPr>
        <w:pStyle w:val="Prrafodelista"/>
        <w:tabs>
          <w:tab w:val="left" w:pos="567"/>
        </w:tabs>
        <w:ind w:left="567"/>
        <w:jc w:val="both"/>
        <w:rPr>
          <w:rFonts w:ascii="Noto Sans" w:hAnsi="Noto Sans" w:cs="Noto Sans"/>
          <w:sz w:val="15"/>
          <w:szCs w:val="15"/>
        </w:rPr>
      </w:pPr>
      <w:r w:rsidRPr="00482483">
        <w:rPr>
          <w:rFonts w:ascii="Noto Sans" w:hAnsi="Noto Sans" w:cs="Noto Sans"/>
          <w:b/>
          <w:sz w:val="15"/>
          <w:szCs w:val="15"/>
        </w:rPr>
        <w:t>“EL LICITANTE”</w:t>
      </w:r>
      <w:r w:rsidR="00A04A5C" w:rsidRPr="00482483">
        <w:rPr>
          <w:rFonts w:ascii="Noto Sans" w:hAnsi="Noto Sans" w:cs="Noto Sans"/>
          <w:b/>
          <w:sz w:val="15"/>
          <w:szCs w:val="15"/>
        </w:rPr>
        <w:t xml:space="preserve"> </w:t>
      </w:r>
      <w:r w:rsidR="00A04A5C" w:rsidRPr="00482483">
        <w:rPr>
          <w:rFonts w:ascii="Noto Sans" w:hAnsi="Noto Sans" w:cs="Noto Sans"/>
          <w:sz w:val="15"/>
          <w:szCs w:val="15"/>
        </w:rPr>
        <w:t>acepta</w:t>
      </w:r>
      <w:r w:rsidR="001B0C18" w:rsidRPr="00482483">
        <w:rPr>
          <w:rFonts w:ascii="Noto Sans" w:hAnsi="Noto Sans" w:cs="Noto Sans"/>
          <w:sz w:val="15"/>
          <w:szCs w:val="15"/>
        </w:rPr>
        <w:t xml:space="preserve"> expresamente que la garantía de cumplimiento que entregue para el respectivo contrato, se hará efectiva independientemente de que se interponga cualquier tipo de recurso ante instancias del orden administrativo o judicial.</w:t>
      </w:r>
    </w:p>
    <w:p w14:paraId="6F67DE9E" w14:textId="77777777" w:rsidR="001B0C18" w:rsidRPr="00482483" w:rsidRDefault="001B0C18" w:rsidP="006C7B71">
      <w:pPr>
        <w:pStyle w:val="Prrafodelista"/>
        <w:tabs>
          <w:tab w:val="left" w:pos="567"/>
        </w:tabs>
        <w:ind w:left="567"/>
        <w:jc w:val="both"/>
        <w:rPr>
          <w:rFonts w:ascii="Noto Sans" w:hAnsi="Noto Sans" w:cs="Noto Sans"/>
          <w:sz w:val="15"/>
          <w:szCs w:val="15"/>
        </w:rPr>
      </w:pPr>
    </w:p>
    <w:p w14:paraId="7ED44F1A" w14:textId="3E161CE3" w:rsidR="001B0C18" w:rsidRPr="00482483" w:rsidRDefault="001B0C18" w:rsidP="006C7B71">
      <w:pPr>
        <w:pStyle w:val="Prrafodelista"/>
        <w:tabs>
          <w:tab w:val="left" w:pos="567"/>
        </w:tabs>
        <w:ind w:left="567"/>
        <w:jc w:val="both"/>
        <w:rPr>
          <w:rFonts w:ascii="Noto Sans" w:hAnsi="Noto Sans" w:cs="Noto Sans"/>
          <w:sz w:val="15"/>
          <w:szCs w:val="15"/>
        </w:rPr>
      </w:pPr>
      <w:r w:rsidRPr="00482483">
        <w:rPr>
          <w:rFonts w:ascii="Noto Sans" w:hAnsi="Noto Sans" w:cs="Noto Sans"/>
          <w:sz w:val="15"/>
          <w:szCs w:val="15"/>
        </w:rPr>
        <w:t>Será necesaria la manifestación expresa y por escrito de</w:t>
      </w:r>
      <w:r w:rsidR="00A04A5C" w:rsidRPr="00482483">
        <w:rPr>
          <w:rFonts w:ascii="Noto Sans" w:hAnsi="Noto Sans" w:cs="Noto Sans"/>
          <w:sz w:val="15"/>
          <w:szCs w:val="15"/>
        </w:rPr>
        <w:t xml:space="preserve"> </w:t>
      </w:r>
      <w:r w:rsidR="003F595D" w:rsidRPr="00482483">
        <w:rPr>
          <w:rFonts w:ascii="Noto Sans" w:hAnsi="Noto Sans" w:cs="Noto Sans"/>
          <w:b/>
          <w:sz w:val="15"/>
          <w:szCs w:val="15"/>
        </w:rPr>
        <w:t>“EL LICITANTE”</w:t>
      </w:r>
      <w:r w:rsidRPr="00482483">
        <w:rPr>
          <w:rFonts w:ascii="Noto Sans" w:hAnsi="Noto Sans" w:cs="Noto Sans"/>
          <w:sz w:val="15"/>
          <w:szCs w:val="15"/>
        </w:rPr>
        <w:t>, en la que dé su conformidad para que la garantía de cumplimiento del contrato adjudicado, permanezca vigente durante toda la substanciación de los juicios o recursos legales que interponga con relación a dicho contrato, hasta que sea pronunciada resolución definitiva que cause ejecutoria por la autoridad competente.</w:t>
      </w:r>
    </w:p>
    <w:p w14:paraId="31EB9474" w14:textId="77777777" w:rsidR="001B0C18" w:rsidRPr="00482483" w:rsidRDefault="001B0C18" w:rsidP="006C7B71">
      <w:pPr>
        <w:pStyle w:val="Prrafodelista"/>
        <w:tabs>
          <w:tab w:val="left" w:pos="567"/>
        </w:tabs>
        <w:ind w:left="567"/>
        <w:jc w:val="both"/>
        <w:rPr>
          <w:rFonts w:ascii="Noto Sans" w:hAnsi="Noto Sans" w:cs="Noto Sans"/>
          <w:sz w:val="15"/>
          <w:szCs w:val="15"/>
        </w:rPr>
      </w:pPr>
    </w:p>
    <w:p w14:paraId="35AAF14B" w14:textId="7CDC6BA3" w:rsidR="001B0C18" w:rsidRPr="00482483" w:rsidRDefault="001B0C18" w:rsidP="006C7B71">
      <w:pPr>
        <w:pStyle w:val="Prrafodelista"/>
        <w:tabs>
          <w:tab w:val="left" w:pos="567"/>
        </w:tabs>
        <w:ind w:left="567"/>
        <w:jc w:val="both"/>
        <w:rPr>
          <w:rFonts w:ascii="Noto Sans" w:hAnsi="Noto Sans" w:cs="Noto Sans"/>
          <w:sz w:val="15"/>
          <w:szCs w:val="15"/>
        </w:rPr>
      </w:pPr>
      <w:r w:rsidRPr="00482483">
        <w:rPr>
          <w:rFonts w:ascii="Noto Sans" w:hAnsi="Noto Sans" w:cs="Noto Sans"/>
          <w:sz w:val="15"/>
          <w:szCs w:val="15"/>
        </w:rPr>
        <w:lastRenderedPageBreak/>
        <w:t>La obligación garantizada en el contrato que derive de la presente licitación será divisible y en caso de presentarse algún incumplimiento por parte del licitante, se hará efectiva la garantía por el monto</w:t>
      </w:r>
      <w:r w:rsidR="00584398" w:rsidRPr="00482483">
        <w:rPr>
          <w:rFonts w:ascii="Noto Sans" w:hAnsi="Noto Sans" w:cs="Noto Sans"/>
          <w:sz w:val="15"/>
          <w:szCs w:val="15"/>
        </w:rPr>
        <w:t xml:space="preserve"> correspondiente</w:t>
      </w:r>
      <w:r w:rsidRPr="00482483">
        <w:rPr>
          <w:rFonts w:ascii="Noto Sans" w:hAnsi="Noto Sans" w:cs="Noto Sans"/>
          <w:sz w:val="15"/>
          <w:szCs w:val="15"/>
        </w:rPr>
        <w:t xml:space="preserve"> de la obligación garantizada.</w:t>
      </w:r>
    </w:p>
    <w:p w14:paraId="79F7AB33" w14:textId="77777777" w:rsidR="001B0C18" w:rsidRPr="00482483" w:rsidRDefault="001B0C18" w:rsidP="006C7B71">
      <w:pPr>
        <w:tabs>
          <w:tab w:val="left" w:pos="567"/>
        </w:tabs>
        <w:spacing w:after="0" w:line="240" w:lineRule="auto"/>
        <w:ind w:left="567"/>
        <w:jc w:val="both"/>
        <w:rPr>
          <w:rFonts w:ascii="Noto Sans" w:hAnsi="Noto Sans" w:cs="Noto Sans"/>
          <w:color w:val="auto"/>
          <w:sz w:val="15"/>
          <w:szCs w:val="15"/>
        </w:rPr>
      </w:pPr>
    </w:p>
    <w:p w14:paraId="2D6FC561" w14:textId="05538CF8" w:rsidR="001B0C18" w:rsidRPr="00482483" w:rsidRDefault="001B0C18" w:rsidP="006C7B71">
      <w:pPr>
        <w:pStyle w:val="Prrafodelista"/>
        <w:tabs>
          <w:tab w:val="left" w:pos="567"/>
        </w:tabs>
        <w:ind w:left="567"/>
        <w:jc w:val="both"/>
        <w:rPr>
          <w:rFonts w:ascii="Noto Sans" w:hAnsi="Noto Sans" w:cs="Noto Sans"/>
          <w:sz w:val="15"/>
          <w:szCs w:val="15"/>
        </w:rPr>
      </w:pPr>
      <w:r w:rsidRPr="00482483">
        <w:rPr>
          <w:rFonts w:ascii="Noto Sans" w:hAnsi="Noto Sans" w:cs="Noto Sans"/>
          <w:sz w:val="15"/>
          <w:szCs w:val="15"/>
        </w:rPr>
        <w:t xml:space="preserve">Una vez cumplidas por el licitante las obligaciones estipuladas en el contrato que se suscriba a entera satisfacción de </w:t>
      </w:r>
      <w:r w:rsidRPr="00482483">
        <w:rPr>
          <w:rFonts w:ascii="Noto Sans" w:hAnsi="Noto Sans" w:cs="Noto Sans"/>
          <w:b/>
          <w:sz w:val="15"/>
          <w:szCs w:val="15"/>
        </w:rPr>
        <w:t>EL CETI”</w:t>
      </w:r>
      <w:r w:rsidRPr="00482483">
        <w:rPr>
          <w:rFonts w:ascii="Noto Sans" w:hAnsi="Noto Sans" w:cs="Noto Sans"/>
          <w:sz w:val="15"/>
          <w:szCs w:val="15"/>
        </w:rPr>
        <w:t xml:space="preserve">, ésta a través del área requirente </w:t>
      </w:r>
      <w:r w:rsidR="006E216D" w:rsidRPr="00482483">
        <w:rPr>
          <w:rFonts w:ascii="Noto Sans" w:hAnsi="Noto Sans" w:cs="Noto Sans"/>
          <w:sz w:val="15"/>
          <w:szCs w:val="15"/>
        </w:rPr>
        <w:t>del servicio</w:t>
      </w:r>
      <w:r w:rsidRPr="00482483">
        <w:rPr>
          <w:rFonts w:ascii="Noto Sans" w:hAnsi="Noto Sans" w:cs="Noto Sans"/>
          <w:sz w:val="15"/>
          <w:szCs w:val="15"/>
        </w:rPr>
        <w:t xml:space="preserve">, </w:t>
      </w:r>
      <w:r w:rsidRPr="00482483">
        <w:rPr>
          <w:rFonts w:ascii="Noto Sans" w:hAnsi="Noto Sans" w:cs="Noto Sans"/>
          <w:b/>
          <w:sz w:val="15"/>
          <w:szCs w:val="15"/>
        </w:rPr>
        <w:t>procederá a extender el escrito donde manifieste su conformidad</w:t>
      </w:r>
      <w:r w:rsidRPr="00482483">
        <w:rPr>
          <w:rFonts w:ascii="Noto Sans" w:hAnsi="Noto Sans" w:cs="Noto Sans"/>
          <w:sz w:val="15"/>
          <w:szCs w:val="15"/>
        </w:rPr>
        <w:t xml:space="preserve"> </w:t>
      </w:r>
      <w:r w:rsidRPr="00482483">
        <w:rPr>
          <w:rFonts w:ascii="Noto Sans" w:hAnsi="Noto Sans" w:cs="Noto Sans"/>
          <w:b/>
          <w:sz w:val="15"/>
          <w:szCs w:val="15"/>
        </w:rPr>
        <w:t>con el cumplimiento de las obligaciones</w:t>
      </w:r>
      <w:r w:rsidRPr="00482483">
        <w:rPr>
          <w:rFonts w:ascii="Noto Sans" w:hAnsi="Noto Sans" w:cs="Noto Sans"/>
          <w:b/>
          <w:sz w:val="15"/>
          <w:szCs w:val="15"/>
          <w:lang w:val="es-ES_tradnl"/>
        </w:rPr>
        <w:t xml:space="preserve"> contractuales</w:t>
      </w:r>
      <w:r w:rsidRPr="00482483">
        <w:rPr>
          <w:rFonts w:ascii="Noto Sans" w:hAnsi="Noto Sans" w:cs="Noto Sans"/>
          <w:sz w:val="15"/>
          <w:szCs w:val="15"/>
          <w:lang w:val="es-ES_tradnl"/>
        </w:rPr>
        <w:t xml:space="preserve">, a efecto de que </w:t>
      </w:r>
      <w:r w:rsidRPr="00482483">
        <w:rPr>
          <w:rFonts w:ascii="Noto Sans" w:hAnsi="Noto Sans" w:cs="Noto Sans"/>
          <w:sz w:val="15"/>
          <w:szCs w:val="15"/>
        </w:rPr>
        <w:t>la</w:t>
      </w:r>
      <w:r w:rsidR="00584398" w:rsidRPr="00482483">
        <w:rPr>
          <w:rFonts w:ascii="Noto Sans" w:hAnsi="Noto Sans" w:cs="Noto Sans"/>
          <w:sz w:val="15"/>
          <w:szCs w:val="15"/>
        </w:rPr>
        <w:t xml:space="preserve"> SDPRM</w:t>
      </w:r>
      <w:r w:rsidRPr="00482483">
        <w:rPr>
          <w:rFonts w:ascii="Noto Sans" w:hAnsi="Noto Sans" w:cs="Noto Sans"/>
          <w:sz w:val="15"/>
          <w:szCs w:val="15"/>
        </w:rPr>
        <w:t xml:space="preserve"> de </w:t>
      </w:r>
      <w:r w:rsidRPr="00482483">
        <w:rPr>
          <w:rFonts w:ascii="Noto Sans" w:hAnsi="Noto Sans" w:cs="Noto Sans"/>
          <w:sz w:val="15"/>
          <w:szCs w:val="15"/>
          <w:lang w:val="es-ES_tradnl"/>
        </w:rPr>
        <w:t>inicio a los trámites de cancelación de la respectiva garantía de cumplimiento.</w:t>
      </w:r>
    </w:p>
    <w:p w14:paraId="33F3EBD6" w14:textId="77777777" w:rsidR="001B0C18" w:rsidRPr="00482483" w:rsidRDefault="001B0C18" w:rsidP="006C7B71">
      <w:pPr>
        <w:tabs>
          <w:tab w:val="left" w:pos="567"/>
        </w:tabs>
        <w:spacing w:after="0" w:line="240" w:lineRule="auto"/>
        <w:ind w:left="567"/>
        <w:jc w:val="both"/>
        <w:rPr>
          <w:rFonts w:ascii="Noto Sans" w:hAnsi="Noto Sans" w:cs="Noto Sans"/>
          <w:color w:val="auto"/>
          <w:sz w:val="15"/>
          <w:szCs w:val="15"/>
        </w:rPr>
      </w:pPr>
    </w:p>
    <w:p w14:paraId="2FAB432A" w14:textId="40ABEE6C" w:rsidR="001B0C18" w:rsidRPr="00482483" w:rsidRDefault="001B0C18" w:rsidP="006C7B71">
      <w:pPr>
        <w:pStyle w:val="Prrafodelista"/>
        <w:tabs>
          <w:tab w:val="left" w:pos="567"/>
        </w:tabs>
        <w:ind w:left="567"/>
        <w:jc w:val="both"/>
        <w:rPr>
          <w:rFonts w:ascii="Noto Sans" w:hAnsi="Noto Sans" w:cs="Noto Sans"/>
          <w:sz w:val="15"/>
          <w:szCs w:val="15"/>
        </w:rPr>
      </w:pPr>
      <w:r w:rsidRPr="00482483">
        <w:rPr>
          <w:rFonts w:ascii="Noto Sans" w:hAnsi="Noto Sans" w:cs="Noto Sans"/>
          <w:sz w:val="15"/>
          <w:szCs w:val="15"/>
        </w:rPr>
        <w:t xml:space="preserve">En caso de proposiciones conjuntas, la garantía de cumplimiento del contrato se presentará en un solo instrumento que deberá cubrir los requerimientos de </w:t>
      </w:r>
      <w:r w:rsidRPr="00482483">
        <w:rPr>
          <w:rFonts w:ascii="Noto Sans" w:hAnsi="Noto Sans" w:cs="Noto Sans"/>
          <w:b/>
          <w:sz w:val="15"/>
          <w:szCs w:val="15"/>
        </w:rPr>
        <w:t>EL CETI”</w:t>
      </w:r>
      <w:r w:rsidRPr="00482483">
        <w:rPr>
          <w:rFonts w:ascii="Noto Sans" w:hAnsi="Noto Sans" w:cs="Noto Sans"/>
          <w:sz w:val="15"/>
          <w:szCs w:val="15"/>
        </w:rPr>
        <w:t xml:space="preserve">, establecidos en este apartado y en su caso a lo señalado en el </w:t>
      </w:r>
      <w:r w:rsidRPr="00482483">
        <w:rPr>
          <w:rFonts w:ascii="Noto Sans" w:hAnsi="Noto Sans" w:cs="Noto Sans"/>
          <w:b/>
          <w:sz w:val="15"/>
          <w:szCs w:val="15"/>
        </w:rPr>
        <w:t>Anexo 13 “Formato para garantizar el</w:t>
      </w:r>
      <w:r w:rsidRPr="00482483">
        <w:rPr>
          <w:rFonts w:ascii="Noto Sans" w:hAnsi="Noto Sans" w:cs="Noto Sans"/>
          <w:sz w:val="15"/>
          <w:szCs w:val="15"/>
        </w:rPr>
        <w:t xml:space="preserve"> </w:t>
      </w:r>
      <w:r w:rsidRPr="00482483">
        <w:rPr>
          <w:rFonts w:ascii="Noto Sans" w:hAnsi="Noto Sans" w:cs="Noto Sans"/>
          <w:b/>
          <w:bCs/>
          <w:sz w:val="15"/>
          <w:szCs w:val="15"/>
          <w:u w:val="single"/>
        </w:rPr>
        <w:t>cumplimiento</w:t>
      </w:r>
      <w:r w:rsidRPr="00482483">
        <w:rPr>
          <w:rFonts w:ascii="Noto Sans" w:hAnsi="Noto Sans" w:cs="Noto Sans"/>
          <w:sz w:val="15"/>
          <w:szCs w:val="15"/>
        </w:rPr>
        <w:t xml:space="preserve"> del contrato en caso de Póliza de Fianza” de esta convocatoria.</w:t>
      </w:r>
    </w:p>
    <w:p w14:paraId="1EE66CB8" w14:textId="517A6BF4" w:rsidR="00F20DB0" w:rsidRPr="00482483" w:rsidRDefault="00F20DB0" w:rsidP="00DC78E9">
      <w:pPr>
        <w:pStyle w:val="Prrafodelista"/>
        <w:tabs>
          <w:tab w:val="left" w:pos="567"/>
        </w:tabs>
        <w:ind w:left="284"/>
        <w:jc w:val="both"/>
        <w:rPr>
          <w:rFonts w:ascii="Noto Sans" w:hAnsi="Noto Sans" w:cs="Noto Sans"/>
          <w:sz w:val="15"/>
          <w:szCs w:val="15"/>
        </w:rPr>
      </w:pPr>
    </w:p>
    <w:p w14:paraId="583C749A" w14:textId="2B76EEB2" w:rsidR="001B0C18" w:rsidRPr="00482483" w:rsidRDefault="001B0C18" w:rsidP="007C1BB9">
      <w:pPr>
        <w:pStyle w:val="Prrafodelista"/>
        <w:numPr>
          <w:ilvl w:val="0"/>
          <w:numId w:val="74"/>
        </w:numPr>
        <w:tabs>
          <w:tab w:val="left" w:pos="567"/>
        </w:tabs>
        <w:rPr>
          <w:rFonts w:ascii="Noto Sans" w:hAnsi="Noto Sans" w:cs="Noto Sans"/>
          <w:b/>
          <w:sz w:val="15"/>
          <w:szCs w:val="15"/>
        </w:rPr>
      </w:pPr>
      <w:r w:rsidRPr="00482483">
        <w:rPr>
          <w:rFonts w:ascii="Noto Sans" w:hAnsi="Noto Sans" w:cs="Noto Sans"/>
          <w:b/>
          <w:sz w:val="15"/>
          <w:szCs w:val="15"/>
        </w:rPr>
        <w:t>Condiciones de pago.</w:t>
      </w:r>
    </w:p>
    <w:p w14:paraId="0CAFDB3D" w14:textId="77777777" w:rsidR="006C7B71" w:rsidRPr="00482483" w:rsidRDefault="006C7B71" w:rsidP="006C7B71">
      <w:pPr>
        <w:pStyle w:val="Prrafodelista"/>
        <w:tabs>
          <w:tab w:val="left" w:pos="567"/>
        </w:tabs>
        <w:ind w:left="360"/>
        <w:rPr>
          <w:rFonts w:ascii="Noto Sans" w:hAnsi="Noto Sans" w:cs="Noto Sans"/>
          <w:b/>
          <w:sz w:val="15"/>
          <w:szCs w:val="15"/>
        </w:rPr>
      </w:pPr>
    </w:p>
    <w:p w14:paraId="225229B0" w14:textId="77777777" w:rsidR="001B0C18" w:rsidRPr="00482483" w:rsidRDefault="001B0C18" w:rsidP="007C1BB9">
      <w:pPr>
        <w:pStyle w:val="Prrafodelista"/>
        <w:numPr>
          <w:ilvl w:val="1"/>
          <w:numId w:val="74"/>
        </w:numPr>
        <w:tabs>
          <w:tab w:val="left" w:pos="567"/>
        </w:tabs>
        <w:ind w:left="567" w:hanging="425"/>
        <w:rPr>
          <w:rFonts w:ascii="Noto Sans" w:hAnsi="Noto Sans" w:cs="Noto Sans"/>
          <w:b/>
          <w:snapToGrid w:val="0"/>
          <w:sz w:val="15"/>
          <w:szCs w:val="15"/>
        </w:rPr>
      </w:pPr>
      <w:r w:rsidRPr="00482483">
        <w:rPr>
          <w:rFonts w:ascii="Noto Sans" w:hAnsi="Noto Sans" w:cs="Noto Sans"/>
          <w:b/>
          <w:snapToGrid w:val="0"/>
          <w:sz w:val="15"/>
          <w:szCs w:val="15"/>
        </w:rPr>
        <w:t>Del pago.</w:t>
      </w:r>
    </w:p>
    <w:p w14:paraId="45161470" w14:textId="77777777" w:rsidR="001B0C18" w:rsidRPr="00482483" w:rsidRDefault="001B0C18" w:rsidP="00DC78E9">
      <w:pPr>
        <w:pStyle w:val="Prrafodelista"/>
        <w:tabs>
          <w:tab w:val="left" w:pos="567"/>
        </w:tabs>
        <w:ind w:left="993"/>
        <w:jc w:val="both"/>
        <w:rPr>
          <w:rFonts w:ascii="Noto Sans" w:hAnsi="Noto Sans" w:cs="Noto Sans"/>
          <w:sz w:val="15"/>
          <w:szCs w:val="15"/>
        </w:rPr>
      </w:pPr>
    </w:p>
    <w:p w14:paraId="7B1ADBCF" w14:textId="77777777" w:rsidR="001B0C18" w:rsidRPr="00482483" w:rsidRDefault="001B0C18" w:rsidP="006C7B71">
      <w:pPr>
        <w:pStyle w:val="Prrafodelista"/>
        <w:tabs>
          <w:tab w:val="left" w:pos="567"/>
        </w:tabs>
        <w:ind w:left="567"/>
        <w:jc w:val="both"/>
        <w:rPr>
          <w:rFonts w:ascii="Noto Sans" w:hAnsi="Noto Sans" w:cs="Noto Sans"/>
          <w:sz w:val="15"/>
          <w:szCs w:val="15"/>
        </w:rPr>
      </w:pPr>
      <w:r w:rsidRPr="00482483">
        <w:rPr>
          <w:rFonts w:ascii="Noto Sans" w:hAnsi="Noto Sans" w:cs="Noto Sans"/>
          <w:sz w:val="15"/>
          <w:szCs w:val="15"/>
        </w:rPr>
        <w:t xml:space="preserve">El pago </w:t>
      </w:r>
      <w:r w:rsidR="006E216D" w:rsidRPr="00482483">
        <w:rPr>
          <w:rFonts w:ascii="Noto Sans" w:hAnsi="Noto Sans" w:cs="Noto Sans"/>
          <w:sz w:val="15"/>
          <w:szCs w:val="15"/>
        </w:rPr>
        <w:t>del servicio</w:t>
      </w:r>
      <w:r w:rsidRPr="00482483">
        <w:rPr>
          <w:rFonts w:ascii="Noto Sans" w:hAnsi="Noto Sans" w:cs="Noto Sans"/>
          <w:sz w:val="15"/>
          <w:szCs w:val="15"/>
        </w:rPr>
        <w:t xml:space="preserve"> objeto de la contratación se realizará en moneda nacional, es decir en pesos mexicanos.</w:t>
      </w:r>
    </w:p>
    <w:p w14:paraId="506F8D35" w14:textId="77777777" w:rsidR="001B0C18" w:rsidRPr="00482483" w:rsidRDefault="001B0C18" w:rsidP="00DC78E9">
      <w:pPr>
        <w:tabs>
          <w:tab w:val="left" w:pos="567"/>
        </w:tabs>
        <w:spacing w:after="0" w:line="240" w:lineRule="auto"/>
        <w:ind w:left="284"/>
        <w:jc w:val="both"/>
        <w:rPr>
          <w:rFonts w:ascii="Noto Sans" w:hAnsi="Noto Sans" w:cs="Noto Sans"/>
          <w:color w:val="auto"/>
          <w:sz w:val="15"/>
          <w:szCs w:val="15"/>
        </w:rPr>
      </w:pPr>
    </w:p>
    <w:p w14:paraId="62891194" w14:textId="77777777" w:rsidR="001B0C18" w:rsidRPr="00482483" w:rsidRDefault="001B0C18" w:rsidP="006C7B71">
      <w:pPr>
        <w:spacing w:after="0" w:line="240" w:lineRule="auto"/>
        <w:ind w:left="567"/>
        <w:jc w:val="both"/>
        <w:rPr>
          <w:rFonts w:ascii="Noto Sans" w:hAnsi="Noto Sans" w:cs="Noto Sans"/>
          <w:color w:val="auto"/>
          <w:sz w:val="15"/>
          <w:szCs w:val="15"/>
        </w:rPr>
      </w:pPr>
      <w:r w:rsidRPr="00482483">
        <w:rPr>
          <w:rFonts w:ascii="Noto Sans" w:hAnsi="Noto Sans" w:cs="Noto Sans"/>
          <w:color w:val="auto"/>
          <w:sz w:val="15"/>
          <w:szCs w:val="15"/>
        </w:rPr>
        <w:t xml:space="preserve">El pago se realizará, una vez que el área responsable de administrar y verificar el cumplimiento del contrato revise junto con el área técnica </w:t>
      </w:r>
      <w:r w:rsidR="00D92308" w:rsidRPr="00482483">
        <w:rPr>
          <w:rFonts w:ascii="Noto Sans" w:hAnsi="Noto Sans" w:cs="Noto Sans"/>
          <w:color w:val="auto"/>
          <w:sz w:val="15"/>
          <w:szCs w:val="15"/>
        </w:rPr>
        <w:t xml:space="preserve">del </w:t>
      </w:r>
      <w:r w:rsidRPr="00482483">
        <w:rPr>
          <w:rFonts w:ascii="Noto Sans" w:hAnsi="Noto Sans" w:cs="Noto Sans"/>
          <w:color w:val="auto"/>
          <w:sz w:val="15"/>
          <w:szCs w:val="15"/>
        </w:rPr>
        <w:t xml:space="preserve">servicio prestados, de acuerdo al </w:t>
      </w:r>
      <w:r w:rsidRPr="00482483">
        <w:rPr>
          <w:rFonts w:ascii="Noto Sans" w:hAnsi="Noto Sans" w:cs="Noto Sans"/>
          <w:b/>
          <w:color w:val="auto"/>
          <w:sz w:val="15"/>
          <w:szCs w:val="15"/>
        </w:rPr>
        <w:t>Anexo 1 “Propuesta Técnica”</w:t>
      </w:r>
      <w:r w:rsidRPr="00482483">
        <w:rPr>
          <w:rFonts w:ascii="Noto Sans" w:hAnsi="Noto Sans" w:cs="Noto Sans"/>
          <w:color w:val="auto"/>
          <w:sz w:val="15"/>
          <w:szCs w:val="15"/>
        </w:rPr>
        <w:t xml:space="preserve"> que corresponda de la presente convocatoria y emitiendo la Evaluación del Servicio prestado.</w:t>
      </w:r>
    </w:p>
    <w:p w14:paraId="3F74471D" w14:textId="77777777" w:rsidR="001B0C18" w:rsidRPr="00482483" w:rsidRDefault="001B0C18" w:rsidP="006C7B71">
      <w:pPr>
        <w:spacing w:after="0" w:line="240" w:lineRule="auto"/>
        <w:ind w:left="567"/>
        <w:jc w:val="both"/>
        <w:rPr>
          <w:rFonts w:ascii="Noto Sans" w:hAnsi="Noto Sans" w:cs="Noto Sans"/>
          <w:color w:val="auto"/>
          <w:sz w:val="15"/>
          <w:szCs w:val="15"/>
        </w:rPr>
      </w:pPr>
    </w:p>
    <w:p w14:paraId="6AD8F009" w14:textId="2650333D" w:rsidR="001B0C18" w:rsidRPr="00482483" w:rsidRDefault="001B0C18" w:rsidP="006C7B71">
      <w:pPr>
        <w:pStyle w:val="Prrafodelista"/>
        <w:ind w:left="567"/>
        <w:jc w:val="both"/>
        <w:rPr>
          <w:rFonts w:ascii="Noto Sans" w:hAnsi="Noto Sans" w:cs="Noto Sans"/>
          <w:sz w:val="15"/>
          <w:szCs w:val="15"/>
        </w:rPr>
      </w:pPr>
      <w:r w:rsidRPr="00482483">
        <w:rPr>
          <w:rFonts w:ascii="Noto Sans" w:hAnsi="Noto Sans" w:cs="Noto Sans"/>
          <w:sz w:val="15"/>
          <w:szCs w:val="15"/>
        </w:rPr>
        <w:t xml:space="preserve">El(los) proveedor(es) deberá(n) elaborar la(s) factura(s) de acuerdo a lo establecido en la presente convocatoria, sus juntas de aclaraciones y el contrato que se suscriba, y presentar la misma de manera impresa (en original) o electrónica (debiendo adjuntar el archivo en formato XML), junto con un anexo que especifique </w:t>
      </w:r>
      <w:r w:rsidR="00D92308" w:rsidRPr="00482483">
        <w:rPr>
          <w:rFonts w:ascii="Noto Sans" w:hAnsi="Noto Sans" w:cs="Noto Sans"/>
          <w:sz w:val="15"/>
          <w:szCs w:val="15"/>
        </w:rPr>
        <w:t>el servicio</w:t>
      </w:r>
      <w:r w:rsidRPr="00482483">
        <w:rPr>
          <w:rFonts w:ascii="Noto Sans" w:hAnsi="Noto Sans" w:cs="Noto Sans"/>
          <w:sz w:val="15"/>
          <w:szCs w:val="15"/>
        </w:rPr>
        <w:t xml:space="preserve"> que ampara la misma para que se le realice el pago dentro de los </w:t>
      </w:r>
      <w:r w:rsidR="00E157F1" w:rsidRPr="00482483">
        <w:rPr>
          <w:rFonts w:ascii="Noto Sans" w:hAnsi="Noto Sans" w:cs="Noto Sans"/>
          <w:sz w:val="15"/>
          <w:szCs w:val="15"/>
        </w:rPr>
        <w:t>17 diecisiete días hábiles</w:t>
      </w:r>
      <w:r w:rsidR="00E157F1" w:rsidRPr="00482483">
        <w:rPr>
          <w:rFonts w:ascii="Noto Sans" w:hAnsi="Noto Sans" w:cs="Noto Sans"/>
          <w:sz w:val="18"/>
          <w:szCs w:val="18"/>
          <w:lang w:val="es-ES_tradnl"/>
        </w:rPr>
        <w:t xml:space="preserve"> </w:t>
      </w:r>
      <w:r w:rsidRPr="00482483">
        <w:rPr>
          <w:rFonts w:ascii="Noto Sans" w:hAnsi="Noto Sans" w:cs="Noto Sans"/>
          <w:sz w:val="15"/>
          <w:szCs w:val="15"/>
        </w:rPr>
        <w:t>siguientes a su presentación; para el caso del envío de facturas electrónicas la convocante informa a</w:t>
      </w:r>
      <w:r w:rsidR="00A04A5C" w:rsidRPr="00482483">
        <w:rPr>
          <w:rFonts w:ascii="Noto Sans" w:hAnsi="Noto Sans" w:cs="Noto Sans"/>
          <w:sz w:val="15"/>
          <w:szCs w:val="15"/>
        </w:rPr>
        <w:t xml:space="preserve"> </w:t>
      </w:r>
      <w:r w:rsidR="003F595D" w:rsidRPr="00482483">
        <w:rPr>
          <w:rFonts w:ascii="Noto Sans" w:hAnsi="Noto Sans" w:cs="Noto Sans"/>
          <w:b/>
          <w:sz w:val="15"/>
          <w:szCs w:val="15"/>
        </w:rPr>
        <w:t xml:space="preserve">“EL </w:t>
      </w:r>
      <w:r w:rsidR="0056544E" w:rsidRPr="00482483">
        <w:rPr>
          <w:rFonts w:ascii="Noto Sans" w:hAnsi="Noto Sans" w:cs="Noto Sans"/>
          <w:b/>
          <w:sz w:val="15"/>
          <w:szCs w:val="15"/>
        </w:rPr>
        <w:t>PROVEEDOR</w:t>
      </w:r>
      <w:r w:rsidR="003F595D" w:rsidRPr="00482483">
        <w:rPr>
          <w:rFonts w:ascii="Noto Sans" w:hAnsi="Noto Sans" w:cs="Noto Sans"/>
          <w:b/>
          <w:sz w:val="15"/>
          <w:szCs w:val="15"/>
        </w:rPr>
        <w:t>”</w:t>
      </w:r>
      <w:r w:rsidR="00A04A5C" w:rsidRPr="00482483">
        <w:rPr>
          <w:rFonts w:ascii="Noto Sans" w:hAnsi="Noto Sans" w:cs="Noto Sans"/>
          <w:sz w:val="15"/>
          <w:szCs w:val="15"/>
        </w:rPr>
        <w:t xml:space="preserve"> </w:t>
      </w:r>
      <w:r w:rsidRPr="00482483">
        <w:rPr>
          <w:rFonts w:ascii="Noto Sans" w:hAnsi="Noto Sans" w:cs="Noto Sans"/>
          <w:sz w:val="15"/>
          <w:szCs w:val="15"/>
        </w:rPr>
        <w:t>que las mismas deberán ser enviadas a todas las cuentas electrónicas que se mencionan a continuación o cualquier otra que le sea notificada por escrito por parte de dicha área responsable de administrar y verificar el cumplimiento del contrato: .</w:t>
      </w:r>
    </w:p>
    <w:p w14:paraId="1F7D7492" w14:textId="77777777" w:rsidR="001B0C18" w:rsidRPr="00482483" w:rsidRDefault="001B0C18" w:rsidP="006C7B71">
      <w:pPr>
        <w:spacing w:after="0" w:line="240" w:lineRule="auto"/>
        <w:ind w:left="567"/>
        <w:jc w:val="both"/>
        <w:rPr>
          <w:rFonts w:ascii="Noto Sans" w:hAnsi="Noto Sans" w:cs="Noto Sans"/>
          <w:color w:val="auto"/>
          <w:sz w:val="15"/>
          <w:szCs w:val="15"/>
        </w:rPr>
      </w:pPr>
    </w:p>
    <w:p w14:paraId="2AEDBCB6" w14:textId="77777777" w:rsidR="001B0C18" w:rsidRPr="00482483" w:rsidRDefault="001B0C18" w:rsidP="006C7B71">
      <w:pPr>
        <w:spacing w:after="0" w:line="240" w:lineRule="auto"/>
        <w:ind w:left="567"/>
        <w:jc w:val="both"/>
        <w:rPr>
          <w:rFonts w:ascii="Noto Sans" w:hAnsi="Noto Sans" w:cs="Noto Sans"/>
          <w:color w:val="auto"/>
          <w:sz w:val="15"/>
          <w:szCs w:val="15"/>
        </w:rPr>
      </w:pPr>
      <w:r w:rsidRPr="00482483">
        <w:rPr>
          <w:rFonts w:ascii="Noto Sans" w:hAnsi="Noto Sans" w:cs="Noto Sans"/>
          <w:color w:val="auto"/>
          <w:sz w:val="15"/>
          <w:szCs w:val="15"/>
        </w:rPr>
        <w:t>El (los) proveedor(es) deberá(n) entregar la(s) factura(s) correspondiente(s) una vez que el área responsable de administrar y verificar el cumplimiento del contrato le informe que derivado de la revisión es procedente el pago y que por lo tanto puede presentar la factura.</w:t>
      </w:r>
    </w:p>
    <w:p w14:paraId="7D6D6A61" w14:textId="77777777" w:rsidR="001B0C18" w:rsidRPr="00482483" w:rsidRDefault="001B0C18" w:rsidP="006C7B71">
      <w:pPr>
        <w:spacing w:after="0" w:line="240" w:lineRule="auto"/>
        <w:ind w:left="567"/>
        <w:jc w:val="both"/>
        <w:rPr>
          <w:rFonts w:ascii="Noto Sans" w:hAnsi="Noto Sans" w:cs="Noto Sans"/>
          <w:color w:val="auto"/>
          <w:sz w:val="15"/>
          <w:szCs w:val="15"/>
        </w:rPr>
      </w:pPr>
    </w:p>
    <w:p w14:paraId="69970A64" w14:textId="010CFA9D" w:rsidR="001B0C18" w:rsidRPr="00482483" w:rsidRDefault="001B0C18" w:rsidP="006C7B71">
      <w:pPr>
        <w:spacing w:after="0" w:line="240" w:lineRule="auto"/>
        <w:ind w:left="567"/>
        <w:jc w:val="both"/>
        <w:rPr>
          <w:rFonts w:ascii="Noto Sans" w:hAnsi="Noto Sans" w:cs="Noto Sans"/>
          <w:color w:val="auto"/>
          <w:sz w:val="15"/>
          <w:szCs w:val="15"/>
        </w:rPr>
      </w:pPr>
      <w:r w:rsidRPr="00482483">
        <w:rPr>
          <w:rFonts w:ascii="Noto Sans" w:hAnsi="Noto Sans" w:cs="Noto Sans"/>
          <w:color w:val="auto"/>
          <w:sz w:val="15"/>
          <w:szCs w:val="15"/>
        </w:rPr>
        <w:t>Para efecto del trámite de pago, el Licitante que resulte adjudicado deberá presentar, la siguiente documentación:</w:t>
      </w:r>
    </w:p>
    <w:p w14:paraId="6276819B" w14:textId="21B1B77A" w:rsidR="001B0C18" w:rsidRPr="00482483" w:rsidRDefault="001B0C18" w:rsidP="005E6BB2">
      <w:pPr>
        <w:tabs>
          <w:tab w:val="left" w:pos="567"/>
        </w:tabs>
        <w:spacing w:after="0" w:line="240" w:lineRule="auto"/>
        <w:ind w:left="0" w:firstLine="0"/>
        <w:jc w:val="both"/>
        <w:rPr>
          <w:rFonts w:ascii="Noto Sans" w:hAnsi="Noto Sans" w:cs="Noto Sans"/>
          <w:color w:val="auto"/>
          <w:sz w:val="15"/>
          <w:szCs w:val="15"/>
        </w:rPr>
      </w:pPr>
    </w:p>
    <w:p w14:paraId="77570AFF" w14:textId="77777777" w:rsidR="001B0C18" w:rsidRPr="00482483" w:rsidRDefault="001B0C18" w:rsidP="006C7B71">
      <w:pPr>
        <w:numPr>
          <w:ilvl w:val="0"/>
          <w:numId w:val="7"/>
        </w:numPr>
        <w:tabs>
          <w:tab w:val="clear" w:pos="1069"/>
          <w:tab w:val="num" w:pos="1276"/>
        </w:tabs>
        <w:spacing w:after="0" w:line="240" w:lineRule="auto"/>
        <w:ind w:left="851" w:hanging="283"/>
        <w:jc w:val="both"/>
        <w:rPr>
          <w:rFonts w:ascii="Noto Sans" w:hAnsi="Noto Sans" w:cs="Noto Sans"/>
          <w:color w:val="auto"/>
          <w:sz w:val="15"/>
          <w:szCs w:val="15"/>
        </w:rPr>
      </w:pPr>
      <w:r w:rsidRPr="00482483">
        <w:rPr>
          <w:rFonts w:ascii="Noto Sans" w:hAnsi="Noto Sans" w:cs="Noto Sans"/>
          <w:color w:val="auto"/>
          <w:sz w:val="15"/>
          <w:szCs w:val="15"/>
        </w:rPr>
        <w:t>Factura impresa y en original o electrónica.</w:t>
      </w:r>
    </w:p>
    <w:p w14:paraId="416FE011" w14:textId="77777777" w:rsidR="001D636F" w:rsidRPr="00482483" w:rsidRDefault="001D636F" w:rsidP="00DC78E9">
      <w:pPr>
        <w:tabs>
          <w:tab w:val="left" w:pos="567"/>
          <w:tab w:val="num" w:pos="1560"/>
        </w:tabs>
        <w:spacing w:after="0" w:line="240" w:lineRule="auto"/>
        <w:ind w:left="1560"/>
        <w:jc w:val="both"/>
        <w:rPr>
          <w:rFonts w:ascii="Noto Sans" w:hAnsi="Noto Sans" w:cs="Noto Sans"/>
          <w:color w:val="auto"/>
          <w:sz w:val="15"/>
          <w:szCs w:val="15"/>
        </w:rPr>
      </w:pPr>
    </w:p>
    <w:p w14:paraId="7F5FA60F" w14:textId="43A19FF0" w:rsidR="001B0C18" w:rsidRPr="00482483" w:rsidRDefault="001B0C18" w:rsidP="00290B58">
      <w:pPr>
        <w:tabs>
          <w:tab w:val="left" w:pos="567"/>
        </w:tabs>
        <w:spacing w:after="0" w:line="240" w:lineRule="auto"/>
        <w:ind w:left="567" w:firstLine="0"/>
        <w:jc w:val="both"/>
        <w:rPr>
          <w:rFonts w:ascii="Noto Sans" w:hAnsi="Noto Sans" w:cs="Noto Sans"/>
          <w:b/>
          <w:color w:val="auto"/>
          <w:sz w:val="15"/>
          <w:szCs w:val="15"/>
        </w:rPr>
      </w:pPr>
      <w:r w:rsidRPr="00482483">
        <w:rPr>
          <w:rFonts w:ascii="Noto Sans" w:hAnsi="Noto Sans" w:cs="Noto Sans"/>
          <w:b/>
          <w:color w:val="auto"/>
          <w:sz w:val="15"/>
          <w:szCs w:val="15"/>
        </w:rPr>
        <w:t>Facturar a:</w:t>
      </w:r>
    </w:p>
    <w:p w14:paraId="1372972C" w14:textId="77777777" w:rsidR="001B0C18" w:rsidRPr="00482483" w:rsidRDefault="001B0C18" w:rsidP="00DC78E9">
      <w:pPr>
        <w:tabs>
          <w:tab w:val="left" w:pos="567"/>
        </w:tabs>
        <w:spacing w:after="0" w:line="240" w:lineRule="auto"/>
        <w:ind w:left="567"/>
        <w:jc w:val="both"/>
        <w:rPr>
          <w:rFonts w:ascii="Noto Sans" w:hAnsi="Noto Sans" w:cs="Noto Sans"/>
          <w:b/>
          <w:color w:val="auto"/>
          <w:sz w:val="15"/>
          <w:szCs w:val="15"/>
        </w:rPr>
      </w:pPr>
      <w:r w:rsidRPr="00482483">
        <w:rPr>
          <w:rFonts w:ascii="Noto Sans" w:hAnsi="Noto Sans" w:cs="Noto Sans"/>
          <w:b/>
          <w:color w:val="auto"/>
          <w:sz w:val="15"/>
          <w:szCs w:val="15"/>
        </w:rPr>
        <w:t>Centro de Enseñanza Técnica Industrial.</w:t>
      </w:r>
    </w:p>
    <w:p w14:paraId="54E757D9" w14:textId="77777777" w:rsidR="001B0C18" w:rsidRPr="00482483" w:rsidRDefault="001B0C18" w:rsidP="00DC78E9">
      <w:pPr>
        <w:tabs>
          <w:tab w:val="left" w:pos="567"/>
        </w:tabs>
        <w:spacing w:after="0" w:line="240" w:lineRule="auto"/>
        <w:ind w:left="567"/>
        <w:jc w:val="both"/>
        <w:rPr>
          <w:rFonts w:ascii="Noto Sans" w:hAnsi="Noto Sans" w:cs="Noto Sans"/>
          <w:b/>
          <w:color w:val="auto"/>
          <w:sz w:val="15"/>
          <w:szCs w:val="15"/>
        </w:rPr>
      </w:pPr>
      <w:r w:rsidRPr="00482483">
        <w:rPr>
          <w:rFonts w:ascii="Noto Sans" w:hAnsi="Noto Sans" w:cs="Noto Sans"/>
          <w:b/>
          <w:color w:val="auto"/>
          <w:sz w:val="15"/>
          <w:szCs w:val="15"/>
        </w:rPr>
        <w:t>RFC: CET-830408-PL2</w:t>
      </w:r>
    </w:p>
    <w:p w14:paraId="4A221565" w14:textId="77777777" w:rsidR="001B0C18" w:rsidRPr="00482483" w:rsidRDefault="001B0C18" w:rsidP="00DC78E9">
      <w:pPr>
        <w:tabs>
          <w:tab w:val="left" w:pos="567"/>
          <w:tab w:val="num" w:pos="1134"/>
        </w:tabs>
        <w:spacing w:after="0" w:line="240" w:lineRule="auto"/>
        <w:jc w:val="both"/>
        <w:rPr>
          <w:rFonts w:ascii="Noto Sans" w:hAnsi="Noto Sans" w:cs="Noto Sans"/>
          <w:i/>
          <w:color w:val="auto"/>
          <w:sz w:val="15"/>
          <w:szCs w:val="15"/>
        </w:rPr>
      </w:pPr>
    </w:p>
    <w:p w14:paraId="189B9D4F" w14:textId="6E3F1931" w:rsidR="001B0C18" w:rsidRPr="00482483" w:rsidRDefault="001B0C18" w:rsidP="006C7B71">
      <w:pPr>
        <w:spacing w:after="0" w:line="240" w:lineRule="auto"/>
        <w:ind w:left="567"/>
        <w:jc w:val="both"/>
        <w:rPr>
          <w:rFonts w:ascii="Noto Sans" w:hAnsi="Noto Sans" w:cs="Noto Sans"/>
          <w:color w:val="auto"/>
          <w:sz w:val="15"/>
          <w:szCs w:val="15"/>
        </w:rPr>
      </w:pPr>
      <w:r w:rsidRPr="00482483">
        <w:rPr>
          <w:rFonts w:ascii="Noto Sans" w:hAnsi="Noto Sans" w:cs="Noto Sans"/>
          <w:color w:val="auto"/>
          <w:sz w:val="15"/>
          <w:szCs w:val="15"/>
        </w:rPr>
        <w:t xml:space="preserve">Las facturas serán recibidas de lunes a viernes de 09:00 a 14:30 horas, en el domicilio señalado en </w:t>
      </w:r>
      <w:r w:rsidR="00EF015E" w:rsidRPr="00482483">
        <w:rPr>
          <w:rFonts w:ascii="Noto Sans" w:hAnsi="Noto Sans" w:cs="Noto Sans"/>
          <w:color w:val="auto"/>
          <w:sz w:val="15"/>
          <w:szCs w:val="15"/>
        </w:rPr>
        <w:t>la</w:t>
      </w:r>
      <w:r w:rsidRPr="00482483">
        <w:rPr>
          <w:rFonts w:ascii="Noto Sans" w:hAnsi="Noto Sans" w:cs="Noto Sans"/>
          <w:color w:val="auto"/>
          <w:sz w:val="15"/>
          <w:szCs w:val="15"/>
        </w:rPr>
        <w:t xml:space="preserve"> </w:t>
      </w:r>
      <w:r w:rsidR="00EF015E" w:rsidRPr="00482483">
        <w:rPr>
          <w:rFonts w:ascii="Noto Sans" w:hAnsi="Noto Sans" w:cs="Noto Sans"/>
          <w:color w:val="auto"/>
          <w:sz w:val="15"/>
          <w:szCs w:val="15"/>
        </w:rPr>
        <w:t>Subdirección de Programación y Recursos Materiales</w:t>
      </w:r>
      <w:r w:rsidR="006C7B71" w:rsidRPr="00482483">
        <w:rPr>
          <w:rFonts w:ascii="Noto Sans" w:hAnsi="Noto Sans" w:cs="Noto Sans"/>
          <w:color w:val="auto"/>
          <w:sz w:val="15"/>
          <w:szCs w:val="15"/>
        </w:rPr>
        <w:t>, Planta Baja, Edificio “O”</w:t>
      </w:r>
      <w:r w:rsidRPr="00482483">
        <w:rPr>
          <w:rFonts w:ascii="Noto Sans" w:hAnsi="Noto Sans" w:cs="Noto Sans"/>
          <w:color w:val="auto"/>
          <w:sz w:val="15"/>
          <w:szCs w:val="15"/>
        </w:rPr>
        <w:t xml:space="preserve"> </w:t>
      </w:r>
      <w:r w:rsidR="006C7B71" w:rsidRPr="00482483">
        <w:rPr>
          <w:rFonts w:ascii="Noto Sans" w:hAnsi="Noto Sans" w:cs="Noto Sans"/>
          <w:color w:val="auto"/>
          <w:sz w:val="15"/>
          <w:szCs w:val="15"/>
        </w:rPr>
        <w:t>Calle Nueva Escocia Número 1885 Col. Providencia Quinta Sección, Guadalajara, Jalisco</w:t>
      </w:r>
      <w:r w:rsidRPr="00482483">
        <w:rPr>
          <w:rFonts w:ascii="Noto Sans" w:hAnsi="Noto Sans" w:cs="Noto Sans"/>
          <w:color w:val="auto"/>
          <w:sz w:val="15"/>
          <w:szCs w:val="15"/>
        </w:rPr>
        <w:t>.</w:t>
      </w:r>
    </w:p>
    <w:p w14:paraId="24EE9C78" w14:textId="77777777" w:rsidR="00D92308" w:rsidRPr="00482483" w:rsidRDefault="00D92308" w:rsidP="00DC78E9">
      <w:pPr>
        <w:tabs>
          <w:tab w:val="left" w:pos="567"/>
        </w:tabs>
        <w:spacing w:after="0" w:line="240" w:lineRule="auto"/>
        <w:ind w:left="284"/>
        <w:jc w:val="both"/>
        <w:rPr>
          <w:rFonts w:ascii="Noto Sans" w:hAnsi="Noto Sans" w:cs="Noto Sans"/>
          <w:color w:val="auto"/>
          <w:sz w:val="15"/>
          <w:szCs w:val="15"/>
        </w:rPr>
      </w:pPr>
    </w:p>
    <w:p w14:paraId="74DF1CB2" w14:textId="77777777" w:rsidR="001B0C18" w:rsidRPr="00482483" w:rsidRDefault="001B0C18" w:rsidP="006C7B71">
      <w:pPr>
        <w:numPr>
          <w:ilvl w:val="0"/>
          <w:numId w:val="7"/>
        </w:numPr>
        <w:tabs>
          <w:tab w:val="clear" w:pos="1069"/>
          <w:tab w:val="num" w:pos="1276"/>
        </w:tabs>
        <w:spacing w:after="0" w:line="240" w:lineRule="auto"/>
        <w:ind w:left="851" w:hanging="283"/>
        <w:jc w:val="both"/>
        <w:rPr>
          <w:rFonts w:ascii="Noto Sans" w:hAnsi="Noto Sans" w:cs="Noto Sans"/>
          <w:color w:val="auto"/>
          <w:sz w:val="15"/>
          <w:szCs w:val="15"/>
        </w:rPr>
      </w:pPr>
      <w:r w:rsidRPr="00482483">
        <w:rPr>
          <w:rFonts w:ascii="Noto Sans" w:hAnsi="Noto Sans" w:cs="Noto Sans"/>
          <w:color w:val="auto"/>
          <w:sz w:val="15"/>
          <w:szCs w:val="15"/>
        </w:rPr>
        <w:t>Copia de la Orden de Compra o Pedido.</w:t>
      </w:r>
    </w:p>
    <w:p w14:paraId="2E5CC310" w14:textId="77777777" w:rsidR="001B0C18" w:rsidRPr="00482483" w:rsidRDefault="001B0C18" w:rsidP="006C7B71">
      <w:pPr>
        <w:spacing w:after="0" w:line="240" w:lineRule="auto"/>
        <w:ind w:left="851"/>
        <w:jc w:val="both"/>
        <w:rPr>
          <w:rFonts w:ascii="Noto Sans" w:hAnsi="Noto Sans" w:cs="Noto Sans"/>
          <w:color w:val="auto"/>
          <w:sz w:val="15"/>
          <w:szCs w:val="15"/>
        </w:rPr>
      </w:pPr>
    </w:p>
    <w:p w14:paraId="37B413F4" w14:textId="77777777" w:rsidR="001B0C18" w:rsidRPr="00482483" w:rsidRDefault="001B0C18" w:rsidP="006C7B71">
      <w:pPr>
        <w:numPr>
          <w:ilvl w:val="0"/>
          <w:numId w:val="7"/>
        </w:numPr>
        <w:tabs>
          <w:tab w:val="clear" w:pos="1069"/>
          <w:tab w:val="num" w:pos="1276"/>
        </w:tabs>
        <w:spacing w:after="0" w:line="240" w:lineRule="auto"/>
        <w:ind w:left="851" w:hanging="283"/>
        <w:jc w:val="both"/>
        <w:rPr>
          <w:rFonts w:ascii="Noto Sans" w:hAnsi="Noto Sans" w:cs="Noto Sans"/>
          <w:color w:val="auto"/>
          <w:sz w:val="15"/>
          <w:szCs w:val="15"/>
        </w:rPr>
      </w:pPr>
      <w:r w:rsidRPr="00482483">
        <w:rPr>
          <w:rFonts w:ascii="Noto Sans" w:hAnsi="Noto Sans" w:cs="Noto Sans"/>
          <w:color w:val="auto"/>
          <w:sz w:val="15"/>
          <w:szCs w:val="15"/>
        </w:rPr>
        <w:t>En caso de ser acreedor a alguna pena convencional o deducción al pago en términos de la presente convocatoria y el contrato que se suscriba, de acuerdo a la opción seleccionada para cubrir la misma, deberá:</w:t>
      </w:r>
    </w:p>
    <w:p w14:paraId="126E5B00" w14:textId="77777777" w:rsidR="001B0C18" w:rsidRPr="00482483" w:rsidRDefault="001B0C18" w:rsidP="00DC78E9">
      <w:pPr>
        <w:pStyle w:val="Prrafodelista"/>
        <w:tabs>
          <w:tab w:val="left" w:pos="567"/>
        </w:tabs>
        <w:rPr>
          <w:rFonts w:ascii="Noto Sans" w:hAnsi="Noto Sans" w:cs="Noto Sans"/>
          <w:sz w:val="15"/>
          <w:szCs w:val="15"/>
        </w:rPr>
      </w:pPr>
    </w:p>
    <w:p w14:paraId="2EA5BCEF" w14:textId="77777777" w:rsidR="001B0C18" w:rsidRPr="00482483" w:rsidRDefault="001B0C18" w:rsidP="00D023B7">
      <w:pPr>
        <w:numPr>
          <w:ilvl w:val="0"/>
          <w:numId w:val="8"/>
        </w:numPr>
        <w:tabs>
          <w:tab w:val="left" w:pos="567"/>
        </w:tabs>
        <w:spacing w:after="0" w:line="240" w:lineRule="auto"/>
        <w:ind w:left="993"/>
        <w:jc w:val="both"/>
        <w:rPr>
          <w:rFonts w:ascii="Noto Sans" w:hAnsi="Noto Sans" w:cs="Noto Sans"/>
          <w:color w:val="auto"/>
          <w:sz w:val="15"/>
          <w:szCs w:val="15"/>
        </w:rPr>
      </w:pPr>
      <w:r w:rsidRPr="00482483">
        <w:rPr>
          <w:rFonts w:ascii="Noto Sans" w:hAnsi="Noto Sans" w:cs="Noto Sans"/>
          <w:color w:val="auto"/>
          <w:sz w:val="15"/>
          <w:szCs w:val="15"/>
        </w:rPr>
        <w:t>Reflejar en su factura la aplicación de las penas convencionales o deducciones al pago.</w:t>
      </w:r>
    </w:p>
    <w:p w14:paraId="274DDD90" w14:textId="77777777" w:rsidR="001B0C18" w:rsidRPr="00482483" w:rsidRDefault="001B0C18" w:rsidP="00D023B7">
      <w:pPr>
        <w:numPr>
          <w:ilvl w:val="0"/>
          <w:numId w:val="8"/>
        </w:numPr>
        <w:tabs>
          <w:tab w:val="left" w:pos="567"/>
        </w:tabs>
        <w:spacing w:after="0" w:line="240" w:lineRule="auto"/>
        <w:ind w:left="993"/>
        <w:jc w:val="both"/>
        <w:rPr>
          <w:rFonts w:ascii="Noto Sans" w:hAnsi="Noto Sans" w:cs="Noto Sans"/>
          <w:color w:val="auto"/>
          <w:sz w:val="15"/>
          <w:szCs w:val="15"/>
        </w:rPr>
      </w:pPr>
      <w:r w:rsidRPr="00482483">
        <w:rPr>
          <w:rFonts w:ascii="Noto Sans" w:hAnsi="Noto Sans" w:cs="Noto Sans"/>
          <w:color w:val="auto"/>
          <w:sz w:val="15"/>
          <w:szCs w:val="15"/>
        </w:rPr>
        <w:t>Anexar nota de crédito correspondiente.</w:t>
      </w:r>
    </w:p>
    <w:p w14:paraId="4DD828FA" w14:textId="77777777" w:rsidR="001B0C18" w:rsidRPr="00482483" w:rsidRDefault="001B0C18" w:rsidP="00DC78E9">
      <w:pPr>
        <w:tabs>
          <w:tab w:val="left" w:pos="567"/>
        </w:tabs>
        <w:spacing w:after="0" w:line="240" w:lineRule="auto"/>
        <w:ind w:left="993"/>
        <w:jc w:val="both"/>
        <w:rPr>
          <w:rFonts w:ascii="Noto Sans" w:hAnsi="Noto Sans" w:cs="Noto Sans"/>
          <w:color w:val="auto"/>
          <w:sz w:val="15"/>
          <w:szCs w:val="15"/>
        </w:rPr>
      </w:pPr>
    </w:p>
    <w:p w14:paraId="78A8E924" w14:textId="77777777" w:rsidR="001B0C18" w:rsidRPr="00482483" w:rsidRDefault="001B0C18" w:rsidP="006C7B71">
      <w:pPr>
        <w:numPr>
          <w:ilvl w:val="0"/>
          <w:numId w:val="7"/>
        </w:numPr>
        <w:tabs>
          <w:tab w:val="clear" w:pos="1069"/>
          <w:tab w:val="num" w:pos="1276"/>
        </w:tabs>
        <w:spacing w:after="0" w:line="240" w:lineRule="auto"/>
        <w:ind w:left="851" w:hanging="283"/>
        <w:jc w:val="both"/>
        <w:rPr>
          <w:rFonts w:ascii="Noto Sans" w:hAnsi="Noto Sans" w:cs="Noto Sans"/>
          <w:color w:val="auto"/>
          <w:sz w:val="15"/>
          <w:szCs w:val="15"/>
        </w:rPr>
      </w:pPr>
      <w:r w:rsidRPr="00482483">
        <w:rPr>
          <w:rFonts w:ascii="Noto Sans" w:hAnsi="Noto Sans" w:cs="Noto Sans"/>
          <w:color w:val="auto"/>
          <w:sz w:val="15"/>
          <w:szCs w:val="15"/>
        </w:rPr>
        <w:t xml:space="preserve">Evaluación de la prestación </w:t>
      </w:r>
      <w:r w:rsidR="006E216D" w:rsidRPr="00482483">
        <w:rPr>
          <w:rFonts w:ascii="Noto Sans" w:hAnsi="Noto Sans" w:cs="Noto Sans"/>
          <w:color w:val="auto"/>
          <w:sz w:val="15"/>
          <w:szCs w:val="15"/>
        </w:rPr>
        <w:t>del servicio</w:t>
      </w:r>
      <w:r w:rsidRPr="00482483">
        <w:rPr>
          <w:rFonts w:ascii="Noto Sans" w:hAnsi="Noto Sans" w:cs="Noto Sans"/>
          <w:color w:val="auto"/>
          <w:sz w:val="15"/>
          <w:szCs w:val="15"/>
        </w:rPr>
        <w:t>, en el cual se aprecie el sello, nombre, fecha y firma de la persona autorizada de los mismos.</w:t>
      </w:r>
    </w:p>
    <w:p w14:paraId="6FA32B40" w14:textId="77777777" w:rsidR="001B0C18" w:rsidRPr="00482483" w:rsidRDefault="001B0C18" w:rsidP="00DC78E9">
      <w:pPr>
        <w:tabs>
          <w:tab w:val="left" w:pos="567"/>
        </w:tabs>
        <w:spacing w:after="0" w:line="240" w:lineRule="auto"/>
        <w:ind w:left="1276"/>
        <w:jc w:val="both"/>
        <w:rPr>
          <w:rFonts w:ascii="Noto Sans" w:hAnsi="Noto Sans" w:cs="Noto Sans"/>
          <w:color w:val="auto"/>
          <w:sz w:val="15"/>
          <w:szCs w:val="15"/>
        </w:rPr>
      </w:pPr>
    </w:p>
    <w:p w14:paraId="61BF2FB5" w14:textId="4A37FBAC" w:rsidR="001B0C18" w:rsidRPr="00482483" w:rsidRDefault="001B0C18" w:rsidP="00DC78E9">
      <w:pPr>
        <w:tabs>
          <w:tab w:val="left" w:pos="567"/>
        </w:tabs>
        <w:spacing w:after="0" w:line="240" w:lineRule="auto"/>
        <w:ind w:left="284"/>
        <w:jc w:val="both"/>
        <w:rPr>
          <w:rFonts w:ascii="Noto Sans" w:hAnsi="Noto Sans" w:cs="Noto Sans"/>
          <w:color w:val="auto"/>
          <w:sz w:val="15"/>
          <w:szCs w:val="15"/>
        </w:rPr>
      </w:pPr>
      <w:r w:rsidRPr="00482483">
        <w:rPr>
          <w:rFonts w:ascii="Noto Sans" w:hAnsi="Noto Sans" w:cs="Noto Sans"/>
          <w:color w:val="auto"/>
          <w:sz w:val="15"/>
          <w:szCs w:val="15"/>
        </w:rPr>
        <w:t xml:space="preserve">Para el trámite de las transferencias electrónicas a las cuentas bancarias de las solicitudes de pago a favor de </w:t>
      </w:r>
      <w:r w:rsidR="003F595D" w:rsidRPr="00482483">
        <w:rPr>
          <w:rFonts w:ascii="Noto Sans" w:hAnsi="Noto Sans" w:cs="Noto Sans"/>
          <w:b/>
          <w:color w:val="auto"/>
          <w:sz w:val="15"/>
          <w:szCs w:val="15"/>
        </w:rPr>
        <w:t xml:space="preserve">“EL </w:t>
      </w:r>
      <w:r w:rsidR="0056544E" w:rsidRPr="00482483">
        <w:rPr>
          <w:rFonts w:ascii="Noto Sans" w:hAnsi="Noto Sans" w:cs="Noto Sans"/>
          <w:b/>
          <w:color w:val="auto"/>
          <w:sz w:val="15"/>
          <w:szCs w:val="15"/>
        </w:rPr>
        <w:t>PROVEEDOR</w:t>
      </w:r>
      <w:r w:rsidR="003F595D" w:rsidRPr="00482483">
        <w:rPr>
          <w:rFonts w:ascii="Noto Sans" w:hAnsi="Noto Sans" w:cs="Noto Sans"/>
          <w:b/>
          <w:color w:val="auto"/>
          <w:sz w:val="15"/>
          <w:szCs w:val="15"/>
        </w:rPr>
        <w:t>”</w:t>
      </w:r>
      <w:r w:rsidRPr="00482483">
        <w:rPr>
          <w:rFonts w:ascii="Noto Sans" w:hAnsi="Noto Sans" w:cs="Noto Sans"/>
          <w:color w:val="auto"/>
          <w:sz w:val="15"/>
          <w:szCs w:val="15"/>
        </w:rPr>
        <w:t>, así como para el alta como beneficiario del sistema de contabilidad y presupuesto, es indispensable se proporcione copia de los siguientes documentos:</w:t>
      </w:r>
    </w:p>
    <w:p w14:paraId="7E961D86" w14:textId="77777777" w:rsidR="001B0C18" w:rsidRPr="00482483" w:rsidRDefault="001B0C18" w:rsidP="00DC78E9">
      <w:pPr>
        <w:tabs>
          <w:tab w:val="left" w:pos="567"/>
        </w:tabs>
        <w:spacing w:after="0" w:line="240" w:lineRule="auto"/>
        <w:ind w:left="1418"/>
        <w:jc w:val="both"/>
        <w:rPr>
          <w:rFonts w:ascii="Noto Sans" w:hAnsi="Noto Sans" w:cs="Noto Sans"/>
          <w:color w:val="auto"/>
          <w:sz w:val="15"/>
          <w:szCs w:val="15"/>
        </w:rPr>
      </w:pPr>
    </w:p>
    <w:p w14:paraId="5FF797A9" w14:textId="77777777" w:rsidR="001B0C18" w:rsidRPr="00482483" w:rsidRDefault="001B0C18" w:rsidP="00D023B7">
      <w:pPr>
        <w:numPr>
          <w:ilvl w:val="0"/>
          <w:numId w:val="8"/>
        </w:numPr>
        <w:tabs>
          <w:tab w:val="left" w:pos="567"/>
        </w:tabs>
        <w:spacing w:after="0" w:line="240" w:lineRule="auto"/>
        <w:ind w:left="993"/>
        <w:jc w:val="both"/>
        <w:rPr>
          <w:rFonts w:ascii="Noto Sans" w:hAnsi="Noto Sans" w:cs="Noto Sans"/>
          <w:color w:val="auto"/>
          <w:sz w:val="15"/>
          <w:szCs w:val="15"/>
        </w:rPr>
      </w:pPr>
      <w:r w:rsidRPr="00482483">
        <w:rPr>
          <w:rFonts w:ascii="Noto Sans" w:hAnsi="Noto Sans" w:cs="Noto Sans"/>
          <w:color w:val="auto"/>
          <w:sz w:val="15"/>
          <w:szCs w:val="15"/>
        </w:rPr>
        <w:t>Registro Federal de Contribuyentes (R.F.C.).</w:t>
      </w:r>
    </w:p>
    <w:p w14:paraId="38822382" w14:textId="77777777" w:rsidR="001B0C18" w:rsidRPr="00482483" w:rsidRDefault="001B0C18" w:rsidP="00D023B7">
      <w:pPr>
        <w:numPr>
          <w:ilvl w:val="0"/>
          <w:numId w:val="8"/>
        </w:numPr>
        <w:tabs>
          <w:tab w:val="left" w:pos="567"/>
        </w:tabs>
        <w:spacing w:after="0" w:line="240" w:lineRule="auto"/>
        <w:ind w:left="993"/>
        <w:jc w:val="both"/>
        <w:rPr>
          <w:rFonts w:ascii="Noto Sans" w:hAnsi="Noto Sans" w:cs="Noto Sans"/>
          <w:color w:val="auto"/>
          <w:sz w:val="15"/>
          <w:szCs w:val="15"/>
        </w:rPr>
      </w:pPr>
      <w:r w:rsidRPr="00482483">
        <w:rPr>
          <w:rFonts w:ascii="Noto Sans" w:hAnsi="Noto Sans" w:cs="Noto Sans"/>
          <w:color w:val="auto"/>
          <w:sz w:val="15"/>
          <w:szCs w:val="15"/>
        </w:rPr>
        <w:lastRenderedPageBreak/>
        <w:t>Constancia del domicilio fiscal del beneficiario.</w:t>
      </w:r>
    </w:p>
    <w:p w14:paraId="73990864" w14:textId="414235B9" w:rsidR="001B0C18" w:rsidRPr="00482483" w:rsidRDefault="001B0C18" w:rsidP="00D023B7">
      <w:pPr>
        <w:numPr>
          <w:ilvl w:val="0"/>
          <w:numId w:val="8"/>
        </w:numPr>
        <w:tabs>
          <w:tab w:val="left" w:pos="567"/>
        </w:tabs>
        <w:spacing w:after="0" w:line="240" w:lineRule="auto"/>
        <w:ind w:left="993"/>
        <w:jc w:val="both"/>
        <w:rPr>
          <w:rFonts w:ascii="Noto Sans" w:hAnsi="Noto Sans" w:cs="Noto Sans"/>
          <w:color w:val="auto"/>
          <w:sz w:val="15"/>
          <w:szCs w:val="15"/>
        </w:rPr>
      </w:pPr>
      <w:r w:rsidRPr="00482483">
        <w:rPr>
          <w:rFonts w:ascii="Noto Sans" w:hAnsi="Noto Sans" w:cs="Noto Sans"/>
          <w:color w:val="auto"/>
          <w:sz w:val="15"/>
          <w:szCs w:val="15"/>
        </w:rPr>
        <w:t xml:space="preserve">Copia legible del estado de cuenta en el cual se aprecie el número de </w:t>
      </w:r>
      <w:r w:rsidR="008F635E" w:rsidRPr="00482483">
        <w:rPr>
          <w:rFonts w:ascii="Noto Sans" w:hAnsi="Noto Sans" w:cs="Noto Sans"/>
          <w:color w:val="auto"/>
          <w:sz w:val="15"/>
          <w:szCs w:val="15"/>
        </w:rPr>
        <w:t>C</w:t>
      </w:r>
      <w:r w:rsidR="00290B58" w:rsidRPr="00482483">
        <w:rPr>
          <w:rFonts w:ascii="Noto Sans" w:hAnsi="Noto Sans" w:cs="Noto Sans"/>
          <w:color w:val="auto"/>
          <w:sz w:val="15"/>
          <w:szCs w:val="15"/>
        </w:rPr>
        <w:t>lave</w:t>
      </w:r>
      <w:r w:rsidRPr="00482483">
        <w:rPr>
          <w:rFonts w:ascii="Noto Sans" w:hAnsi="Noto Sans" w:cs="Noto Sans"/>
          <w:color w:val="auto"/>
          <w:sz w:val="15"/>
          <w:szCs w:val="15"/>
        </w:rPr>
        <w:t xml:space="preserve"> (clave bancaria estandarizada), la cual consta de 18 posiciones, para lo cual deberá enviarse copia de la carátula del estado de cuenta bancario </w:t>
      </w:r>
      <w:proofErr w:type="spellStart"/>
      <w:r w:rsidRPr="00482483">
        <w:rPr>
          <w:rFonts w:ascii="Noto Sans" w:hAnsi="Noto Sans" w:cs="Noto Sans"/>
          <w:color w:val="auto"/>
          <w:sz w:val="15"/>
          <w:szCs w:val="15"/>
        </w:rPr>
        <w:t>aperturado</w:t>
      </w:r>
      <w:proofErr w:type="spellEnd"/>
      <w:r w:rsidRPr="00482483">
        <w:rPr>
          <w:rFonts w:ascii="Noto Sans" w:hAnsi="Noto Sans" w:cs="Noto Sans"/>
          <w:color w:val="auto"/>
          <w:sz w:val="15"/>
          <w:szCs w:val="15"/>
        </w:rPr>
        <w:t xml:space="preserve"> por el beneficiario, donde se demuestre el nombre, domicilio fiscal y número de cuenta o bien carta del banco en el que precise que el Licitante que resulte ganador</w:t>
      </w:r>
      <w:r w:rsidRPr="00482483">
        <w:rPr>
          <w:rFonts w:ascii="Noto Sans" w:hAnsi="Noto Sans" w:cs="Noto Sans"/>
          <w:b/>
          <w:color w:val="auto"/>
          <w:sz w:val="15"/>
          <w:szCs w:val="15"/>
        </w:rPr>
        <w:t xml:space="preserve"> </w:t>
      </w:r>
      <w:r w:rsidRPr="00482483">
        <w:rPr>
          <w:rFonts w:ascii="Noto Sans" w:hAnsi="Noto Sans" w:cs="Noto Sans"/>
          <w:color w:val="auto"/>
          <w:sz w:val="15"/>
          <w:szCs w:val="15"/>
        </w:rPr>
        <w:t xml:space="preserve">es el beneficiario de la cuenta, así como el número de ésta y la </w:t>
      </w:r>
      <w:r w:rsidR="00795DCE" w:rsidRPr="00482483">
        <w:rPr>
          <w:rFonts w:ascii="Noto Sans" w:hAnsi="Noto Sans" w:cs="Noto Sans"/>
          <w:color w:val="auto"/>
          <w:sz w:val="15"/>
          <w:szCs w:val="15"/>
        </w:rPr>
        <w:t>cl</w:t>
      </w:r>
      <w:r w:rsidR="00290B58" w:rsidRPr="00482483">
        <w:rPr>
          <w:rFonts w:ascii="Noto Sans" w:hAnsi="Noto Sans" w:cs="Noto Sans"/>
          <w:color w:val="auto"/>
          <w:sz w:val="15"/>
          <w:szCs w:val="15"/>
        </w:rPr>
        <w:t>ave</w:t>
      </w:r>
      <w:r w:rsidRPr="00482483">
        <w:rPr>
          <w:rFonts w:ascii="Noto Sans" w:hAnsi="Noto Sans" w:cs="Noto Sans"/>
          <w:color w:val="auto"/>
          <w:sz w:val="15"/>
          <w:szCs w:val="15"/>
        </w:rPr>
        <w:t xml:space="preserve"> de 18 dígitos.</w:t>
      </w:r>
    </w:p>
    <w:p w14:paraId="50E3E02F" w14:textId="77777777" w:rsidR="001B0C18" w:rsidRPr="00482483" w:rsidRDefault="001B0C18" w:rsidP="00D023B7">
      <w:pPr>
        <w:numPr>
          <w:ilvl w:val="0"/>
          <w:numId w:val="8"/>
        </w:numPr>
        <w:tabs>
          <w:tab w:val="left" w:pos="567"/>
        </w:tabs>
        <w:spacing w:after="0" w:line="240" w:lineRule="auto"/>
        <w:ind w:left="993"/>
        <w:jc w:val="both"/>
        <w:rPr>
          <w:rFonts w:ascii="Noto Sans" w:hAnsi="Noto Sans" w:cs="Noto Sans"/>
          <w:color w:val="auto"/>
          <w:sz w:val="15"/>
          <w:szCs w:val="15"/>
        </w:rPr>
      </w:pPr>
      <w:r w:rsidRPr="00482483">
        <w:rPr>
          <w:rFonts w:ascii="Noto Sans" w:hAnsi="Noto Sans" w:cs="Noto Sans"/>
          <w:color w:val="auto"/>
          <w:sz w:val="15"/>
          <w:szCs w:val="15"/>
        </w:rPr>
        <w:t>Para el caso de personas morales, poder notarial del representante legal; en caso de personas físicas, identificación oficial con fotografía y firma.</w:t>
      </w:r>
    </w:p>
    <w:p w14:paraId="511C4EA7" w14:textId="77777777" w:rsidR="001B0C18" w:rsidRPr="00482483" w:rsidRDefault="001B0C18" w:rsidP="00DC78E9">
      <w:pPr>
        <w:tabs>
          <w:tab w:val="left" w:pos="567"/>
          <w:tab w:val="num" w:pos="1560"/>
        </w:tabs>
        <w:spacing w:after="0" w:line="240" w:lineRule="auto"/>
        <w:ind w:left="1560"/>
        <w:jc w:val="both"/>
        <w:rPr>
          <w:rFonts w:ascii="Noto Sans" w:hAnsi="Noto Sans" w:cs="Noto Sans"/>
          <w:color w:val="auto"/>
          <w:sz w:val="15"/>
          <w:szCs w:val="15"/>
        </w:rPr>
      </w:pPr>
    </w:p>
    <w:p w14:paraId="460245DE" w14:textId="0E27F1CD" w:rsidR="001B0C18" w:rsidRPr="00482483" w:rsidRDefault="001B0C18" w:rsidP="006C7B71">
      <w:pPr>
        <w:tabs>
          <w:tab w:val="left" w:pos="567"/>
        </w:tabs>
        <w:spacing w:after="0" w:line="240" w:lineRule="auto"/>
        <w:ind w:left="0"/>
        <w:jc w:val="both"/>
        <w:rPr>
          <w:rFonts w:ascii="Noto Sans" w:hAnsi="Noto Sans" w:cs="Noto Sans"/>
          <w:color w:val="auto"/>
          <w:sz w:val="15"/>
          <w:szCs w:val="15"/>
          <w:lang w:val="es-ES_tradnl"/>
        </w:rPr>
      </w:pPr>
      <w:r w:rsidRPr="00482483">
        <w:rPr>
          <w:rFonts w:ascii="Noto Sans" w:hAnsi="Noto Sans" w:cs="Noto Sans"/>
          <w:color w:val="auto"/>
          <w:sz w:val="15"/>
          <w:szCs w:val="15"/>
        </w:rPr>
        <w:t>Entregada</w:t>
      </w:r>
      <w:r w:rsidRPr="00482483">
        <w:rPr>
          <w:rFonts w:ascii="Noto Sans" w:hAnsi="Noto Sans" w:cs="Noto Sans"/>
          <w:color w:val="auto"/>
          <w:sz w:val="15"/>
          <w:szCs w:val="15"/>
          <w:lang w:val="es-ES_tradnl"/>
        </w:rPr>
        <w:t xml:space="preserve"> la factura, </w:t>
      </w:r>
      <w:r w:rsidR="00572AA3" w:rsidRPr="00482483">
        <w:rPr>
          <w:rFonts w:ascii="Noto Sans" w:hAnsi="Noto Sans" w:cs="Noto Sans"/>
          <w:b/>
          <w:color w:val="auto"/>
          <w:sz w:val="15"/>
          <w:szCs w:val="15"/>
        </w:rPr>
        <w:t>“EL CETI”</w:t>
      </w:r>
      <w:r w:rsidRPr="00482483">
        <w:rPr>
          <w:rFonts w:ascii="Noto Sans" w:hAnsi="Noto Sans" w:cs="Noto Sans"/>
          <w:b/>
          <w:color w:val="auto"/>
          <w:sz w:val="15"/>
          <w:szCs w:val="15"/>
          <w:lang w:val="es-ES_tradnl"/>
        </w:rPr>
        <w:t xml:space="preserve"> </w:t>
      </w:r>
      <w:r w:rsidRPr="00482483">
        <w:rPr>
          <w:rFonts w:ascii="Noto Sans" w:hAnsi="Noto Sans" w:cs="Noto Sans"/>
          <w:color w:val="auto"/>
          <w:sz w:val="15"/>
          <w:szCs w:val="15"/>
          <w:lang w:val="es-ES_tradnl"/>
        </w:rPr>
        <w:t xml:space="preserve">contará con </w:t>
      </w:r>
      <w:r w:rsidRPr="00482483">
        <w:rPr>
          <w:rFonts w:ascii="Noto Sans" w:hAnsi="Noto Sans" w:cs="Noto Sans"/>
          <w:b/>
          <w:color w:val="auto"/>
          <w:sz w:val="15"/>
          <w:szCs w:val="15"/>
          <w:lang w:val="es-ES_tradnl"/>
        </w:rPr>
        <w:t>3 (tres) días hábiles</w:t>
      </w:r>
      <w:r w:rsidRPr="00482483">
        <w:rPr>
          <w:rFonts w:ascii="Noto Sans" w:hAnsi="Noto Sans" w:cs="Noto Sans"/>
          <w:color w:val="auto"/>
          <w:sz w:val="15"/>
          <w:szCs w:val="15"/>
          <w:lang w:val="es-ES_tradnl"/>
        </w:rPr>
        <w:t xml:space="preserve"> para su revisión.  En el supuesto de que la factura y/o documentación presente errores o deficiencias </w:t>
      </w:r>
      <w:r w:rsidR="00572AA3" w:rsidRPr="00482483">
        <w:rPr>
          <w:rFonts w:ascii="Noto Sans" w:hAnsi="Noto Sans" w:cs="Noto Sans"/>
          <w:b/>
          <w:color w:val="auto"/>
          <w:sz w:val="15"/>
          <w:szCs w:val="15"/>
        </w:rPr>
        <w:t>“EL CETI”</w:t>
      </w:r>
      <w:r w:rsidRPr="00482483">
        <w:rPr>
          <w:rFonts w:ascii="Noto Sans" w:hAnsi="Noto Sans" w:cs="Noto Sans"/>
          <w:color w:val="auto"/>
          <w:sz w:val="15"/>
          <w:szCs w:val="15"/>
          <w:lang w:val="es-ES_tradnl"/>
        </w:rPr>
        <w:t xml:space="preserve"> dentro de los </w:t>
      </w:r>
      <w:r w:rsidRPr="00482483">
        <w:rPr>
          <w:rFonts w:ascii="Noto Sans" w:hAnsi="Noto Sans" w:cs="Noto Sans"/>
          <w:b/>
          <w:color w:val="auto"/>
          <w:sz w:val="15"/>
          <w:szCs w:val="15"/>
          <w:lang w:val="es-ES_tradnl"/>
        </w:rPr>
        <w:t>3 (tres) días hábiles</w:t>
      </w:r>
      <w:r w:rsidRPr="00482483">
        <w:rPr>
          <w:rFonts w:ascii="Noto Sans" w:hAnsi="Noto Sans" w:cs="Noto Sans"/>
          <w:color w:val="auto"/>
          <w:sz w:val="15"/>
          <w:szCs w:val="15"/>
          <w:lang w:val="es-ES_tradnl"/>
        </w:rPr>
        <w:t xml:space="preserve"> siguientes al de su recepción, indicará por escrito a </w:t>
      </w:r>
      <w:r w:rsidR="003F595D" w:rsidRPr="00482483">
        <w:rPr>
          <w:rFonts w:ascii="Noto Sans" w:hAnsi="Noto Sans" w:cs="Noto Sans"/>
          <w:b/>
          <w:sz w:val="15"/>
          <w:szCs w:val="15"/>
        </w:rPr>
        <w:t xml:space="preserve">“EL </w:t>
      </w:r>
      <w:r w:rsidR="0056544E" w:rsidRPr="00482483">
        <w:rPr>
          <w:rFonts w:ascii="Noto Sans" w:hAnsi="Noto Sans" w:cs="Noto Sans"/>
          <w:b/>
          <w:sz w:val="15"/>
          <w:szCs w:val="15"/>
        </w:rPr>
        <w:t>PROVEEDOR</w:t>
      </w:r>
      <w:r w:rsidR="003F595D" w:rsidRPr="00482483">
        <w:rPr>
          <w:rFonts w:ascii="Noto Sans" w:hAnsi="Noto Sans" w:cs="Noto Sans"/>
          <w:b/>
          <w:sz w:val="15"/>
          <w:szCs w:val="15"/>
        </w:rPr>
        <w:t>”</w:t>
      </w:r>
      <w:r w:rsidR="00A04A5C" w:rsidRPr="00482483">
        <w:rPr>
          <w:rFonts w:ascii="Noto Sans" w:hAnsi="Noto Sans" w:cs="Noto Sans"/>
          <w:b/>
          <w:sz w:val="15"/>
          <w:szCs w:val="15"/>
        </w:rPr>
        <w:t xml:space="preserve"> </w:t>
      </w:r>
      <w:r w:rsidR="00A04A5C" w:rsidRPr="00482483">
        <w:rPr>
          <w:rFonts w:ascii="Noto Sans" w:hAnsi="Noto Sans" w:cs="Noto Sans"/>
          <w:sz w:val="15"/>
          <w:szCs w:val="15"/>
        </w:rPr>
        <w:t>las</w:t>
      </w:r>
      <w:r w:rsidRPr="00482483">
        <w:rPr>
          <w:rFonts w:ascii="Noto Sans" w:hAnsi="Noto Sans" w:cs="Noto Sans"/>
          <w:color w:val="auto"/>
          <w:sz w:val="15"/>
          <w:szCs w:val="15"/>
          <w:lang w:val="es-ES_tradnl"/>
        </w:rPr>
        <w:t xml:space="preserve"> deficiencias que deba corregir. El periodo que transcurre a partir de la entrega del citado escrito y hasta que </w:t>
      </w:r>
      <w:r w:rsidR="003F595D" w:rsidRPr="00482483">
        <w:rPr>
          <w:rFonts w:ascii="Noto Sans" w:hAnsi="Noto Sans" w:cs="Noto Sans"/>
          <w:b/>
          <w:sz w:val="15"/>
          <w:szCs w:val="15"/>
        </w:rPr>
        <w:t xml:space="preserve">“EL </w:t>
      </w:r>
      <w:r w:rsidR="0056544E" w:rsidRPr="00482483">
        <w:rPr>
          <w:rFonts w:ascii="Noto Sans" w:hAnsi="Noto Sans" w:cs="Noto Sans"/>
          <w:b/>
          <w:sz w:val="15"/>
          <w:szCs w:val="15"/>
        </w:rPr>
        <w:t>PROVEEDOR</w:t>
      </w:r>
      <w:r w:rsidR="003F595D" w:rsidRPr="00482483">
        <w:rPr>
          <w:rFonts w:ascii="Noto Sans" w:hAnsi="Noto Sans" w:cs="Noto Sans"/>
          <w:b/>
          <w:sz w:val="15"/>
          <w:szCs w:val="15"/>
        </w:rPr>
        <w:t>”</w:t>
      </w:r>
      <w:r w:rsidR="00A04A5C" w:rsidRPr="00482483">
        <w:rPr>
          <w:rFonts w:ascii="Noto Sans" w:hAnsi="Noto Sans" w:cs="Noto Sans"/>
          <w:b/>
          <w:sz w:val="15"/>
          <w:szCs w:val="15"/>
        </w:rPr>
        <w:t xml:space="preserve"> </w:t>
      </w:r>
      <w:r w:rsidR="00A04A5C" w:rsidRPr="00482483">
        <w:rPr>
          <w:rFonts w:ascii="Noto Sans" w:hAnsi="Noto Sans" w:cs="Noto Sans"/>
          <w:sz w:val="15"/>
          <w:szCs w:val="15"/>
        </w:rPr>
        <w:t>presente</w:t>
      </w:r>
      <w:r w:rsidRPr="00482483">
        <w:rPr>
          <w:rFonts w:ascii="Noto Sans" w:hAnsi="Noto Sans" w:cs="Noto Sans"/>
          <w:color w:val="auto"/>
          <w:sz w:val="15"/>
          <w:szCs w:val="15"/>
          <w:lang w:val="es-ES_tradnl"/>
        </w:rPr>
        <w:t xml:space="preserve"> las correcciones, no se considerará como atraso en el pago imputable a </w:t>
      </w:r>
      <w:r w:rsidR="00572AA3" w:rsidRPr="00482483">
        <w:rPr>
          <w:rFonts w:ascii="Noto Sans" w:hAnsi="Noto Sans" w:cs="Noto Sans"/>
          <w:b/>
          <w:color w:val="auto"/>
          <w:sz w:val="15"/>
          <w:szCs w:val="15"/>
        </w:rPr>
        <w:t>“EL CETI”</w:t>
      </w:r>
      <w:r w:rsidRPr="00482483">
        <w:rPr>
          <w:rFonts w:ascii="Noto Sans" w:hAnsi="Noto Sans" w:cs="Noto Sans"/>
          <w:b/>
          <w:color w:val="auto"/>
          <w:sz w:val="15"/>
          <w:szCs w:val="15"/>
          <w:lang w:val="es-ES_tradnl"/>
        </w:rPr>
        <w:t xml:space="preserve">, </w:t>
      </w:r>
      <w:r w:rsidRPr="00482483">
        <w:rPr>
          <w:rFonts w:ascii="Noto Sans" w:hAnsi="Noto Sans" w:cs="Noto Sans"/>
          <w:color w:val="auto"/>
          <w:sz w:val="15"/>
          <w:szCs w:val="15"/>
          <w:lang w:val="es-ES_tradnl"/>
        </w:rPr>
        <w:t xml:space="preserve">por lo </w:t>
      </w:r>
      <w:r w:rsidR="00276D94" w:rsidRPr="00482483">
        <w:rPr>
          <w:rFonts w:ascii="Noto Sans" w:hAnsi="Noto Sans" w:cs="Noto Sans"/>
          <w:color w:val="auto"/>
          <w:sz w:val="15"/>
          <w:szCs w:val="15"/>
          <w:lang w:val="es-ES_tradnl"/>
        </w:rPr>
        <w:t>que,</w:t>
      </w:r>
      <w:r w:rsidRPr="00482483">
        <w:rPr>
          <w:rFonts w:ascii="Noto Sans" w:hAnsi="Noto Sans" w:cs="Noto Sans"/>
          <w:color w:val="auto"/>
          <w:sz w:val="15"/>
          <w:szCs w:val="15"/>
          <w:lang w:val="es-ES_tradnl"/>
        </w:rPr>
        <w:t xml:space="preserve"> en este supuesto, se deberá precisar que el término de </w:t>
      </w:r>
      <w:r w:rsidR="00D07A91" w:rsidRPr="00482483">
        <w:rPr>
          <w:rFonts w:ascii="Noto Sans" w:hAnsi="Noto Sans" w:cs="Noto Sans"/>
          <w:color w:val="auto"/>
          <w:sz w:val="15"/>
          <w:szCs w:val="15"/>
          <w:lang w:val="es-ES_tradnl"/>
        </w:rPr>
        <w:t>17</w:t>
      </w:r>
      <w:r w:rsidRPr="00482483">
        <w:rPr>
          <w:rFonts w:ascii="Noto Sans" w:hAnsi="Noto Sans" w:cs="Noto Sans"/>
          <w:color w:val="auto"/>
          <w:sz w:val="15"/>
          <w:szCs w:val="15"/>
          <w:lang w:val="es-ES_tradnl"/>
        </w:rPr>
        <w:t xml:space="preserve"> días </w:t>
      </w:r>
      <w:r w:rsidR="00510646" w:rsidRPr="00482483">
        <w:rPr>
          <w:rFonts w:ascii="Noto Sans" w:hAnsi="Noto Sans" w:cs="Noto Sans"/>
          <w:color w:val="auto"/>
          <w:sz w:val="15"/>
          <w:szCs w:val="15"/>
          <w:lang w:val="es-ES_tradnl"/>
        </w:rPr>
        <w:t>hábiles</w:t>
      </w:r>
      <w:r w:rsidRPr="00482483">
        <w:rPr>
          <w:rFonts w:ascii="Noto Sans" w:hAnsi="Noto Sans" w:cs="Noto Sans"/>
          <w:color w:val="auto"/>
          <w:sz w:val="15"/>
          <w:szCs w:val="15"/>
          <w:lang w:val="es-ES_tradnl"/>
        </w:rPr>
        <w:t xml:space="preserve"> para efectuar el pago comenzará a computarse a partir de la fecha de recepción de la nueva factura.</w:t>
      </w:r>
    </w:p>
    <w:p w14:paraId="603F3063" w14:textId="77777777" w:rsidR="001B0C18" w:rsidRPr="00482483" w:rsidRDefault="001B0C18" w:rsidP="006C7B71">
      <w:pPr>
        <w:tabs>
          <w:tab w:val="left" w:pos="567"/>
        </w:tabs>
        <w:spacing w:after="0" w:line="240" w:lineRule="auto"/>
        <w:ind w:left="0"/>
        <w:jc w:val="both"/>
        <w:rPr>
          <w:rFonts w:ascii="Noto Sans" w:hAnsi="Noto Sans" w:cs="Noto Sans"/>
          <w:color w:val="auto"/>
          <w:sz w:val="15"/>
          <w:szCs w:val="15"/>
          <w:lang w:val="es-ES_tradnl"/>
        </w:rPr>
      </w:pPr>
    </w:p>
    <w:p w14:paraId="73301E87" w14:textId="636C30F8" w:rsidR="001B0C18" w:rsidRPr="00482483" w:rsidRDefault="001B0C18" w:rsidP="006C7B71">
      <w:pPr>
        <w:tabs>
          <w:tab w:val="left" w:pos="567"/>
        </w:tabs>
        <w:spacing w:after="0" w:line="240" w:lineRule="auto"/>
        <w:ind w:left="0"/>
        <w:jc w:val="both"/>
        <w:rPr>
          <w:rFonts w:ascii="Noto Sans" w:hAnsi="Noto Sans" w:cs="Noto Sans"/>
          <w:color w:val="auto"/>
          <w:sz w:val="15"/>
          <w:szCs w:val="15"/>
        </w:rPr>
      </w:pPr>
      <w:r w:rsidRPr="00482483">
        <w:rPr>
          <w:rFonts w:ascii="Noto Sans" w:hAnsi="Noto Sans" w:cs="Noto Sans"/>
          <w:color w:val="auto"/>
          <w:sz w:val="15"/>
          <w:szCs w:val="15"/>
          <w:lang w:val="es-ES_tradnl"/>
        </w:rPr>
        <w:t>Los errores que se generen en la facturación por parte d</w:t>
      </w:r>
      <w:proofErr w:type="spellStart"/>
      <w:r w:rsidR="00A04A5C" w:rsidRPr="00482483">
        <w:rPr>
          <w:rFonts w:ascii="Noto Sans" w:hAnsi="Noto Sans" w:cs="Noto Sans"/>
          <w:color w:val="auto"/>
          <w:sz w:val="15"/>
          <w:szCs w:val="15"/>
        </w:rPr>
        <w:t>e</w:t>
      </w:r>
      <w:proofErr w:type="spellEnd"/>
      <w:r w:rsidR="00A04A5C" w:rsidRPr="00482483">
        <w:rPr>
          <w:rFonts w:ascii="Noto Sans" w:hAnsi="Noto Sans" w:cs="Noto Sans"/>
          <w:color w:val="auto"/>
          <w:sz w:val="15"/>
          <w:szCs w:val="15"/>
        </w:rPr>
        <w:t xml:space="preserve"> </w:t>
      </w:r>
      <w:r w:rsidR="003F595D" w:rsidRPr="00482483">
        <w:rPr>
          <w:rFonts w:ascii="Noto Sans" w:hAnsi="Noto Sans" w:cs="Noto Sans"/>
          <w:b/>
          <w:sz w:val="15"/>
          <w:szCs w:val="15"/>
        </w:rPr>
        <w:t xml:space="preserve">“EL </w:t>
      </w:r>
      <w:r w:rsidR="00E066BA" w:rsidRPr="00482483">
        <w:rPr>
          <w:rFonts w:ascii="Noto Sans" w:hAnsi="Noto Sans" w:cs="Noto Sans"/>
          <w:b/>
          <w:sz w:val="15"/>
          <w:szCs w:val="15"/>
        </w:rPr>
        <w:t>PROVEEDOR</w:t>
      </w:r>
      <w:r w:rsidR="003F595D" w:rsidRPr="00482483">
        <w:rPr>
          <w:rFonts w:ascii="Noto Sans" w:hAnsi="Noto Sans" w:cs="Noto Sans"/>
          <w:b/>
          <w:sz w:val="15"/>
          <w:szCs w:val="15"/>
        </w:rPr>
        <w:t>”</w:t>
      </w:r>
      <w:r w:rsidRPr="00482483">
        <w:rPr>
          <w:rFonts w:ascii="Noto Sans" w:hAnsi="Noto Sans" w:cs="Noto Sans"/>
          <w:color w:val="auto"/>
          <w:sz w:val="15"/>
          <w:szCs w:val="15"/>
          <w:lang w:val="es-ES_tradnl"/>
        </w:rPr>
        <w:t xml:space="preserve">, tendrán que ser aclarados en el siguiente estado de cuenta, de lo contrario </w:t>
      </w:r>
      <w:r w:rsidR="00572AA3" w:rsidRPr="00482483">
        <w:rPr>
          <w:rFonts w:ascii="Noto Sans" w:hAnsi="Noto Sans" w:cs="Noto Sans"/>
          <w:b/>
          <w:color w:val="auto"/>
          <w:sz w:val="15"/>
          <w:szCs w:val="15"/>
        </w:rPr>
        <w:t>“EL CETI”</w:t>
      </w:r>
      <w:r w:rsidRPr="00482483">
        <w:rPr>
          <w:rFonts w:ascii="Noto Sans" w:hAnsi="Noto Sans" w:cs="Noto Sans"/>
          <w:color w:val="auto"/>
          <w:sz w:val="15"/>
          <w:szCs w:val="15"/>
          <w:lang w:val="es-ES_tradnl"/>
        </w:rPr>
        <w:t xml:space="preserve"> no reconocerá los adeudos atrasados después de esa fecha. </w:t>
      </w:r>
      <w:r w:rsidRPr="00482483">
        <w:rPr>
          <w:rFonts w:ascii="Noto Sans" w:hAnsi="Noto Sans" w:cs="Noto Sans"/>
          <w:bCs/>
          <w:color w:val="auto"/>
          <w:sz w:val="15"/>
          <w:szCs w:val="15"/>
        </w:rPr>
        <w:t xml:space="preserve">De conformidad con lo señalado en el </w:t>
      </w:r>
      <w:r w:rsidRPr="00482483">
        <w:rPr>
          <w:rFonts w:ascii="Noto Sans" w:hAnsi="Noto Sans" w:cs="Noto Sans"/>
          <w:color w:val="auto"/>
          <w:sz w:val="15"/>
          <w:szCs w:val="15"/>
        </w:rPr>
        <w:t>artículo</w:t>
      </w:r>
      <w:r w:rsidRPr="00482483">
        <w:rPr>
          <w:rFonts w:ascii="Noto Sans" w:hAnsi="Noto Sans" w:cs="Noto Sans"/>
          <w:color w:val="auto"/>
          <w:sz w:val="15"/>
          <w:szCs w:val="15"/>
          <w:lang w:val="es-ES_tradnl"/>
        </w:rPr>
        <w:t xml:space="preserve"> </w:t>
      </w:r>
      <w:r w:rsidR="00E066BA" w:rsidRPr="00482483">
        <w:rPr>
          <w:rFonts w:ascii="Noto Sans" w:hAnsi="Noto Sans" w:cs="Noto Sans"/>
          <w:color w:val="auto"/>
          <w:sz w:val="15"/>
          <w:szCs w:val="15"/>
          <w:lang w:val="es-ES_tradnl"/>
        </w:rPr>
        <w:t>129 noveno párrafo del RLAASSP</w:t>
      </w:r>
      <w:r w:rsidR="00E157F1" w:rsidRPr="00482483">
        <w:rPr>
          <w:rFonts w:ascii="Noto Sans" w:hAnsi="Noto Sans" w:cs="Noto Sans"/>
          <w:color w:val="auto"/>
          <w:sz w:val="15"/>
          <w:szCs w:val="15"/>
          <w:lang w:val="es-ES_tradnl"/>
        </w:rPr>
        <w:t xml:space="preserve">, </w:t>
      </w:r>
      <w:r w:rsidRPr="00482483">
        <w:rPr>
          <w:rFonts w:ascii="Noto Sans" w:hAnsi="Noto Sans" w:cs="Noto Sans"/>
          <w:color w:val="auto"/>
          <w:sz w:val="15"/>
          <w:szCs w:val="15"/>
          <w:lang w:val="es-ES_tradnl"/>
        </w:rPr>
        <w:t xml:space="preserve">el </w:t>
      </w:r>
      <w:r w:rsidRPr="00482483">
        <w:rPr>
          <w:rFonts w:ascii="Noto Sans" w:hAnsi="Noto Sans" w:cs="Noto Sans"/>
          <w:color w:val="auto"/>
          <w:sz w:val="15"/>
          <w:szCs w:val="15"/>
        </w:rPr>
        <w:t>área responsable de administrar y verificar el cumplimiento del contrato</w:t>
      </w:r>
      <w:r w:rsidRPr="00482483">
        <w:rPr>
          <w:rFonts w:ascii="Noto Sans" w:hAnsi="Noto Sans" w:cs="Noto Sans"/>
          <w:bCs/>
          <w:color w:val="auto"/>
          <w:sz w:val="15"/>
          <w:szCs w:val="15"/>
        </w:rPr>
        <w:t xml:space="preserve">, es el área encargada de administrar y </w:t>
      </w:r>
      <w:r w:rsidRPr="00482483">
        <w:rPr>
          <w:rFonts w:ascii="Noto Sans" w:hAnsi="Noto Sans" w:cs="Noto Sans"/>
          <w:color w:val="auto"/>
          <w:sz w:val="15"/>
          <w:szCs w:val="15"/>
        </w:rPr>
        <w:t>verificar</w:t>
      </w:r>
      <w:r w:rsidRPr="00482483">
        <w:rPr>
          <w:rFonts w:ascii="Noto Sans" w:hAnsi="Noto Sans" w:cs="Noto Sans"/>
          <w:bCs/>
          <w:color w:val="auto"/>
          <w:sz w:val="15"/>
          <w:szCs w:val="15"/>
        </w:rPr>
        <w:t xml:space="preserve"> el cumplimiento de las obligaciones que emanan del contrato que se suscriba, por lo que es obligación de la misma el comunicar con toda oportunidad al área requirente </w:t>
      </w:r>
      <w:r w:rsidR="006E216D" w:rsidRPr="00482483">
        <w:rPr>
          <w:rFonts w:ascii="Noto Sans" w:hAnsi="Noto Sans" w:cs="Noto Sans"/>
          <w:bCs/>
          <w:color w:val="auto"/>
          <w:sz w:val="15"/>
          <w:szCs w:val="15"/>
        </w:rPr>
        <w:t>del servicio</w:t>
      </w:r>
      <w:r w:rsidRPr="00482483">
        <w:rPr>
          <w:rFonts w:ascii="Noto Sans" w:hAnsi="Noto Sans" w:cs="Noto Sans"/>
          <w:bCs/>
          <w:color w:val="auto"/>
          <w:sz w:val="15"/>
          <w:szCs w:val="15"/>
        </w:rPr>
        <w:t xml:space="preserve">,  cualquier incumplimiento al contrato que suscriba, </w:t>
      </w:r>
      <w:r w:rsidRPr="00482483">
        <w:rPr>
          <w:rFonts w:ascii="Noto Sans" w:hAnsi="Noto Sans" w:cs="Noto Sans"/>
          <w:color w:val="auto"/>
          <w:sz w:val="15"/>
          <w:szCs w:val="15"/>
        </w:rPr>
        <w:t>para que esta a su vez lo notifique a</w:t>
      </w:r>
      <w:r w:rsidR="00EF015E" w:rsidRPr="00482483">
        <w:rPr>
          <w:rFonts w:ascii="Noto Sans" w:hAnsi="Noto Sans" w:cs="Noto Sans"/>
          <w:color w:val="auto"/>
          <w:sz w:val="15"/>
          <w:szCs w:val="15"/>
        </w:rPr>
        <w:t xml:space="preserve"> la</w:t>
      </w:r>
      <w:r w:rsidRPr="00482483">
        <w:rPr>
          <w:rFonts w:ascii="Noto Sans" w:hAnsi="Noto Sans" w:cs="Noto Sans"/>
          <w:color w:val="auto"/>
          <w:sz w:val="15"/>
          <w:szCs w:val="15"/>
        </w:rPr>
        <w:t xml:space="preserve"> </w:t>
      </w:r>
      <w:r w:rsidR="00EF015E" w:rsidRPr="00482483">
        <w:rPr>
          <w:rFonts w:ascii="Noto Sans" w:hAnsi="Noto Sans" w:cs="Noto Sans"/>
          <w:color w:val="auto"/>
          <w:sz w:val="15"/>
          <w:szCs w:val="15"/>
        </w:rPr>
        <w:t>Subdirección de Programación y Recursos Materiales</w:t>
      </w:r>
      <w:r w:rsidRPr="00482483">
        <w:rPr>
          <w:rFonts w:ascii="Noto Sans" w:hAnsi="Noto Sans" w:cs="Noto Sans"/>
          <w:color w:val="auto"/>
          <w:sz w:val="15"/>
          <w:szCs w:val="15"/>
        </w:rPr>
        <w:t xml:space="preserve"> para los efectos procedentes.</w:t>
      </w:r>
    </w:p>
    <w:p w14:paraId="181015B6" w14:textId="4A37FD2F" w:rsidR="001B0C18" w:rsidRPr="00482483" w:rsidRDefault="001B0C18" w:rsidP="006C7B71">
      <w:pPr>
        <w:tabs>
          <w:tab w:val="left" w:pos="567"/>
        </w:tabs>
        <w:spacing w:after="0" w:line="240" w:lineRule="auto"/>
        <w:ind w:left="0"/>
        <w:jc w:val="both"/>
        <w:rPr>
          <w:rFonts w:ascii="Noto Sans" w:hAnsi="Noto Sans" w:cs="Noto Sans"/>
          <w:color w:val="auto"/>
          <w:sz w:val="15"/>
          <w:szCs w:val="15"/>
        </w:rPr>
      </w:pPr>
    </w:p>
    <w:p w14:paraId="4D0680FC" w14:textId="77777777" w:rsidR="00E157F1" w:rsidRPr="00482483" w:rsidRDefault="00E157F1" w:rsidP="00E157F1">
      <w:pPr>
        <w:tabs>
          <w:tab w:val="left" w:pos="567"/>
        </w:tabs>
        <w:spacing w:after="0" w:line="240" w:lineRule="auto"/>
        <w:ind w:left="0"/>
        <w:jc w:val="both"/>
        <w:rPr>
          <w:rFonts w:ascii="Noto Sans" w:hAnsi="Noto Sans" w:cs="Noto Sans"/>
          <w:color w:val="auto"/>
          <w:sz w:val="15"/>
          <w:szCs w:val="15"/>
        </w:rPr>
      </w:pPr>
      <w:r w:rsidRPr="00482483">
        <w:rPr>
          <w:rFonts w:ascii="Noto Sans" w:hAnsi="Noto Sans" w:cs="Noto Sans"/>
          <w:color w:val="auto"/>
          <w:sz w:val="15"/>
          <w:szCs w:val="15"/>
        </w:rPr>
        <w:t>El proveedor deberá reintegrar las cantidades pagadas en exceso más los intereses correspondientes a más tardar dentro de los treinta días naturales siguientes a que le sea requerido el pago, conforme al tercer párrafo del artículo 73 de la LAASSP. Los cargos se calcularán sobre las cantidades pagadas en exceso en cada caso y se computarán por días naturales desde la fecha de pago, hasta la fecha en que se pongan efectivamente las cantidades a disposición de EL CETI”.</w:t>
      </w:r>
    </w:p>
    <w:p w14:paraId="55B2570C" w14:textId="77777777" w:rsidR="001B0C18" w:rsidRPr="00482483" w:rsidRDefault="001B0C18" w:rsidP="00E157F1">
      <w:pPr>
        <w:tabs>
          <w:tab w:val="left" w:pos="567"/>
        </w:tabs>
        <w:spacing w:after="0" w:line="240" w:lineRule="auto"/>
        <w:ind w:left="0" w:firstLine="0"/>
        <w:jc w:val="both"/>
        <w:rPr>
          <w:rFonts w:ascii="Noto Sans" w:hAnsi="Noto Sans" w:cs="Noto Sans"/>
          <w:color w:val="auto"/>
          <w:sz w:val="15"/>
          <w:szCs w:val="15"/>
        </w:rPr>
      </w:pPr>
    </w:p>
    <w:p w14:paraId="35C2447F" w14:textId="244A629F" w:rsidR="001B0C18" w:rsidRPr="00482483" w:rsidRDefault="001B0C18" w:rsidP="006C7B71">
      <w:pPr>
        <w:tabs>
          <w:tab w:val="left" w:pos="567"/>
        </w:tabs>
        <w:spacing w:after="0" w:line="240" w:lineRule="auto"/>
        <w:ind w:left="0"/>
        <w:jc w:val="both"/>
        <w:rPr>
          <w:rFonts w:ascii="Noto Sans" w:hAnsi="Noto Sans" w:cs="Noto Sans"/>
          <w:color w:val="auto"/>
          <w:sz w:val="15"/>
          <w:szCs w:val="15"/>
        </w:rPr>
      </w:pPr>
      <w:r w:rsidRPr="00482483">
        <w:rPr>
          <w:rFonts w:ascii="Noto Sans" w:hAnsi="Noto Sans" w:cs="Noto Sans"/>
          <w:color w:val="auto"/>
          <w:sz w:val="15"/>
          <w:szCs w:val="15"/>
        </w:rPr>
        <w:t xml:space="preserve">Cabe hacer mención que el pago quedará condicionado proporcionalmente al pago que </w:t>
      </w:r>
      <w:r w:rsidR="003F595D" w:rsidRPr="00482483">
        <w:rPr>
          <w:rFonts w:ascii="Noto Sans" w:hAnsi="Noto Sans" w:cs="Noto Sans"/>
          <w:b/>
          <w:sz w:val="15"/>
          <w:szCs w:val="15"/>
        </w:rPr>
        <w:t xml:space="preserve">“EL </w:t>
      </w:r>
      <w:r w:rsidR="00E157F1" w:rsidRPr="00482483">
        <w:rPr>
          <w:rFonts w:ascii="Noto Sans" w:hAnsi="Noto Sans" w:cs="Noto Sans"/>
          <w:b/>
          <w:sz w:val="15"/>
          <w:szCs w:val="15"/>
        </w:rPr>
        <w:t>PROVEEDOR</w:t>
      </w:r>
      <w:r w:rsidR="003F595D" w:rsidRPr="00482483">
        <w:rPr>
          <w:rFonts w:ascii="Noto Sans" w:hAnsi="Noto Sans" w:cs="Noto Sans"/>
          <w:b/>
          <w:sz w:val="15"/>
          <w:szCs w:val="15"/>
        </w:rPr>
        <w:t>”</w:t>
      </w:r>
      <w:r w:rsidR="00A04A5C" w:rsidRPr="00482483">
        <w:rPr>
          <w:rFonts w:ascii="Noto Sans" w:hAnsi="Noto Sans" w:cs="Noto Sans"/>
          <w:sz w:val="15"/>
          <w:szCs w:val="15"/>
        </w:rPr>
        <w:t xml:space="preserve"> </w:t>
      </w:r>
      <w:r w:rsidRPr="00482483">
        <w:rPr>
          <w:rFonts w:ascii="Noto Sans" w:hAnsi="Noto Sans" w:cs="Noto Sans"/>
          <w:color w:val="auto"/>
          <w:sz w:val="15"/>
          <w:szCs w:val="15"/>
        </w:rPr>
        <w:t>deba efectuar por concepto de penas convencionales.</w:t>
      </w:r>
    </w:p>
    <w:p w14:paraId="78CA8D81" w14:textId="77777777" w:rsidR="001B0C18" w:rsidRPr="00482483" w:rsidRDefault="001B0C18" w:rsidP="006C7B71">
      <w:pPr>
        <w:tabs>
          <w:tab w:val="left" w:pos="567"/>
        </w:tabs>
        <w:spacing w:after="0" w:line="240" w:lineRule="auto"/>
        <w:ind w:left="0"/>
        <w:jc w:val="both"/>
        <w:rPr>
          <w:rFonts w:ascii="Noto Sans" w:hAnsi="Noto Sans" w:cs="Noto Sans"/>
          <w:color w:val="auto"/>
          <w:sz w:val="15"/>
          <w:szCs w:val="15"/>
        </w:rPr>
      </w:pPr>
    </w:p>
    <w:p w14:paraId="0DA3981C" w14:textId="236C64F0" w:rsidR="001B0C18" w:rsidRPr="00482483" w:rsidRDefault="00572AA3" w:rsidP="006C7B71">
      <w:pPr>
        <w:tabs>
          <w:tab w:val="left" w:pos="567"/>
        </w:tabs>
        <w:spacing w:after="0" w:line="240" w:lineRule="auto"/>
        <w:ind w:left="0"/>
        <w:jc w:val="both"/>
        <w:rPr>
          <w:rFonts w:ascii="Noto Sans" w:hAnsi="Noto Sans" w:cs="Noto Sans"/>
          <w:color w:val="auto"/>
          <w:sz w:val="15"/>
          <w:szCs w:val="15"/>
        </w:rPr>
      </w:pPr>
      <w:r w:rsidRPr="00482483">
        <w:rPr>
          <w:rFonts w:ascii="Noto Sans" w:hAnsi="Noto Sans" w:cs="Noto Sans"/>
          <w:b/>
          <w:color w:val="auto"/>
          <w:sz w:val="15"/>
          <w:szCs w:val="15"/>
        </w:rPr>
        <w:t>“EL CETI”</w:t>
      </w:r>
      <w:r w:rsidR="001B0C18" w:rsidRPr="00482483">
        <w:rPr>
          <w:rFonts w:ascii="Noto Sans" w:hAnsi="Noto Sans" w:cs="Noto Sans"/>
          <w:color w:val="auto"/>
          <w:sz w:val="15"/>
          <w:szCs w:val="15"/>
        </w:rPr>
        <w:t xml:space="preserve"> no pagará </w:t>
      </w:r>
      <w:r w:rsidR="00D92308" w:rsidRPr="00482483">
        <w:rPr>
          <w:rFonts w:ascii="Noto Sans" w:hAnsi="Noto Sans" w:cs="Noto Sans"/>
          <w:color w:val="auto"/>
          <w:sz w:val="15"/>
          <w:szCs w:val="15"/>
        </w:rPr>
        <w:t>el servicio</w:t>
      </w:r>
      <w:r w:rsidR="001B0C18" w:rsidRPr="00482483">
        <w:rPr>
          <w:rFonts w:ascii="Noto Sans" w:hAnsi="Noto Sans" w:cs="Noto Sans"/>
          <w:color w:val="auto"/>
          <w:sz w:val="15"/>
          <w:szCs w:val="15"/>
        </w:rPr>
        <w:t xml:space="preserve"> que no haya sido prestados por el</w:t>
      </w:r>
      <w:r w:rsidR="0056544E" w:rsidRPr="00482483">
        <w:rPr>
          <w:rFonts w:ascii="Noto Sans" w:hAnsi="Noto Sans" w:cs="Noto Sans"/>
          <w:color w:val="auto"/>
          <w:sz w:val="15"/>
          <w:szCs w:val="15"/>
        </w:rPr>
        <w:t xml:space="preserve"> proveedor</w:t>
      </w:r>
      <w:r w:rsidR="001B0C18" w:rsidRPr="00482483">
        <w:rPr>
          <w:rFonts w:ascii="Noto Sans" w:hAnsi="Noto Sans" w:cs="Noto Sans"/>
          <w:color w:val="auto"/>
          <w:sz w:val="15"/>
          <w:szCs w:val="15"/>
        </w:rPr>
        <w:t xml:space="preserve"> y el importe de la factura se determinará de acuerdo a la prestación </w:t>
      </w:r>
      <w:r w:rsidR="006E216D" w:rsidRPr="00482483">
        <w:rPr>
          <w:rFonts w:ascii="Noto Sans" w:hAnsi="Noto Sans" w:cs="Noto Sans"/>
          <w:color w:val="auto"/>
          <w:sz w:val="15"/>
          <w:szCs w:val="15"/>
        </w:rPr>
        <w:t>del servicio</w:t>
      </w:r>
      <w:r w:rsidR="001B0C18" w:rsidRPr="00482483">
        <w:rPr>
          <w:rFonts w:ascii="Noto Sans" w:hAnsi="Noto Sans" w:cs="Noto Sans"/>
          <w:color w:val="auto"/>
          <w:sz w:val="15"/>
          <w:szCs w:val="15"/>
        </w:rPr>
        <w:t xml:space="preserve">. Por lo que los remanentes de facturación que hayan quedado pendientes debido a que </w:t>
      </w:r>
      <w:r w:rsidR="00D92308" w:rsidRPr="00482483">
        <w:rPr>
          <w:rFonts w:ascii="Noto Sans" w:hAnsi="Noto Sans" w:cs="Noto Sans"/>
          <w:color w:val="auto"/>
          <w:sz w:val="15"/>
          <w:szCs w:val="15"/>
        </w:rPr>
        <w:t>el servicio</w:t>
      </w:r>
      <w:r w:rsidR="001B0C18" w:rsidRPr="00482483">
        <w:rPr>
          <w:rFonts w:ascii="Noto Sans" w:hAnsi="Noto Sans" w:cs="Noto Sans"/>
          <w:color w:val="auto"/>
          <w:sz w:val="15"/>
          <w:szCs w:val="15"/>
        </w:rPr>
        <w:t xml:space="preserve"> no </w:t>
      </w:r>
      <w:r w:rsidR="00D92308" w:rsidRPr="00482483">
        <w:rPr>
          <w:rFonts w:ascii="Noto Sans" w:hAnsi="Noto Sans" w:cs="Noto Sans"/>
          <w:color w:val="auto"/>
          <w:sz w:val="15"/>
          <w:szCs w:val="15"/>
        </w:rPr>
        <w:t>fue</w:t>
      </w:r>
      <w:r w:rsidR="001B0C18" w:rsidRPr="00482483">
        <w:rPr>
          <w:rFonts w:ascii="Noto Sans" w:hAnsi="Noto Sans" w:cs="Noto Sans"/>
          <w:color w:val="auto"/>
          <w:sz w:val="15"/>
          <w:szCs w:val="15"/>
        </w:rPr>
        <w:t xml:space="preserve"> debidamente </w:t>
      </w:r>
      <w:r w:rsidR="00D92308" w:rsidRPr="00482483">
        <w:rPr>
          <w:rFonts w:ascii="Noto Sans" w:hAnsi="Noto Sans" w:cs="Noto Sans"/>
          <w:color w:val="auto"/>
          <w:sz w:val="15"/>
          <w:szCs w:val="15"/>
        </w:rPr>
        <w:t>prestado</w:t>
      </w:r>
      <w:r w:rsidR="001B0C18" w:rsidRPr="00482483">
        <w:rPr>
          <w:rFonts w:ascii="Noto Sans" w:hAnsi="Noto Sans" w:cs="Noto Sans"/>
          <w:color w:val="auto"/>
          <w:sz w:val="15"/>
          <w:szCs w:val="15"/>
        </w:rPr>
        <w:t>, serán cancelados para su pago en dicha factura, independientemente de las penas convencionales que resulten y que deberán de contemplarse como nota de crédito para el siguiente pago.</w:t>
      </w:r>
    </w:p>
    <w:p w14:paraId="580F2297" w14:textId="77777777" w:rsidR="001B0C18" w:rsidRPr="00482483" w:rsidRDefault="001B0C18" w:rsidP="006C7B71">
      <w:pPr>
        <w:tabs>
          <w:tab w:val="left" w:pos="567"/>
        </w:tabs>
        <w:spacing w:after="0" w:line="240" w:lineRule="auto"/>
        <w:ind w:left="0"/>
        <w:jc w:val="both"/>
        <w:rPr>
          <w:rFonts w:ascii="Noto Sans" w:hAnsi="Noto Sans" w:cs="Noto Sans"/>
          <w:color w:val="auto"/>
          <w:sz w:val="15"/>
          <w:szCs w:val="15"/>
        </w:rPr>
      </w:pPr>
    </w:p>
    <w:p w14:paraId="57AEF271" w14:textId="54B63398" w:rsidR="001B0C18" w:rsidRPr="00482483" w:rsidRDefault="001B0C18" w:rsidP="006C7B71">
      <w:pPr>
        <w:tabs>
          <w:tab w:val="left" w:pos="567"/>
        </w:tabs>
        <w:spacing w:after="0" w:line="240" w:lineRule="auto"/>
        <w:ind w:left="0"/>
        <w:jc w:val="both"/>
        <w:rPr>
          <w:rFonts w:ascii="Noto Sans" w:hAnsi="Noto Sans" w:cs="Noto Sans"/>
          <w:color w:val="auto"/>
          <w:sz w:val="15"/>
          <w:szCs w:val="15"/>
        </w:rPr>
      </w:pPr>
      <w:r w:rsidRPr="00482483">
        <w:rPr>
          <w:rFonts w:ascii="Noto Sans" w:hAnsi="Noto Sans" w:cs="Noto Sans"/>
          <w:color w:val="auto"/>
          <w:sz w:val="15"/>
          <w:szCs w:val="15"/>
        </w:rPr>
        <w:t xml:space="preserve">Se hace mención </w:t>
      </w:r>
      <w:r w:rsidR="005E01C9" w:rsidRPr="00482483">
        <w:rPr>
          <w:rFonts w:ascii="Noto Sans" w:hAnsi="Noto Sans" w:cs="Noto Sans"/>
          <w:color w:val="auto"/>
          <w:sz w:val="15"/>
          <w:szCs w:val="15"/>
        </w:rPr>
        <w:t>que,</w:t>
      </w:r>
      <w:r w:rsidRPr="00482483">
        <w:rPr>
          <w:rFonts w:ascii="Noto Sans" w:hAnsi="Noto Sans" w:cs="Noto Sans"/>
          <w:color w:val="auto"/>
          <w:sz w:val="15"/>
          <w:szCs w:val="15"/>
        </w:rPr>
        <w:t xml:space="preserve"> para efecto de pago, las facturas que sean recibidas los días 25 (veinticinco) al último de cada mes, se iniciará el trámite de pago el primer día hábil del siguiente mes.</w:t>
      </w:r>
    </w:p>
    <w:p w14:paraId="6CE63325" w14:textId="77777777" w:rsidR="00E157F1" w:rsidRPr="00482483" w:rsidRDefault="00E157F1" w:rsidP="006C7B71">
      <w:pPr>
        <w:tabs>
          <w:tab w:val="left" w:pos="567"/>
        </w:tabs>
        <w:spacing w:after="0" w:line="240" w:lineRule="auto"/>
        <w:ind w:left="0"/>
        <w:jc w:val="both"/>
        <w:rPr>
          <w:rFonts w:ascii="Noto Sans" w:hAnsi="Noto Sans" w:cs="Noto Sans"/>
          <w:color w:val="auto"/>
          <w:sz w:val="15"/>
          <w:szCs w:val="15"/>
        </w:rPr>
      </w:pPr>
    </w:p>
    <w:p w14:paraId="6F212D39" w14:textId="4E373A89" w:rsidR="001B0C18" w:rsidRPr="00482483" w:rsidRDefault="001B0C18" w:rsidP="007C1BB9">
      <w:pPr>
        <w:pStyle w:val="Prrafodelista"/>
        <w:numPr>
          <w:ilvl w:val="1"/>
          <w:numId w:val="74"/>
        </w:numPr>
        <w:tabs>
          <w:tab w:val="left" w:pos="567"/>
        </w:tabs>
        <w:ind w:left="567" w:hanging="425"/>
        <w:rPr>
          <w:rFonts w:ascii="Noto Sans" w:hAnsi="Noto Sans" w:cs="Noto Sans"/>
          <w:b/>
          <w:sz w:val="15"/>
          <w:szCs w:val="15"/>
        </w:rPr>
      </w:pPr>
      <w:r w:rsidRPr="00482483">
        <w:rPr>
          <w:rFonts w:ascii="Noto Sans" w:hAnsi="Noto Sans" w:cs="Noto Sans"/>
          <w:b/>
          <w:sz w:val="15"/>
          <w:szCs w:val="15"/>
        </w:rPr>
        <w:t>Programa de Cadenas Productivas de Nacional Financiera (Nafin)</w:t>
      </w:r>
    </w:p>
    <w:p w14:paraId="6D87A34F" w14:textId="77777777" w:rsidR="006C7B71" w:rsidRPr="00482483" w:rsidRDefault="006C7B71" w:rsidP="009804AD">
      <w:pPr>
        <w:tabs>
          <w:tab w:val="left" w:pos="567"/>
        </w:tabs>
        <w:spacing w:after="0" w:line="240" w:lineRule="auto"/>
        <w:ind w:left="284"/>
        <w:jc w:val="both"/>
        <w:rPr>
          <w:rFonts w:ascii="Noto Sans" w:hAnsi="Noto Sans" w:cs="Noto Sans"/>
          <w:bCs/>
          <w:color w:val="auto"/>
          <w:sz w:val="15"/>
          <w:szCs w:val="15"/>
        </w:rPr>
      </w:pPr>
      <w:bookmarkStart w:id="42" w:name="_Toc228195258"/>
    </w:p>
    <w:p w14:paraId="7983E403" w14:textId="37BDBA2F" w:rsidR="009804AD" w:rsidRPr="00482483" w:rsidRDefault="001B0C18" w:rsidP="006C7B71">
      <w:pPr>
        <w:tabs>
          <w:tab w:val="left" w:pos="567"/>
        </w:tabs>
        <w:spacing w:after="0" w:line="240" w:lineRule="auto"/>
        <w:ind w:left="0"/>
        <w:jc w:val="both"/>
        <w:rPr>
          <w:rFonts w:ascii="Noto Sans" w:hAnsi="Noto Sans" w:cs="Noto Sans"/>
          <w:bCs/>
          <w:color w:val="auto"/>
          <w:sz w:val="15"/>
          <w:szCs w:val="15"/>
        </w:rPr>
      </w:pPr>
      <w:r w:rsidRPr="00482483">
        <w:rPr>
          <w:rFonts w:ascii="Noto Sans" w:hAnsi="Noto Sans" w:cs="Noto Sans"/>
          <w:bCs/>
          <w:color w:val="auto"/>
          <w:sz w:val="15"/>
          <w:szCs w:val="15"/>
        </w:rPr>
        <w:t xml:space="preserve">De conformidad con lo dispuesto en el tercer párrafo del punto I numeral VI de DISPOSICIONES GENERALES A LAS QUE DEBERAN SUJETARSE LAS DEPENDENCIAS Y ENTIDADES DE LA ADMINISTRACION PUBLICA FEDERAL PARA SU INCORPORACION AL PROGRAMA DE CADENAS PRODUCTIVAS DE NACIONAL FINANCIERA, S.N.C., INSTITUCION DE BANCA DE DESARROLLO. Publicado en el Diario Oficial de la Federación el 25 de junio de 2010.  Se acompaña a la presente convocatoria la información relativa al programa de cadenas productivas que Nafin ha proporcionado a esta </w:t>
      </w:r>
      <w:r w:rsidR="00D92308" w:rsidRPr="00482483">
        <w:rPr>
          <w:rFonts w:ascii="Noto Sans" w:hAnsi="Noto Sans" w:cs="Noto Sans"/>
          <w:bCs/>
          <w:color w:val="auto"/>
          <w:sz w:val="15"/>
          <w:szCs w:val="15"/>
        </w:rPr>
        <w:t>Entidad,</w:t>
      </w:r>
      <w:r w:rsidRPr="00482483">
        <w:rPr>
          <w:rFonts w:ascii="Noto Sans" w:hAnsi="Noto Sans" w:cs="Noto Sans"/>
          <w:bCs/>
          <w:color w:val="auto"/>
          <w:sz w:val="15"/>
          <w:szCs w:val="15"/>
        </w:rPr>
        <w:t xml:space="preserve"> así como la solicitud para que los proveedores se afilien a dicho programa.</w:t>
      </w:r>
    </w:p>
    <w:p w14:paraId="049C714C" w14:textId="037C18EE" w:rsidR="006C7B71" w:rsidRPr="00482483" w:rsidRDefault="006C7B71" w:rsidP="006C7B71">
      <w:pPr>
        <w:tabs>
          <w:tab w:val="left" w:pos="567"/>
        </w:tabs>
        <w:spacing w:after="0" w:line="240" w:lineRule="auto"/>
        <w:ind w:left="0"/>
        <w:jc w:val="both"/>
        <w:rPr>
          <w:rFonts w:ascii="Noto Sans" w:hAnsi="Noto Sans" w:cs="Noto Sans"/>
          <w:bCs/>
          <w:color w:val="auto"/>
          <w:sz w:val="15"/>
          <w:szCs w:val="15"/>
        </w:rPr>
      </w:pPr>
    </w:p>
    <w:p w14:paraId="74574F53" w14:textId="50831491" w:rsidR="001B0C18" w:rsidRPr="00482483" w:rsidRDefault="001B0C18" w:rsidP="006C7B71">
      <w:pPr>
        <w:tabs>
          <w:tab w:val="left" w:pos="567"/>
        </w:tabs>
        <w:spacing w:after="0" w:line="240" w:lineRule="auto"/>
        <w:ind w:left="0" w:firstLine="0"/>
        <w:jc w:val="center"/>
        <w:rPr>
          <w:rFonts w:ascii="Noto Sans" w:hAnsi="Noto Sans" w:cs="Noto Sans"/>
          <w:bCs/>
          <w:i/>
          <w:color w:val="auto"/>
          <w:sz w:val="15"/>
          <w:szCs w:val="15"/>
        </w:rPr>
      </w:pPr>
      <w:r w:rsidRPr="00482483">
        <w:rPr>
          <w:rFonts w:ascii="Noto Sans" w:hAnsi="Noto Sans" w:cs="Noto Sans"/>
          <w:bCs/>
          <w:i/>
          <w:color w:val="auto"/>
          <w:sz w:val="15"/>
          <w:szCs w:val="15"/>
        </w:rPr>
        <w:t>PROMOCIÓN A PROVEEDORES SOBRE LOS BENEFICIOS DEL PROGRAMA DE CADENAS PRODUCTIVAS</w:t>
      </w:r>
      <w:bookmarkEnd w:id="42"/>
    </w:p>
    <w:p w14:paraId="4FB8E6D3" w14:textId="77777777" w:rsidR="006C7B71" w:rsidRPr="00482483" w:rsidRDefault="006C7B71" w:rsidP="006C7B71">
      <w:pPr>
        <w:tabs>
          <w:tab w:val="left" w:pos="567"/>
        </w:tabs>
        <w:spacing w:after="0" w:line="240" w:lineRule="auto"/>
        <w:ind w:left="0" w:firstLine="0"/>
        <w:jc w:val="center"/>
        <w:rPr>
          <w:rFonts w:ascii="Noto Sans" w:hAnsi="Noto Sans" w:cs="Noto Sans"/>
          <w:bCs/>
          <w:i/>
          <w:color w:val="auto"/>
          <w:sz w:val="15"/>
          <w:szCs w:val="15"/>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78"/>
      </w:tblGrid>
      <w:tr w:rsidR="009804AD" w:rsidRPr="00482483" w14:paraId="51CD7729" w14:textId="77777777" w:rsidTr="006C7B71">
        <w:trPr>
          <w:jc w:val="center"/>
        </w:trPr>
        <w:tc>
          <w:tcPr>
            <w:tcW w:w="5000" w:type="pct"/>
            <w:shd w:val="clear" w:color="auto" w:fill="BF8F00" w:themeFill="accent4" w:themeFillShade="BF"/>
          </w:tcPr>
          <w:p w14:paraId="548B0B4D" w14:textId="77777777" w:rsidR="001B0C18" w:rsidRPr="00482483" w:rsidRDefault="001B0C18" w:rsidP="00DC78E9">
            <w:pPr>
              <w:tabs>
                <w:tab w:val="left" w:pos="567"/>
              </w:tabs>
              <w:spacing w:after="0" w:line="240" w:lineRule="auto"/>
              <w:jc w:val="center"/>
              <w:rPr>
                <w:rFonts w:ascii="Noto Sans" w:hAnsi="Noto Sans" w:cs="Noto Sans"/>
                <w:b/>
                <w:i/>
                <w:color w:val="FFFFFF" w:themeColor="background1"/>
                <w:sz w:val="15"/>
                <w:szCs w:val="15"/>
              </w:rPr>
            </w:pPr>
            <w:r w:rsidRPr="00482483">
              <w:rPr>
                <w:rFonts w:ascii="Noto Sans" w:hAnsi="Noto Sans" w:cs="Noto Sans"/>
                <w:b/>
                <w:i/>
                <w:color w:val="FFFFFF" w:themeColor="background1"/>
                <w:sz w:val="15"/>
                <w:szCs w:val="15"/>
              </w:rPr>
              <w:t xml:space="preserve">Programa de Cadenas Productivas </w:t>
            </w:r>
          </w:p>
          <w:p w14:paraId="753D7564" w14:textId="77777777" w:rsidR="001B0C18" w:rsidRPr="00482483" w:rsidRDefault="001B0C18" w:rsidP="00DC78E9">
            <w:pPr>
              <w:tabs>
                <w:tab w:val="left" w:pos="567"/>
              </w:tabs>
              <w:spacing w:after="0" w:line="240" w:lineRule="auto"/>
              <w:jc w:val="center"/>
              <w:rPr>
                <w:rFonts w:ascii="Noto Sans" w:hAnsi="Noto Sans" w:cs="Noto Sans"/>
                <w:color w:val="FFFFFF" w:themeColor="background1"/>
                <w:sz w:val="15"/>
                <w:szCs w:val="15"/>
              </w:rPr>
            </w:pPr>
            <w:r w:rsidRPr="00482483">
              <w:rPr>
                <w:rFonts w:ascii="Noto Sans" w:hAnsi="Noto Sans" w:cs="Noto Sans"/>
                <w:b/>
                <w:i/>
                <w:color w:val="FFFFFF" w:themeColor="background1"/>
                <w:sz w:val="15"/>
                <w:szCs w:val="15"/>
              </w:rPr>
              <w:t>del Gobierno Federal</w:t>
            </w:r>
          </w:p>
        </w:tc>
      </w:tr>
      <w:tr w:rsidR="001B0C18" w:rsidRPr="00482483" w14:paraId="64615B5A" w14:textId="77777777" w:rsidTr="006C7B71">
        <w:trPr>
          <w:jc w:val="center"/>
        </w:trPr>
        <w:tc>
          <w:tcPr>
            <w:tcW w:w="5000" w:type="pct"/>
          </w:tcPr>
          <w:p w14:paraId="52614738" w14:textId="77777777" w:rsidR="001B0C18" w:rsidRPr="00482483" w:rsidRDefault="001B0C18" w:rsidP="00F20DB0">
            <w:pPr>
              <w:spacing w:after="0" w:line="240" w:lineRule="auto"/>
              <w:ind w:left="0"/>
              <w:jc w:val="both"/>
              <w:rPr>
                <w:rFonts w:ascii="Noto Sans" w:hAnsi="Noto Sans" w:cs="Noto Sans"/>
                <w:color w:val="auto"/>
                <w:sz w:val="15"/>
                <w:szCs w:val="15"/>
              </w:rPr>
            </w:pPr>
            <w:r w:rsidRPr="00482483">
              <w:rPr>
                <w:rFonts w:ascii="Noto Sans" w:hAnsi="Noto Sans" w:cs="Noto Sans"/>
                <w:color w:val="auto"/>
                <w:sz w:val="15"/>
                <w:szCs w:val="15"/>
              </w:rPr>
              <w:t>El programa de Cadenas Productivas es una solución integral que tiene como objetivo fortalecer el desarrollo de los micros, pequeñas y medianas empresas de nuestro país, con herramientas que les permitan incrementar su capacidad productiva y de gestión.</w:t>
            </w:r>
          </w:p>
          <w:p w14:paraId="78F61BB0" w14:textId="77777777" w:rsidR="001B0C18" w:rsidRPr="00482483" w:rsidRDefault="001B0C18" w:rsidP="00F20DB0">
            <w:pPr>
              <w:spacing w:after="0" w:line="240" w:lineRule="auto"/>
              <w:ind w:left="0"/>
              <w:jc w:val="both"/>
              <w:rPr>
                <w:rFonts w:ascii="Noto Sans" w:hAnsi="Noto Sans" w:cs="Noto Sans"/>
                <w:color w:val="auto"/>
                <w:sz w:val="15"/>
                <w:szCs w:val="15"/>
              </w:rPr>
            </w:pPr>
          </w:p>
          <w:p w14:paraId="149121CE" w14:textId="77777777" w:rsidR="001B0C18" w:rsidRPr="00482483" w:rsidRDefault="001B0C18" w:rsidP="00F20DB0">
            <w:pPr>
              <w:spacing w:after="0" w:line="240" w:lineRule="auto"/>
              <w:ind w:left="0"/>
              <w:jc w:val="both"/>
              <w:rPr>
                <w:rFonts w:ascii="Noto Sans" w:hAnsi="Noto Sans" w:cs="Noto Sans"/>
                <w:color w:val="auto"/>
                <w:sz w:val="15"/>
                <w:szCs w:val="15"/>
              </w:rPr>
            </w:pPr>
            <w:r w:rsidRPr="00482483">
              <w:rPr>
                <w:rFonts w:ascii="Noto Sans" w:hAnsi="Noto Sans" w:cs="Noto Sans"/>
                <w:color w:val="auto"/>
                <w:sz w:val="15"/>
                <w:szCs w:val="15"/>
              </w:rPr>
              <w:t>Al incorporarte a cadenas productivas tendrás acceso sin costo a los siguientes beneficios:</w:t>
            </w:r>
          </w:p>
          <w:p w14:paraId="1ECAA0D9" w14:textId="77777777" w:rsidR="001B0C18" w:rsidRPr="00482483" w:rsidRDefault="001B0C18" w:rsidP="007C1BB9">
            <w:pPr>
              <w:pStyle w:val="Prrafodelista"/>
              <w:numPr>
                <w:ilvl w:val="0"/>
                <w:numId w:val="82"/>
              </w:numPr>
              <w:ind w:left="316" w:hanging="316"/>
              <w:contextualSpacing/>
              <w:jc w:val="both"/>
              <w:rPr>
                <w:rFonts w:ascii="Noto Sans" w:hAnsi="Noto Sans" w:cs="Noto Sans"/>
                <w:sz w:val="15"/>
                <w:szCs w:val="15"/>
              </w:rPr>
            </w:pPr>
            <w:r w:rsidRPr="00482483">
              <w:rPr>
                <w:rFonts w:ascii="Noto Sans" w:hAnsi="Noto Sans" w:cs="Noto Sans"/>
                <w:sz w:val="15"/>
                <w:szCs w:val="15"/>
              </w:rPr>
              <w:t>Conoce oportunamente al consultar desde la comodidad de tu negocio los pagos que te realizarán las dependencias o entidades con la posibilidad de obtener la liquidez que requieres sobre tus cuentas por cobrar derivadas de la proveeduría de bienes y servicios. Si requieres capital de trabajo podrás acceder a los programas de financiamiento a través de crédito pyme que nacional financiera instrumenta a través de los bancos.</w:t>
            </w:r>
          </w:p>
          <w:p w14:paraId="5E896378" w14:textId="77777777" w:rsidR="001B0C18" w:rsidRPr="00482483" w:rsidRDefault="001B0C18" w:rsidP="007C1BB9">
            <w:pPr>
              <w:pStyle w:val="Prrafodelista"/>
              <w:numPr>
                <w:ilvl w:val="0"/>
                <w:numId w:val="82"/>
              </w:numPr>
              <w:ind w:left="316" w:hanging="316"/>
              <w:contextualSpacing/>
              <w:jc w:val="both"/>
              <w:rPr>
                <w:rFonts w:ascii="Noto Sans" w:hAnsi="Noto Sans" w:cs="Noto Sans"/>
                <w:sz w:val="15"/>
                <w:szCs w:val="15"/>
              </w:rPr>
            </w:pPr>
            <w:r w:rsidRPr="00482483">
              <w:rPr>
                <w:rFonts w:ascii="Noto Sans" w:hAnsi="Noto Sans" w:cs="Noto Sans"/>
                <w:sz w:val="15"/>
                <w:szCs w:val="15"/>
              </w:rPr>
              <w:t>Incrementa tus ventas, al pertenecer al directorio de proveedores del gobierno federal, mediante el cual las dependencias y/o entidades u otras empresas podrán consultar tu oferta de productos y servicios en el momento que lo requieran, al mismo tiempo, conocerás otras empresas con la posibilidad de ampliar tu base de proveedores.</w:t>
            </w:r>
          </w:p>
          <w:p w14:paraId="57B9ED1A" w14:textId="77777777" w:rsidR="001B0C18" w:rsidRPr="00482483" w:rsidRDefault="001B0C18" w:rsidP="007C1BB9">
            <w:pPr>
              <w:pStyle w:val="Prrafodelista"/>
              <w:numPr>
                <w:ilvl w:val="0"/>
                <w:numId w:val="82"/>
              </w:numPr>
              <w:ind w:left="316" w:hanging="316"/>
              <w:contextualSpacing/>
              <w:jc w:val="both"/>
              <w:rPr>
                <w:rFonts w:ascii="Noto Sans" w:hAnsi="Noto Sans" w:cs="Noto Sans"/>
                <w:sz w:val="15"/>
                <w:szCs w:val="15"/>
              </w:rPr>
            </w:pPr>
            <w:r w:rsidRPr="00482483">
              <w:rPr>
                <w:rFonts w:ascii="Noto Sans" w:hAnsi="Noto Sans" w:cs="Noto Sans"/>
                <w:sz w:val="15"/>
                <w:szCs w:val="15"/>
              </w:rPr>
              <w:lastRenderedPageBreak/>
              <w:t xml:space="preserve">Profesionaliza tu negocio, a través de los cursos de capacitación en línea o presenciales, sobre temas relacionados al proceso de compra del gobierno federal que te ayudarán a ser más efectivo al presentar tus propuestas. </w:t>
            </w:r>
          </w:p>
          <w:p w14:paraId="12C9D79D" w14:textId="77777777" w:rsidR="001B0C18" w:rsidRPr="00482483" w:rsidRDefault="001B0C18" w:rsidP="007C1BB9">
            <w:pPr>
              <w:pStyle w:val="Prrafodelista"/>
              <w:numPr>
                <w:ilvl w:val="0"/>
                <w:numId w:val="82"/>
              </w:numPr>
              <w:ind w:left="316" w:hanging="316"/>
              <w:contextualSpacing/>
              <w:jc w:val="both"/>
              <w:rPr>
                <w:rFonts w:ascii="Noto Sans" w:hAnsi="Noto Sans" w:cs="Noto Sans"/>
                <w:sz w:val="15"/>
                <w:szCs w:val="15"/>
              </w:rPr>
            </w:pPr>
            <w:r w:rsidRPr="00482483">
              <w:rPr>
                <w:rFonts w:ascii="Noto Sans" w:hAnsi="Noto Sans" w:cs="Noto Sans"/>
                <w:sz w:val="15"/>
                <w:szCs w:val="15"/>
              </w:rPr>
              <w:t>Identifica oportunidades de negocio, al conocer las necesidades de compra del gobierno federal a través de nuestros boletines electrónicos.</w:t>
            </w:r>
          </w:p>
        </w:tc>
      </w:tr>
      <w:tr w:rsidR="001B0C18" w:rsidRPr="00482483" w14:paraId="7793AB33" w14:textId="77777777" w:rsidTr="006C7B71">
        <w:trPr>
          <w:jc w:val="center"/>
        </w:trPr>
        <w:tc>
          <w:tcPr>
            <w:tcW w:w="5000" w:type="pct"/>
          </w:tcPr>
          <w:p w14:paraId="05FA8A2E" w14:textId="7E3462D0" w:rsidR="001B0C18" w:rsidRPr="00482483" w:rsidRDefault="001B0C18" w:rsidP="00DC78E9">
            <w:pPr>
              <w:pStyle w:val="Prrafodelista"/>
              <w:tabs>
                <w:tab w:val="left" w:pos="567"/>
              </w:tabs>
              <w:ind w:left="0"/>
              <w:jc w:val="both"/>
              <w:rPr>
                <w:rFonts w:ascii="Noto Sans" w:hAnsi="Noto Sans" w:cs="Noto Sans"/>
                <w:sz w:val="15"/>
                <w:szCs w:val="15"/>
              </w:rPr>
            </w:pPr>
            <w:r w:rsidRPr="00482483">
              <w:rPr>
                <w:rFonts w:ascii="Noto Sans" w:hAnsi="Noto Sans" w:cs="Noto Sans"/>
                <w:sz w:val="15"/>
                <w:szCs w:val="15"/>
              </w:rPr>
              <w:lastRenderedPageBreak/>
              <w:t xml:space="preserve">Para mayores informes sobre el particular llamar desde el área metropolitana al 555089-6107 o al 800 623-4672 sin costo desde el interior de la república o bien a través de la página de internet </w:t>
            </w:r>
            <w:hyperlink r:id="rId21" w:history="1">
              <w:r w:rsidR="00290B58" w:rsidRPr="00482483">
                <w:rPr>
                  <w:rStyle w:val="Hipervnculo"/>
                  <w:rFonts w:ascii="Noto Sans" w:hAnsi="Noto Sans" w:cs="Noto Sans"/>
                  <w:sz w:val="15"/>
                  <w:szCs w:val="15"/>
                </w:rPr>
                <w:t>www.nafin.com</w:t>
              </w:r>
            </w:hyperlink>
            <w:r w:rsidRPr="00482483">
              <w:rPr>
                <w:rFonts w:ascii="Noto Sans" w:hAnsi="Noto Sans" w:cs="Noto Sans"/>
                <w:sz w:val="15"/>
                <w:szCs w:val="15"/>
              </w:rPr>
              <w:t>.</w:t>
            </w:r>
          </w:p>
        </w:tc>
      </w:tr>
      <w:tr w:rsidR="001B0C18" w:rsidRPr="00482483" w14:paraId="74741782" w14:textId="77777777" w:rsidTr="006C7B71">
        <w:trPr>
          <w:jc w:val="center"/>
        </w:trPr>
        <w:tc>
          <w:tcPr>
            <w:tcW w:w="5000" w:type="pct"/>
          </w:tcPr>
          <w:p w14:paraId="7C147293" w14:textId="77777777" w:rsidR="001B0C18" w:rsidRPr="00482483" w:rsidRDefault="001B0C18" w:rsidP="00DC78E9">
            <w:pPr>
              <w:pStyle w:val="Textoindependiente"/>
              <w:tabs>
                <w:tab w:val="left" w:pos="567"/>
              </w:tabs>
              <w:rPr>
                <w:rFonts w:ascii="Noto Sans" w:hAnsi="Noto Sans" w:cs="Noto Sans"/>
                <w:b/>
                <w:sz w:val="15"/>
                <w:szCs w:val="15"/>
                <w:u w:val="single"/>
              </w:rPr>
            </w:pPr>
            <w:r w:rsidRPr="00482483">
              <w:rPr>
                <w:rFonts w:ascii="Noto Sans" w:hAnsi="Noto Sans" w:cs="Noto Sans"/>
                <w:b/>
                <w:sz w:val="15"/>
                <w:szCs w:val="15"/>
                <w:u w:val="single"/>
              </w:rPr>
              <w:t>lista de documentos para la integración del expediente de afiliación al programa de cadenas productivas.</w:t>
            </w:r>
          </w:p>
          <w:p w14:paraId="377C75CD" w14:textId="77777777" w:rsidR="001B0C18" w:rsidRPr="00482483" w:rsidRDefault="001B0C18" w:rsidP="00DC78E9">
            <w:pPr>
              <w:pStyle w:val="Textoindependiente"/>
              <w:tabs>
                <w:tab w:val="left" w:pos="567"/>
              </w:tabs>
              <w:rPr>
                <w:rFonts w:ascii="Noto Sans" w:hAnsi="Noto Sans" w:cs="Noto Sans"/>
                <w:b/>
                <w:sz w:val="15"/>
                <w:szCs w:val="15"/>
                <w:u w:val="single"/>
              </w:rPr>
            </w:pPr>
          </w:p>
          <w:p w14:paraId="3CC011D0" w14:textId="77777777" w:rsidR="001B0C18" w:rsidRPr="00482483" w:rsidRDefault="001B0C18" w:rsidP="007C1BB9">
            <w:pPr>
              <w:pStyle w:val="Prrafodelista"/>
              <w:numPr>
                <w:ilvl w:val="0"/>
                <w:numId w:val="83"/>
              </w:numPr>
              <w:ind w:left="316"/>
              <w:rPr>
                <w:rFonts w:ascii="Noto Sans" w:eastAsia="Batang" w:hAnsi="Noto Sans" w:cs="Noto Sans"/>
                <w:sz w:val="15"/>
                <w:szCs w:val="15"/>
              </w:rPr>
            </w:pPr>
            <w:r w:rsidRPr="00482483">
              <w:rPr>
                <w:rFonts w:ascii="Noto Sans" w:eastAsia="Batang" w:hAnsi="Noto Sans" w:cs="Noto Sans"/>
                <w:sz w:val="15"/>
                <w:szCs w:val="15"/>
              </w:rPr>
              <w:t>Carta requerimiento de afiliación, fallo o pedido. (Debidamente firmada por el área usuaria compradora).</w:t>
            </w:r>
          </w:p>
          <w:p w14:paraId="2F783852" w14:textId="77777777" w:rsidR="001B0C18" w:rsidRPr="00482483" w:rsidRDefault="001B0C18" w:rsidP="007C1BB9">
            <w:pPr>
              <w:pStyle w:val="Prrafodelista"/>
              <w:numPr>
                <w:ilvl w:val="0"/>
                <w:numId w:val="83"/>
              </w:numPr>
              <w:ind w:left="316"/>
              <w:rPr>
                <w:rFonts w:ascii="Noto Sans" w:eastAsia="Batang" w:hAnsi="Noto Sans" w:cs="Noto Sans"/>
                <w:sz w:val="15"/>
                <w:szCs w:val="15"/>
              </w:rPr>
            </w:pPr>
            <w:r w:rsidRPr="00482483">
              <w:rPr>
                <w:rFonts w:ascii="Noto Sans" w:eastAsia="Batang" w:hAnsi="Noto Sans" w:cs="Noto Sans"/>
                <w:sz w:val="15"/>
                <w:szCs w:val="15"/>
              </w:rPr>
              <w:t>**Copia simple del acta constitutiva (Escritura con la que se constituye o crea la empresa).  Esta escritura debe estar debidamente inscrita en el Registro Público de la Propiedad y de Comercio y debe anexarse completa y legible en todas las hojas.</w:t>
            </w:r>
          </w:p>
          <w:p w14:paraId="321580E0" w14:textId="77777777" w:rsidR="001B0C18" w:rsidRPr="00482483" w:rsidRDefault="001B0C18" w:rsidP="007C1BB9">
            <w:pPr>
              <w:pStyle w:val="Prrafodelista"/>
              <w:numPr>
                <w:ilvl w:val="0"/>
                <w:numId w:val="83"/>
              </w:numPr>
              <w:ind w:left="316"/>
              <w:rPr>
                <w:rFonts w:ascii="Noto Sans" w:eastAsia="Batang" w:hAnsi="Noto Sans" w:cs="Noto Sans"/>
                <w:sz w:val="15"/>
                <w:szCs w:val="15"/>
              </w:rPr>
            </w:pPr>
            <w:r w:rsidRPr="00482483">
              <w:rPr>
                <w:rFonts w:ascii="Noto Sans" w:eastAsia="Batang" w:hAnsi="Noto Sans" w:cs="Noto Sans"/>
                <w:sz w:val="15"/>
                <w:szCs w:val="15"/>
              </w:rPr>
              <w:t xml:space="preserve">**Copia Simple de la Escritura de Reformas (modificaciones a los estatutos de la empresa) cambios de razón social, fusiones, cambios de administración, etc., estar debidamente inscrita en el registro público de la propiedad y del comercio. Debe anexarse completa y legible en todas las hojas </w:t>
            </w:r>
          </w:p>
          <w:p w14:paraId="7DFDD81B" w14:textId="77777777" w:rsidR="001B0C18" w:rsidRPr="00482483" w:rsidRDefault="001B0C18" w:rsidP="007C1BB9">
            <w:pPr>
              <w:pStyle w:val="Prrafodelista"/>
              <w:numPr>
                <w:ilvl w:val="0"/>
                <w:numId w:val="83"/>
              </w:numPr>
              <w:ind w:left="316"/>
              <w:jc w:val="both"/>
              <w:rPr>
                <w:rFonts w:ascii="Noto Sans" w:eastAsia="Batang" w:hAnsi="Noto Sans" w:cs="Noto Sans"/>
                <w:sz w:val="15"/>
                <w:szCs w:val="15"/>
              </w:rPr>
            </w:pPr>
            <w:r w:rsidRPr="00482483">
              <w:rPr>
                <w:rFonts w:ascii="Noto Sans" w:eastAsia="Batang" w:hAnsi="Noto Sans" w:cs="Noto Sans"/>
                <w:sz w:val="15"/>
                <w:szCs w:val="15"/>
              </w:rPr>
              <w:t>**Copia Simple de la Escritura Pública mediante la cual se haga constar los poderes y facultades del representante legal para actos de dominio. Esta escritura debe estar debidamente inscrita en el registro público de la propiedad y de comercio y debe anexarse completa y legible en todas las hojas.</w:t>
            </w:r>
          </w:p>
          <w:p w14:paraId="0E586FA2" w14:textId="77777777" w:rsidR="001B0C18" w:rsidRPr="00482483" w:rsidRDefault="001B0C18" w:rsidP="007C1BB9">
            <w:pPr>
              <w:pStyle w:val="Prrafodelista"/>
              <w:numPr>
                <w:ilvl w:val="0"/>
                <w:numId w:val="83"/>
              </w:numPr>
              <w:ind w:left="316"/>
              <w:rPr>
                <w:rFonts w:ascii="Noto Sans" w:eastAsia="Batang" w:hAnsi="Noto Sans" w:cs="Noto Sans"/>
                <w:sz w:val="15"/>
                <w:szCs w:val="15"/>
              </w:rPr>
            </w:pPr>
            <w:r w:rsidRPr="00482483">
              <w:rPr>
                <w:rFonts w:ascii="Noto Sans" w:eastAsia="Batang" w:hAnsi="Noto Sans" w:cs="Noto Sans"/>
                <w:sz w:val="15"/>
                <w:szCs w:val="15"/>
              </w:rPr>
              <w:t>Comprobante de domicilio fiscal vigencia no mayor a 2 meses.</w:t>
            </w:r>
          </w:p>
          <w:p w14:paraId="71BF5C03" w14:textId="77777777" w:rsidR="001B0C18" w:rsidRPr="00482483" w:rsidRDefault="001B0C18" w:rsidP="007C1BB9">
            <w:pPr>
              <w:pStyle w:val="Prrafodelista"/>
              <w:numPr>
                <w:ilvl w:val="0"/>
                <w:numId w:val="83"/>
              </w:numPr>
              <w:ind w:left="316"/>
              <w:jc w:val="both"/>
              <w:rPr>
                <w:rFonts w:ascii="Noto Sans" w:eastAsia="Batang" w:hAnsi="Noto Sans" w:cs="Noto Sans"/>
                <w:sz w:val="15"/>
                <w:szCs w:val="15"/>
              </w:rPr>
            </w:pPr>
            <w:r w:rsidRPr="00482483">
              <w:rPr>
                <w:rFonts w:ascii="Noto Sans" w:eastAsia="Batang" w:hAnsi="Noto Sans" w:cs="Noto Sans"/>
                <w:sz w:val="15"/>
                <w:szCs w:val="15"/>
              </w:rPr>
              <w:t>comprobante de domicilio oficial (recibo de agua, luz, teléfono fijo, predio) debe estar a nombre de la empresa, en caso de no ser así, adjuntar contrato de arrendamiento, comodato.</w:t>
            </w:r>
          </w:p>
          <w:p w14:paraId="5539C7D7" w14:textId="77777777" w:rsidR="001B0C18" w:rsidRPr="00482483" w:rsidRDefault="001B0C18" w:rsidP="007C1BB9">
            <w:pPr>
              <w:pStyle w:val="Prrafodelista"/>
              <w:numPr>
                <w:ilvl w:val="0"/>
                <w:numId w:val="83"/>
              </w:numPr>
              <w:ind w:left="316"/>
              <w:jc w:val="both"/>
              <w:rPr>
                <w:rFonts w:ascii="Noto Sans" w:eastAsia="Batang" w:hAnsi="Noto Sans" w:cs="Noto Sans"/>
                <w:sz w:val="15"/>
                <w:szCs w:val="15"/>
              </w:rPr>
            </w:pPr>
            <w:r w:rsidRPr="00482483">
              <w:rPr>
                <w:rFonts w:ascii="Noto Sans" w:eastAsia="Batang" w:hAnsi="Noto Sans" w:cs="Noto Sans"/>
                <w:sz w:val="15"/>
                <w:szCs w:val="15"/>
              </w:rPr>
              <w:t xml:space="preserve">Identificación oficial vigente del (los) representante(es) legal(es), con actos de dominio (credencial de elector; pasaporte vigente </w:t>
            </w:r>
            <w:proofErr w:type="spellStart"/>
            <w:r w:rsidRPr="00482483">
              <w:rPr>
                <w:rFonts w:ascii="Noto Sans" w:eastAsia="Batang" w:hAnsi="Noto Sans" w:cs="Noto Sans"/>
                <w:sz w:val="15"/>
                <w:szCs w:val="15"/>
              </w:rPr>
              <w:t>ó</w:t>
            </w:r>
            <w:proofErr w:type="spellEnd"/>
            <w:r w:rsidRPr="00482483">
              <w:rPr>
                <w:rFonts w:ascii="Noto Sans" w:eastAsia="Batang" w:hAnsi="Noto Sans" w:cs="Noto Sans"/>
                <w:sz w:val="15"/>
                <w:szCs w:val="15"/>
              </w:rPr>
              <w:t xml:space="preserve"> fm2 (para extranjeros) la firma deberá coincidir con la del convenio.</w:t>
            </w:r>
          </w:p>
          <w:p w14:paraId="24B45A8C" w14:textId="77777777" w:rsidR="001B0C18" w:rsidRPr="00482483" w:rsidRDefault="001B0C18" w:rsidP="007C1BB9">
            <w:pPr>
              <w:pStyle w:val="Prrafodelista"/>
              <w:numPr>
                <w:ilvl w:val="0"/>
                <w:numId w:val="83"/>
              </w:numPr>
              <w:ind w:left="316"/>
              <w:jc w:val="both"/>
              <w:rPr>
                <w:rFonts w:ascii="Noto Sans" w:eastAsia="Batang" w:hAnsi="Noto Sans" w:cs="Noto Sans"/>
                <w:sz w:val="15"/>
                <w:szCs w:val="15"/>
              </w:rPr>
            </w:pPr>
            <w:r w:rsidRPr="00482483">
              <w:rPr>
                <w:rFonts w:ascii="Noto Sans" w:eastAsia="Batang" w:hAnsi="Noto Sans" w:cs="Noto Sans"/>
                <w:sz w:val="15"/>
                <w:szCs w:val="15"/>
              </w:rPr>
              <w:t>Alta en Hacienda y sus modificaciones</w:t>
            </w:r>
          </w:p>
          <w:p w14:paraId="360285BA" w14:textId="77777777" w:rsidR="001B0C18" w:rsidRPr="00482483" w:rsidRDefault="001B0C18" w:rsidP="007C1BB9">
            <w:pPr>
              <w:pStyle w:val="Prrafodelista"/>
              <w:numPr>
                <w:ilvl w:val="0"/>
                <w:numId w:val="83"/>
              </w:numPr>
              <w:ind w:left="316"/>
              <w:jc w:val="both"/>
              <w:rPr>
                <w:rFonts w:ascii="Noto Sans" w:eastAsia="Batang" w:hAnsi="Noto Sans" w:cs="Noto Sans"/>
                <w:sz w:val="15"/>
                <w:szCs w:val="15"/>
              </w:rPr>
            </w:pPr>
            <w:r w:rsidRPr="00482483">
              <w:rPr>
                <w:rFonts w:ascii="Noto Sans" w:eastAsia="Batang" w:hAnsi="Noto Sans" w:cs="Noto Sans"/>
                <w:sz w:val="15"/>
                <w:szCs w:val="15"/>
              </w:rPr>
              <w:t xml:space="preserve">Formato R-1 </w:t>
            </w:r>
            <w:proofErr w:type="spellStart"/>
            <w:r w:rsidRPr="00482483">
              <w:rPr>
                <w:rFonts w:ascii="Noto Sans" w:eastAsia="Batang" w:hAnsi="Noto Sans" w:cs="Noto Sans"/>
                <w:sz w:val="15"/>
                <w:szCs w:val="15"/>
              </w:rPr>
              <w:t>Ó</w:t>
            </w:r>
            <w:proofErr w:type="spellEnd"/>
            <w:r w:rsidRPr="00482483">
              <w:rPr>
                <w:rFonts w:ascii="Noto Sans" w:eastAsia="Batang" w:hAnsi="Noto Sans" w:cs="Noto Sans"/>
                <w:sz w:val="15"/>
                <w:szCs w:val="15"/>
              </w:rPr>
              <w:t xml:space="preserve"> R-2 en caso de haber cambios de situación fiscal (razón social o domicilio fiscal) en caso de no tener las actualizaciones, pondrán obtenerlas de la página del SAT.</w:t>
            </w:r>
          </w:p>
          <w:p w14:paraId="19D0F462" w14:textId="77777777" w:rsidR="001B0C18" w:rsidRPr="00482483" w:rsidRDefault="001B0C18" w:rsidP="007C1BB9">
            <w:pPr>
              <w:pStyle w:val="Prrafodelista"/>
              <w:numPr>
                <w:ilvl w:val="0"/>
                <w:numId w:val="83"/>
              </w:numPr>
              <w:ind w:left="316"/>
              <w:jc w:val="both"/>
              <w:rPr>
                <w:rFonts w:ascii="Noto Sans" w:eastAsia="Batang" w:hAnsi="Noto Sans" w:cs="Noto Sans"/>
                <w:sz w:val="15"/>
                <w:szCs w:val="15"/>
              </w:rPr>
            </w:pPr>
            <w:r w:rsidRPr="00482483">
              <w:rPr>
                <w:rFonts w:ascii="Noto Sans" w:eastAsia="Batang" w:hAnsi="Noto Sans" w:cs="Noto Sans"/>
                <w:sz w:val="15"/>
                <w:szCs w:val="15"/>
              </w:rPr>
              <w:t>Cédula del Registro Federal de Contribuyentes (RFC, hoja azul)</w:t>
            </w:r>
          </w:p>
          <w:p w14:paraId="003C15D8" w14:textId="6BF2CC6D" w:rsidR="001B0C18" w:rsidRPr="00482483" w:rsidRDefault="001B0C18" w:rsidP="007C1BB9">
            <w:pPr>
              <w:pStyle w:val="Prrafodelista"/>
              <w:numPr>
                <w:ilvl w:val="0"/>
                <w:numId w:val="83"/>
              </w:numPr>
              <w:ind w:left="316"/>
              <w:jc w:val="both"/>
              <w:rPr>
                <w:rFonts w:ascii="Noto Sans" w:eastAsia="Batang" w:hAnsi="Noto Sans" w:cs="Noto Sans"/>
                <w:sz w:val="15"/>
                <w:szCs w:val="15"/>
              </w:rPr>
            </w:pPr>
            <w:r w:rsidRPr="00482483">
              <w:rPr>
                <w:rFonts w:ascii="Noto Sans" w:eastAsia="Batang" w:hAnsi="Noto Sans" w:cs="Noto Sans"/>
                <w:sz w:val="15"/>
                <w:szCs w:val="15"/>
              </w:rPr>
              <w:t xml:space="preserve">Estado de cuenta bancario donde se </w:t>
            </w:r>
            <w:r w:rsidR="00F20DB0" w:rsidRPr="00482483">
              <w:rPr>
                <w:rFonts w:ascii="Noto Sans" w:eastAsia="Batang" w:hAnsi="Noto Sans" w:cs="Noto Sans"/>
                <w:sz w:val="15"/>
                <w:szCs w:val="15"/>
              </w:rPr>
              <w:t>depositarán</w:t>
            </w:r>
            <w:r w:rsidRPr="00482483">
              <w:rPr>
                <w:rFonts w:ascii="Noto Sans" w:eastAsia="Batang" w:hAnsi="Noto Sans" w:cs="Noto Sans"/>
                <w:sz w:val="15"/>
                <w:szCs w:val="15"/>
              </w:rPr>
              <w:t xml:space="preserve"> los recursos, sucursal, </w:t>
            </w:r>
            <w:r w:rsidR="00F20DB0" w:rsidRPr="00482483">
              <w:rPr>
                <w:rFonts w:ascii="Noto Sans" w:eastAsia="Batang" w:hAnsi="Noto Sans" w:cs="Noto Sans"/>
                <w:sz w:val="15"/>
                <w:szCs w:val="15"/>
              </w:rPr>
              <w:t xml:space="preserve">plaza, </w:t>
            </w:r>
            <w:r w:rsidR="00290B58" w:rsidRPr="00482483">
              <w:rPr>
                <w:rFonts w:ascii="Noto Sans" w:eastAsia="Batang" w:hAnsi="Noto Sans" w:cs="Noto Sans"/>
                <w:sz w:val="15"/>
                <w:szCs w:val="15"/>
              </w:rPr>
              <w:pgNum/>
            </w:r>
            <w:r w:rsidR="00290B58" w:rsidRPr="00482483">
              <w:rPr>
                <w:rFonts w:ascii="Noto Sans" w:eastAsia="Batang" w:hAnsi="Noto Sans" w:cs="Noto Sans"/>
                <w:sz w:val="15"/>
                <w:szCs w:val="15"/>
              </w:rPr>
              <w:t>lave</w:t>
            </w:r>
            <w:r w:rsidRPr="00482483">
              <w:rPr>
                <w:rFonts w:ascii="Noto Sans" w:eastAsia="Batang" w:hAnsi="Noto Sans" w:cs="Noto Sans"/>
                <w:sz w:val="15"/>
                <w:szCs w:val="15"/>
              </w:rPr>
              <w:t xml:space="preserve"> Interbancaria Vigencia no mayor a 2 meses</w:t>
            </w:r>
          </w:p>
          <w:p w14:paraId="1C1EA276" w14:textId="77777777" w:rsidR="001B0C18" w:rsidRPr="00482483" w:rsidRDefault="001B0C18" w:rsidP="007C1BB9">
            <w:pPr>
              <w:pStyle w:val="Prrafodelista"/>
              <w:numPr>
                <w:ilvl w:val="0"/>
                <w:numId w:val="83"/>
              </w:numPr>
              <w:ind w:left="316"/>
              <w:jc w:val="both"/>
              <w:rPr>
                <w:rFonts w:ascii="Noto Sans" w:eastAsia="Batang" w:hAnsi="Noto Sans" w:cs="Noto Sans"/>
                <w:sz w:val="15"/>
                <w:szCs w:val="15"/>
              </w:rPr>
            </w:pPr>
            <w:r w:rsidRPr="00482483">
              <w:rPr>
                <w:rFonts w:ascii="Noto Sans" w:eastAsia="Batang" w:hAnsi="Noto Sans" w:cs="Noto Sans"/>
                <w:sz w:val="15"/>
                <w:szCs w:val="15"/>
              </w:rPr>
              <w:t>Estado de cuenta que emite la institución financiera y llega su domicilio.</w:t>
            </w:r>
          </w:p>
          <w:p w14:paraId="15236037" w14:textId="77777777" w:rsidR="00C61EFF" w:rsidRPr="00482483" w:rsidRDefault="00C61EFF" w:rsidP="00F20DB0">
            <w:pPr>
              <w:spacing w:after="0" w:line="240" w:lineRule="auto"/>
              <w:ind w:left="0"/>
              <w:jc w:val="both"/>
              <w:rPr>
                <w:rFonts w:ascii="Noto Sans" w:eastAsia="Batang" w:hAnsi="Noto Sans" w:cs="Noto Sans"/>
                <w:b/>
                <w:color w:val="auto"/>
                <w:sz w:val="15"/>
                <w:szCs w:val="15"/>
              </w:rPr>
            </w:pPr>
          </w:p>
          <w:p w14:paraId="0C16C553" w14:textId="278E3210" w:rsidR="001B0C18" w:rsidRPr="00482483" w:rsidRDefault="001B0C18" w:rsidP="00F20DB0">
            <w:pPr>
              <w:spacing w:after="0" w:line="240" w:lineRule="auto"/>
              <w:ind w:left="0"/>
              <w:jc w:val="both"/>
              <w:rPr>
                <w:rFonts w:ascii="Noto Sans" w:eastAsia="Batang" w:hAnsi="Noto Sans" w:cs="Noto Sans"/>
                <w:b/>
                <w:color w:val="auto"/>
                <w:sz w:val="15"/>
                <w:szCs w:val="15"/>
              </w:rPr>
            </w:pPr>
            <w:r w:rsidRPr="00482483">
              <w:rPr>
                <w:rFonts w:ascii="Noto Sans" w:eastAsia="Batang" w:hAnsi="Noto Sans" w:cs="Noto Sans"/>
                <w:b/>
                <w:color w:val="auto"/>
                <w:sz w:val="15"/>
                <w:szCs w:val="15"/>
              </w:rPr>
              <w:t>La documentación arriba descrita, es necesaria para que la promotoría genere los contratos que le permitirán terminar el proceso de afiliación una vez firmados, los cuales constituyen una parte fundamental del expediente:</w:t>
            </w:r>
          </w:p>
          <w:p w14:paraId="609CC4E3" w14:textId="77777777" w:rsidR="001B0C18" w:rsidRPr="00482483" w:rsidRDefault="001B0C18" w:rsidP="00DC78E9">
            <w:pPr>
              <w:tabs>
                <w:tab w:val="left" w:pos="567"/>
              </w:tabs>
              <w:spacing w:after="0" w:line="240" w:lineRule="auto"/>
              <w:rPr>
                <w:rFonts w:ascii="Noto Sans" w:eastAsia="Batang" w:hAnsi="Noto Sans" w:cs="Noto Sans"/>
                <w:b/>
                <w:color w:val="auto"/>
                <w:sz w:val="15"/>
                <w:szCs w:val="15"/>
              </w:rPr>
            </w:pPr>
          </w:p>
          <w:p w14:paraId="793A1A18" w14:textId="77777777" w:rsidR="001B0C18" w:rsidRPr="00482483" w:rsidRDefault="001B0C18" w:rsidP="00F20DB0">
            <w:pPr>
              <w:spacing w:after="0" w:line="240" w:lineRule="auto"/>
              <w:ind w:left="32"/>
              <w:jc w:val="both"/>
              <w:rPr>
                <w:rFonts w:ascii="Noto Sans" w:eastAsia="Batang" w:hAnsi="Noto Sans" w:cs="Noto Sans"/>
                <w:color w:val="auto"/>
                <w:sz w:val="15"/>
                <w:szCs w:val="15"/>
              </w:rPr>
            </w:pPr>
            <w:r w:rsidRPr="00482483">
              <w:rPr>
                <w:rFonts w:ascii="Noto Sans" w:eastAsia="Batang" w:hAnsi="Noto Sans" w:cs="Noto Sans"/>
                <w:color w:val="auto"/>
                <w:sz w:val="15"/>
                <w:szCs w:val="15"/>
              </w:rPr>
              <w:t>Contrato de descuento automático cadenas productivas firmado por el representante legal con poderes de dominio.</w:t>
            </w:r>
          </w:p>
          <w:p w14:paraId="4507FE8F" w14:textId="77777777" w:rsidR="001B0C18" w:rsidRPr="00482483" w:rsidRDefault="001B0C18" w:rsidP="00F20DB0">
            <w:pPr>
              <w:spacing w:after="0" w:line="240" w:lineRule="auto"/>
              <w:ind w:left="32"/>
              <w:jc w:val="both"/>
              <w:rPr>
                <w:rFonts w:ascii="Noto Sans" w:eastAsia="Batang" w:hAnsi="Noto Sans" w:cs="Noto Sans"/>
                <w:color w:val="auto"/>
                <w:sz w:val="15"/>
                <w:szCs w:val="15"/>
              </w:rPr>
            </w:pPr>
            <w:r w:rsidRPr="00482483">
              <w:rPr>
                <w:rFonts w:ascii="Noto Sans" w:eastAsia="Batang" w:hAnsi="Noto Sans" w:cs="Noto Sans"/>
                <w:color w:val="auto"/>
                <w:sz w:val="15"/>
                <w:szCs w:val="15"/>
              </w:rPr>
              <w:t>2 convenios con firmas originales</w:t>
            </w:r>
          </w:p>
          <w:p w14:paraId="5EBD86E5" w14:textId="77777777" w:rsidR="001B0C18" w:rsidRPr="00482483" w:rsidRDefault="001B0C18" w:rsidP="00F20DB0">
            <w:pPr>
              <w:spacing w:after="0" w:line="240" w:lineRule="auto"/>
              <w:ind w:left="32"/>
              <w:jc w:val="both"/>
              <w:rPr>
                <w:rFonts w:ascii="Noto Sans" w:eastAsia="Batang" w:hAnsi="Noto Sans" w:cs="Noto Sans"/>
                <w:color w:val="auto"/>
                <w:sz w:val="15"/>
                <w:szCs w:val="15"/>
              </w:rPr>
            </w:pPr>
            <w:r w:rsidRPr="00482483">
              <w:rPr>
                <w:rFonts w:ascii="Noto Sans" w:eastAsia="Batang" w:hAnsi="Noto Sans" w:cs="Noto Sans"/>
                <w:color w:val="auto"/>
                <w:sz w:val="15"/>
                <w:szCs w:val="15"/>
              </w:rPr>
              <w:t>Contratos originales de cada intermediario financiero.</w:t>
            </w:r>
          </w:p>
          <w:p w14:paraId="27ECDBF4" w14:textId="77777777" w:rsidR="001B0C18" w:rsidRPr="00482483" w:rsidRDefault="001B0C18" w:rsidP="00F20DB0">
            <w:pPr>
              <w:spacing w:after="0" w:line="240" w:lineRule="auto"/>
              <w:ind w:left="32"/>
              <w:jc w:val="both"/>
              <w:rPr>
                <w:rFonts w:ascii="Noto Sans" w:eastAsia="Batang" w:hAnsi="Noto Sans" w:cs="Noto Sans"/>
                <w:color w:val="auto"/>
                <w:sz w:val="15"/>
                <w:szCs w:val="15"/>
              </w:rPr>
            </w:pPr>
            <w:r w:rsidRPr="00482483">
              <w:rPr>
                <w:rFonts w:ascii="Noto Sans" w:eastAsia="Batang" w:hAnsi="Noto Sans" w:cs="Noto Sans"/>
                <w:color w:val="auto"/>
                <w:sz w:val="15"/>
                <w:szCs w:val="15"/>
              </w:rPr>
              <w:t>Firmado por el representante legal con poderes de dominio.</w:t>
            </w:r>
          </w:p>
          <w:p w14:paraId="44BEF489" w14:textId="77777777" w:rsidR="001B0C18" w:rsidRPr="00482483" w:rsidRDefault="001B0C18" w:rsidP="00F20DB0">
            <w:pPr>
              <w:spacing w:after="0" w:line="240" w:lineRule="auto"/>
              <w:ind w:left="32"/>
              <w:jc w:val="both"/>
              <w:rPr>
                <w:rFonts w:ascii="Noto Sans" w:eastAsia="Batang" w:hAnsi="Noto Sans" w:cs="Noto Sans"/>
                <w:b/>
                <w:color w:val="auto"/>
                <w:sz w:val="15"/>
                <w:szCs w:val="15"/>
              </w:rPr>
            </w:pPr>
            <w:r w:rsidRPr="00482483">
              <w:rPr>
                <w:rFonts w:ascii="Noto Sans" w:eastAsia="Batang" w:hAnsi="Noto Sans" w:cs="Noto Sans"/>
                <w:b/>
                <w:color w:val="auto"/>
                <w:sz w:val="15"/>
                <w:szCs w:val="15"/>
              </w:rPr>
              <w:t>(** únicamente, para personas morales)</w:t>
            </w:r>
          </w:p>
          <w:p w14:paraId="6CB7FDE3" w14:textId="77777777" w:rsidR="001B0C18" w:rsidRPr="00482483" w:rsidRDefault="001B0C18" w:rsidP="00F20DB0">
            <w:pPr>
              <w:spacing w:after="0" w:line="240" w:lineRule="auto"/>
              <w:ind w:left="32"/>
              <w:jc w:val="both"/>
              <w:rPr>
                <w:rFonts w:ascii="Noto Sans" w:eastAsia="Batang" w:hAnsi="Noto Sans" w:cs="Noto Sans"/>
                <w:color w:val="auto"/>
                <w:sz w:val="15"/>
                <w:szCs w:val="15"/>
              </w:rPr>
            </w:pPr>
          </w:p>
          <w:p w14:paraId="6993F0A9" w14:textId="77777777" w:rsidR="001B0C18" w:rsidRPr="00482483" w:rsidRDefault="001B0C18" w:rsidP="00F20DB0">
            <w:pPr>
              <w:spacing w:after="0" w:line="240" w:lineRule="auto"/>
              <w:ind w:left="32"/>
              <w:jc w:val="both"/>
              <w:rPr>
                <w:rFonts w:ascii="Noto Sans" w:eastAsia="Batang" w:hAnsi="Noto Sans" w:cs="Noto Sans"/>
                <w:color w:val="auto"/>
                <w:sz w:val="15"/>
                <w:szCs w:val="15"/>
              </w:rPr>
            </w:pPr>
            <w:r w:rsidRPr="00482483">
              <w:rPr>
                <w:rFonts w:ascii="Noto Sans" w:eastAsia="Batang" w:hAnsi="Noto Sans" w:cs="Noto Sans"/>
                <w:color w:val="auto"/>
                <w:sz w:val="15"/>
                <w:szCs w:val="15"/>
              </w:rPr>
              <w:t xml:space="preserve">Usted podrá contactarse con la promotoría que va a afiliarlo llamando al 01-800- NAFINSA (01-800-6234672) </w:t>
            </w:r>
            <w:proofErr w:type="spellStart"/>
            <w:r w:rsidRPr="00482483">
              <w:rPr>
                <w:rFonts w:ascii="Noto Sans" w:eastAsia="Batang" w:hAnsi="Noto Sans" w:cs="Noto Sans"/>
                <w:color w:val="auto"/>
                <w:sz w:val="15"/>
                <w:szCs w:val="15"/>
              </w:rPr>
              <w:t>ó</w:t>
            </w:r>
            <w:proofErr w:type="spellEnd"/>
            <w:r w:rsidRPr="00482483">
              <w:rPr>
                <w:rFonts w:ascii="Noto Sans" w:eastAsia="Batang" w:hAnsi="Noto Sans" w:cs="Noto Sans"/>
                <w:color w:val="auto"/>
                <w:sz w:val="15"/>
                <w:szCs w:val="15"/>
              </w:rPr>
              <w:t xml:space="preserve"> al 50-89-61-07; </w:t>
            </w:r>
            <w:proofErr w:type="spellStart"/>
            <w:r w:rsidRPr="00482483">
              <w:rPr>
                <w:rFonts w:ascii="Noto Sans" w:eastAsia="Batang" w:hAnsi="Noto Sans" w:cs="Noto Sans"/>
                <w:color w:val="auto"/>
                <w:sz w:val="15"/>
                <w:szCs w:val="15"/>
              </w:rPr>
              <w:t>ó</w:t>
            </w:r>
            <w:proofErr w:type="spellEnd"/>
            <w:r w:rsidRPr="00482483">
              <w:rPr>
                <w:rFonts w:ascii="Noto Sans" w:eastAsia="Batang" w:hAnsi="Noto Sans" w:cs="Noto Sans"/>
                <w:color w:val="auto"/>
                <w:sz w:val="15"/>
                <w:szCs w:val="15"/>
              </w:rPr>
              <w:t xml:space="preserve"> acudir a las oficinas de nacional financiera en:</w:t>
            </w:r>
          </w:p>
          <w:p w14:paraId="6B8485B1" w14:textId="77777777" w:rsidR="001B0C18" w:rsidRPr="00482483" w:rsidRDefault="001B0C18" w:rsidP="00F20DB0">
            <w:pPr>
              <w:spacing w:after="0" w:line="240" w:lineRule="auto"/>
              <w:ind w:left="32"/>
              <w:rPr>
                <w:rFonts w:ascii="Noto Sans" w:eastAsia="Batang" w:hAnsi="Noto Sans" w:cs="Noto Sans"/>
                <w:color w:val="auto"/>
                <w:sz w:val="15"/>
                <w:szCs w:val="15"/>
              </w:rPr>
            </w:pPr>
            <w:r w:rsidRPr="00482483">
              <w:rPr>
                <w:rFonts w:ascii="Noto Sans" w:eastAsia="Batang" w:hAnsi="Noto Sans" w:cs="Noto Sans"/>
                <w:color w:val="auto"/>
                <w:sz w:val="15"/>
                <w:szCs w:val="15"/>
              </w:rPr>
              <w:t xml:space="preserve">Av. Insurgentes Sur no. 1971, col Guadalupe </w:t>
            </w:r>
            <w:proofErr w:type="spellStart"/>
            <w:r w:rsidRPr="00482483">
              <w:rPr>
                <w:rFonts w:ascii="Noto Sans" w:eastAsia="Batang" w:hAnsi="Noto Sans" w:cs="Noto Sans"/>
                <w:color w:val="auto"/>
                <w:sz w:val="15"/>
                <w:szCs w:val="15"/>
              </w:rPr>
              <w:t>Inn</w:t>
            </w:r>
            <w:proofErr w:type="spellEnd"/>
            <w:r w:rsidRPr="00482483">
              <w:rPr>
                <w:rFonts w:ascii="Noto Sans" w:eastAsia="Batang" w:hAnsi="Noto Sans" w:cs="Noto Sans"/>
                <w:color w:val="auto"/>
                <w:sz w:val="15"/>
                <w:szCs w:val="15"/>
              </w:rPr>
              <w:t xml:space="preserve">, C.P. 01020, Delegación Álvaro Obregón, en el edificio anexo, nivel jardín, área de Atención a Clientes. </w:t>
            </w:r>
          </w:p>
          <w:p w14:paraId="5609D2A2" w14:textId="77777777" w:rsidR="001B0C18" w:rsidRPr="00482483" w:rsidRDefault="001B0C18" w:rsidP="00F20DB0">
            <w:pPr>
              <w:spacing w:after="0" w:line="240" w:lineRule="auto"/>
              <w:ind w:left="32"/>
              <w:rPr>
                <w:rFonts w:ascii="Noto Sans" w:hAnsi="Noto Sans" w:cs="Noto Sans"/>
                <w:color w:val="auto"/>
                <w:sz w:val="15"/>
                <w:szCs w:val="15"/>
              </w:rPr>
            </w:pPr>
          </w:p>
          <w:p w14:paraId="51E26A17" w14:textId="77777777" w:rsidR="001B0C18" w:rsidRPr="00482483" w:rsidRDefault="001B0C18" w:rsidP="00F20DB0">
            <w:pPr>
              <w:spacing w:after="0" w:line="240" w:lineRule="auto"/>
              <w:ind w:left="32"/>
              <w:rPr>
                <w:rFonts w:ascii="Noto Sans" w:hAnsi="Noto Sans" w:cs="Noto Sans"/>
                <w:b/>
                <w:color w:val="auto"/>
                <w:sz w:val="15"/>
                <w:szCs w:val="15"/>
              </w:rPr>
            </w:pPr>
            <w:r w:rsidRPr="00482483">
              <w:rPr>
                <w:rFonts w:ascii="Noto Sans" w:hAnsi="Noto Sans" w:cs="Noto Sans"/>
                <w:b/>
                <w:color w:val="auto"/>
                <w:sz w:val="15"/>
                <w:szCs w:val="15"/>
              </w:rPr>
              <w:t>Estimado Proveedor del Gobierno Federal:</w:t>
            </w:r>
          </w:p>
          <w:p w14:paraId="760CDB01" w14:textId="77777777" w:rsidR="001B0C18" w:rsidRPr="00482483" w:rsidRDefault="001B0C18" w:rsidP="00F20DB0">
            <w:pPr>
              <w:spacing w:after="0" w:line="240" w:lineRule="auto"/>
              <w:ind w:left="32"/>
              <w:rPr>
                <w:rFonts w:ascii="Noto Sans" w:hAnsi="Noto Sans" w:cs="Noto Sans"/>
                <w:b/>
                <w:color w:val="auto"/>
                <w:sz w:val="15"/>
                <w:szCs w:val="15"/>
              </w:rPr>
            </w:pPr>
          </w:p>
          <w:p w14:paraId="5EB244ED" w14:textId="77777777" w:rsidR="001B0C18" w:rsidRPr="00482483" w:rsidRDefault="001B0C18" w:rsidP="00F20DB0">
            <w:pPr>
              <w:spacing w:after="0" w:line="240" w:lineRule="auto"/>
              <w:ind w:left="32"/>
              <w:jc w:val="both"/>
              <w:rPr>
                <w:rFonts w:ascii="Noto Sans" w:hAnsi="Noto Sans" w:cs="Noto Sans"/>
                <w:color w:val="auto"/>
                <w:sz w:val="15"/>
                <w:szCs w:val="15"/>
              </w:rPr>
            </w:pPr>
            <w:r w:rsidRPr="00482483">
              <w:rPr>
                <w:rFonts w:ascii="Noto Sans" w:hAnsi="Noto Sans" w:cs="Noto Sans"/>
                <w:color w:val="auto"/>
                <w:sz w:val="15"/>
                <w:szCs w:val="15"/>
              </w:rPr>
              <w:t>Con el propósito de iniciar su proceso de afiliación a la cadena productiva, es importante que me proporcione la información abajo indicada; con lo anterior, estaré en posibilidad de generar los contratos y convenios, mismos que a la brevedad le enviaré vía correo electrónico.</w:t>
            </w:r>
          </w:p>
          <w:p w14:paraId="663AAFB8" w14:textId="0CE595D8" w:rsidR="00013AE4" w:rsidRPr="00482483" w:rsidRDefault="00013AE4" w:rsidP="00F20DB0">
            <w:pPr>
              <w:spacing w:after="0" w:line="240" w:lineRule="auto"/>
              <w:ind w:left="32"/>
              <w:jc w:val="both"/>
              <w:rPr>
                <w:rFonts w:ascii="Noto Sans" w:hAnsi="Noto Sans" w:cs="Noto Sans"/>
                <w:color w:val="auto"/>
                <w:sz w:val="15"/>
                <w:szCs w:val="15"/>
              </w:rPr>
            </w:pPr>
          </w:p>
        </w:tc>
      </w:tr>
    </w:tbl>
    <w:p w14:paraId="12B50983" w14:textId="77777777" w:rsidR="00CD3883" w:rsidRPr="00482483" w:rsidRDefault="00CD3883" w:rsidP="00DC78E9">
      <w:pPr>
        <w:tabs>
          <w:tab w:val="left" w:pos="567"/>
        </w:tabs>
        <w:spacing w:after="0" w:line="240" w:lineRule="auto"/>
        <w:ind w:left="1276"/>
        <w:jc w:val="both"/>
        <w:rPr>
          <w:rFonts w:ascii="Noto Sans" w:hAnsi="Noto Sans" w:cs="Noto Sans"/>
          <w:color w:val="auto"/>
          <w:sz w:val="15"/>
          <w:szCs w:val="15"/>
        </w:rPr>
      </w:pPr>
    </w:p>
    <w:p w14:paraId="463A927F" w14:textId="77777777" w:rsidR="001B0C18" w:rsidRPr="00482483" w:rsidRDefault="001B0C18" w:rsidP="007C1BB9">
      <w:pPr>
        <w:pStyle w:val="Prrafodelista"/>
        <w:numPr>
          <w:ilvl w:val="0"/>
          <w:numId w:val="74"/>
        </w:numPr>
        <w:tabs>
          <w:tab w:val="left" w:pos="567"/>
        </w:tabs>
        <w:rPr>
          <w:rFonts w:ascii="Noto Sans" w:hAnsi="Noto Sans" w:cs="Noto Sans"/>
          <w:b/>
          <w:sz w:val="15"/>
          <w:szCs w:val="15"/>
        </w:rPr>
      </w:pPr>
      <w:r w:rsidRPr="00482483">
        <w:rPr>
          <w:rFonts w:ascii="Noto Sans" w:hAnsi="Noto Sans" w:cs="Noto Sans"/>
          <w:b/>
          <w:sz w:val="15"/>
          <w:szCs w:val="15"/>
        </w:rPr>
        <w:t>Registro Único de Proveedores y Contratistas (RUPC) y al Módulo de Formalización de Instrumentos Jurídicos.</w:t>
      </w:r>
    </w:p>
    <w:p w14:paraId="5012FCE9" w14:textId="77777777" w:rsidR="001B0C18" w:rsidRPr="00482483" w:rsidRDefault="001B0C18" w:rsidP="00DC78E9">
      <w:pPr>
        <w:pStyle w:val="Textoindependiente3"/>
        <w:tabs>
          <w:tab w:val="left" w:pos="567"/>
        </w:tabs>
        <w:spacing w:after="0"/>
        <w:ind w:left="360"/>
        <w:rPr>
          <w:rFonts w:ascii="Noto Sans" w:hAnsi="Noto Sans" w:cs="Noto Sans"/>
          <w:b/>
          <w:sz w:val="15"/>
          <w:szCs w:val="15"/>
        </w:rPr>
      </w:pPr>
    </w:p>
    <w:p w14:paraId="037D4A45" w14:textId="77777777" w:rsidR="001B0C18" w:rsidRPr="00482483" w:rsidRDefault="001B0C18" w:rsidP="006C7B71">
      <w:pPr>
        <w:shd w:val="clear" w:color="auto" w:fill="FFFFFF"/>
        <w:spacing w:after="160"/>
        <w:ind w:left="0" w:firstLine="0"/>
        <w:jc w:val="both"/>
        <w:rPr>
          <w:rFonts w:ascii="Noto Sans" w:hAnsi="Noto Sans" w:cs="Noto Sans"/>
          <w:color w:val="222222"/>
          <w:sz w:val="15"/>
          <w:szCs w:val="15"/>
        </w:rPr>
      </w:pPr>
      <w:r w:rsidRPr="00482483">
        <w:rPr>
          <w:rFonts w:ascii="Noto Sans" w:hAnsi="Noto Sans" w:cs="Noto Sans"/>
          <w:color w:val="222222"/>
          <w:sz w:val="15"/>
          <w:szCs w:val="15"/>
          <w:lang w:val="es-ES"/>
        </w:rPr>
        <w:t>El (Los) Licitante(s) que resulte ganador del presente procedimiento y con quien(es) este Centro de Enseñanza Técnica Industrial formalice la contratación pública, deberá realizar su inscripción en el Registro Único de Proveedores y Contratistas (</w:t>
      </w:r>
      <w:r w:rsidRPr="00482483">
        <w:rPr>
          <w:rStyle w:val="il"/>
          <w:rFonts w:ascii="Noto Sans" w:hAnsi="Noto Sans" w:cs="Noto Sans"/>
          <w:color w:val="222222"/>
          <w:sz w:val="15"/>
          <w:szCs w:val="15"/>
          <w:lang w:val="es-ES"/>
        </w:rPr>
        <w:t>RUPC</w:t>
      </w:r>
      <w:r w:rsidRPr="00482483">
        <w:rPr>
          <w:rFonts w:ascii="Noto Sans" w:hAnsi="Noto Sans" w:cs="Noto Sans"/>
          <w:color w:val="222222"/>
          <w:sz w:val="15"/>
          <w:szCs w:val="15"/>
          <w:lang w:val="es-ES"/>
        </w:rPr>
        <w:t>).</w:t>
      </w:r>
    </w:p>
    <w:p w14:paraId="7896E173" w14:textId="77777777" w:rsidR="001B0C18" w:rsidRPr="00482483" w:rsidRDefault="001B0C18" w:rsidP="006C7B71">
      <w:pPr>
        <w:shd w:val="clear" w:color="auto" w:fill="FFFFFF"/>
        <w:spacing w:after="160"/>
        <w:ind w:left="0" w:firstLine="0"/>
        <w:jc w:val="both"/>
        <w:rPr>
          <w:rFonts w:ascii="Noto Sans" w:hAnsi="Noto Sans" w:cs="Noto Sans"/>
          <w:color w:val="222222"/>
          <w:sz w:val="15"/>
          <w:szCs w:val="15"/>
        </w:rPr>
      </w:pPr>
      <w:r w:rsidRPr="00482483">
        <w:rPr>
          <w:rFonts w:ascii="Noto Sans" w:hAnsi="Noto Sans" w:cs="Noto Sans"/>
          <w:color w:val="222222"/>
          <w:sz w:val="15"/>
          <w:szCs w:val="15"/>
          <w:lang w:val="es-ES"/>
        </w:rPr>
        <w:t>Lo anterior, para que esta Entidad, se encuentre en posibilidades de realizar las evaluaciones a los contratos formalizados con ustedes y tengan las posibilidades de seguir participando en los diferentes procedimientos a realizar en los ejercicios fiscales subsecuentes.</w:t>
      </w:r>
    </w:p>
    <w:p w14:paraId="4F53F54F" w14:textId="614E0FBA" w:rsidR="001B0C18" w:rsidRPr="00482483" w:rsidRDefault="001B0C18" w:rsidP="006C7B71">
      <w:pPr>
        <w:shd w:val="clear" w:color="auto" w:fill="FFFFFF"/>
        <w:spacing w:after="160"/>
        <w:ind w:left="0" w:firstLine="0"/>
        <w:jc w:val="both"/>
        <w:rPr>
          <w:rFonts w:ascii="Noto Sans" w:hAnsi="Noto Sans" w:cs="Noto Sans"/>
          <w:color w:val="222222"/>
          <w:sz w:val="15"/>
          <w:szCs w:val="15"/>
        </w:rPr>
      </w:pPr>
      <w:r w:rsidRPr="00482483">
        <w:rPr>
          <w:rFonts w:ascii="Noto Sans" w:hAnsi="Noto Sans" w:cs="Noto Sans"/>
          <w:color w:val="222222"/>
          <w:sz w:val="15"/>
          <w:szCs w:val="15"/>
          <w:lang w:val="es-ES"/>
        </w:rPr>
        <w:t>Así mismo, si desea, apoyo y asesoría en el registro e inscripción, solicitamos acuda a estas oficinas de</w:t>
      </w:r>
      <w:r w:rsidR="00EF015E" w:rsidRPr="00482483">
        <w:rPr>
          <w:rFonts w:ascii="Noto Sans" w:hAnsi="Noto Sans" w:cs="Noto Sans"/>
          <w:color w:val="222222"/>
          <w:sz w:val="15"/>
          <w:szCs w:val="15"/>
          <w:lang w:val="es-ES"/>
        </w:rPr>
        <w:t xml:space="preserve"> la</w:t>
      </w:r>
      <w:r w:rsidRPr="00482483">
        <w:rPr>
          <w:rFonts w:ascii="Noto Sans" w:hAnsi="Noto Sans" w:cs="Noto Sans"/>
          <w:color w:val="222222"/>
          <w:sz w:val="15"/>
          <w:szCs w:val="15"/>
          <w:lang w:val="es-ES"/>
        </w:rPr>
        <w:t xml:space="preserve"> </w:t>
      </w:r>
      <w:r w:rsidR="00EF015E" w:rsidRPr="00482483">
        <w:rPr>
          <w:rFonts w:ascii="Noto Sans" w:hAnsi="Noto Sans" w:cs="Noto Sans"/>
          <w:color w:val="222222"/>
          <w:sz w:val="15"/>
          <w:szCs w:val="15"/>
          <w:lang w:val="es-ES"/>
        </w:rPr>
        <w:t>Subdirección de Programación y Recursos Materiales</w:t>
      </w:r>
      <w:r w:rsidRPr="00482483">
        <w:rPr>
          <w:rFonts w:ascii="Noto Sans" w:hAnsi="Noto Sans" w:cs="Noto Sans"/>
          <w:color w:val="222222"/>
          <w:sz w:val="15"/>
          <w:szCs w:val="15"/>
          <w:lang w:val="es-ES"/>
        </w:rPr>
        <w:t>, ubicadas en la planta baja del edificio “O” del Centro de Enseñanza Técnica Industrial, calle Nueva Escocia número 1885, Colonia Providencia 5ta sección, Guadalajara, Jalisco, C.P. 44638, o en los teléfonos 36-41-32-50 ext. 213.</w:t>
      </w:r>
    </w:p>
    <w:p w14:paraId="62F6AD57" w14:textId="77777777" w:rsidR="001B0C18" w:rsidRPr="00482483" w:rsidRDefault="001B0C18" w:rsidP="006C7B71">
      <w:pPr>
        <w:shd w:val="clear" w:color="auto" w:fill="FFFFFF"/>
        <w:spacing w:after="160"/>
        <w:ind w:left="0" w:firstLine="0"/>
        <w:jc w:val="both"/>
        <w:rPr>
          <w:rFonts w:ascii="Noto Sans" w:hAnsi="Noto Sans" w:cs="Noto Sans"/>
          <w:color w:val="222222"/>
          <w:sz w:val="15"/>
          <w:szCs w:val="15"/>
        </w:rPr>
      </w:pPr>
      <w:r w:rsidRPr="00482483">
        <w:rPr>
          <w:rFonts w:ascii="Noto Sans" w:hAnsi="Noto Sans" w:cs="Noto Sans"/>
          <w:color w:val="222222"/>
          <w:sz w:val="15"/>
          <w:szCs w:val="15"/>
        </w:rPr>
        <w:lastRenderedPageBreak/>
        <w:t>Para estar inscrito en el Registro Único de Proveedores y Contratistas (</w:t>
      </w:r>
      <w:r w:rsidRPr="00482483">
        <w:rPr>
          <w:rStyle w:val="il"/>
          <w:rFonts w:ascii="Noto Sans" w:hAnsi="Noto Sans" w:cs="Noto Sans"/>
          <w:color w:val="222222"/>
          <w:sz w:val="15"/>
          <w:szCs w:val="15"/>
        </w:rPr>
        <w:t>RUPC</w:t>
      </w:r>
      <w:r w:rsidRPr="00482483">
        <w:rPr>
          <w:rFonts w:ascii="Noto Sans" w:hAnsi="Noto Sans" w:cs="Noto Sans"/>
          <w:color w:val="222222"/>
          <w:sz w:val="15"/>
          <w:szCs w:val="15"/>
        </w:rPr>
        <w:t>), es necesario cumplir con los cuatro puntos que a continuación se describen:</w:t>
      </w:r>
    </w:p>
    <w:p w14:paraId="2C64D40C" w14:textId="02A18686" w:rsidR="001B0C18" w:rsidRPr="00482483" w:rsidRDefault="001B0C18" w:rsidP="007C1BB9">
      <w:pPr>
        <w:numPr>
          <w:ilvl w:val="0"/>
          <w:numId w:val="86"/>
        </w:numPr>
        <w:shd w:val="clear" w:color="auto" w:fill="FFFFFF"/>
        <w:tabs>
          <w:tab w:val="clear" w:pos="720"/>
        </w:tabs>
        <w:spacing w:after="160" w:line="240" w:lineRule="auto"/>
        <w:ind w:left="426"/>
        <w:jc w:val="both"/>
        <w:rPr>
          <w:rFonts w:ascii="Noto Sans" w:hAnsi="Noto Sans" w:cs="Noto Sans"/>
          <w:color w:val="222222"/>
          <w:sz w:val="15"/>
          <w:szCs w:val="15"/>
        </w:rPr>
      </w:pPr>
      <w:r w:rsidRPr="00482483">
        <w:rPr>
          <w:rFonts w:ascii="Noto Sans" w:hAnsi="Noto Sans" w:cs="Noto Sans"/>
          <w:b/>
          <w:bCs/>
          <w:color w:val="222222"/>
          <w:sz w:val="15"/>
          <w:szCs w:val="15"/>
          <w:lang w:val="es-ES"/>
        </w:rPr>
        <w:t xml:space="preserve">Registro en </w:t>
      </w:r>
      <w:r w:rsidR="001E27D3" w:rsidRPr="00482483">
        <w:rPr>
          <w:rFonts w:ascii="Noto Sans" w:hAnsi="Noto Sans" w:cs="Noto Sans"/>
          <w:b/>
          <w:bCs/>
          <w:color w:val="222222"/>
          <w:sz w:val="15"/>
          <w:szCs w:val="15"/>
          <w:lang w:val="es-ES"/>
        </w:rPr>
        <w:t>COMPRAS MX</w:t>
      </w:r>
      <w:r w:rsidRPr="00482483">
        <w:rPr>
          <w:rFonts w:ascii="Noto Sans" w:hAnsi="Noto Sans" w:cs="Noto Sans"/>
          <w:b/>
          <w:bCs/>
          <w:color w:val="222222"/>
          <w:sz w:val="15"/>
          <w:szCs w:val="15"/>
          <w:lang w:val="es-ES"/>
        </w:rPr>
        <w:t>:</w:t>
      </w:r>
      <w:r w:rsidRPr="00482483">
        <w:rPr>
          <w:rFonts w:ascii="Noto Sans" w:hAnsi="Noto Sans" w:cs="Noto Sans"/>
          <w:color w:val="222222"/>
          <w:sz w:val="15"/>
          <w:szCs w:val="15"/>
          <w:lang w:val="es-ES"/>
        </w:rPr>
        <w:t xml:space="preserve"> Una vez que la empresa esté registrada en </w:t>
      </w:r>
      <w:r w:rsidR="001E27D3" w:rsidRPr="00482483">
        <w:rPr>
          <w:rFonts w:ascii="Noto Sans" w:hAnsi="Noto Sans" w:cs="Noto Sans"/>
          <w:color w:val="222222"/>
          <w:sz w:val="15"/>
          <w:szCs w:val="15"/>
          <w:lang w:val="es-ES"/>
        </w:rPr>
        <w:t>COMPRAS MX</w:t>
      </w:r>
      <w:r w:rsidRPr="00482483">
        <w:rPr>
          <w:rFonts w:ascii="Noto Sans" w:hAnsi="Noto Sans" w:cs="Noto Sans"/>
          <w:color w:val="222222"/>
          <w:sz w:val="15"/>
          <w:szCs w:val="15"/>
          <w:lang w:val="es-ES"/>
        </w:rPr>
        <w:t xml:space="preserve"> deberá </w:t>
      </w:r>
      <w:proofErr w:type="spellStart"/>
      <w:r w:rsidRPr="00482483">
        <w:rPr>
          <w:rFonts w:ascii="Noto Sans" w:hAnsi="Noto Sans" w:cs="Noto Sans"/>
          <w:color w:val="222222"/>
          <w:sz w:val="15"/>
          <w:szCs w:val="15"/>
          <w:lang w:val="es-ES"/>
        </w:rPr>
        <w:t>requisitar</w:t>
      </w:r>
      <w:proofErr w:type="spellEnd"/>
      <w:r w:rsidRPr="00482483">
        <w:rPr>
          <w:rFonts w:ascii="Noto Sans" w:hAnsi="Noto Sans" w:cs="Noto Sans"/>
          <w:color w:val="222222"/>
          <w:sz w:val="15"/>
          <w:szCs w:val="15"/>
          <w:lang w:val="es-ES"/>
        </w:rPr>
        <w:t xml:space="preserve"> los distintos formularios disponibles en el propio sistema con la información aplicable.</w:t>
      </w:r>
    </w:p>
    <w:p w14:paraId="3327AA59" w14:textId="77777777" w:rsidR="001B0C18" w:rsidRPr="00482483" w:rsidRDefault="001B0C18" w:rsidP="007C1BB9">
      <w:pPr>
        <w:numPr>
          <w:ilvl w:val="0"/>
          <w:numId w:val="86"/>
        </w:numPr>
        <w:shd w:val="clear" w:color="auto" w:fill="FFFFFF"/>
        <w:tabs>
          <w:tab w:val="clear" w:pos="720"/>
        </w:tabs>
        <w:spacing w:after="160" w:line="240" w:lineRule="auto"/>
        <w:ind w:left="426"/>
        <w:jc w:val="both"/>
        <w:rPr>
          <w:rFonts w:ascii="Noto Sans" w:hAnsi="Noto Sans" w:cs="Noto Sans"/>
          <w:color w:val="222222"/>
          <w:sz w:val="15"/>
          <w:szCs w:val="15"/>
        </w:rPr>
      </w:pPr>
      <w:r w:rsidRPr="00482483">
        <w:rPr>
          <w:rFonts w:ascii="Noto Sans" w:hAnsi="Noto Sans" w:cs="Noto Sans"/>
          <w:b/>
          <w:bCs/>
          <w:color w:val="222222"/>
          <w:sz w:val="15"/>
          <w:szCs w:val="15"/>
          <w:lang w:val="es-ES"/>
        </w:rPr>
        <w:t>Formalización de contrato:</w:t>
      </w:r>
      <w:r w:rsidRPr="00482483">
        <w:rPr>
          <w:rFonts w:ascii="Noto Sans" w:hAnsi="Noto Sans" w:cs="Noto Sans"/>
          <w:color w:val="222222"/>
          <w:sz w:val="15"/>
          <w:szCs w:val="15"/>
          <w:lang w:val="es-ES"/>
        </w:rPr>
        <w:t> Formalizar un contrato con alguna dependencia o entidad de la Administración Pública Federal o con una entidad federativa o municipio que realice la contratación con cargo total o parcial a recursos federales.</w:t>
      </w:r>
    </w:p>
    <w:p w14:paraId="13BEF7F2" w14:textId="1F0CA6F7" w:rsidR="001B0C18" w:rsidRPr="00482483" w:rsidRDefault="001B0C18" w:rsidP="00C61EFF">
      <w:pPr>
        <w:numPr>
          <w:ilvl w:val="0"/>
          <w:numId w:val="86"/>
        </w:numPr>
        <w:shd w:val="clear" w:color="auto" w:fill="FFFFFF"/>
        <w:tabs>
          <w:tab w:val="clear" w:pos="720"/>
        </w:tabs>
        <w:spacing w:after="160" w:line="240" w:lineRule="auto"/>
        <w:ind w:left="426"/>
        <w:jc w:val="both"/>
        <w:rPr>
          <w:rFonts w:ascii="Noto Sans" w:hAnsi="Noto Sans" w:cs="Noto Sans"/>
          <w:color w:val="222222"/>
          <w:sz w:val="15"/>
          <w:szCs w:val="15"/>
        </w:rPr>
      </w:pPr>
      <w:r w:rsidRPr="00482483">
        <w:rPr>
          <w:rFonts w:ascii="Noto Sans" w:hAnsi="Noto Sans" w:cs="Noto Sans"/>
          <w:b/>
          <w:bCs/>
          <w:color w:val="222222"/>
          <w:sz w:val="15"/>
          <w:szCs w:val="15"/>
          <w:lang w:val="es-ES"/>
        </w:rPr>
        <w:t>Solicitar a la Unidad Compradora (UC) la inscripción al </w:t>
      </w:r>
      <w:r w:rsidRPr="00482483">
        <w:rPr>
          <w:rStyle w:val="il"/>
          <w:rFonts w:ascii="Noto Sans" w:hAnsi="Noto Sans" w:cs="Noto Sans"/>
          <w:b/>
          <w:bCs/>
          <w:color w:val="222222"/>
          <w:sz w:val="15"/>
          <w:szCs w:val="15"/>
          <w:lang w:val="es-ES"/>
        </w:rPr>
        <w:t>RUPC</w:t>
      </w:r>
      <w:r w:rsidRPr="00482483">
        <w:rPr>
          <w:rFonts w:ascii="Noto Sans" w:hAnsi="Noto Sans" w:cs="Noto Sans"/>
          <w:b/>
          <w:bCs/>
          <w:color w:val="222222"/>
          <w:sz w:val="15"/>
          <w:szCs w:val="15"/>
          <w:lang w:val="es-ES"/>
        </w:rPr>
        <w:t>:</w:t>
      </w:r>
      <w:r w:rsidRPr="00482483">
        <w:rPr>
          <w:rFonts w:ascii="Noto Sans" w:hAnsi="Noto Sans" w:cs="Noto Sans"/>
          <w:color w:val="222222"/>
          <w:sz w:val="15"/>
          <w:szCs w:val="15"/>
          <w:lang w:val="es-ES"/>
        </w:rPr>
        <w:t xml:space="preserve"> La UC validará la información capturada por el proveedor o contratista en los distintos formularios de </w:t>
      </w:r>
      <w:r w:rsidR="001E27D3" w:rsidRPr="00482483">
        <w:rPr>
          <w:rFonts w:ascii="Noto Sans" w:hAnsi="Noto Sans" w:cs="Noto Sans"/>
          <w:color w:val="222222"/>
          <w:sz w:val="15"/>
          <w:szCs w:val="15"/>
          <w:lang w:val="es-ES"/>
        </w:rPr>
        <w:t>COMPRAS MX</w:t>
      </w:r>
      <w:r w:rsidRPr="00482483">
        <w:rPr>
          <w:rFonts w:ascii="Noto Sans" w:hAnsi="Noto Sans" w:cs="Noto Sans"/>
          <w:color w:val="222222"/>
          <w:sz w:val="15"/>
          <w:szCs w:val="15"/>
          <w:lang w:val="es-ES"/>
        </w:rPr>
        <w:t xml:space="preserve"> y, a partir de que la información requisitada sea correcta, lo inscribirá en el </w:t>
      </w:r>
      <w:r w:rsidRPr="00482483">
        <w:rPr>
          <w:rStyle w:val="il"/>
          <w:rFonts w:ascii="Noto Sans" w:hAnsi="Noto Sans" w:cs="Noto Sans"/>
          <w:color w:val="222222"/>
          <w:sz w:val="15"/>
          <w:szCs w:val="15"/>
          <w:lang w:val="es-ES"/>
        </w:rPr>
        <w:t>RUPC</w:t>
      </w:r>
      <w:r w:rsidRPr="00482483">
        <w:rPr>
          <w:rFonts w:ascii="Noto Sans" w:hAnsi="Noto Sans" w:cs="Noto Sans"/>
          <w:color w:val="222222"/>
          <w:sz w:val="15"/>
          <w:szCs w:val="15"/>
          <w:lang w:val="es-ES"/>
        </w:rPr>
        <w:t> en un plazo de dos días hábiles, de lo contrario, le indicará lo conducente.</w:t>
      </w:r>
    </w:p>
    <w:p w14:paraId="7C8CA736" w14:textId="5B28F1E5" w:rsidR="00053143" w:rsidRPr="00482483" w:rsidRDefault="001B0C18" w:rsidP="007C1BB9">
      <w:pPr>
        <w:numPr>
          <w:ilvl w:val="0"/>
          <w:numId w:val="86"/>
        </w:numPr>
        <w:shd w:val="clear" w:color="auto" w:fill="FFFFFF"/>
        <w:tabs>
          <w:tab w:val="clear" w:pos="720"/>
        </w:tabs>
        <w:spacing w:after="160" w:line="240" w:lineRule="auto"/>
        <w:ind w:left="426"/>
        <w:jc w:val="both"/>
        <w:rPr>
          <w:rFonts w:ascii="Noto Sans" w:hAnsi="Noto Sans" w:cs="Noto Sans"/>
          <w:color w:val="222222"/>
          <w:sz w:val="15"/>
          <w:szCs w:val="15"/>
        </w:rPr>
      </w:pPr>
      <w:r w:rsidRPr="00482483">
        <w:rPr>
          <w:rFonts w:ascii="Noto Sans" w:hAnsi="Noto Sans" w:cs="Noto Sans"/>
          <w:b/>
          <w:bCs/>
          <w:color w:val="222222"/>
          <w:sz w:val="15"/>
          <w:szCs w:val="15"/>
          <w:lang w:val="es-ES"/>
        </w:rPr>
        <w:t>Generación de folio y constancia de inscripción al </w:t>
      </w:r>
      <w:r w:rsidRPr="00482483">
        <w:rPr>
          <w:rStyle w:val="il"/>
          <w:rFonts w:ascii="Noto Sans" w:hAnsi="Noto Sans" w:cs="Noto Sans"/>
          <w:b/>
          <w:bCs/>
          <w:color w:val="222222"/>
          <w:sz w:val="15"/>
          <w:szCs w:val="15"/>
          <w:lang w:val="es-ES"/>
        </w:rPr>
        <w:t>RUPC</w:t>
      </w:r>
      <w:r w:rsidRPr="00482483">
        <w:rPr>
          <w:rFonts w:ascii="Noto Sans" w:hAnsi="Noto Sans" w:cs="Noto Sans"/>
          <w:b/>
          <w:bCs/>
          <w:color w:val="222222"/>
          <w:sz w:val="15"/>
          <w:szCs w:val="15"/>
          <w:lang w:val="es-ES"/>
        </w:rPr>
        <w:t>:</w:t>
      </w:r>
      <w:r w:rsidRPr="00482483">
        <w:rPr>
          <w:rFonts w:ascii="Noto Sans" w:hAnsi="Noto Sans" w:cs="Noto Sans"/>
          <w:color w:val="222222"/>
          <w:sz w:val="15"/>
          <w:szCs w:val="15"/>
          <w:lang w:val="es-ES"/>
        </w:rPr>
        <w:t> Una vez que la UC inscribió al proveedor o contratista en el </w:t>
      </w:r>
      <w:r w:rsidRPr="00482483">
        <w:rPr>
          <w:rStyle w:val="il"/>
          <w:rFonts w:ascii="Noto Sans" w:hAnsi="Noto Sans" w:cs="Noto Sans"/>
          <w:color w:val="222222"/>
          <w:sz w:val="15"/>
          <w:szCs w:val="15"/>
          <w:lang w:val="es-ES"/>
        </w:rPr>
        <w:t>RUPC</w:t>
      </w:r>
      <w:r w:rsidRPr="00482483">
        <w:rPr>
          <w:rFonts w:ascii="Noto Sans" w:hAnsi="Noto Sans" w:cs="Noto Sans"/>
          <w:color w:val="222222"/>
          <w:sz w:val="15"/>
          <w:szCs w:val="15"/>
          <w:lang w:val="es-ES"/>
        </w:rPr>
        <w:t xml:space="preserve">, la </w:t>
      </w:r>
      <w:r w:rsidR="00297124" w:rsidRPr="00482483">
        <w:rPr>
          <w:rFonts w:ascii="Noto Sans" w:hAnsi="Noto Sans" w:cs="Noto Sans"/>
          <w:color w:val="222222"/>
          <w:sz w:val="15"/>
          <w:szCs w:val="15"/>
          <w:lang w:val="es-ES"/>
        </w:rPr>
        <w:t>Secretaría Anticorrupción y Buen Gobierno</w:t>
      </w:r>
      <w:r w:rsidRPr="00482483">
        <w:rPr>
          <w:rFonts w:ascii="Noto Sans" w:hAnsi="Noto Sans" w:cs="Noto Sans"/>
          <w:color w:val="222222"/>
          <w:sz w:val="15"/>
          <w:szCs w:val="15"/>
          <w:lang w:val="es-ES"/>
        </w:rPr>
        <w:t xml:space="preserve"> generará el folio y la constancia de inscripción a dicho registro</w:t>
      </w:r>
      <w:r w:rsidR="00795DCE" w:rsidRPr="00482483">
        <w:rPr>
          <w:rFonts w:ascii="Noto Sans" w:hAnsi="Noto Sans" w:cs="Noto Sans"/>
          <w:color w:val="222222"/>
          <w:sz w:val="15"/>
          <w:szCs w:val="15"/>
          <w:lang w:val="es-ES"/>
        </w:rPr>
        <w:t>.</w:t>
      </w:r>
      <w:r w:rsidR="00795DCE" w:rsidRPr="00482483">
        <w:rPr>
          <w:rFonts w:ascii="Noto Sans" w:hAnsi="Noto Sans" w:cs="Noto Sans"/>
          <w:color w:val="222222"/>
          <w:sz w:val="15"/>
          <w:szCs w:val="15"/>
        </w:rPr>
        <w:t xml:space="preserve"> </w:t>
      </w:r>
    </w:p>
    <w:p w14:paraId="058D0701" w14:textId="4371B72A" w:rsidR="001B0C18" w:rsidRPr="00482483" w:rsidRDefault="001B0C18" w:rsidP="007C1BB9">
      <w:pPr>
        <w:numPr>
          <w:ilvl w:val="0"/>
          <w:numId w:val="86"/>
        </w:numPr>
        <w:shd w:val="clear" w:color="auto" w:fill="FFFFFF"/>
        <w:tabs>
          <w:tab w:val="clear" w:pos="720"/>
        </w:tabs>
        <w:spacing w:after="160" w:line="240" w:lineRule="auto"/>
        <w:ind w:left="426"/>
        <w:jc w:val="both"/>
        <w:rPr>
          <w:rFonts w:ascii="Noto Sans" w:hAnsi="Noto Sans" w:cs="Noto Sans"/>
          <w:color w:val="222222"/>
          <w:sz w:val="15"/>
          <w:szCs w:val="15"/>
        </w:rPr>
      </w:pPr>
      <w:r w:rsidRPr="00482483">
        <w:rPr>
          <w:rFonts w:ascii="Noto Sans" w:hAnsi="Noto Sans" w:cs="Noto Sans"/>
          <w:color w:val="222222"/>
          <w:sz w:val="15"/>
          <w:szCs w:val="15"/>
        </w:rPr>
        <w:t>Su inscripción al Registro Único de Proveedores y de Contratistas (</w:t>
      </w:r>
      <w:r w:rsidRPr="00482483">
        <w:rPr>
          <w:rStyle w:val="il"/>
          <w:rFonts w:ascii="Noto Sans" w:hAnsi="Noto Sans" w:cs="Noto Sans"/>
          <w:color w:val="222222"/>
          <w:sz w:val="15"/>
          <w:szCs w:val="15"/>
        </w:rPr>
        <w:t>RUPC</w:t>
      </w:r>
      <w:r w:rsidRPr="00482483">
        <w:rPr>
          <w:rFonts w:ascii="Noto Sans" w:hAnsi="Noto Sans" w:cs="Noto Sans"/>
          <w:color w:val="222222"/>
          <w:sz w:val="15"/>
          <w:szCs w:val="15"/>
        </w:rPr>
        <w:t>) tiene entre otros los siguientes beneficios:</w:t>
      </w:r>
    </w:p>
    <w:p w14:paraId="0E527613" w14:textId="7214720E" w:rsidR="001B0C18" w:rsidRPr="00482483" w:rsidRDefault="001B0C18" w:rsidP="007C1BB9">
      <w:pPr>
        <w:numPr>
          <w:ilvl w:val="0"/>
          <w:numId w:val="87"/>
        </w:numPr>
        <w:shd w:val="clear" w:color="auto" w:fill="FFFFFF"/>
        <w:tabs>
          <w:tab w:val="clear" w:pos="720"/>
          <w:tab w:val="left" w:pos="567"/>
        </w:tabs>
        <w:spacing w:after="0" w:line="240" w:lineRule="auto"/>
        <w:ind w:left="851"/>
        <w:jc w:val="both"/>
        <w:rPr>
          <w:rFonts w:ascii="Noto Sans" w:hAnsi="Noto Sans" w:cs="Noto Sans"/>
          <w:color w:val="222222"/>
          <w:sz w:val="15"/>
          <w:szCs w:val="15"/>
        </w:rPr>
      </w:pPr>
      <w:r w:rsidRPr="00482483">
        <w:rPr>
          <w:rFonts w:ascii="Noto Sans" w:hAnsi="Noto Sans" w:cs="Noto Sans"/>
          <w:b/>
          <w:bCs/>
          <w:color w:val="222222"/>
          <w:sz w:val="15"/>
          <w:szCs w:val="15"/>
        </w:rPr>
        <w:t xml:space="preserve">Gran difusión de su empresa a través del Registro Único de Proveedores y Contratista que se publica en el portal de </w:t>
      </w:r>
      <w:r w:rsidR="001E27D3" w:rsidRPr="00482483">
        <w:rPr>
          <w:rFonts w:ascii="Noto Sans" w:hAnsi="Noto Sans" w:cs="Noto Sans"/>
          <w:b/>
          <w:bCs/>
          <w:color w:val="222222"/>
          <w:sz w:val="15"/>
          <w:szCs w:val="15"/>
        </w:rPr>
        <w:t>COMPRAS MX</w:t>
      </w:r>
      <w:r w:rsidRPr="00482483">
        <w:rPr>
          <w:rFonts w:ascii="Noto Sans" w:hAnsi="Noto Sans" w:cs="Noto Sans"/>
          <w:b/>
          <w:bCs/>
          <w:color w:val="222222"/>
          <w:sz w:val="15"/>
          <w:szCs w:val="15"/>
        </w:rPr>
        <w:t>, el cual recibe más de 35,000 visitas diarias.</w:t>
      </w:r>
      <w:r w:rsidRPr="00482483">
        <w:rPr>
          <w:rFonts w:ascii="Noto Sans" w:hAnsi="Noto Sans" w:cs="Noto Sans"/>
          <w:color w:val="222222"/>
          <w:sz w:val="15"/>
          <w:szCs w:val="15"/>
        </w:rPr>
        <w:t> El </w:t>
      </w:r>
      <w:r w:rsidRPr="00482483">
        <w:rPr>
          <w:rStyle w:val="il"/>
          <w:rFonts w:ascii="Noto Sans" w:hAnsi="Noto Sans" w:cs="Noto Sans"/>
          <w:color w:val="222222"/>
          <w:sz w:val="15"/>
          <w:szCs w:val="15"/>
        </w:rPr>
        <w:t>RUPC</w:t>
      </w:r>
      <w:r w:rsidRPr="00482483">
        <w:rPr>
          <w:rFonts w:ascii="Noto Sans" w:hAnsi="Noto Sans" w:cs="Noto Sans"/>
          <w:color w:val="222222"/>
          <w:sz w:val="15"/>
          <w:szCs w:val="15"/>
        </w:rPr>
        <w:t> permite a las dependencias y entidades de los tres órdenes de gobierno identificar a las empresas que cuentan con la experiencia en vender o prestar servicios al gobierno.</w:t>
      </w:r>
    </w:p>
    <w:p w14:paraId="0C888009" w14:textId="77777777" w:rsidR="001B0C18" w:rsidRPr="00482483" w:rsidRDefault="001B0C18" w:rsidP="007C1BB9">
      <w:pPr>
        <w:numPr>
          <w:ilvl w:val="0"/>
          <w:numId w:val="88"/>
        </w:numPr>
        <w:shd w:val="clear" w:color="auto" w:fill="FFFFFF"/>
        <w:tabs>
          <w:tab w:val="clear" w:pos="720"/>
          <w:tab w:val="left" w:pos="567"/>
        </w:tabs>
        <w:spacing w:after="0" w:line="240" w:lineRule="auto"/>
        <w:ind w:left="851"/>
        <w:jc w:val="both"/>
        <w:rPr>
          <w:rFonts w:ascii="Noto Sans" w:hAnsi="Noto Sans" w:cs="Noto Sans"/>
          <w:color w:val="222222"/>
          <w:sz w:val="15"/>
          <w:szCs w:val="15"/>
        </w:rPr>
      </w:pPr>
      <w:r w:rsidRPr="00482483">
        <w:rPr>
          <w:rFonts w:ascii="Noto Sans" w:hAnsi="Noto Sans" w:cs="Noto Sans"/>
          <w:b/>
          <w:bCs/>
          <w:color w:val="222222"/>
          <w:sz w:val="15"/>
          <w:szCs w:val="15"/>
        </w:rPr>
        <w:t>Posibilidad de ser sujeto a la reducción en el porcentaje de garantías</w:t>
      </w:r>
      <w:r w:rsidRPr="00482483">
        <w:rPr>
          <w:rFonts w:ascii="Noto Sans" w:hAnsi="Noto Sans" w:cs="Noto Sans"/>
          <w:color w:val="222222"/>
          <w:sz w:val="15"/>
          <w:szCs w:val="15"/>
        </w:rPr>
        <w:t> de cumplimiento cuando el proveedor o contratista tenga antecedentes de cumplimiento favorables.</w:t>
      </w:r>
    </w:p>
    <w:p w14:paraId="6BA49788" w14:textId="77777777" w:rsidR="001B0C18" w:rsidRPr="00482483" w:rsidRDefault="001B0C18" w:rsidP="007C1BB9">
      <w:pPr>
        <w:numPr>
          <w:ilvl w:val="0"/>
          <w:numId w:val="89"/>
        </w:numPr>
        <w:shd w:val="clear" w:color="auto" w:fill="FFFFFF"/>
        <w:tabs>
          <w:tab w:val="clear" w:pos="720"/>
          <w:tab w:val="left" w:pos="567"/>
        </w:tabs>
        <w:spacing w:after="0" w:line="240" w:lineRule="auto"/>
        <w:ind w:left="851"/>
        <w:jc w:val="both"/>
        <w:rPr>
          <w:rFonts w:ascii="Noto Sans" w:hAnsi="Noto Sans" w:cs="Noto Sans"/>
          <w:color w:val="222222"/>
          <w:sz w:val="15"/>
          <w:szCs w:val="15"/>
        </w:rPr>
      </w:pPr>
      <w:r w:rsidRPr="00482483">
        <w:rPr>
          <w:rFonts w:ascii="Noto Sans" w:hAnsi="Noto Sans" w:cs="Noto Sans"/>
          <w:b/>
          <w:bCs/>
          <w:color w:val="222222"/>
          <w:sz w:val="15"/>
          <w:szCs w:val="15"/>
        </w:rPr>
        <w:t>Obtener la constancia </w:t>
      </w:r>
      <w:r w:rsidRPr="00482483">
        <w:rPr>
          <w:rStyle w:val="il"/>
          <w:rFonts w:ascii="Noto Sans" w:hAnsi="Noto Sans" w:cs="Noto Sans"/>
          <w:b/>
          <w:bCs/>
          <w:color w:val="222222"/>
          <w:sz w:val="15"/>
          <w:szCs w:val="15"/>
        </w:rPr>
        <w:t>RUPC</w:t>
      </w:r>
      <w:r w:rsidRPr="00482483">
        <w:rPr>
          <w:rFonts w:ascii="Noto Sans" w:hAnsi="Noto Sans" w:cs="Noto Sans"/>
          <w:color w:val="222222"/>
          <w:sz w:val="15"/>
          <w:szCs w:val="15"/>
        </w:rPr>
        <w:t>, con la cual no será necesario presentar la información certificada que acredite la existencia legal de la empresa para la suscripción de contratos, bastará únicamente con exhibir la constancia </w:t>
      </w:r>
      <w:r w:rsidRPr="00482483">
        <w:rPr>
          <w:rStyle w:val="il"/>
          <w:rFonts w:ascii="Noto Sans" w:hAnsi="Noto Sans" w:cs="Noto Sans"/>
          <w:color w:val="222222"/>
          <w:sz w:val="15"/>
          <w:szCs w:val="15"/>
        </w:rPr>
        <w:t>RUPC</w:t>
      </w:r>
      <w:r w:rsidRPr="00482483">
        <w:rPr>
          <w:rFonts w:ascii="Noto Sans" w:hAnsi="Noto Sans" w:cs="Noto Sans"/>
          <w:color w:val="222222"/>
          <w:sz w:val="15"/>
          <w:szCs w:val="15"/>
        </w:rPr>
        <w:t> o citar el número de su inscripción y manifestar bajo protesta de decir verdad que en el </w:t>
      </w:r>
      <w:r w:rsidRPr="00482483">
        <w:rPr>
          <w:rStyle w:val="il"/>
          <w:rFonts w:ascii="Noto Sans" w:hAnsi="Noto Sans" w:cs="Noto Sans"/>
          <w:color w:val="222222"/>
          <w:sz w:val="15"/>
          <w:szCs w:val="15"/>
        </w:rPr>
        <w:t>RUPC</w:t>
      </w:r>
      <w:r w:rsidRPr="00482483">
        <w:rPr>
          <w:rFonts w:ascii="Noto Sans" w:hAnsi="Noto Sans" w:cs="Noto Sans"/>
          <w:color w:val="222222"/>
          <w:sz w:val="15"/>
          <w:szCs w:val="15"/>
        </w:rPr>
        <w:t> la información se encuentra completa y actualizada.</w:t>
      </w:r>
    </w:p>
    <w:p w14:paraId="24563A70" w14:textId="77777777" w:rsidR="001B0C18" w:rsidRPr="00482483" w:rsidRDefault="001B0C18" w:rsidP="00DC78E9">
      <w:pPr>
        <w:shd w:val="clear" w:color="auto" w:fill="FFFFFF"/>
        <w:tabs>
          <w:tab w:val="left" w:pos="567"/>
        </w:tabs>
        <w:spacing w:after="0" w:line="240" w:lineRule="auto"/>
        <w:ind w:left="993" w:firstLine="0"/>
        <w:jc w:val="both"/>
        <w:rPr>
          <w:rFonts w:ascii="Noto Sans" w:hAnsi="Noto Sans" w:cs="Noto Sans"/>
          <w:color w:val="222222"/>
          <w:sz w:val="15"/>
          <w:szCs w:val="15"/>
        </w:rPr>
      </w:pPr>
    </w:p>
    <w:p w14:paraId="1B0CA23F" w14:textId="77777777" w:rsidR="001B0C18" w:rsidRPr="00482483" w:rsidRDefault="001B0C18" w:rsidP="006C7B71">
      <w:pPr>
        <w:shd w:val="clear" w:color="auto" w:fill="FFFFFF"/>
        <w:spacing w:after="160"/>
        <w:ind w:left="0"/>
        <w:jc w:val="both"/>
        <w:rPr>
          <w:rFonts w:ascii="Noto Sans" w:hAnsi="Noto Sans" w:cs="Noto Sans"/>
          <w:color w:val="222222"/>
          <w:sz w:val="15"/>
          <w:szCs w:val="15"/>
        </w:rPr>
      </w:pPr>
      <w:r w:rsidRPr="00482483">
        <w:rPr>
          <w:rFonts w:ascii="Noto Sans" w:hAnsi="Noto Sans" w:cs="Noto Sans"/>
          <w:color w:val="222222"/>
          <w:sz w:val="15"/>
          <w:szCs w:val="15"/>
        </w:rPr>
        <w:t>La inscripción al </w:t>
      </w:r>
      <w:r w:rsidRPr="00482483">
        <w:rPr>
          <w:rStyle w:val="il"/>
          <w:rFonts w:ascii="Noto Sans" w:hAnsi="Noto Sans" w:cs="Noto Sans"/>
          <w:color w:val="222222"/>
          <w:sz w:val="15"/>
          <w:szCs w:val="15"/>
        </w:rPr>
        <w:t>RUPC</w:t>
      </w:r>
      <w:r w:rsidRPr="00482483">
        <w:rPr>
          <w:rFonts w:ascii="Noto Sans" w:hAnsi="Noto Sans" w:cs="Noto Sans"/>
          <w:color w:val="222222"/>
          <w:sz w:val="15"/>
          <w:szCs w:val="15"/>
        </w:rPr>
        <w:t> se realiza en una sola ocasión y la información deberá ser actualizada por el proveedor o contratista cuando así se requiera.</w:t>
      </w:r>
    </w:p>
    <w:p w14:paraId="4EB91045" w14:textId="77777777" w:rsidR="001B0C18" w:rsidRPr="00482483" w:rsidRDefault="001B0C18" w:rsidP="006C7B71">
      <w:pPr>
        <w:shd w:val="clear" w:color="auto" w:fill="FFFFFF"/>
        <w:spacing w:after="160"/>
        <w:ind w:left="0"/>
        <w:jc w:val="both"/>
        <w:rPr>
          <w:rFonts w:ascii="Noto Sans" w:hAnsi="Noto Sans" w:cs="Noto Sans"/>
          <w:b/>
          <w:color w:val="222222"/>
          <w:sz w:val="15"/>
          <w:szCs w:val="15"/>
          <w:u w:val="single"/>
        </w:rPr>
      </w:pPr>
      <w:r w:rsidRPr="00482483">
        <w:rPr>
          <w:rFonts w:ascii="Noto Sans" w:hAnsi="Noto Sans" w:cs="Noto Sans"/>
          <w:b/>
          <w:color w:val="222222"/>
          <w:sz w:val="15"/>
          <w:szCs w:val="15"/>
          <w:u w:val="single"/>
        </w:rPr>
        <w:t>Módulo de Formalización de Instrumentos Jurídicos,</w:t>
      </w:r>
    </w:p>
    <w:p w14:paraId="1BE30676" w14:textId="4EE09768" w:rsidR="00510646" w:rsidRPr="00482483" w:rsidRDefault="001B0C18" w:rsidP="00E6361B">
      <w:pPr>
        <w:shd w:val="clear" w:color="auto" w:fill="FFFFFF"/>
        <w:spacing w:after="160"/>
        <w:ind w:left="0"/>
        <w:jc w:val="both"/>
        <w:rPr>
          <w:rFonts w:ascii="Noto Sans" w:hAnsi="Noto Sans" w:cs="Noto Sans"/>
          <w:color w:val="222222"/>
          <w:sz w:val="15"/>
          <w:szCs w:val="15"/>
        </w:rPr>
      </w:pPr>
      <w:r w:rsidRPr="00482483">
        <w:rPr>
          <w:rFonts w:ascii="Noto Sans" w:hAnsi="Noto Sans" w:cs="Noto Sans"/>
          <w:color w:val="222222"/>
          <w:sz w:val="15"/>
          <w:szCs w:val="15"/>
        </w:rPr>
        <w:t xml:space="preserve">Así mismo de conformidad a lo Solicitado por la Secretaría de Hacienda y Crédito Público, se requiere que </w:t>
      </w:r>
      <w:r w:rsidR="00D92308" w:rsidRPr="00482483">
        <w:rPr>
          <w:rFonts w:ascii="Noto Sans" w:hAnsi="Noto Sans" w:cs="Noto Sans"/>
          <w:color w:val="222222"/>
          <w:sz w:val="15"/>
          <w:szCs w:val="15"/>
        </w:rPr>
        <w:t>el licitante que resulte adjudicado</w:t>
      </w:r>
      <w:r w:rsidRPr="00482483">
        <w:rPr>
          <w:rFonts w:ascii="Noto Sans" w:hAnsi="Noto Sans" w:cs="Noto Sans"/>
          <w:color w:val="222222"/>
          <w:sz w:val="15"/>
          <w:szCs w:val="15"/>
        </w:rPr>
        <w:t xml:space="preserve"> </w:t>
      </w:r>
      <w:r w:rsidR="00F20DB0" w:rsidRPr="00482483">
        <w:rPr>
          <w:rFonts w:ascii="Noto Sans" w:hAnsi="Noto Sans" w:cs="Noto Sans"/>
          <w:color w:val="222222"/>
          <w:sz w:val="15"/>
          <w:szCs w:val="15"/>
        </w:rPr>
        <w:t>realice</w:t>
      </w:r>
      <w:r w:rsidRPr="00482483">
        <w:rPr>
          <w:rFonts w:ascii="Noto Sans" w:hAnsi="Noto Sans" w:cs="Noto Sans"/>
          <w:color w:val="222222"/>
          <w:sz w:val="15"/>
          <w:szCs w:val="15"/>
        </w:rPr>
        <w:t xml:space="preserve"> la formalización de los contratos de manera electrónica, para lo cual es necesario que realice su incorporación al Módulo de Formalización de Instrumentos Jurídicos, para lo cual se anexa la liga correspondiente y que contiene información para su alta y acreditación.</w:t>
      </w:r>
      <w:r w:rsidR="00E6361B" w:rsidRPr="00482483">
        <w:rPr>
          <w:rFonts w:ascii="Noto Sans" w:hAnsi="Noto Sans" w:cs="Noto Sans"/>
          <w:color w:val="222222"/>
          <w:sz w:val="15"/>
          <w:szCs w:val="15"/>
        </w:rPr>
        <w:t xml:space="preserve"> </w:t>
      </w:r>
      <w:hyperlink r:id="rId22" w:anchor="/" w:history="1">
        <w:r w:rsidR="00E6361B" w:rsidRPr="00482483">
          <w:rPr>
            <w:rStyle w:val="Hipervnculo"/>
            <w:rFonts w:ascii="Noto Sans" w:hAnsi="Noto Sans" w:cs="Noto Sans"/>
            <w:sz w:val="15"/>
            <w:szCs w:val="15"/>
          </w:rPr>
          <w:t>https://comprasmx.buengobierno.gob.mx/firmacontratos/#/</w:t>
        </w:r>
      </w:hyperlink>
      <w:r w:rsidR="00510646" w:rsidRPr="00482483">
        <w:rPr>
          <w:rFonts w:ascii="Noto Sans" w:hAnsi="Noto Sans" w:cs="Noto Sans"/>
          <w:sz w:val="15"/>
          <w:szCs w:val="15"/>
        </w:rPr>
        <w:t xml:space="preserve">   </w:t>
      </w:r>
    </w:p>
    <w:p w14:paraId="7D68BBE0" w14:textId="7ED3BC12" w:rsidR="001B0C18" w:rsidRPr="00482483" w:rsidRDefault="001B0C18" w:rsidP="006C7B71">
      <w:pPr>
        <w:shd w:val="clear" w:color="auto" w:fill="FFFFFF"/>
        <w:spacing w:after="160"/>
        <w:ind w:left="0"/>
        <w:jc w:val="both"/>
        <w:rPr>
          <w:rFonts w:ascii="Noto Sans" w:hAnsi="Noto Sans" w:cs="Noto Sans"/>
          <w:color w:val="222222"/>
          <w:sz w:val="15"/>
          <w:szCs w:val="15"/>
        </w:rPr>
      </w:pPr>
      <w:r w:rsidRPr="00482483">
        <w:rPr>
          <w:rFonts w:ascii="Noto Sans" w:hAnsi="Noto Sans" w:cs="Noto Sans"/>
          <w:color w:val="222222"/>
          <w:sz w:val="15"/>
          <w:szCs w:val="15"/>
        </w:rPr>
        <w:t xml:space="preserve">En caso de que una vez realizado el fallo correspondiente y el licitante no se encuentre registrado, de conformidad al artículo </w:t>
      </w:r>
      <w:r w:rsidR="002371E0" w:rsidRPr="00482483">
        <w:rPr>
          <w:rFonts w:ascii="Noto Sans" w:hAnsi="Noto Sans" w:cs="Noto Sans"/>
          <w:color w:val="222222"/>
          <w:sz w:val="15"/>
          <w:szCs w:val="15"/>
        </w:rPr>
        <w:t>67</w:t>
      </w:r>
      <w:r w:rsidRPr="00482483">
        <w:rPr>
          <w:rFonts w:ascii="Noto Sans" w:hAnsi="Noto Sans" w:cs="Noto Sans"/>
          <w:color w:val="222222"/>
          <w:sz w:val="15"/>
          <w:szCs w:val="15"/>
        </w:rPr>
        <w:t xml:space="preserve"> de la Ley de Adquisiciones, Arrendamientos y Servicios del Sector Público, que señala que</w:t>
      </w:r>
      <w:r w:rsidRPr="00482483">
        <w:rPr>
          <w:rFonts w:ascii="Noto Sans" w:hAnsi="Noto Sans" w:cs="Noto Sans"/>
          <w:sz w:val="15"/>
          <w:szCs w:val="15"/>
        </w:rPr>
        <w:t xml:space="preserve"> </w:t>
      </w:r>
      <w:r w:rsidRPr="00482483">
        <w:rPr>
          <w:rFonts w:ascii="Noto Sans" w:hAnsi="Noto Sans" w:cs="Noto Sans"/>
          <w:color w:val="222222"/>
          <w:sz w:val="15"/>
          <w:szCs w:val="15"/>
        </w:rPr>
        <w:t>con  la  notificación  del  fallo  serán  exigibles  los  derechos  y  obligaciones  establecidos  en  el modelo  de  contrato  del  procedimiento  de  contratación  y  obligará a  la dependencia o  entidad y  a  la persona a  quien  se  haya  adjudicado,  a  firmar el  contrato  en  la fecha, hora y  lugar previstos  en  el  propio fallo,  o bien en  la  convocatoria  a  la  licitación  pública  y  en  defecto  de  tales  previsiones,  dentro  de  los  quince  días naturales  siguientes  al  de  la  citada  notificación.</w:t>
      </w:r>
    </w:p>
    <w:p w14:paraId="35FC74D1" w14:textId="77777777" w:rsidR="001B0C18" w:rsidRPr="00482483" w:rsidRDefault="001B0C18" w:rsidP="006C7B71">
      <w:pPr>
        <w:shd w:val="clear" w:color="auto" w:fill="FFFFFF"/>
        <w:spacing w:after="160"/>
        <w:ind w:left="0"/>
        <w:jc w:val="both"/>
        <w:rPr>
          <w:rFonts w:ascii="Noto Sans" w:hAnsi="Noto Sans" w:cs="Noto Sans"/>
          <w:color w:val="222222"/>
          <w:sz w:val="15"/>
          <w:szCs w:val="15"/>
        </w:rPr>
      </w:pPr>
      <w:r w:rsidRPr="00482483">
        <w:rPr>
          <w:rFonts w:ascii="Noto Sans" w:hAnsi="Noto Sans" w:cs="Noto Sans"/>
          <w:color w:val="222222"/>
          <w:sz w:val="15"/>
          <w:szCs w:val="15"/>
        </w:rPr>
        <w:t>Si el interesado no firma el contrato por causas imputables al mismo, conforme a lo señalado en el párrafo anterior, la dependencia o entidad, sin necesidad de un nuevo procedimiento, deberá adjudicar el contrato al participante que haya obtenido el segundo lugar, siempre que la diferencia en precio con respecto a la proposición inicialmente adjudicada no sea superior a un margen del diez por ciento.</w:t>
      </w:r>
    </w:p>
    <w:p w14:paraId="311A33E5" w14:textId="2DF3C07D" w:rsidR="001B0C18" w:rsidRPr="00482483" w:rsidRDefault="001B0C18" w:rsidP="007C1BB9">
      <w:pPr>
        <w:pStyle w:val="Prrafodelista"/>
        <w:numPr>
          <w:ilvl w:val="0"/>
          <w:numId w:val="74"/>
        </w:numPr>
        <w:tabs>
          <w:tab w:val="left" w:pos="567"/>
        </w:tabs>
        <w:rPr>
          <w:rFonts w:ascii="Noto Sans" w:hAnsi="Noto Sans" w:cs="Noto Sans"/>
          <w:b/>
          <w:sz w:val="15"/>
          <w:szCs w:val="15"/>
        </w:rPr>
      </w:pPr>
      <w:r w:rsidRPr="00482483">
        <w:rPr>
          <w:rFonts w:ascii="Noto Sans" w:hAnsi="Noto Sans" w:cs="Noto Sans"/>
          <w:b/>
          <w:sz w:val="15"/>
          <w:szCs w:val="15"/>
        </w:rPr>
        <w:t>Penas convencionales y</w:t>
      </w:r>
      <w:r w:rsidR="001953FB" w:rsidRPr="00482483">
        <w:rPr>
          <w:rFonts w:ascii="Noto Sans" w:hAnsi="Noto Sans" w:cs="Noto Sans"/>
          <w:b/>
          <w:sz w:val="15"/>
          <w:szCs w:val="15"/>
        </w:rPr>
        <w:t>/o</w:t>
      </w:r>
      <w:r w:rsidRPr="00482483">
        <w:rPr>
          <w:rFonts w:ascii="Noto Sans" w:hAnsi="Noto Sans" w:cs="Noto Sans"/>
          <w:b/>
          <w:sz w:val="15"/>
          <w:szCs w:val="15"/>
        </w:rPr>
        <w:t xml:space="preserve"> </w:t>
      </w:r>
      <w:r w:rsidR="001953FB" w:rsidRPr="00482483">
        <w:rPr>
          <w:rFonts w:ascii="Noto Sans" w:hAnsi="Noto Sans" w:cs="Noto Sans"/>
          <w:b/>
          <w:sz w:val="15"/>
          <w:szCs w:val="15"/>
        </w:rPr>
        <w:t>Deducciones</w:t>
      </w:r>
      <w:r w:rsidRPr="00482483">
        <w:rPr>
          <w:rFonts w:ascii="Noto Sans" w:hAnsi="Noto Sans" w:cs="Noto Sans"/>
          <w:b/>
          <w:sz w:val="15"/>
          <w:szCs w:val="15"/>
        </w:rPr>
        <w:t>.</w:t>
      </w:r>
    </w:p>
    <w:p w14:paraId="554593FC" w14:textId="77777777" w:rsidR="001B0C18" w:rsidRPr="00482483" w:rsidRDefault="001B0C18" w:rsidP="00DC78E9">
      <w:pPr>
        <w:tabs>
          <w:tab w:val="left" w:pos="567"/>
        </w:tabs>
        <w:spacing w:after="0" w:line="240" w:lineRule="auto"/>
        <w:jc w:val="both"/>
        <w:rPr>
          <w:rFonts w:ascii="Noto Sans" w:hAnsi="Noto Sans" w:cs="Noto Sans"/>
          <w:b/>
          <w:color w:val="auto"/>
          <w:sz w:val="15"/>
          <w:szCs w:val="15"/>
        </w:rPr>
      </w:pPr>
    </w:p>
    <w:p w14:paraId="22D0C620" w14:textId="6F824C88" w:rsidR="004E741B" w:rsidRPr="00482483" w:rsidRDefault="004E741B" w:rsidP="006C7B71">
      <w:pPr>
        <w:shd w:val="clear" w:color="auto" w:fill="FFFFFF"/>
        <w:spacing w:after="160"/>
        <w:ind w:left="0"/>
        <w:jc w:val="both"/>
        <w:rPr>
          <w:rFonts w:ascii="Noto Sans" w:hAnsi="Noto Sans" w:cs="Noto Sans"/>
          <w:sz w:val="15"/>
          <w:szCs w:val="15"/>
        </w:rPr>
      </w:pPr>
      <w:r w:rsidRPr="00482483">
        <w:rPr>
          <w:rFonts w:ascii="Noto Sans" w:hAnsi="Noto Sans" w:cs="Noto Sans"/>
          <w:sz w:val="15"/>
          <w:szCs w:val="15"/>
        </w:rPr>
        <w:t xml:space="preserve">En caso de que </w:t>
      </w:r>
      <w:r w:rsidR="003F595D" w:rsidRPr="00482483">
        <w:rPr>
          <w:rFonts w:ascii="Noto Sans" w:hAnsi="Noto Sans" w:cs="Noto Sans"/>
          <w:b/>
          <w:sz w:val="15"/>
          <w:szCs w:val="15"/>
        </w:rPr>
        <w:t>“EL LICITANTE”</w:t>
      </w:r>
      <w:r w:rsidR="00A04A5C" w:rsidRPr="00482483">
        <w:rPr>
          <w:rFonts w:ascii="Noto Sans" w:hAnsi="Noto Sans" w:cs="Noto Sans"/>
          <w:sz w:val="15"/>
          <w:szCs w:val="15"/>
        </w:rPr>
        <w:t xml:space="preserve"> </w:t>
      </w:r>
      <w:r w:rsidR="00917CA3" w:rsidRPr="00482483">
        <w:rPr>
          <w:rFonts w:ascii="Noto Sans" w:hAnsi="Noto Sans" w:cs="Noto Sans"/>
          <w:sz w:val="15"/>
          <w:szCs w:val="15"/>
        </w:rPr>
        <w:t xml:space="preserve"> </w:t>
      </w:r>
      <w:r w:rsidRPr="00482483">
        <w:rPr>
          <w:rFonts w:ascii="Noto Sans" w:hAnsi="Noto Sans" w:cs="Noto Sans"/>
          <w:sz w:val="15"/>
          <w:szCs w:val="15"/>
        </w:rPr>
        <w:t xml:space="preserve">incurra en atraso en el cumplimiento del contrato, queda obligado a pagar el </w:t>
      </w:r>
      <w:r w:rsidR="00C21972" w:rsidRPr="00482483">
        <w:rPr>
          <w:rFonts w:ascii="Noto Sans" w:hAnsi="Noto Sans" w:cs="Noto Sans"/>
          <w:sz w:val="15"/>
          <w:szCs w:val="15"/>
        </w:rPr>
        <w:t xml:space="preserve"> 1</w:t>
      </w:r>
      <w:r w:rsidRPr="00482483">
        <w:rPr>
          <w:rFonts w:ascii="Noto Sans" w:hAnsi="Noto Sans" w:cs="Noto Sans"/>
          <w:sz w:val="15"/>
          <w:szCs w:val="15"/>
        </w:rPr>
        <w:t xml:space="preserve">%, </w:t>
      </w:r>
      <w:r w:rsidR="00C21972" w:rsidRPr="00482483">
        <w:rPr>
          <w:rFonts w:ascii="Noto Sans" w:hAnsi="Noto Sans" w:cs="Noto Sans"/>
          <w:sz w:val="15"/>
          <w:szCs w:val="15"/>
        </w:rPr>
        <w:t xml:space="preserve">(uno por ciento) </w:t>
      </w:r>
      <w:r w:rsidRPr="00482483">
        <w:rPr>
          <w:rFonts w:ascii="Noto Sans" w:hAnsi="Noto Sans" w:cs="Noto Sans"/>
          <w:sz w:val="15"/>
          <w:szCs w:val="15"/>
        </w:rPr>
        <w:t xml:space="preserve">del importe total incumplido, por cada día natural de atraso en la prestación de los servicios, hasta su cumplimiento a entera satisfacción de </w:t>
      </w:r>
      <w:r w:rsidR="00572AA3" w:rsidRPr="00482483">
        <w:rPr>
          <w:rFonts w:ascii="Noto Sans" w:hAnsi="Noto Sans" w:cs="Noto Sans"/>
          <w:b/>
          <w:sz w:val="15"/>
          <w:szCs w:val="15"/>
        </w:rPr>
        <w:t>“EL CETI”</w:t>
      </w:r>
      <w:r w:rsidRPr="00482483">
        <w:rPr>
          <w:rFonts w:ascii="Noto Sans" w:hAnsi="Noto Sans" w:cs="Noto Sans"/>
          <w:sz w:val="15"/>
          <w:szCs w:val="15"/>
        </w:rPr>
        <w:t xml:space="preserve">, procediendo </w:t>
      </w:r>
      <w:r w:rsidR="00572AA3" w:rsidRPr="00482483">
        <w:rPr>
          <w:rFonts w:ascii="Noto Sans" w:hAnsi="Noto Sans" w:cs="Noto Sans"/>
          <w:b/>
          <w:sz w:val="15"/>
          <w:szCs w:val="15"/>
        </w:rPr>
        <w:t>“EL CETI”</w:t>
      </w:r>
      <w:r w:rsidRPr="00482483">
        <w:rPr>
          <w:rFonts w:ascii="Noto Sans" w:hAnsi="Noto Sans" w:cs="Noto Sans"/>
          <w:sz w:val="15"/>
          <w:szCs w:val="15"/>
        </w:rPr>
        <w:t xml:space="preserve"> a efectuar el descuento directo del entero de la facturación que deba cubrir durante el mes que ocurra la falta, debiendo entregar el Licitante Ganador una nota de crédito que se aplicará en la facturación correspondiente. </w:t>
      </w:r>
    </w:p>
    <w:p w14:paraId="3D1FBBF1" w14:textId="69F3158B" w:rsidR="004E741B" w:rsidRPr="00482483" w:rsidRDefault="004E741B" w:rsidP="006C7B71">
      <w:pPr>
        <w:shd w:val="clear" w:color="auto" w:fill="FFFFFF"/>
        <w:tabs>
          <w:tab w:val="left" w:pos="567"/>
        </w:tabs>
        <w:spacing w:after="160"/>
        <w:ind w:left="0"/>
        <w:jc w:val="both"/>
        <w:rPr>
          <w:rFonts w:ascii="Noto Sans" w:hAnsi="Noto Sans" w:cs="Noto Sans"/>
          <w:sz w:val="15"/>
          <w:szCs w:val="15"/>
        </w:rPr>
      </w:pPr>
      <w:r w:rsidRPr="00482483">
        <w:rPr>
          <w:rFonts w:ascii="Noto Sans" w:hAnsi="Noto Sans" w:cs="Noto Sans"/>
          <w:sz w:val="15"/>
          <w:szCs w:val="15"/>
        </w:rPr>
        <w:t xml:space="preserve">Cuando el monto total de aplicación de las penas convencionales rebase el 10% (diez por ciento) del valor total del presente contrato, </w:t>
      </w:r>
      <w:r w:rsidR="00572AA3" w:rsidRPr="00482483">
        <w:rPr>
          <w:rFonts w:ascii="Noto Sans" w:hAnsi="Noto Sans" w:cs="Noto Sans"/>
          <w:b/>
          <w:sz w:val="15"/>
          <w:szCs w:val="15"/>
        </w:rPr>
        <w:t>“EL CETI”</w:t>
      </w:r>
      <w:r w:rsidRPr="00482483">
        <w:rPr>
          <w:rFonts w:ascii="Noto Sans" w:hAnsi="Noto Sans" w:cs="Noto Sans"/>
          <w:sz w:val="15"/>
          <w:szCs w:val="15"/>
        </w:rPr>
        <w:t xml:space="preserve"> iniciará el procedimiento de rescisión del contrato, en los términos del artículo </w:t>
      </w:r>
      <w:r w:rsidR="002371E0" w:rsidRPr="00482483">
        <w:rPr>
          <w:rFonts w:ascii="Noto Sans" w:hAnsi="Noto Sans" w:cs="Noto Sans"/>
          <w:sz w:val="15"/>
          <w:szCs w:val="15"/>
        </w:rPr>
        <w:t>77</w:t>
      </w:r>
      <w:r w:rsidRPr="00482483">
        <w:rPr>
          <w:rFonts w:ascii="Noto Sans" w:hAnsi="Noto Sans" w:cs="Noto Sans"/>
          <w:sz w:val="15"/>
          <w:szCs w:val="15"/>
        </w:rPr>
        <w:t xml:space="preserve"> de la Ley de Adquisiciones, Arrendamientos y Servicios del Sector Público. </w:t>
      </w:r>
    </w:p>
    <w:p w14:paraId="31DB8CBE" w14:textId="5E701747" w:rsidR="004E741B" w:rsidRPr="00482483" w:rsidRDefault="004E741B" w:rsidP="006C7B71">
      <w:pPr>
        <w:shd w:val="clear" w:color="auto" w:fill="FFFFFF"/>
        <w:tabs>
          <w:tab w:val="left" w:pos="567"/>
        </w:tabs>
        <w:spacing w:after="160"/>
        <w:ind w:left="0"/>
        <w:jc w:val="both"/>
        <w:rPr>
          <w:rFonts w:ascii="Noto Sans" w:hAnsi="Noto Sans" w:cs="Noto Sans"/>
          <w:sz w:val="15"/>
          <w:szCs w:val="15"/>
        </w:rPr>
      </w:pPr>
      <w:r w:rsidRPr="00482483">
        <w:rPr>
          <w:rFonts w:ascii="Noto Sans" w:hAnsi="Noto Sans" w:cs="Noto Sans"/>
          <w:sz w:val="15"/>
          <w:szCs w:val="15"/>
        </w:rPr>
        <w:t>La pena convencional a cargo de</w:t>
      </w:r>
      <w:r w:rsidR="00A04A5C" w:rsidRPr="00482483">
        <w:rPr>
          <w:rFonts w:ascii="Noto Sans" w:hAnsi="Noto Sans" w:cs="Noto Sans"/>
          <w:sz w:val="15"/>
          <w:szCs w:val="15"/>
        </w:rPr>
        <w:t xml:space="preserve"> </w:t>
      </w:r>
      <w:r w:rsidR="003F595D" w:rsidRPr="00482483">
        <w:rPr>
          <w:rFonts w:ascii="Noto Sans" w:hAnsi="Noto Sans" w:cs="Noto Sans"/>
          <w:b/>
          <w:sz w:val="15"/>
          <w:szCs w:val="15"/>
        </w:rPr>
        <w:t>“EL LICITANTE”</w:t>
      </w:r>
      <w:r w:rsidR="00264928" w:rsidRPr="00482483">
        <w:rPr>
          <w:rFonts w:ascii="Noto Sans" w:hAnsi="Noto Sans" w:cs="Noto Sans"/>
          <w:b/>
          <w:sz w:val="15"/>
          <w:szCs w:val="15"/>
        </w:rPr>
        <w:t xml:space="preserve"> </w:t>
      </w:r>
      <w:r w:rsidR="00264928" w:rsidRPr="00482483">
        <w:rPr>
          <w:rFonts w:ascii="Noto Sans" w:hAnsi="Noto Sans" w:cs="Noto Sans"/>
          <w:sz w:val="15"/>
          <w:szCs w:val="15"/>
        </w:rPr>
        <w:t>por</w:t>
      </w:r>
      <w:r w:rsidRPr="00482483">
        <w:rPr>
          <w:rFonts w:ascii="Noto Sans" w:hAnsi="Noto Sans" w:cs="Noto Sans"/>
          <w:sz w:val="15"/>
          <w:szCs w:val="15"/>
        </w:rPr>
        <w:t xml:space="preserve"> ningún concepto podrá exceder el monto de la garantía de cumplimiento del contrato. </w:t>
      </w:r>
    </w:p>
    <w:p w14:paraId="6525C9D2" w14:textId="14F81999" w:rsidR="0016364C" w:rsidRPr="00482483" w:rsidRDefault="004E741B" w:rsidP="00E6361B">
      <w:pPr>
        <w:shd w:val="clear" w:color="auto" w:fill="FFFFFF"/>
        <w:tabs>
          <w:tab w:val="left" w:pos="567"/>
        </w:tabs>
        <w:spacing w:after="160"/>
        <w:ind w:left="0"/>
        <w:jc w:val="both"/>
        <w:rPr>
          <w:rFonts w:ascii="Noto Sans" w:hAnsi="Noto Sans" w:cs="Noto Sans"/>
          <w:sz w:val="15"/>
          <w:szCs w:val="15"/>
        </w:rPr>
      </w:pPr>
      <w:r w:rsidRPr="00482483">
        <w:rPr>
          <w:rFonts w:ascii="Noto Sans" w:hAnsi="Noto Sans" w:cs="Noto Sans"/>
          <w:sz w:val="15"/>
          <w:szCs w:val="15"/>
        </w:rPr>
        <w:t xml:space="preserve">El pago de la prestación de los servicios quedará condicionado, proporcionalmente, al pago que </w:t>
      </w:r>
      <w:r w:rsidR="003F595D" w:rsidRPr="00482483">
        <w:rPr>
          <w:rFonts w:ascii="Noto Sans" w:hAnsi="Noto Sans" w:cs="Noto Sans"/>
          <w:b/>
          <w:sz w:val="15"/>
          <w:szCs w:val="15"/>
        </w:rPr>
        <w:t>“EL LICITANTE”</w:t>
      </w:r>
      <w:r w:rsidR="00A04A5C" w:rsidRPr="00482483">
        <w:rPr>
          <w:rFonts w:ascii="Noto Sans" w:hAnsi="Noto Sans" w:cs="Noto Sans"/>
          <w:sz w:val="15"/>
          <w:szCs w:val="15"/>
        </w:rPr>
        <w:t xml:space="preserve"> </w:t>
      </w:r>
      <w:r w:rsidRPr="00482483">
        <w:rPr>
          <w:rFonts w:ascii="Noto Sans" w:hAnsi="Noto Sans" w:cs="Noto Sans"/>
          <w:sz w:val="15"/>
          <w:szCs w:val="15"/>
        </w:rPr>
        <w:t>deba efectuar por concepto de penas convencionales.</w:t>
      </w:r>
    </w:p>
    <w:p w14:paraId="4F82868B" w14:textId="75BC5E2B" w:rsidR="004E741B" w:rsidRPr="00482483" w:rsidRDefault="004E741B" w:rsidP="006C7B71">
      <w:pPr>
        <w:pStyle w:val="Prrafodelista"/>
        <w:tabs>
          <w:tab w:val="left" w:pos="567"/>
        </w:tabs>
        <w:ind w:left="0"/>
        <w:rPr>
          <w:rFonts w:ascii="Noto Sans" w:hAnsi="Noto Sans" w:cs="Noto Sans"/>
          <w:sz w:val="15"/>
          <w:szCs w:val="15"/>
        </w:rPr>
      </w:pPr>
      <w:r w:rsidRPr="00482483">
        <w:rPr>
          <w:rFonts w:ascii="Noto Sans" w:hAnsi="Noto Sans" w:cs="Noto Sans"/>
          <w:b/>
          <w:sz w:val="15"/>
          <w:szCs w:val="15"/>
        </w:rPr>
        <w:lastRenderedPageBreak/>
        <w:t>Deducciones al pago.</w:t>
      </w:r>
    </w:p>
    <w:p w14:paraId="5D705A3C" w14:textId="77777777" w:rsidR="004E741B" w:rsidRPr="00482483" w:rsidRDefault="004E741B" w:rsidP="006C7B71">
      <w:pPr>
        <w:pStyle w:val="Textoindependiente3"/>
        <w:spacing w:after="0"/>
        <w:jc w:val="both"/>
        <w:rPr>
          <w:rFonts w:ascii="Noto Sans" w:hAnsi="Noto Sans" w:cs="Noto Sans"/>
          <w:sz w:val="15"/>
          <w:szCs w:val="15"/>
        </w:rPr>
      </w:pPr>
    </w:p>
    <w:p w14:paraId="3A42A489" w14:textId="7B983D2C" w:rsidR="004E741B" w:rsidRPr="00482483" w:rsidRDefault="004E741B" w:rsidP="006C7B71">
      <w:pPr>
        <w:shd w:val="clear" w:color="auto" w:fill="FFFFFF"/>
        <w:tabs>
          <w:tab w:val="left" w:pos="567"/>
        </w:tabs>
        <w:spacing w:after="160"/>
        <w:ind w:left="0"/>
        <w:jc w:val="both"/>
        <w:rPr>
          <w:rFonts w:ascii="Noto Sans" w:hAnsi="Noto Sans" w:cs="Noto Sans"/>
          <w:bCs/>
          <w:iCs/>
          <w:sz w:val="15"/>
          <w:szCs w:val="15"/>
        </w:rPr>
      </w:pPr>
      <w:r w:rsidRPr="00482483">
        <w:rPr>
          <w:rFonts w:ascii="Noto Sans" w:hAnsi="Noto Sans" w:cs="Noto Sans"/>
          <w:sz w:val="15"/>
          <w:szCs w:val="15"/>
        </w:rPr>
        <w:t>De</w:t>
      </w:r>
      <w:r w:rsidRPr="00482483">
        <w:rPr>
          <w:rFonts w:ascii="Noto Sans" w:hAnsi="Noto Sans" w:cs="Noto Sans"/>
          <w:bCs/>
          <w:iCs/>
          <w:sz w:val="15"/>
          <w:szCs w:val="15"/>
        </w:rPr>
        <w:t xml:space="preserve"> conformidad con lo establecido en el artículo </w:t>
      </w:r>
      <w:r w:rsidR="002371E0" w:rsidRPr="00482483">
        <w:rPr>
          <w:rFonts w:ascii="Noto Sans" w:hAnsi="Noto Sans" w:cs="Noto Sans"/>
          <w:bCs/>
          <w:iCs/>
          <w:sz w:val="15"/>
          <w:szCs w:val="15"/>
        </w:rPr>
        <w:t>76</w:t>
      </w:r>
      <w:r w:rsidRPr="00482483">
        <w:rPr>
          <w:rFonts w:ascii="Noto Sans" w:hAnsi="Noto Sans" w:cs="Noto Sans"/>
          <w:bCs/>
          <w:iCs/>
          <w:sz w:val="15"/>
          <w:szCs w:val="15"/>
        </w:rPr>
        <w:t xml:space="preserve"> de la </w:t>
      </w:r>
      <w:r w:rsidRPr="00482483">
        <w:rPr>
          <w:rFonts w:ascii="Noto Sans" w:hAnsi="Noto Sans" w:cs="Noto Sans"/>
          <w:sz w:val="15"/>
          <w:szCs w:val="15"/>
        </w:rPr>
        <w:t>LAASSP</w:t>
      </w:r>
      <w:r w:rsidRPr="00482483">
        <w:rPr>
          <w:rFonts w:ascii="Noto Sans" w:hAnsi="Noto Sans" w:cs="Noto Sans"/>
          <w:bCs/>
          <w:iCs/>
          <w:sz w:val="15"/>
          <w:szCs w:val="15"/>
        </w:rPr>
        <w:t xml:space="preserve"> y al artículo </w:t>
      </w:r>
      <w:r w:rsidR="004B2CC9" w:rsidRPr="00482483">
        <w:rPr>
          <w:rFonts w:ascii="Noto Sans" w:hAnsi="Noto Sans" w:cs="Noto Sans"/>
          <w:bCs/>
          <w:iCs/>
          <w:sz w:val="15"/>
          <w:szCs w:val="15"/>
        </w:rPr>
        <w:t>143</w:t>
      </w:r>
      <w:r w:rsidRPr="00482483">
        <w:rPr>
          <w:rFonts w:ascii="Noto Sans" w:hAnsi="Noto Sans" w:cs="Noto Sans"/>
          <w:bCs/>
          <w:iCs/>
          <w:sz w:val="15"/>
          <w:szCs w:val="15"/>
        </w:rPr>
        <w:t xml:space="preserve"> de su Reglamento, cuando </w:t>
      </w:r>
      <w:r w:rsidR="00572AA3" w:rsidRPr="00482483">
        <w:rPr>
          <w:rFonts w:ascii="Noto Sans" w:hAnsi="Noto Sans" w:cs="Noto Sans"/>
          <w:b/>
          <w:sz w:val="15"/>
          <w:szCs w:val="15"/>
        </w:rPr>
        <w:t>“EL CETI”</w:t>
      </w:r>
      <w:r w:rsidRPr="00482483">
        <w:rPr>
          <w:rFonts w:ascii="Noto Sans" w:hAnsi="Noto Sans" w:cs="Noto Sans"/>
          <w:sz w:val="15"/>
          <w:szCs w:val="15"/>
        </w:rPr>
        <w:t xml:space="preserve"> </w:t>
      </w:r>
      <w:r w:rsidRPr="00482483">
        <w:rPr>
          <w:rFonts w:ascii="Noto Sans" w:hAnsi="Noto Sans" w:cs="Noto Sans"/>
          <w:bCs/>
          <w:iCs/>
          <w:sz w:val="15"/>
          <w:szCs w:val="15"/>
        </w:rPr>
        <w:t>advierta que exista por parte d</w:t>
      </w:r>
      <w:r w:rsidR="00F20DB0" w:rsidRPr="00482483">
        <w:rPr>
          <w:rFonts w:ascii="Noto Sans" w:hAnsi="Noto Sans" w:cs="Noto Sans"/>
          <w:bCs/>
          <w:iCs/>
          <w:sz w:val="15"/>
          <w:szCs w:val="15"/>
        </w:rPr>
        <w:t xml:space="preserve">el Licitante </w:t>
      </w:r>
      <w:r w:rsidRPr="00482483">
        <w:rPr>
          <w:rFonts w:ascii="Noto Sans" w:hAnsi="Noto Sans" w:cs="Noto Sans"/>
          <w:bCs/>
          <w:iCs/>
          <w:sz w:val="15"/>
          <w:szCs w:val="15"/>
        </w:rPr>
        <w:t>un incumplimiento parcial o deficiente en el cumplimiento de sus obligaciones, determinará el monto al que ascienda la deducción al pago de la factura correspondiente, notificándola a</w:t>
      </w:r>
      <w:r w:rsidR="00A04A5C" w:rsidRPr="00482483">
        <w:rPr>
          <w:rFonts w:ascii="Noto Sans" w:hAnsi="Noto Sans" w:cs="Noto Sans"/>
          <w:bCs/>
          <w:iCs/>
          <w:sz w:val="15"/>
          <w:szCs w:val="15"/>
        </w:rPr>
        <w:t xml:space="preserve"> </w:t>
      </w:r>
      <w:r w:rsidR="003F595D" w:rsidRPr="00482483">
        <w:rPr>
          <w:rFonts w:ascii="Noto Sans" w:hAnsi="Noto Sans" w:cs="Noto Sans"/>
          <w:b/>
          <w:sz w:val="15"/>
          <w:szCs w:val="15"/>
        </w:rPr>
        <w:t>“EL LICITANTE”</w:t>
      </w:r>
      <w:r w:rsidRPr="00482483">
        <w:rPr>
          <w:rFonts w:ascii="Noto Sans" w:hAnsi="Noto Sans" w:cs="Noto Sans"/>
          <w:bCs/>
          <w:iCs/>
          <w:sz w:val="15"/>
          <w:szCs w:val="15"/>
        </w:rPr>
        <w:t xml:space="preserve">. Las deducciones al pago serán determinadas en función de los servicios objeto de la presente licitación entregados de manera parcial o deficiente. </w:t>
      </w:r>
    </w:p>
    <w:p w14:paraId="380B739A" w14:textId="77FE2E0B" w:rsidR="004E741B" w:rsidRPr="00482483" w:rsidRDefault="004E741B" w:rsidP="006C7B71">
      <w:pPr>
        <w:shd w:val="clear" w:color="auto" w:fill="FFFFFF"/>
        <w:tabs>
          <w:tab w:val="left" w:pos="567"/>
        </w:tabs>
        <w:spacing w:after="160"/>
        <w:ind w:left="0"/>
        <w:jc w:val="both"/>
        <w:rPr>
          <w:rFonts w:ascii="Noto Sans" w:hAnsi="Noto Sans" w:cs="Noto Sans"/>
          <w:bCs/>
          <w:iCs/>
          <w:sz w:val="15"/>
          <w:szCs w:val="15"/>
        </w:rPr>
      </w:pPr>
      <w:r w:rsidRPr="00482483">
        <w:rPr>
          <w:rFonts w:ascii="Noto Sans" w:hAnsi="Noto Sans" w:cs="Noto Sans"/>
          <w:sz w:val="15"/>
          <w:szCs w:val="15"/>
        </w:rPr>
        <w:t>Las</w:t>
      </w:r>
      <w:r w:rsidRPr="00482483">
        <w:rPr>
          <w:rFonts w:ascii="Noto Sans" w:hAnsi="Noto Sans" w:cs="Noto Sans"/>
          <w:bCs/>
          <w:iCs/>
          <w:sz w:val="15"/>
          <w:szCs w:val="15"/>
        </w:rPr>
        <w:t xml:space="preserve"> deducciones al pago se calcularán a razón del </w:t>
      </w:r>
      <w:r w:rsidR="00C21972" w:rsidRPr="00482483">
        <w:rPr>
          <w:rFonts w:ascii="Noto Sans" w:hAnsi="Noto Sans" w:cs="Noto Sans"/>
          <w:bCs/>
          <w:iCs/>
          <w:sz w:val="15"/>
          <w:szCs w:val="15"/>
        </w:rPr>
        <w:t>1</w:t>
      </w:r>
      <w:r w:rsidRPr="00482483">
        <w:rPr>
          <w:rFonts w:ascii="Noto Sans" w:hAnsi="Noto Sans" w:cs="Noto Sans"/>
          <w:bCs/>
          <w:iCs/>
          <w:sz w:val="15"/>
          <w:szCs w:val="15"/>
        </w:rPr>
        <w:t>% (</w:t>
      </w:r>
      <w:r w:rsidR="00C21972" w:rsidRPr="00482483">
        <w:rPr>
          <w:rFonts w:ascii="Noto Sans" w:hAnsi="Noto Sans" w:cs="Noto Sans"/>
          <w:bCs/>
          <w:iCs/>
          <w:sz w:val="15"/>
          <w:szCs w:val="15"/>
        </w:rPr>
        <w:t>uno</w:t>
      </w:r>
      <w:r w:rsidRPr="00482483">
        <w:rPr>
          <w:rFonts w:ascii="Noto Sans" w:hAnsi="Noto Sans" w:cs="Noto Sans"/>
          <w:bCs/>
          <w:iCs/>
          <w:sz w:val="15"/>
          <w:szCs w:val="15"/>
        </w:rPr>
        <w:t xml:space="preserve"> por ciento) del valor de los servicios prestados de manera parcial o deficiente, hasta la fecha en que materialmente se cumpla la obligación y sin que cada concepto de deducciones exceda a la parte proporcional de la garantía de cumplimiento que le corresponda del monto total del contrato que se suscriba.</w:t>
      </w:r>
    </w:p>
    <w:p w14:paraId="0F75473F" w14:textId="77777777" w:rsidR="004E741B" w:rsidRPr="00482483" w:rsidRDefault="004E741B" w:rsidP="006C7B71">
      <w:pPr>
        <w:shd w:val="clear" w:color="auto" w:fill="FFFFFF"/>
        <w:tabs>
          <w:tab w:val="left" w:pos="567"/>
        </w:tabs>
        <w:spacing w:after="160"/>
        <w:ind w:left="0"/>
        <w:jc w:val="both"/>
        <w:rPr>
          <w:rFonts w:ascii="Noto Sans" w:hAnsi="Noto Sans" w:cs="Noto Sans"/>
          <w:bCs/>
          <w:iCs/>
          <w:sz w:val="15"/>
          <w:szCs w:val="15"/>
        </w:rPr>
      </w:pPr>
      <w:r w:rsidRPr="00482483">
        <w:rPr>
          <w:rFonts w:ascii="Noto Sans" w:hAnsi="Noto Sans" w:cs="Noto Sans"/>
          <w:bCs/>
          <w:iCs/>
          <w:sz w:val="15"/>
          <w:szCs w:val="15"/>
        </w:rPr>
        <w:t>La sanción máxima por concepto de deducciones no excederá del 10% (diez por ciento) del monto de los servicios prestados de manera parcial o deficiente, pudiéndose cancelar total o parcialmente el servicio objeto del incumplimiento parcial o deficiente, o bien rescindir el contrato una vez que se haya llegado a la sanción máxima.</w:t>
      </w:r>
    </w:p>
    <w:p w14:paraId="6BEF609C" w14:textId="4D4EBFCD" w:rsidR="004E741B" w:rsidRPr="00482483" w:rsidRDefault="004E741B" w:rsidP="006C7B71">
      <w:pPr>
        <w:shd w:val="clear" w:color="auto" w:fill="FFFFFF"/>
        <w:tabs>
          <w:tab w:val="left" w:pos="567"/>
        </w:tabs>
        <w:spacing w:after="160"/>
        <w:ind w:left="0"/>
        <w:jc w:val="both"/>
        <w:rPr>
          <w:rFonts w:ascii="Noto Sans" w:hAnsi="Noto Sans" w:cs="Noto Sans"/>
          <w:bCs/>
          <w:iCs/>
          <w:sz w:val="15"/>
          <w:szCs w:val="15"/>
          <w:lang w:val="es-ES_tradnl"/>
        </w:rPr>
      </w:pPr>
      <w:r w:rsidRPr="00482483">
        <w:rPr>
          <w:rFonts w:ascii="Noto Sans" w:hAnsi="Noto Sans" w:cs="Noto Sans"/>
          <w:sz w:val="15"/>
          <w:szCs w:val="15"/>
        </w:rPr>
        <w:t xml:space="preserve">Las deducciones al pago a que se refiere este punto, se deberán aplicar en la factura que </w:t>
      </w:r>
      <w:r w:rsidR="003F595D" w:rsidRPr="00482483">
        <w:rPr>
          <w:rFonts w:ascii="Noto Sans" w:hAnsi="Noto Sans" w:cs="Noto Sans"/>
          <w:b/>
          <w:sz w:val="15"/>
          <w:szCs w:val="15"/>
        </w:rPr>
        <w:t>“EL LICITANTE”</w:t>
      </w:r>
      <w:r w:rsidR="00AD2F8B" w:rsidRPr="00482483">
        <w:rPr>
          <w:rFonts w:ascii="Noto Sans" w:hAnsi="Noto Sans" w:cs="Noto Sans"/>
          <w:sz w:val="15"/>
          <w:szCs w:val="15"/>
        </w:rPr>
        <w:t xml:space="preserve"> </w:t>
      </w:r>
      <w:r w:rsidRPr="00482483">
        <w:rPr>
          <w:rFonts w:ascii="Noto Sans" w:hAnsi="Noto Sans" w:cs="Noto Sans"/>
          <w:bCs/>
          <w:iCs/>
          <w:sz w:val="15"/>
          <w:szCs w:val="15"/>
        </w:rPr>
        <w:t>presente</w:t>
      </w:r>
      <w:r w:rsidRPr="00482483">
        <w:rPr>
          <w:rFonts w:ascii="Noto Sans" w:hAnsi="Noto Sans" w:cs="Noto Sans"/>
          <w:sz w:val="15"/>
          <w:szCs w:val="15"/>
        </w:rPr>
        <w:t xml:space="preserve"> para su cobro, inmediatamente después de que </w:t>
      </w:r>
      <w:r w:rsidR="00572AA3" w:rsidRPr="00482483">
        <w:rPr>
          <w:rFonts w:ascii="Noto Sans" w:hAnsi="Noto Sans" w:cs="Noto Sans"/>
          <w:b/>
          <w:sz w:val="15"/>
          <w:szCs w:val="15"/>
        </w:rPr>
        <w:t>“EL CETI”</w:t>
      </w:r>
      <w:r w:rsidRPr="00482483">
        <w:rPr>
          <w:rFonts w:ascii="Noto Sans" w:hAnsi="Noto Sans" w:cs="Noto Sans"/>
          <w:sz w:val="15"/>
          <w:szCs w:val="15"/>
        </w:rPr>
        <w:t xml:space="preserve"> </w:t>
      </w:r>
      <w:r w:rsidRPr="00482483">
        <w:rPr>
          <w:rFonts w:ascii="Noto Sans" w:hAnsi="Noto Sans" w:cs="Noto Sans"/>
          <w:bCs/>
          <w:iCs/>
          <w:sz w:val="15"/>
          <w:szCs w:val="15"/>
          <w:lang w:val="es-ES_tradnl"/>
        </w:rPr>
        <w:t>tenga cuantificada la deducción correspondiente. En el entendido de que el pago de los servicios quedara condicionado, proporcionalmente, al pago que el Licitante Ganador deba efectuar por concepto de deducciones.</w:t>
      </w:r>
    </w:p>
    <w:p w14:paraId="52A3E255" w14:textId="77777777" w:rsidR="001B0C18" w:rsidRPr="00482483" w:rsidRDefault="001B0C18" w:rsidP="007C1BB9">
      <w:pPr>
        <w:pStyle w:val="Prrafodelista"/>
        <w:numPr>
          <w:ilvl w:val="0"/>
          <w:numId w:val="74"/>
        </w:numPr>
        <w:tabs>
          <w:tab w:val="left" w:pos="567"/>
        </w:tabs>
        <w:rPr>
          <w:rFonts w:ascii="Noto Sans" w:hAnsi="Noto Sans" w:cs="Noto Sans"/>
          <w:b/>
          <w:sz w:val="15"/>
          <w:szCs w:val="15"/>
        </w:rPr>
      </w:pPr>
      <w:r w:rsidRPr="00482483">
        <w:rPr>
          <w:rFonts w:ascii="Noto Sans" w:hAnsi="Noto Sans" w:cs="Noto Sans"/>
          <w:b/>
          <w:sz w:val="15"/>
          <w:szCs w:val="15"/>
        </w:rPr>
        <w:t>Rescisión administrativa del contrato.</w:t>
      </w:r>
    </w:p>
    <w:p w14:paraId="742EB3F0" w14:textId="77777777" w:rsidR="001B0C18" w:rsidRPr="00482483" w:rsidRDefault="001B0C18" w:rsidP="00DC78E9">
      <w:pPr>
        <w:pStyle w:val="Prrafodelista"/>
        <w:tabs>
          <w:tab w:val="left" w:pos="567"/>
        </w:tabs>
        <w:ind w:left="360"/>
        <w:rPr>
          <w:rFonts w:ascii="Noto Sans" w:hAnsi="Noto Sans" w:cs="Noto Sans"/>
          <w:b/>
          <w:sz w:val="15"/>
          <w:szCs w:val="15"/>
        </w:rPr>
      </w:pPr>
    </w:p>
    <w:p w14:paraId="3EB9EEF4" w14:textId="0D7DA496" w:rsidR="001B0C18" w:rsidRPr="00482483" w:rsidRDefault="00572AA3" w:rsidP="006C7B71">
      <w:pPr>
        <w:pStyle w:val="Prrafodelista"/>
        <w:tabs>
          <w:tab w:val="left" w:pos="567"/>
        </w:tabs>
        <w:ind w:left="0"/>
        <w:jc w:val="both"/>
        <w:rPr>
          <w:rFonts w:ascii="Noto Sans" w:hAnsi="Noto Sans" w:cs="Noto Sans"/>
          <w:sz w:val="15"/>
          <w:szCs w:val="15"/>
        </w:rPr>
      </w:pPr>
      <w:r w:rsidRPr="00482483">
        <w:rPr>
          <w:rFonts w:ascii="Noto Sans" w:hAnsi="Noto Sans" w:cs="Noto Sans"/>
          <w:b/>
          <w:sz w:val="15"/>
          <w:szCs w:val="15"/>
        </w:rPr>
        <w:t>“EL CETI”</w:t>
      </w:r>
      <w:r w:rsidR="001B0C18" w:rsidRPr="00482483">
        <w:rPr>
          <w:rFonts w:ascii="Noto Sans" w:hAnsi="Noto Sans" w:cs="Noto Sans"/>
          <w:sz w:val="15"/>
          <w:szCs w:val="15"/>
        </w:rPr>
        <w:t xml:space="preserve"> </w:t>
      </w:r>
      <w:r w:rsidR="001B0C18" w:rsidRPr="00482483">
        <w:rPr>
          <w:rFonts w:ascii="Noto Sans" w:hAnsi="Noto Sans" w:cs="Noto Sans"/>
          <w:b/>
          <w:sz w:val="15"/>
          <w:szCs w:val="15"/>
          <w:u w:val="single"/>
        </w:rPr>
        <w:t>podrá en todo momento</w:t>
      </w:r>
      <w:r w:rsidR="001B0C18" w:rsidRPr="00482483">
        <w:rPr>
          <w:rFonts w:ascii="Noto Sans" w:hAnsi="Noto Sans" w:cs="Noto Sans"/>
          <w:sz w:val="15"/>
          <w:szCs w:val="15"/>
          <w:u w:val="single"/>
        </w:rPr>
        <w:t>,</w:t>
      </w:r>
      <w:r w:rsidR="001B0C18" w:rsidRPr="00482483">
        <w:rPr>
          <w:rFonts w:ascii="Noto Sans" w:hAnsi="Noto Sans" w:cs="Noto Sans"/>
          <w:b/>
          <w:sz w:val="15"/>
          <w:szCs w:val="15"/>
          <w:u w:val="single"/>
        </w:rPr>
        <w:t xml:space="preserve"> rescindir administrativamente el contrato adjudicado en caso de incumplimiento a cualquiera de las obligaciones contraídas por el licitante al que se le adjudique el contrato</w:t>
      </w:r>
      <w:r w:rsidR="001B0C18" w:rsidRPr="00482483">
        <w:rPr>
          <w:rFonts w:ascii="Noto Sans" w:hAnsi="Noto Sans" w:cs="Noto Sans"/>
          <w:sz w:val="15"/>
          <w:szCs w:val="15"/>
        </w:rPr>
        <w:t xml:space="preserve">, la rescisión se llevará a cabo en los términos y plazos señalados en los artículos </w:t>
      </w:r>
      <w:r w:rsidR="002371E0" w:rsidRPr="00482483">
        <w:rPr>
          <w:rFonts w:ascii="Noto Sans" w:hAnsi="Noto Sans" w:cs="Noto Sans"/>
          <w:sz w:val="15"/>
          <w:szCs w:val="15"/>
        </w:rPr>
        <w:t>77</w:t>
      </w:r>
      <w:r w:rsidR="001B0C18" w:rsidRPr="00482483">
        <w:rPr>
          <w:rFonts w:ascii="Noto Sans" w:hAnsi="Noto Sans" w:cs="Noto Sans"/>
          <w:sz w:val="15"/>
          <w:szCs w:val="15"/>
        </w:rPr>
        <w:t xml:space="preserve"> de la LAASSP, </w:t>
      </w:r>
      <w:r w:rsidR="00B25FFC" w:rsidRPr="00482483">
        <w:rPr>
          <w:rFonts w:ascii="Noto Sans" w:hAnsi="Noto Sans" w:cs="Noto Sans"/>
          <w:sz w:val="15"/>
          <w:szCs w:val="15"/>
        </w:rPr>
        <w:t>144</w:t>
      </w:r>
      <w:r w:rsidR="001B0C18" w:rsidRPr="00482483">
        <w:rPr>
          <w:rFonts w:ascii="Noto Sans" w:hAnsi="Noto Sans" w:cs="Noto Sans"/>
          <w:sz w:val="15"/>
          <w:szCs w:val="15"/>
        </w:rPr>
        <w:t xml:space="preserve"> y </w:t>
      </w:r>
      <w:r w:rsidR="00B25FFC" w:rsidRPr="00482483">
        <w:rPr>
          <w:rFonts w:ascii="Noto Sans" w:hAnsi="Noto Sans" w:cs="Noto Sans"/>
          <w:sz w:val="15"/>
          <w:szCs w:val="15"/>
        </w:rPr>
        <w:t>145</w:t>
      </w:r>
      <w:r w:rsidR="001B0C18" w:rsidRPr="00482483">
        <w:rPr>
          <w:rFonts w:ascii="Noto Sans" w:hAnsi="Noto Sans" w:cs="Noto Sans"/>
          <w:sz w:val="15"/>
          <w:szCs w:val="15"/>
        </w:rPr>
        <w:t xml:space="preserve"> del RLAASSP y conforme a lo dispuesto en la LFPA, aplicada supletoriamente en lo que corresponda conforme lo establecido en el artículo 11 de la Ley.</w:t>
      </w:r>
    </w:p>
    <w:p w14:paraId="7E10EEB6" w14:textId="77777777" w:rsidR="001B0C18" w:rsidRPr="00482483" w:rsidRDefault="001B0C18" w:rsidP="006C7B71">
      <w:pPr>
        <w:pStyle w:val="Prrafodelista"/>
        <w:tabs>
          <w:tab w:val="left" w:pos="567"/>
        </w:tabs>
        <w:ind w:left="0"/>
        <w:jc w:val="both"/>
        <w:rPr>
          <w:rFonts w:ascii="Noto Sans" w:hAnsi="Noto Sans" w:cs="Noto Sans"/>
          <w:sz w:val="15"/>
          <w:szCs w:val="15"/>
        </w:rPr>
      </w:pPr>
    </w:p>
    <w:p w14:paraId="6AA2C7C8" w14:textId="22944A3B" w:rsidR="001B0C18" w:rsidRPr="00482483" w:rsidRDefault="001B0C18" w:rsidP="006C7B71">
      <w:pPr>
        <w:pStyle w:val="Prrafodelista"/>
        <w:tabs>
          <w:tab w:val="left" w:pos="567"/>
        </w:tabs>
        <w:ind w:left="0"/>
        <w:jc w:val="both"/>
        <w:rPr>
          <w:rFonts w:ascii="Noto Sans" w:hAnsi="Noto Sans" w:cs="Noto Sans"/>
          <w:sz w:val="15"/>
          <w:szCs w:val="15"/>
        </w:rPr>
      </w:pPr>
      <w:r w:rsidRPr="00482483">
        <w:rPr>
          <w:rFonts w:ascii="Noto Sans" w:hAnsi="Noto Sans" w:cs="Noto Sans"/>
          <w:sz w:val="15"/>
          <w:szCs w:val="15"/>
        </w:rPr>
        <w:t>Para lo anterior, la unidad administrativa que funja como área requirente, o en su caso aquella a la cual se encuentre adscrita dicha área, en caso de determinar la rescisión administrativa del contrato deberá notificar del incumplimiento del contrato a</w:t>
      </w:r>
      <w:r w:rsidR="00EF015E" w:rsidRPr="00482483">
        <w:rPr>
          <w:rFonts w:ascii="Noto Sans" w:hAnsi="Noto Sans" w:cs="Noto Sans"/>
          <w:sz w:val="15"/>
          <w:szCs w:val="15"/>
        </w:rPr>
        <w:t xml:space="preserve"> la</w:t>
      </w:r>
      <w:r w:rsidRPr="00482483">
        <w:rPr>
          <w:rFonts w:ascii="Noto Sans" w:hAnsi="Noto Sans" w:cs="Noto Sans"/>
          <w:sz w:val="15"/>
          <w:szCs w:val="15"/>
        </w:rPr>
        <w:t xml:space="preserve"> </w:t>
      </w:r>
      <w:r w:rsidR="00EF015E" w:rsidRPr="00482483">
        <w:rPr>
          <w:rFonts w:ascii="Noto Sans" w:hAnsi="Noto Sans" w:cs="Noto Sans"/>
          <w:sz w:val="15"/>
          <w:szCs w:val="15"/>
        </w:rPr>
        <w:t>Subdirección de Programación y Recursos Materiales</w:t>
      </w:r>
      <w:r w:rsidRPr="00482483">
        <w:rPr>
          <w:rFonts w:ascii="Noto Sans" w:hAnsi="Noto Sans" w:cs="Noto Sans"/>
          <w:sz w:val="15"/>
          <w:szCs w:val="15"/>
        </w:rPr>
        <w:t>, para los efectos procedentes.</w:t>
      </w:r>
    </w:p>
    <w:p w14:paraId="01D733AE" w14:textId="77777777" w:rsidR="001B0C18" w:rsidRPr="00482483" w:rsidRDefault="001B0C18" w:rsidP="006C7B71">
      <w:pPr>
        <w:tabs>
          <w:tab w:val="left" w:pos="567"/>
        </w:tabs>
        <w:spacing w:after="0" w:line="240" w:lineRule="auto"/>
        <w:ind w:left="0"/>
        <w:jc w:val="both"/>
        <w:rPr>
          <w:rFonts w:ascii="Noto Sans" w:hAnsi="Noto Sans" w:cs="Noto Sans"/>
          <w:color w:val="auto"/>
          <w:sz w:val="15"/>
          <w:szCs w:val="15"/>
        </w:rPr>
      </w:pPr>
    </w:p>
    <w:p w14:paraId="37E63C87" w14:textId="5C46EE33" w:rsidR="001B0C18" w:rsidRPr="00482483" w:rsidRDefault="001B0C18" w:rsidP="006C7B71">
      <w:pPr>
        <w:pStyle w:val="Prrafodelista"/>
        <w:tabs>
          <w:tab w:val="left" w:pos="567"/>
        </w:tabs>
        <w:ind w:left="0"/>
        <w:jc w:val="both"/>
        <w:rPr>
          <w:rFonts w:ascii="Noto Sans" w:hAnsi="Noto Sans" w:cs="Noto Sans"/>
          <w:sz w:val="15"/>
          <w:szCs w:val="15"/>
        </w:rPr>
      </w:pPr>
      <w:r w:rsidRPr="00482483">
        <w:rPr>
          <w:rFonts w:ascii="Noto Sans" w:hAnsi="Noto Sans" w:cs="Noto Sans"/>
          <w:sz w:val="15"/>
          <w:szCs w:val="15"/>
        </w:rPr>
        <w:t xml:space="preserve">Para el presente procedimiento de contratación, así como para el contrato que se suscriba, se entenderá que existe incumplimiento a las obligaciones a cargo de </w:t>
      </w:r>
      <w:r w:rsidR="003F595D" w:rsidRPr="00482483">
        <w:rPr>
          <w:rFonts w:ascii="Noto Sans" w:hAnsi="Noto Sans" w:cs="Noto Sans"/>
          <w:b/>
          <w:sz w:val="15"/>
          <w:szCs w:val="15"/>
        </w:rPr>
        <w:t xml:space="preserve">“EL </w:t>
      </w:r>
      <w:r w:rsidR="0016364C" w:rsidRPr="00482483">
        <w:rPr>
          <w:rFonts w:ascii="Noto Sans" w:hAnsi="Noto Sans" w:cs="Noto Sans"/>
          <w:b/>
          <w:sz w:val="15"/>
          <w:szCs w:val="15"/>
        </w:rPr>
        <w:t>PROVEEDOR</w:t>
      </w:r>
      <w:r w:rsidR="003F595D" w:rsidRPr="00482483">
        <w:rPr>
          <w:rFonts w:ascii="Noto Sans" w:hAnsi="Noto Sans" w:cs="Noto Sans"/>
          <w:b/>
          <w:sz w:val="15"/>
          <w:szCs w:val="15"/>
        </w:rPr>
        <w:t>”</w:t>
      </w:r>
      <w:r w:rsidRPr="00482483">
        <w:rPr>
          <w:rFonts w:ascii="Noto Sans" w:hAnsi="Noto Sans" w:cs="Noto Sans"/>
          <w:sz w:val="15"/>
          <w:szCs w:val="15"/>
        </w:rPr>
        <w:t>, en los supuestos siguientes:</w:t>
      </w:r>
    </w:p>
    <w:p w14:paraId="16ACE83B" w14:textId="77777777" w:rsidR="001B0C18" w:rsidRPr="00482483" w:rsidRDefault="001B0C18" w:rsidP="00DC78E9">
      <w:pPr>
        <w:pStyle w:val="Prrafodelista"/>
        <w:tabs>
          <w:tab w:val="left" w:pos="567"/>
        </w:tabs>
        <w:ind w:left="360"/>
        <w:jc w:val="both"/>
        <w:rPr>
          <w:rFonts w:ascii="Noto Sans" w:hAnsi="Noto Sans" w:cs="Noto Sans"/>
          <w:sz w:val="15"/>
          <w:szCs w:val="15"/>
        </w:rPr>
      </w:pPr>
    </w:p>
    <w:p w14:paraId="0255DA1B" w14:textId="15A44C55" w:rsidR="001B0C18" w:rsidRPr="00482483" w:rsidRDefault="001B0C18" w:rsidP="007C1BB9">
      <w:pPr>
        <w:pStyle w:val="Prrafodelista"/>
        <w:numPr>
          <w:ilvl w:val="0"/>
          <w:numId w:val="75"/>
        </w:numPr>
        <w:ind w:left="426" w:hanging="425"/>
        <w:contextualSpacing/>
        <w:jc w:val="both"/>
        <w:rPr>
          <w:rFonts w:ascii="Noto Sans" w:hAnsi="Noto Sans" w:cs="Noto Sans"/>
          <w:sz w:val="15"/>
          <w:szCs w:val="15"/>
        </w:rPr>
      </w:pPr>
      <w:bookmarkStart w:id="43" w:name="_Hlk111121576"/>
      <w:r w:rsidRPr="00482483">
        <w:rPr>
          <w:rFonts w:ascii="Noto Sans" w:hAnsi="Noto Sans" w:cs="Noto Sans"/>
          <w:sz w:val="15"/>
          <w:szCs w:val="15"/>
        </w:rPr>
        <w:t xml:space="preserve">En caso de incumplimiento de las obligaciones a cargo de </w:t>
      </w:r>
      <w:r w:rsidR="003F595D" w:rsidRPr="00482483">
        <w:rPr>
          <w:rFonts w:ascii="Noto Sans" w:hAnsi="Noto Sans" w:cs="Noto Sans"/>
          <w:b/>
          <w:sz w:val="15"/>
          <w:szCs w:val="15"/>
        </w:rPr>
        <w:t>“E</w:t>
      </w:r>
      <w:r w:rsidR="0016364C" w:rsidRPr="00482483">
        <w:rPr>
          <w:rFonts w:ascii="Noto Sans" w:hAnsi="Noto Sans" w:cs="Noto Sans"/>
          <w:b/>
          <w:sz w:val="15"/>
          <w:szCs w:val="15"/>
        </w:rPr>
        <w:t>L PROVEEDOR</w:t>
      </w:r>
      <w:r w:rsidR="003F595D" w:rsidRPr="00482483">
        <w:rPr>
          <w:rFonts w:ascii="Noto Sans" w:hAnsi="Noto Sans" w:cs="Noto Sans"/>
          <w:b/>
          <w:sz w:val="15"/>
          <w:szCs w:val="15"/>
        </w:rPr>
        <w:t>”</w:t>
      </w:r>
      <w:r w:rsidRPr="00482483">
        <w:rPr>
          <w:rFonts w:ascii="Noto Sans" w:hAnsi="Noto Sans" w:cs="Noto Sans"/>
          <w:sz w:val="15"/>
          <w:szCs w:val="15"/>
        </w:rPr>
        <w:t xml:space="preserve"> establecidas en la presente convocatoria de licitación, sus anexos, la Junta de Aclaraciones a la convocatoria que lleve a cabo </w:t>
      </w:r>
      <w:r w:rsidR="00572AA3" w:rsidRPr="00482483">
        <w:rPr>
          <w:rFonts w:ascii="Noto Sans" w:hAnsi="Noto Sans" w:cs="Noto Sans"/>
          <w:b/>
          <w:sz w:val="15"/>
          <w:szCs w:val="15"/>
        </w:rPr>
        <w:t>“EL CETI”</w:t>
      </w:r>
      <w:r w:rsidRPr="00482483">
        <w:rPr>
          <w:rFonts w:ascii="Noto Sans" w:hAnsi="Noto Sans" w:cs="Noto Sans"/>
          <w:sz w:val="15"/>
          <w:szCs w:val="15"/>
        </w:rPr>
        <w:t xml:space="preserve"> o en el contrato que se suscriba.</w:t>
      </w:r>
    </w:p>
    <w:p w14:paraId="75DB664F" w14:textId="77777777" w:rsidR="001B0C18" w:rsidRPr="00482483" w:rsidRDefault="001B0C18" w:rsidP="006C7B71">
      <w:pPr>
        <w:pStyle w:val="Prrafodelista"/>
        <w:ind w:left="426" w:hanging="425"/>
        <w:rPr>
          <w:rFonts w:ascii="Noto Sans" w:hAnsi="Noto Sans" w:cs="Noto Sans"/>
          <w:sz w:val="15"/>
          <w:szCs w:val="15"/>
        </w:rPr>
      </w:pPr>
    </w:p>
    <w:p w14:paraId="4F1B477E" w14:textId="6ECF842A" w:rsidR="001B0C18" w:rsidRPr="00482483" w:rsidRDefault="001B0C18" w:rsidP="007C1BB9">
      <w:pPr>
        <w:pStyle w:val="Prrafodelista"/>
        <w:numPr>
          <w:ilvl w:val="0"/>
          <w:numId w:val="75"/>
        </w:numPr>
        <w:ind w:left="426" w:hanging="425"/>
        <w:contextualSpacing/>
        <w:jc w:val="both"/>
        <w:rPr>
          <w:rFonts w:ascii="Noto Sans" w:hAnsi="Noto Sans" w:cs="Noto Sans"/>
          <w:sz w:val="15"/>
          <w:szCs w:val="15"/>
        </w:rPr>
      </w:pPr>
      <w:r w:rsidRPr="00482483">
        <w:rPr>
          <w:rFonts w:ascii="Noto Sans" w:hAnsi="Noto Sans" w:cs="Noto Sans"/>
          <w:sz w:val="15"/>
          <w:szCs w:val="15"/>
        </w:rPr>
        <w:t xml:space="preserve">Por no prestar los servicios conforme a las especificaciones, características y en los términos establecidos en la presente convocatoria de licitación, sus anexos, la Junta de Aclaraciones a la convocatoria que lleve a cabo </w:t>
      </w:r>
      <w:r w:rsidR="00572AA3" w:rsidRPr="00482483">
        <w:rPr>
          <w:rFonts w:ascii="Noto Sans" w:hAnsi="Noto Sans" w:cs="Noto Sans"/>
          <w:b/>
          <w:sz w:val="15"/>
          <w:szCs w:val="15"/>
        </w:rPr>
        <w:t>“EL CETI”</w:t>
      </w:r>
      <w:r w:rsidRPr="00482483">
        <w:rPr>
          <w:rFonts w:ascii="Noto Sans" w:hAnsi="Noto Sans" w:cs="Noto Sans"/>
          <w:sz w:val="15"/>
          <w:szCs w:val="15"/>
        </w:rPr>
        <w:t xml:space="preserve"> o en el contrato que se suscriba.</w:t>
      </w:r>
    </w:p>
    <w:p w14:paraId="09FF2F68" w14:textId="77777777" w:rsidR="00290B58" w:rsidRPr="00482483" w:rsidRDefault="00290B58" w:rsidP="006C7B71">
      <w:pPr>
        <w:pStyle w:val="Prrafodelista"/>
        <w:ind w:left="426" w:hanging="425"/>
        <w:rPr>
          <w:rFonts w:ascii="Noto Sans" w:hAnsi="Noto Sans" w:cs="Noto Sans"/>
          <w:sz w:val="15"/>
          <w:szCs w:val="15"/>
        </w:rPr>
      </w:pPr>
    </w:p>
    <w:p w14:paraId="676AC25D" w14:textId="77777777" w:rsidR="001B0C18" w:rsidRPr="00482483" w:rsidRDefault="001B0C18" w:rsidP="007C1BB9">
      <w:pPr>
        <w:pStyle w:val="Prrafodelista"/>
        <w:numPr>
          <w:ilvl w:val="0"/>
          <w:numId w:val="75"/>
        </w:numPr>
        <w:ind w:left="426" w:hanging="425"/>
        <w:contextualSpacing/>
        <w:jc w:val="both"/>
        <w:rPr>
          <w:rFonts w:ascii="Noto Sans" w:hAnsi="Noto Sans" w:cs="Noto Sans"/>
          <w:sz w:val="15"/>
          <w:szCs w:val="15"/>
        </w:rPr>
      </w:pPr>
      <w:r w:rsidRPr="00482483">
        <w:rPr>
          <w:rFonts w:ascii="Noto Sans" w:hAnsi="Noto Sans" w:cs="Noto Sans"/>
          <w:sz w:val="15"/>
          <w:szCs w:val="15"/>
        </w:rPr>
        <w:t xml:space="preserve">Por la suspensión en la prestación </w:t>
      </w:r>
      <w:r w:rsidR="006E216D" w:rsidRPr="00482483">
        <w:rPr>
          <w:rFonts w:ascii="Noto Sans" w:hAnsi="Noto Sans" w:cs="Noto Sans"/>
          <w:sz w:val="15"/>
          <w:szCs w:val="15"/>
        </w:rPr>
        <w:t>del servicio</w:t>
      </w:r>
      <w:r w:rsidRPr="00482483">
        <w:rPr>
          <w:rFonts w:ascii="Noto Sans" w:hAnsi="Noto Sans" w:cs="Noto Sans"/>
          <w:sz w:val="15"/>
          <w:szCs w:val="15"/>
        </w:rPr>
        <w:t xml:space="preserve"> de manera injustificada.</w:t>
      </w:r>
    </w:p>
    <w:p w14:paraId="1DCA57FD" w14:textId="77777777" w:rsidR="00290B58" w:rsidRPr="00482483" w:rsidRDefault="00290B58" w:rsidP="006C7B71">
      <w:pPr>
        <w:pStyle w:val="Prrafodelista"/>
        <w:ind w:left="426" w:hanging="425"/>
        <w:rPr>
          <w:rFonts w:ascii="Noto Sans" w:hAnsi="Noto Sans" w:cs="Noto Sans"/>
          <w:sz w:val="15"/>
          <w:szCs w:val="15"/>
        </w:rPr>
      </w:pPr>
    </w:p>
    <w:p w14:paraId="345F8DA5" w14:textId="47DED06D" w:rsidR="001B0C18" w:rsidRPr="00482483" w:rsidRDefault="001B0C18" w:rsidP="007C1BB9">
      <w:pPr>
        <w:pStyle w:val="Prrafodelista"/>
        <w:numPr>
          <w:ilvl w:val="0"/>
          <w:numId w:val="75"/>
        </w:numPr>
        <w:ind w:left="426" w:hanging="425"/>
        <w:contextualSpacing/>
        <w:jc w:val="both"/>
        <w:rPr>
          <w:rFonts w:ascii="Noto Sans" w:hAnsi="Noto Sans" w:cs="Noto Sans"/>
          <w:sz w:val="15"/>
          <w:szCs w:val="15"/>
        </w:rPr>
      </w:pPr>
      <w:r w:rsidRPr="00482483">
        <w:rPr>
          <w:rFonts w:ascii="Noto Sans" w:hAnsi="Noto Sans" w:cs="Noto Sans"/>
          <w:sz w:val="15"/>
          <w:szCs w:val="15"/>
        </w:rPr>
        <w:t xml:space="preserve">Por no otorgar a </w:t>
      </w:r>
      <w:r w:rsidR="00572AA3" w:rsidRPr="00482483">
        <w:rPr>
          <w:rFonts w:ascii="Noto Sans" w:hAnsi="Noto Sans" w:cs="Noto Sans"/>
          <w:b/>
          <w:sz w:val="15"/>
          <w:szCs w:val="15"/>
        </w:rPr>
        <w:t>“EL CETI”</w:t>
      </w:r>
      <w:r w:rsidRPr="00482483">
        <w:rPr>
          <w:rFonts w:ascii="Noto Sans" w:hAnsi="Noto Sans" w:cs="Noto Sans"/>
          <w:sz w:val="15"/>
          <w:szCs w:val="15"/>
        </w:rPr>
        <w:t xml:space="preserve"> las facilidades para realizar las visitas previstas en el numeral V, punto 5 de la presente convocatoria.</w:t>
      </w:r>
    </w:p>
    <w:p w14:paraId="769E4904" w14:textId="77777777" w:rsidR="00290B58" w:rsidRPr="00482483" w:rsidRDefault="00290B58" w:rsidP="006C7B71">
      <w:pPr>
        <w:pStyle w:val="Prrafodelista"/>
        <w:ind w:left="426" w:hanging="425"/>
        <w:rPr>
          <w:rFonts w:ascii="Noto Sans" w:hAnsi="Noto Sans" w:cs="Noto Sans"/>
          <w:sz w:val="15"/>
          <w:szCs w:val="15"/>
        </w:rPr>
      </w:pPr>
    </w:p>
    <w:p w14:paraId="67D3510F" w14:textId="02AE7035" w:rsidR="001B0C18" w:rsidRPr="00482483" w:rsidRDefault="001B0C18" w:rsidP="007C1BB9">
      <w:pPr>
        <w:pStyle w:val="Prrafodelista"/>
        <w:numPr>
          <w:ilvl w:val="0"/>
          <w:numId w:val="75"/>
        </w:numPr>
        <w:ind w:left="426" w:hanging="425"/>
        <w:contextualSpacing/>
        <w:jc w:val="both"/>
        <w:rPr>
          <w:rFonts w:ascii="Noto Sans" w:hAnsi="Noto Sans" w:cs="Noto Sans"/>
          <w:sz w:val="15"/>
          <w:szCs w:val="15"/>
        </w:rPr>
      </w:pPr>
      <w:r w:rsidRPr="00482483">
        <w:rPr>
          <w:rFonts w:ascii="Noto Sans" w:hAnsi="Noto Sans" w:cs="Noto Sans"/>
          <w:sz w:val="15"/>
          <w:szCs w:val="15"/>
        </w:rPr>
        <w:t xml:space="preserve">En caso de que </w:t>
      </w:r>
      <w:r w:rsidR="003F595D" w:rsidRPr="00482483">
        <w:rPr>
          <w:rFonts w:ascii="Noto Sans" w:hAnsi="Noto Sans" w:cs="Noto Sans"/>
          <w:b/>
          <w:sz w:val="15"/>
          <w:szCs w:val="15"/>
        </w:rPr>
        <w:t>“</w:t>
      </w:r>
      <w:r w:rsidR="0016364C" w:rsidRPr="00482483">
        <w:rPr>
          <w:rFonts w:ascii="Noto Sans" w:hAnsi="Noto Sans" w:cs="Noto Sans"/>
          <w:b/>
          <w:sz w:val="15"/>
          <w:szCs w:val="15"/>
        </w:rPr>
        <w:t>EL PROVEEDOR</w:t>
      </w:r>
      <w:r w:rsidR="003F595D" w:rsidRPr="00482483">
        <w:rPr>
          <w:rFonts w:ascii="Noto Sans" w:hAnsi="Noto Sans" w:cs="Noto Sans"/>
          <w:b/>
          <w:sz w:val="15"/>
          <w:szCs w:val="15"/>
        </w:rPr>
        <w:t>”</w:t>
      </w:r>
      <w:r w:rsidRPr="00482483">
        <w:rPr>
          <w:rFonts w:ascii="Noto Sans" w:hAnsi="Noto Sans" w:cs="Noto Sans"/>
          <w:b/>
          <w:sz w:val="15"/>
          <w:szCs w:val="15"/>
        </w:rPr>
        <w:t xml:space="preserve"> </w:t>
      </w:r>
      <w:r w:rsidRPr="00482483">
        <w:rPr>
          <w:rFonts w:ascii="Noto Sans" w:hAnsi="Noto Sans" w:cs="Noto Sans"/>
          <w:sz w:val="15"/>
          <w:szCs w:val="15"/>
        </w:rPr>
        <w:t xml:space="preserve">durante la vigencia del contrato, revele, divulgue, comparta, ceda, traspase, venda o utilice indebidamente la información que con carácter confidencial y reservada le proporcione </w:t>
      </w:r>
      <w:r w:rsidR="00572AA3" w:rsidRPr="00482483">
        <w:rPr>
          <w:rFonts w:ascii="Noto Sans" w:hAnsi="Noto Sans" w:cs="Noto Sans"/>
          <w:b/>
          <w:sz w:val="15"/>
          <w:szCs w:val="15"/>
        </w:rPr>
        <w:t>“EL CETI”</w:t>
      </w:r>
      <w:r w:rsidRPr="00482483">
        <w:rPr>
          <w:rFonts w:ascii="Noto Sans" w:hAnsi="Noto Sans" w:cs="Noto Sans"/>
          <w:b/>
          <w:sz w:val="15"/>
          <w:szCs w:val="15"/>
        </w:rPr>
        <w:t>.</w:t>
      </w:r>
    </w:p>
    <w:p w14:paraId="316422ED" w14:textId="77777777" w:rsidR="00290B58" w:rsidRPr="00482483" w:rsidRDefault="00290B58" w:rsidP="006C7B71">
      <w:pPr>
        <w:pStyle w:val="Prrafodelista"/>
        <w:ind w:left="426" w:hanging="425"/>
        <w:rPr>
          <w:rFonts w:ascii="Noto Sans" w:hAnsi="Noto Sans" w:cs="Noto Sans"/>
          <w:sz w:val="15"/>
          <w:szCs w:val="15"/>
        </w:rPr>
      </w:pPr>
    </w:p>
    <w:p w14:paraId="29347AAE" w14:textId="77777777" w:rsidR="001B0C18" w:rsidRPr="00482483" w:rsidRDefault="001B0C18" w:rsidP="007C1BB9">
      <w:pPr>
        <w:pStyle w:val="Prrafodelista"/>
        <w:numPr>
          <w:ilvl w:val="0"/>
          <w:numId w:val="75"/>
        </w:numPr>
        <w:ind w:left="426" w:hanging="425"/>
        <w:contextualSpacing/>
        <w:jc w:val="both"/>
        <w:rPr>
          <w:rFonts w:ascii="Noto Sans" w:hAnsi="Noto Sans" w:cs="Noto Sans"/>
          <w:b/>
          <w:sz w:val="15"/>
          <w:szCs w:val="15"/>
        </w:rPr>
      </w:pPr>
      <w:r w:rsidRPr="00482483">
        <w:rPr>
          <w:rFonts w:ascii="Noto Sans" w:hAnsi="Noto Sans" w:cs="Noto Sans"/>
          <w:sz w:val="15"/>
          <w:szCs w:val="15"/>
        </w:rPr>
        <w:t xml:space="preserve">Por ceder los derechos de cobro sin contar con la autorización previa por parte de </w:t>
      </w:r>
      <w:r w:rsidRPr="00482483">
        <w:rPr>
          <w:rFonts w:ascii="Noto Sans" w:hAnsi="Noto Sans" w:cs="Noto Sans"/>
          <w:b/>
          <w:sz w:val="15"/>
          <w:szCs w:val="15"/>
        </w:rPr>
        <w:t>EL CETI”</w:t>
      </w:r>
      <w:r w:rsidRPr="00482483">
        <w:rPr>
          <w:rFonts w:ascii="Noto Sans" w:hAnsi="Noto Sans" w:cs="Noto Sans"/>
          <w:b/>
          <w:sz w:val="15"/>
          <w:szCs w:val="15"/>
          <w:lang w:val="es-ES_tradnl"/>
        </w:rPr>
        <w:t>.</w:t>
      </w:r>
    </w:p>
    <w:p w14:paraId="699CBD54" w14:textId="77777777" w:rsidR="00290B58" w:rsidRPr="00482483" w:rsidRDefault="00290B58" w:rsidP="006C7B71">
      <w:pPr>
        <w:pStyle w:val="Prrafodelista"/>
        <w:ind w:left="426" w:hanging="425"/>
        <w:rPr>
          <w:rFonts w:ascii="Noto Sans" w:hAnsi="Noto Sans" w:cs="Noto Sans"/>
          <w:sz w:val="15"/>
          <w:szCs w:val="15"/>
        </w:rPr>
      </w:pPr>
    </w:p>
    <w:p w14:paraId="5959B8ED" w14:textId="77777777" w:rsidR="001B0C18" w:rsidRPr="00482483" w:rsidRDefault="001B0C18" w:rsidP="007C1BB9">
      <w:pPr>
        <w:pStyle w:val="Prrafodelista"/>
        <w:numPr>
          <w:ilvl w:val="0"/>
          <w:numId w:val="75"/>
        </w:numPr>
        <w:ind w:left="426" w:hanging="425"/>
        <w:contextualSpacing/>
        <w:jc w:val="both"/>
        <w:rPr>
          <w:rFonts w:ascii="Noto Sans" w:hAnsi="Noto Sans" w:cs="Noto Sans"/>
          <w:sz w:val="15"/>
          <w:szCs w:val="15"/>
        </w:rPr>
      </w:pPr>
      <w:r w:rsidRPr="00482483">
        <w:rPr>
          <w:rFonts w:ascii="Noto Sans" w:hAnsi="Noto Sans" w:cs="Noto Sans"/>
          <w:sz w:val="15"/>
          <w:szCs w:val="15"/>
        </w:rPr>
        <w:t>Por rebasar el monto límite de aplicación de penas convencionales.</w:t>
      </w:r>
    </w:p>
    <w:p w14:paraId="3D183A8C" w14:textId="77777777" w:rsidR="00290B58" w:rsidRPr="00482483" w:rsidRDefault="00290B58" w:rsidP="006C7B71">
      <w:pPr>
        <w:pStyle w:val="Prrafodelista"/>
        <w:ind w:left="426" w:hanging="425"/>
        <w:rPr>
          <w:rFonts w:ascii="Noto Sans" w:hAnsi="Noto Sans" w:cs="Noto Sans"/>
          <w:sz w:val="15"/>
          <w:szCs w:val="15"/>
        </w:rPr>
      </w:pPr>
    </w:p>
    <w:p w14:paraId="569AA132" w14:textId="0C0DB492" w:rsidR="001B0C18" w:rsidRPr="00482483" w:rsidRDefault="001B0C18" w:rsidP="007C1BB9">
      <w:pPr>
        <w:pStyle w:val="Prrafodelista"/>
        <w:numPr>
          <w:ilvl w:val="0"/>
          <w:numId w:val="75"/>
        </w:numPr>
        <w:ind w:left="426" w:hanging="425"/>
        <w:contextualSpacing/>
        <w:jc w:val="both"/>
        <w:rPr>
          <w:rFonts w:ascii="Noto Sans" w:hAnsi="Noto Sans" w:cs="Noto Sans"/>
          <w:sz w:val="15"/>
          <w:szCs w:val="15"/>
        </w:rPr>
      </w:pPr>
      <w:r w:rsidRPr="00482483">
        <w:rPr>
          <w:rFonts w:ascii="Noto Sans" w:hAnsi="Noto Sans" w:cs="Noto Sans"/>
          <w:sz w:val="15"/>
          <w:szCs w:val="15"/>
        </w:rPr>
        <w:t>Cuando se alcance el límite establecido para la aplicación de deducciones al pago respecto de un concepto o partida.</w:t>
      </w:r>
    </w:p>
    <w:p w14:paraId="658AF070" w14:textId="77777777" w:rsidR="00290B58" w:rsidRPr="00482483" w:rsidRDefault="00290B58" w:rsidP="006C7B71">
      <w:pPr>
        <w:pStyle w:val="Prrafodelista"/>
        <w:ind w:left="426" w:hanging="425"/>
        <w:rPr>
          <w:rFonts w:ascii="Noto Sans" w:hAnsi="Noto Sans" w:cs="Noto Sans"/>
          <w:sz w:val="15"/>
          <w:szCs w:val="15"/>
        </w:rPr>
      </w:pPr>
    </w:p>
    <w:p w14:paraId="3C92C6E0" w14:textId="77777777" w:rsidR="001B0C18" w:rsidRPr="00482483" w:rsidRDefault="001B0C18" w:rsidP="007C1BB9">
      <w:pPr>
        <w:pStyle w:val="Prrafodelista"/>
        <w:numPr>
          <w:ilvl w:val="0"/>
          <w:numId w:val="75"/>
        </w:numPr>
        <w:ind w:left="426" w:hanging="425"/>
        <w:contextualSpacing/>
        <w:jc w:val="both"/>
        <w:rPr>
          <w:rFonts w:ascii="Noto Sans" w:hAnsi="Noto Sans" w:cs="Noto Sans"/>
          <w:sz w:val="15"/>
          <w:szCs w:val="15"/>
        </w:rPr>
      </w:pPr>
      <w:r w:rsidRPr="00482483">
        <w:rPr>
          <w:rFonts w:ascii="Noto Sans" w:hAnsi="Noto Sans" w:cs="Noto Sans"/>
          <w:sz w:val="15"/>
          <w:szCs w:val="15"/>
        </w:rPr>
        <w:t>Por no realizar el pago de las penas convencionales y deducciones al pago a las que se haga acreedor.</w:t>
      </w:r>
    </w:p>
    <w:p w14:paraId="1E36E1E4" w14:textId="77777777" w:rsidR="00290B58" w:rsidRPr="00482483" w:rsidRDefault="00290B58" w:rsidP="006C7B71">
      <w:pPr>
        <w:pStyle w:val="Prrafodelista"/>
        <w:ind w:left="426" w:hanging="425"/>
        <w:rPr>
          <w:rFonts w:ascii="Noto Sans" w:hAnsi="Noto Sans" w:cs="Noto Sans"/>
          <w:sz w:val="15"/>
          <w:szCs w:val="15"/>
        </w:rPr>
      </w:pPr>
    </w:p>
    <w:p w14:paraId="0145A6EE" w14:textId="792CE8EE" w:rsidR="001B0C18" w:rsidRPr="00482483" w:rsidRDefault="001B0C18" w:rsidP="007C1BB9">
      <w:pPr>
        <w:pStyle w:val="Prrafodelista"/>
        <w:numPr>
          <w:ilvl w:val="0"/>
          <w:numId w:val="75"/>
        </w:numPr>
        <w:ind w:left="426" w:hanging="425"/>
        <w:contextualSpacing/>
        <w:jc w:val="both"/>
        <w:rPr>
          <w:rFonts w:ascii="Noto Sans" w:hAnsi="Noto Sans" w:cs="Noto Sans"/>
          <w:sz w:val="15"/>
          <w:szCs w:val="15"/>
        </w:rPr>
      </w:pPr>
      <w:r w:rsidRPr="00482483">
        <w:rPr>
          <w:rFonts w:ascii="Noto Sans" w:hAnsi="Noto Sans" w:cs="Noto Sans"/>
          <w:sz w:val="15"/>
          <w:szCs w:val="15"/>
        </w:rPr>
        <w:t xml:space="preserve">Por subcontratar o ceder la totalidad o parte </w:t>
      </w:r>
      <w:r w:rsidR="006E216D" w:rsidRPr="00482483">
        <w:rPr>
          <w:rFonts w:ascii="Noto Sans" w:hAnsi="Noto Sans" w:cs="Noto Sans"/>
          <w:sz w:val="15"/>
          <w:szCs w:val="15"/>
        </w:rPr>
        <w:t>del servicio</w:t>
      </w:r>
      <w:r w:rsidRPr="00482483">
        <w:rPr>
          <w:rFonts w:ascii="Noto Sans" w:hAnsi="Noto Sans" w:cs="Noto Sans"/>
          <w:sz w:val="15"/>
          <w:szCs w:val="15"/>
        </w:rPr>
        <w:t xml:space="preserve">, derechos u obligaciones establecidos en la presente convocatoria de licitación, sus anexos, la Junta de Aclaraciones a la convocatoria que lleve a cabo </w:t>
      </w:r>
      <w:r w:rsidR="00572AA3" w:rsidRPr="00482483">
        <w:rPr>
          <w:rFonts w:ascii="Noto Sans" w:hAnsi="Noto Sans" w:cs="Noto Sans"/>
          <w:b/>
          <w:sz w:val="15"/>
          <w:szCs w:val="15"/>
        </w:rPr>
        <w:t>“EL CETI”</w:t>
      </w:r>
      <w:r w:rsidRPr="00482483">
        <w:rPr>
          <w:rFonts w:ascii="Noto Sans" w:hAnsi="Noto Sans" w:cs="Noto Sans"/>
          <w:sz w:val="15"/>
          <w:szCs w:val="15"/>
        </w:rPr>
        <w:t xml:space="preserve"> o en el contrato que se </w:t>
      </w:r>
      <w:r w:rsidR="005E01C9" w:rsidRPr="00482483">
        <w:rPr>
          <w:rFonts w:ascii="Noto Sans" w:hAnsi="Noto Sans" w:cs="Noto Sans"/>
          <w:sz w:val="15"/>
          <w:szCs w:val="15"/>
        </w:rPr>
        <w:t>suscriba.</w:t>
      </w:r>
    </w:p>
    <w:p w14:paraId="3A849C34" w14:textId="77777777" w:rsidR="00290B58" w:rsidRPr="00482483" w:rsidRDefault="00290B58" w:rsidP="006C7B71">
      <w:pPr>
        <w:pStyle w:val="Prrafodelista"/>
        <w:ind w:left="426" w:hanging="425"/>
        <w:rPr>
          <w:rFonts w:ascii="Noto Sans" w:hAnsi="Noto Sans" w:cs="Noto Sans"/>
          <w:sz w:val="15"/>
          <w:szCs w:val="15"/>
        </w:rPr>
      </w:pPr>
    </w:p>
    <w:p w14:paraId="6BABEBF1" w14:textId="77777777" w:rsidR="001B0C18" w:rsidRPr="00482483" w:rsidRDefault="001B0C18" w:rsidP="007C1BB9">
      <w:pPr>
        <w:pStyle w:val="Prrafodelista"/>
        <w:numPr>
          <w:ilvl w:val="0"/>
          <w:numId w:val="75"/>
        </w:numPr>
        <w:ind w:left="426" w:hanging="425"/>
        <w:contextualSpacing/>
        <w:jc w:val="both"/>
        <w:rPr>
          <w:rFonts w:ascii="Noto Sans" w:hAnsi="Noto Sans" w:cs="Noto Sans"/>
          <w:sz w:val="15"/>
          <w:szCs w:val="15"/>
        </w:rPr>
      </w:pPr>
      <w:r w:rsidRPr="00482483">
        <w:rPr>
          <w:rFonts w:ascii="Noto Sans" w:hAnsi="Noto Sans" w:cs="Noto Sans"/>
          <w:sz w:val="15"/>
          <w:szCs w:val="15"/>
        </w:rPr>
        <w:t>Por no entregar la garantía de cumplimiento del contrato dentro de los 10 (diez) días naturales siguientes a la fecha de la firma del mismo.</w:t>
      </w:r>
    </w:p>
    <w:p w14:paraId="0C694F76" w14:textId="77777777" w:rsidR="00290B58" w:rsidRPr="00482483" w:rsidRDefault="00290B58" w:rsidP="006C7B71">
      <w:pPr>
        <w:pStyle w:val="Prrafodelista"/>
        <w:ind w:left="426" w:hanging="425"/>
        <w:rPr>
          <w:rFonts w:ascii="Noto Sans" w:hAnsi="Noto Sans" w:cs="Noto Sans"/>
          <w:sz w:val="15"/>
          <w:szCs w:val="15"/>
        </w:rPr>
      </w:pPr>
    </w:p>
    <w:p w14:paraId="0D857B02" w14:textId="26774ADF" w:rsidR="001B0C18" w:rsidRPr="00482483" w:rsidRDefault="001B0C18" w:rsidP="007C1BB9">
      <w:pPr>
        <w:pStyle w:val="Prrafodelista"/>
        <w:numPr>
          <w:ilvl w:val="0"/>
          <w:numId w:val="75"/>
        </w:numPr>
        <w:ind w:left="426" w:hanging="425"/>
        <w:contextualSpacing/>
        <w:jc w:val="both"/>
        <w:rPr>
          <w:rFonts w:ascii="Noto Sans" w:hAnsi="Noto Sans" w:cs="Noto Sans"/>
          <w:sz w:val="15"/>
          <w:szCs w:val="15"/>
        </w:rPr>
      </w:pPr>
      <w:r w:rsidRPr="00482483">
        <w:rPr>
          <w:rFonts w:ascii="Noto Sans" w:hAnsi="Noto Sans" w:cs="Noto Sans"/>
          <w:sz w:val="15"/>
          <w:szCs w:val="15"/>
        </w:rPr>
        <w:t xml:space="preserve">Cuando el </w:t>
      </w:r>
      <w:r w:rsidR="000D5BBD" w:rsidRPr="00482483">
        <w:rPr>
          <w:rFonts w:ascii="Noto Sans" w:hAnsi="Noto Sans" w:cs="Noto Sans"/>
          <w:sz w:val="15"/>
          <w:szCs w:val="15"/>
        </w:rPr>
        <w:t xml:space="preserve">Oficina de Representación de la </w:t>
      </w:r>
      <w:r w:rsidR="00297124" w:rsidRPr="00482483">
        <w:rPr>
          <w:rFonts w:ascii="Noto Sans" w:hAnsi="Noto Sans" w:cs="Noto Sans"/>
          <w:sz w:val="15"/>
          <w:szCs w:val="15"/>
        </w:rPr>
        <w:t>Secretaría Anticorrupción y Buen Gobierno</w:t>
      </w:r>
      <w:r w:rsidR="000D5BBD" w:rsidRPr="00482483">
        <w:rPr>
          <w:rFonts w:ascii="Noto Sans" w:hAnsi="Noto Sans" w:cs="Noto Sans"/>
          <w:sz w:val="15"/>
          <w:szCs w:val="15"/>
        </w:rPr>
        <w:t xml:space="preserve"> en el</w:t>
      </w:r>
      <w:r w:rsidRPr="00482483">
        <w:rPr>
          <w:rFonts w:ascii="Noto Sans" w:hAnsi="Noto Sans" w:cs="Noto Sans"/>
          <w:sz w:val="15"/>
          <w:szCs w:val="15"/>
        </w:rPr>
        <w:t xml:space="preserve"> </w:t>
      </w:r>
      <w:r w:rsidR="00572AA3" w:rsidRPr="00482483">
        <w:rPr>
          <w:rFonts w:ascii="Noto Sans" w:hAnsi="Noto Sans" w:cs="Noto Sans"/>
          <w:b/>
          <w:sz w:val="15"/>
          <w:szCs w:val="15"/>
        </w:rPr>
        <w:t>“EL CETI”</w:t>
      </w:r>
      <w:r w:rsidRPr="00482483">
        <w:rPr>
          <w:rFonts w:ascii="Noto Sans" w:hAnsi="Noto Sans" w:cs="Noto Sans"/>
          <w:sz w:val="15"/>
          <w:szCs w:val="15"/>
        </w:rPr>
        <w:t xml:space="preserve"> emita resolución que determine que </w:t>
      </w:r>
      <w:r w:rsidR="003F595D" w:rsidRPr="00482483">
        <w:rPr>
          <w:rFonts w:ascii="Noto Sans" w:hAnsi="Noto Sans" w:cs="Noto Sans"/>
          <w:b/>
          <w:sz w:val="15"/>
          <w:szCs w:val="15"/>
        </w:rPr>
        <w:t>“EL LICITANTE”</w:t>
      </w:r>
      <w:r w:rsidRPr="00482483">
        <w:rPr>
          <w:rFonts w:ascii="Noto Sans" w:hAnsi="Noto Sans" w:cs="Noto Sans"/>
          <w:sz w:val="15"/>
          <w:szCs w:val="15"/>
        </w:rPr>
        <w:t xml:space="preserve"> proporcionó información falsa, o actúo con dolo o mala fe en el procedimiento de contratación, en la celebración </w:t>
      </w:r>
      <w:r w:rsidRPr="00482483">
        <w:rPr>
          <w:rFonts w:ascii="Noto Sans" w:hAnsi="Noto Sans" w:cs="Noto Sans"/>
          <w:sz w:val="15"/>
          <w:szCs w:val="15"/>
        </w:rPr>
        <w:lastRenderedPageBreak/>
        <w:t>del contrato o durante su vigencia, o bien, en la presentación o desahogo de una queja en una audiencia de conciliación o de una inconformidad.</w:t>
      </w:r>
    </w:p>
    <w:p w14:paraId="3F1A09CE" w14:textId="77777777" w:rsidR="00290B58" w:rsidRPr="00482483" w:rsidRDefault="00290B58" w:rsidP="006C7B71">
      <w:pPr>
        <w:pStyle w:val="Prrafodelista"/>
        <w:ind w:left="426" w:hanging="425"/>
        <w:rPr>
          <w:rFonts w:ascii="Noto Sans" w:hAnsi="Noto Sans" w:cs="Noto Sans"/>
          <w:sz w:val="15"/>
          <w:szCs w:val="15"/>
        </w:rPr>
      </w:pPr>
    </w:p>
    <w:p w14:paraId="4B5BD035" w14:textId="2E3E503E" w:rsidR="001B0C18" w:rsidRPr="00482483" w:rsidRDefault="001B0C18" w:rsidP="007C1BB9">
      <w:pPr>
        <w:pStyle w:val="Prrafodelista"/>
        <w:numPr>
          <w:ilvl w:val="0"/>
          <w:numId w:val="75"/>
        </w:numPr>
        <w:ind w:left="426" w:hanging="425"/>
        <w:contextualSpacing/>
        <w:jc w:val="both"/>
        <w:rPr>
          <w:rFonts w:ascii="Noto Sans" w:hAnsi="Noto Sans" w:cs="Noto Sans"/>
          <w:sz w:val="15"/>
          <w:szCs w:val="15"/>
        </w:rPr>
      </w:pPr>
      <w:r w:rsidRPr="00482483">
        <w:rPr>
          <w:rFonts w:ascii="Noto Sans" w:hAnsi="Noto Sans" w:cs="Noto Sans"/>
          <w:sz w:val="15"/>
          <w:szCs w:val="15"/>
        </w:rPr>
        <w:t xml:space="preserve">Si </w:t>
      </w:r>
      <w:r w:rsidR="003F595D" w:rsidRPr="00482483">
        <w:rPr>
          <w:rFonts w:ascii="Noto Sans" w:hAnsi="Noto Sans" w:cs="Noto Sans"/>
          <w:b/>
          <w:sz w:val="15"/>
          <w:szCs w:val="15"/>
        </w:rPr>
        <w:t>“EL LICITANTE”</w:t>
      </w:r>
      <w:r w:rsidRPr="00482483">
        <w:rPr>
          <w:rFonts w:ascii="Noto Sans" w:hAnsi="Noto Sans" w:cs="Noto Sans"/>
          <w:sz w:val="15"/>
          <w:szCs w:val="15"/>
        </w:rPr>
        <w:t xml:space="preserve"> se declara en concurso mercantil.</w:t>
      </w:r>
    </w:p>
    <w:p w14:paraId="64F6F68E" w14:textId="77777777" w:rsidR="00290B58" w:rsidRPr="00482483" w:rsidRDefault="00290B58" w:rsidP="006C7B71">
      <w:pPr>
        <w:pStyle w:val="Prrafodelista"/>
        <w:ind w:left="426" w:hanging="425"/>
        <w:rPr>
          <w:rFonts w:ascii="Noto Sans" w:hAnsi="Noto Sans" w:cs="Noto Sans"/>
          <w:sz w:val="15"/>
          <w:szCs w:val="15"/>
        </w:rPr>
      </w:pPr>
    </w:p>
    <w:p w14:paraId="2E6BB69A" w14:textId="77777777" w:rsidR="001B0C18" w:rsidRPr="00482483" w:rsidRDefault="001B0C18" w:rsidP="007C1BB9">
      <w:pPr>
        <w:pStyle w:val="Prrafodelista"/>
        <w:numPr>
          <w:ilvl w:val="0"/>
          <w:numId w:val="75"/>
        </w:numPr>
        <w:ind w:left="426" w:hanging="425"/>
        <w:contextualSpacing/>
        <w:jc w:val="both"/>
        <w:rPr>
          <w:rFonts w:ascii="Noto Sans" w:hAnsi="Noto Sans" w:cs="Noto Sans"/>
          <w:sz w:val="15"/>
          <w:szCs w:val="15"/>
        </w:rPr>
      </w:pPr>
      <w:r w:rsidRPr="00482483">
        <w:rPr>
          <w:rFonts w:ascii="Noto Sans" w:hAnsi="Noto Sans" w:cs="Noto Sans"/>
          <w:sz w:val="15"/>
          <w:szCs w:val="15"/>
        </w:rPr>
        <w:t xml:space="preserve">Por no deslindar de toda responsabilidad y prestaciones reclamadas al </w:t>
      </w:r>
      <w:r w:rsidRPr="00482483">
        <w:rPr>
          <w:rFonts w:ascii="Noto Sans" w:hAnsi="Noto Sans" w:cs="Noto Sans"/>
          <w:b/>
          <w:sz w:val="15"/>
          <w:szCs w:val="15"/>
        </w:rPr>
        <w:t>CETI</w:t>
      </w:r>
      <w:r w:rsidRPr="00482483">
        <w:rPr>
          <w:rFonts w:ascii="Noto Sans" w:hAnsi="Noto Sans" w:cs="Noto Sans"/>
          <w:sz w:val="15"/>
          <w:szCs w:val="15"/>
        </w:rPr>
        <w:t xml:space="preserve">, en caso de que alguna de las personas designadas para la prestación </w:t>
      </w:r>
      <w:r w:rsidR="006E216D" w:rsidRPr="00482483">
        <w:rPr>
          <w:rFonts w:ascii="Noto Sans" w:hAnsi="Noto Sans" w:cs="Noto Sans"/>
          <w:sz w:val="15"/>
          <w:szCs w:val="15"/>
        </w:rPr>
        <w:t>del servicio</w:t>
      </w:r>
      <w:r w:rsidRPr="00482483">
        <w:rPr>
          <w:rFonts w:ascii="Noto Sans" w:hAnsi="Noto Sans" w:cs="Noto Sans"/>
          <w:sz w:val="15"/>
          <w:szCs w:val="15"/>
        </w:rPr>
        <w:t xml:space="preserve"> entable demanda laboral en contra de </w:t>
      </w:r>
      <w:r w:rsidRPr="00482483">
        <w:rPr>
          <w:rFonts w:ascii="Noto Sans" w:hAnsi="Noto Sans" w:cs="Noto Sans"/>
          <w:b/>
          <w:sz w:val="15"/>
          <w:szCs w:val="15"/>
        </w:rPr>
        <w:t>EL CETI”</w:t>
      </w:r>
      <w:r w:rsidRPr="00482483">
        <w:rPr>
          <w:rFonts w:ascii="Noto Sans" w:hAnsi="Noto Sans" w:cs="Noto Sans"/>
          <w:sz w:val="15"/>
          <w:szCs w:val="15"/>
        </w:rPr>
        <w:t>.</w:t>
      </w:r>
    </w:p>
    <w:p w14:paraId="715D93CE" w14:textId="77777777" w:rsidR="00290B58" w:rsidRPr="00482483" w:rsidRDefault="00290B58" w:rsidP="006C7B71">
      <w:pPr>
        <w:pStyle w:val="Prrafodelista"/>
        <w:ind w:left="426" w:hanging="425"/>
        <w:rPr>
          <w:rFonts w:ascii="Noto Sans" w:hAnsi="Noto Sans" w:cs="Noto Sans"/>
          <w:sz w:val="15"/>
          <w:szCs w:val="15"/>
        </w:rPr>
      </w:pPr>
    </w:p>
    <w:p w14:paraId="0EDD099E" w14:textId="77777777" w:rsidR="001B0C18" w:rsidRPr="00482483" w:rsidRDefault="001B0C18" w:rsidP="007C1BB9">
      <w:pPr>
        <w:pStyle w:val="Prrafodelista"/>
        <w:numPr>
          <w:ilvl w:val="0"/>
          <w:numId w:val="75"/>
        </w:numPr>
        <w:ind w:left="426" w:hanging="425"/>
        <w:contextualSpacing/>
        <w:jc w:val="both"/>
        <w:rPr>
          <w:rFonts w:ascii="Noto Sans" w:hAnsi="Noto Sans" w:cs="Noto Sans"/>
          <w:sz w:val="15"/>
          <w:szCs w:val="15"/>
        </w:rPr>
      </w:pPr>
      <w:r w:rsidRPr="00482483">
        <w:rPr>
          <w:rFonts w:ascii="Noto Sans" w:hAnsi="Noto Sans" w:cs="Noto Sans"/>
          <w:sz w:val="15"/>
          <w:szCs w:val="15"/>
        </w:rPr>
        <w:t>Por el incumplimiento de cualquiera de las obligaciones consignadas en el numeral XVI “Relaciones Laborales” de la convocatoria.</w:t>
      </w:r>
    </w:p>
    <w:p w14:paraId="50C6A3A0" w14:textId="77777777" w:rsidR="001B0C18" w:rsidRPr="00482483" w:rsidRDefault="001B0C18" w:rsidP="006C7B71">
      <w:pPr>
        <w:pStyle w:val="Prrafodelista"/>
        <w:ind w:left="426" w:hanging="425"/>
        <w:rPr>
          <w:rFonts w:ascii="Noto Sans" w:hAnsi="Noto Sans" w:cs="Noto Sans"/>
          <w:sz w:val="15"/>
          <w:szCs w:val="15"/>
        </w:rPr>
      </w:pPr>
    </w:p>
    <w:p w14:paraId="6F8017ED" w14:textId="77777777" w:rsidR="001B0C18" w:rsidRPr="00482483" w:rsidRDefault="001B0C18" w:rsidP="007C1BB9">
      <w:pPr>
        <w:pStyle w:val="Prrafodelista"/>
        <w:numPr>
          <w:ilvl w:val="0"/>
          <w:numId w:val="75"/>
        </w:numPr>
        <w:ind w:left="426" w:hanging="425"/>
        <w:contextualSpacing/>
        <w:jc w:val="both"/>
        <w:rPr>
          <w:rFonts w:ascii="Noto Sans" w:hAnsi="Noto Sans" w:cs="Noto Sans"/>
          <w:sz w:val="15"/>
          <w:szCs w:val="15"/>
        </w:rPr>
      </w:pPr>
      <w:r w:rsidRPr="00482483">
        <w:rPr>
          <w:rFonts w:ascii="Noto Sans" w:hAnsi="Noto Sans" w:cs="Noto Sans"/>
          <w:sz w:val="15"/>
          <w:szCs w:val="15"/>
        </w:rPr>
        <w:t xml:space="preserve">Por suspensión o cese de actividades de la empresa proveedora, ordenada por autoridades judiciales o administrativas, cualquiera que sea la causa o motivo. En ningún caso se considerará la suspensión o cese a que se refiere este punto como causa justificada. </w:t>
      </w:r>
    </w:p>
    <w:bookmarkEnd w:id="43"/>
    <w:p w14:paraId="3C7FD7A0" w14:textId="77777777" w:rsidR="00290B58" w:rsidRPr="00482483" w:rsidRDefault="00290B58" w:rsidP="006C7B71">
      <w:pPr>
        <w:pStyle w:val="Prrafodelista"/>
        <w:ind w:left="426" w:hanging="425"/>
        <w:rPr>
          <w:rFonts w:ascii="Noto Sans" w:hAnsi="Noto Sans" w:cs="Noto Sans"/>
          <w:sz w:val="15"/>
          <w:szCs w:val="15"/>
        </w:rPr>
      </w:pPr>
    </w:p>
    <w:p w14:paraId="179E983B" w14:textId="6324A7A5" w:rsidR="001B0C18" w:rsidRPr="00482483" w:rsidRDefault="001B0C18" w:rsidP="00461CF2">
      <w:pPr>
        <w:pStyle w:val="Prrafodelista"/>
        <w:tabs>
          <w:tab w:val="left" w:pos="567"/>
        </w:tabs>
        <w:ind w:left="0"/>
        <w:jc w:val="both"/>
        <w:rPr>
          <w:rFonts w:ascii="Noto Sans" w:hAnsi="Noto Sans" w:cs="Noto Sans"/>
          <w:sz w:val="15"/>
          <w:szCs w:val="15"/>
        </w:rPr>
      </w:pPr>
      <w:r w:rsidRPr="00482483">
        <w:rPr>
          <w:rFonts w:ascii="Noto Sans" w:hAnsi="Noto Sans" w:cs="Noto Sans"/>
          <w:sz w:val="15"/>
          <w:szCs w:val="15"/>
        </w:rPr>
        <w:t xml:space="preserve">Cuando se rescinda el contrato se formulará el finiquito correspondiente, a efecto de hacer constar los pagos que deba efectuar </w:t>
      </w:r>
      <w:r w:rsidR="00572AA3" w:rsidRPr="00482483">
        <w:rPr>
          <w:rFonts w:ascii="Noto Sans" w:hAnsi="Noto Sans" w:cs="Noto Sans"/>
          <w:b/>
          <w:sz w:val="15"/>
          <w:szCs w:val="15"/>
        </w:rPr>
        <w:t>“EL CETI”</w:t>
      </w:r>
      <w:r w:rsidRPr="00482483">
        <w:rPr>
          <w:rFonts w:ascii="Noto Sans" w:hAnsi="Noto Sans" w:cs="Noto Sans"/>
          <w:sz w:val="15"/>
          <w:szCs w:val="15"/>
        </w:rPr>
        <w:t xml:space="preserve"> por concepto de la prestación </w:t>
      </w:r>
      <w:r w:rsidR="006E216D" w:rsidRPr="00482483">
        <w:rPr>
          <w:rFonts w:ascii="Noto Sans" w:hAnsi="Noto Sans" w:cs="Noto Sans"/>
          <w:sz w:val="15"/>
          <w:szCs w:val="15"/>
        </w:rPr>
        <w:t>del servicio</w:t>
      </w:r>
      <w:r w:rsidRPr="00482483">
        <w:rPr>
          <w:rFonts w:ascii="Noto Sans" w:hAnsi="Noto Sans" w:cs="Noto Sans"/>
          <w:sz w:val="15"/>
          <w:szCs w:val="15"/>
        </w:rPr>
        <w:t xml:space="preserve"> hasta el momento de la rescisión.</w:t>
      </w:r>
    </w:p>
    <w:p w14:paraId="3A42C66E" w14:textId="77777777" w:rsidR="001B0C18" w:rsidRPr="00482483" w:rsidRDefault="001B0C18" w:rsidP="00461CF2">
      <w:pPr>
        <w:pStyle w:val="Prrafodelista"/>
        <w:tabs>
          <w:tab w:val="left" w:pos="567"/>
        </w:tabs>
        <w:ind w:left="0"/>
        <w:jc w:val="both"/>
        <w:rPr>
          <w:rFonts w:ascii="Noto Sans" w:hAnsi="Noto Sans" w:cs="Noto Sans"/>
          <w:sz w:val="15"/>
          <w:szCs w:val="15"/>
        </w:rPr>
      </w:pPr>
    </w:p>
    <w:p w14:paraId="2EC3503D" w14:textId="77777777" w:rsidR="001B0C18" w:rsidRPr="00482483" w:rsidRDefault="001B0C18" w:rsidP="00461CF2">
      <w:pPr>
        <w:pStyle w:val="Prrafodelista"/>
        <w:tabs>
          <w:tab w:val="left" w:pos="567"/>
        </w:tabs>
        <w:ind w:left="0"/>
        <w:jc w:val="both"/>
        <w:rPr>
          <w:rFonts w:ascii="Noto Sans" w:hAnsi="Noto Sans" w:cs="Noto Sans"/>
          <w:sz w:val="15"/>
          <w:szCs w:val="15"/>
        </w:rPr>
      </w:pPr>
      <w:r w:rsidRPr="00482483">
        <w:rPr>
          <w:rFonts w:ascii="Noto Sans" w:hAnsi="Noto Sans" w:cs="Noto Sans"/>
          <w:sz w:val="15"/>
          <w:szCs w:val="15"/>
        </w:rPr>
        <w:t xml:space="preserve">Si de manera previa a la determinación de dar por rescindido el contrato, se diere la prestación </w:t>
      </w:r>
      <w:r w:rsidR="006E216D" w:rsidRPr="00482483">
        <w:rPr>
          <w:rFonts w:ascii="Noto Sans" w:hAnsi="Noto Sans" w:cs="Noto Sans"/>
          <w:sz w:val="15"/>
          <w:szCs w:val="15"/>
        </w:rPr>
        <w:t>del servicio</w:t>
      </w:r>
      <w:r w:rsidRPr="00482483">
        <w:rPr>
          <w:rFonts w:ascii="Noto Sans" w:hAnsi="Noto Sans" w:cs="Noto Sans"/>
          <w:sz w:val="15"/>
          <w:szCs w:val="15"/>
        </w:rPr>
        <w:t>, el procedimiento iniciado quedará sin efecto, previa aceptación y verificación del área requirente respectiva, de que continúa vigente la necesidad de los mismos, aplicando en su caso, las penas convencionales correspondientes.</w:t>
      </w:r>
    </w:p>
    <w:p w14:paraId="15EA0BAE" w14:textId="77777777" w:rsidR="001B0C18" w:rsidRPr="00482483" w:rsidRDefault="001B0C18" w:rsidP="00461CF2">
      <w:pPr>
        <w:pStyle w:val="Prrafodelista"/>
        <w:tabs>
          <w:tab w:val="left" w:pos="567"/>
        </w:tabs>
        <w:ind w:left="0"/>
        <w:jc w:val="both"/>
        <w:rPr>
          <w:rFonts w:ascii="Noto Sans" w:hAnsi="Noto Sans" w:cs="Noto Sans"/>
          <w:sz w:val="15"/>
          <w:szCs w:val="15"/>
        </w:rPr>
      </w:pPr>
    </w:p>
    <w:p w14:paraId="4ECECBAE" w14:textId="77777777" w:rsidR="001B0C18" w:rsidRPr="00482483" w:rsidRDefault="001B0C18" w:rsidP="00461CF2">
      <w:pPr>
        <w:pStyle w:val="Prrafodelista"/>
        <w:tabs>
          <w:tab w:val="left" w:pos="567"/>
        </w:tabs>
        <w:ind w:left="0"/>
        <w:jc w:val="both"/>
        <w:rPr>
          <w:rFonts w:ascii="Noto Sans" w:hAnsi="Noto Sans" w:cs="Noto Sans"/>
          <w:sz w:val="15"/>
          <w:szCs w:val="15"/>
        </w:rPr>
      </w:pPr>
      <w:r w:rsidRPr="00482483">
        <w:rPr>
          <w:rFonts w:ascii="Noto Sans" w:hAnsi="Noto Sans" w:cs="Noto Sans"/>
          <w:sz w:val="15"/>
          <w:szCs w:val="15"/>
        </w:rPr>
        <w:t xml:space="preserve">El área requirente </w:t>
      </w:r>
      <w:r w:rsidR="006E216D" w:rsidRPr="00482483">
        <w:rPr>
          <w:rFonts w:ascii="Noto Sans" w:hAnsi="Noto Sans" w:cs="Noto Sans"/>
          <w:sz w:val="15"/>
          <w:szCs w:val="15"/>
        </w:rPr>
        <w:t>del servicio</w:t>
      </w:r>
      <w:r w:rsidRPr="00482483">
        <w:rPr>
          <w:rFonts w:ascii="Noto Sans" w:hAnsi="Noto Sans" w:cs="Noto Sans"/>
          <w:sz w:val="15"/>
          <w:szCs w:val="15"/>
        </w:rPr>
        <w:t xml:space="preserve"> podrá determinar no dar por rescindido el contrato, cuando durante el procedimiento advierta que la rescisión del contrato pudiera ocasionar algún daño o afectación a las funciones que tiene encomendadas. En este supuesto, deberá elaborar un dictamen en el cual justifique que los impactos económicos o de operación que se ocasionarían con la rescisión del contrato resultarían más inconvenientes. </w:t>
      </w:r>
    </w:p>
    <w:p w14:paraId="6E68B843" w14:textId="77777777" w:rsidR="001B0C18" w:rsidRPr="00482483" w:rsidRDefault="001B0C18" w:rsidP="00461CF2">
      <w:pPr>
        <w:pStyle w:val="Prrafodelista"/>
        <w:tabs>
          <w:tab w:val="left" w:pos="567"/>
        </w:tabs>
        <w:ind w:left="0"/>
        <w:jc w:val="both"/>
        <w:rPr>
          <w:rFonts w:ascii="Noto Sans" w:hAnsi="Noto Sans" w:cs="Noto Sans"/>
          <w:sz w:val="15"/>
          <w:szCs w:val="15"/>
        </w:rPr>
      </w:pPr>
    </w:p>
    <w:p w14:paraId="4271CB51" w14:textId="319F6A69" w:rsidR="001B0C18" w:rsidRPr="00482483" w:rsidRDefault="001B0C18" w:rsidP="00461CF2">
      <w:pPr>
        <w:pStyle w:val="Prrafodelista"/>
        <w:tabs>
          <w:tab w:val="left" w:pos="567"/>
        </w:tabs>
        <w:ind w:left="0"/>
        <w:jc w:val="both"/>
        <w:rPr>
          <w:rFonts w:ascii="Noto Sans" w:hAnsi="Noto Sans" w:cs="Noto Sans"/>
          <w:sz w:val="15"/>
          <w:szCs w:val="15"/>
        </w:rPr>
      </w:pPr>
      <w:r w:rsidRPr="00482483">
        <w:rPr>
          <w:rFonts w:ascii="Noto Sans" w:hAnsi="Noto Sans" w:cs="Noto Sans"/>
          <w:sz w:val="15"/>
          <w:szCs w:val="15"/>
        </w:rPr>
        <w:t xml:space="preserve">Al no dar por rescindido el contrato, </w:t>
      </w:r>
      <w:r w:rsidR="00572AA3" w:rsidRPr="00482483">
        <w:rPr>
          <w:rFonts w:ascii="Noto Sans" w:hAnsi="Noto Sans" w:cs="Noto Sans"/>
          <w:b/>
          <w:sz w:val="15"/>
          <w:szCs w:val="15"/>
        </w:rPr>
        <w:t>“EL CETI”</w:t>
      </w:r>
      <w:r w:rsidRPr="00482483">
        <w:rPr>
          <w:rFonts w:ascii="Noto Sans" w:hAnsi="Noto Sans" w:cs="Noto Sans"/>
          <w:sz w:val="15"/>
          <w:szCs w:val="15"/>
        </w:rPr>
        <w:t xml:space="preserve"> establecerá con </w:t>
      </w:r>
      <w:r w:rsidR="003F595D" w:rsidRPr="00482483">
        <w:rPr>
          <w:rFonts w:ascii="Noto Sans" w:hAnsi="Noto Sans" w:cs="Noto Sans"/>
          <w:b/>
          <w:sz w:val="15"/>
          <w:szCs w:val="15"/>
        </w:rPr>
        <w:t>“EL LICITANTE”</w:t>
      </w:r>
      <w:r w:rsidR="00A04A5C" w:rsidRPr="00482483">
        <w:rPr>
          <w:rFonts w:ascii="Noto Sans" w:hAnsi="Noto Sans" w:cs="Noto Sans"/>
          <w:sz w:val="15"/>
          <w:szCs w:val="15"/>
        </w:rPr>
        <w:t xml:space="preserve"> </w:t>
      </w:r>
      <w:r w:rsidRPr="00482483">
        <w:rPr>
          <w:rFonts w:ascii="Noto Sans" w:hAnsi="Noto Sans" w:cs="Noto Sans"/>
          <w:sz w:val="15"/>
          <w:szCs w:val="15"/>
        </w:rPr>
        <w:t xml:space="preserve">otro plazo, que le permita subsanar el incumplimiento que hubiere motivado el inicio del procedimiento. El convenio modificatorio que al efecto se celebre deberá atender a las condiciones previstas por los dos últimos párrafos del artículo </w:t>
      </w:r>
      <w:r w:rsidR="00B25FFC" w:rsidRPr="00482483">
        <w:rPr>
          <w:rFonts w:ascii="Noto Sans" w:hAnsi="Noto Sans" w:cs="Noto Sans"/>
          <w:sz w:val="15"/>
          <w:szCs w:val="15"/>
        </w:rPr>
        <w:t>74</w:t>
      </w:r>
      <w:r w:rsidRPr="00482483">
        <w:rPr>
          <w:rFonts w:ascii="Noto Sans" w:hAnsi="Noto Sans" w:cs="Noto Sans"/>
          <w:sz w:val="15"/>
          <w:szCs w:val="15"/>
        </w:rPr>
        <w:t xml:space="preserve"> de la LAASSP.</w:t>
      </w:r>
    </w:p>
    <w:p w14:paraId="2291A856" w14:textId="77777777" w:rsidR="001B0C18" w:rsidRPr="00482483" w:rsidRDefault="001B0C18" w:rsidP="00461CF2">
      <w:pPr>
        <w:pStyle w:val="Prrafodelista"/>
        <w:tabs>
          <w:tab w:val="left" w:pos="567"/>
        </w:tabs>
        <w:ind w:left="0"/>
        <w:jc w:val="both"/>
        <w:rPr>
          <w:rFonts w:ascii="Noto Sans" w:hAnsi="Noto Sans" w:cs="Noto Sans"/>
          <w:sz w:val="15"/>
          <w:szCs w:val="15"/>
        </w:rPr>
      </w:pPr>
    </w:p>
    <w:p w14:paraId="48F3B0C7" w14:textId="4BC20CE5" w:rsidR="001B0C18" w:rsidRPr="00482483" w:rsidRDefault="001B0C18" w:rsidP="00461CF2">
      <w:pPr>
        <w:pStyle w:val="Prrafodelista"/>
        <w:tabs>
          <w:tab w:val="left" w:pos="567"/>
        </w:tabs>
        <w:ind w:left="0"/>
        <w:jc w:val="both"/>
        <w:rPr>
          <w:rFonts w:ascii="Noto Sans" w:hAnsi="Noto Sans" w:cs="Noto Sans"/>
          <w:sz w:val="15"/>
          <w:szCs w:val="15"/>
        </w:rPr>
      </w:pPr>
      <w:r w:rsidRPr="00482483">
        <w:rPr>
          <w:rFonts w:ascii="Noto Sans" w:hAnsi="Noto Sans" w:cs="Noto Sans"/>
          <w:sz w:val="15"/>
          <w:szCs w:val="15"/>
        </w:rPr>
        <w:t xml:space="preserve">Cuando por motivo del atraso en la prestación </w:t>
      </w:r>
      <w:r w:rsidR="006E216D" w:rsidRPr="00482483">
        <w:rPr>
          <w:rFonts w:ascii="Noto Sans" w:hAnsi="Noto Sans" w:cs="Noto Sans"/>
          <w:sz w:val="15"/>
          <w:szCs w:val="15"/>
        </w:rPr>
        <w:t>del servicio</w:t>
      </w:r>
      <w:r w:rsidRPr="00482483">
        <w:rPr>
          <w:rFonts w:ascii="Noto Sans" w:hAnsi="Noto Sans" w:cs="Noto Sans"/>
          <w:sz w:val="15"/>
          <w:szCs w:val="15"/>
        </w:rPr>
        <w:t xml:space="preserve"> o el procedimiento de rescisión se ubique en un ejercicio fiscal diferente a aquél en que hubiere sido adjudicado el contrato, el área requirente podrá continuar con la prestación </w:t>
      </w:r>
      <w:r w:rsidR="006E216D" w:rsidRPr="00482483">
        <w:rPr>
          <w:rFonts w:ascii="Noto Sans" w:hAnsi="Noto Sans" w:cs="Noto Sans"/>
          <w:sz w:val="15"/>
          <w:szCs w:val="15"/>
        </w:rPr>
        <w:t>del servicio</w:t>
      </w:r>
      <w:r w:rsidRPr="00482483">
        <w:rPr>
          <w:rFonts w:ascii="Noto Sans" w:hAnsi="Noto Sans" w:cs="Noto Sans"/>
          <w:sz w:val="15"/>
          <w:szCs w:val="15"/>
        </w:rPr>
        <w:t xml:space="preserve">, previa verificación de que continúa vigente la necesidad de los mismos y se cuenta con partida y disponibilidad presupuestaria del ejercicio fiscal vigente, debiendo modificarse la vigencia del contrato con los precios originalmente pactados. Cualquier pacto en contrario a lo dispuesto en el artículo </w:t>
      </w:r>
      <w:r w:rsidR="002371E0" w:rsidRPr="00482483">
        <w:rPr>
          <w:rFonts w:ascii="Noto Sans" w:hAnsi="Noto Sans" w:cs="Noto Sans"/>
          <w:sz w:val="15"/>
          <w:szCs w:val="15"/>
        </w:rPr>
        <w:t>77</w:t>
      </w:r>
      <w:r w:rsidRPr="00482483">
        <w:rPr>
          <w:rFonts w:ascii="Noto Sans" w:hAnsi="Noto Sans" w:cs="Noto Sans"/>
          <w:sz w:val="15"/>
          <w:szCs w:val="15"/>
        </w:rPr>
        <w:t xml:space="preserve"> de la LAASSP, se considerará nulo.</w:t>
      </w:r>
    </w:p>
    <w:p w14:paraId="6E75835B" w14:textId="77777777" w:rsidR="00B25FFC" w:rsidRPr="00482483" w:rsidRDefault="00B25FFC" w:rsidP="00461CF2">
      <w:pPr>
        <w:pStyle w:val="Prrafodelista"/>
        <w:tabs>
          <w:tab w:val="left" w:pos="567"/>
        </w:tabs>
        <w:ind w:left="0"/>
        <w:jc w:val="both"/>
        <w:rPr>
          <w:rFonts w:ascii="Noto Sans" w:hAnsi="Noto Sans" w:cs="Noto Sans"/>
          <w:sz w:val="15"/>
          <w:szCs w:val="15"/>
        </w:rPr>
      </w:pPr>
    </w:p>
    <w:p w14:paraId="4CDBB2FE" w14:textId="4E3BA870" w:rsidR="001B0C18" w:rsidRPr="00482483" w:rsidRDefault="001B0C18" w:rsidP="00510646">
      <w:pPr>
        <w:tabs>
          <w:tab w:val="left" w:pos="567"/>
        </w:tabs>
        <w:spacing w:after="0"/>
        <w:ind w:left="0"/>
        <w:jc w:val="both"/>
        <w:rPr>
          <w:rFonts w:ascii="Noto Sans" w:hAnsi="Noto Sans" w:cs="Noto Sans"/>
          <w:sz w:val="15"/>
          <w:szCs w:val="15"/>
        </w:rPr>
      </w:pPr>
      <w:r w:rsidRPr="00482483">
        <w:rPr>
          <w:rFonts w:ascii="Noto Sans" w:hAnsi="Noto Sans" w:cs="Noto Sans"/>
          <w:sz w:val="15"/>
          <w:szCs w:val="15"/>
        </w:rPr>
        <w:t>Procederá la rescisión administrativa del contrato, en caso de incumplimiento de las obligaciones a cargo de</w:t>
      </w:r>
      <w:r w:rsidR="00A04A5C" w:rsidRPr="00482483">
        <w:rPr>
          <w:rFonts w:ascii="Noto Sans" w:hAnsi="Noto Sans" w:cs="Noto Sans"/>
          <w:sz w:val="15"/>
          <w:szCs w:val="15"/>
        </w:rPr>
        <w:t xml:space="preserve"> </w:t>
      </w:r>
      <w:r w:rsidR="003F595D" w:rsidRPr="00482483">
        <w:rPr>
          <w:rFonts w:ascii="Noto Sans" w:hAnsi="Noto Sans" w:cs="Noto Sans"/>
          <w:b/>
          <w:sz w:val="15"/>
          <w:szCs w:val="15"/>
        </w:rPr>
        <w:t>“EL LICITANTE”</w:t>
      </w:r>
      <w:r w:rsidRPr="00482483">
        <w:rPr>
          <w:rFonts w:ascii="Noto Sans" w:hAnsi="Noto Sans" w:cs="Noto Sans"/>
          <w:sz w:val="15"/>
          <w:szCs w:val="15"/>
        </w:rPr>
        <w:t xml:space="preserve">, pudiendo </w:t>
      </w:r>
      <w:r w:rsidR="00572AA3" w:rsidRPr="00482483">
        <w:rPr>
          <w:rFonts w:ascii="Noto Sans" w:hAnsi="Noto Sans" w:cs="Noto Sans"/>
          <w:b/>
          <w:sz w:val="15"/>
          <w:szCs w:val="15"/>
        </w:rPr>
        <w:t>“EL CETI”</w:t>
      </w:r>
      <w:r w:rsidRPr="00482483">
        <w:rPr>
          <w:rFonts w:ascii="Noto Sans" w:hAnsi="Noto Sans" w:cs="Noto Sans"/>
          <w:sz w:val="15"/>
          <w:szCs w:val="15"/>
        </w:rPr>
        <w:t xml:space="preserve"> adjudicarlo conforme al procedimiento indicado en el artículo </w:t>
      </w:r>
      <w:r w:rsidR="00A62265" w:rsidRPr="00482483">
        <w:rPr>
          <w:rFonts w:ascii="Noto Sans" w:hAnsi="Noto Sans" w:cs="Noto Sans"/>
          <w:sz w:val="15"/>
          <w:szCs w:val="15"/>
        </w:rPr>
        <w:t>54</w:t>
      </w:r>
      <w:r w:rsidRPr="00482483">
        <w:rPr>
          <w:rFonts w:ascii="Noto Sans" w:hAnsi="Noto Sans" w:cs="Noto Sans"/>
          <w:sz w:val="15"/>
          <w:szCs w:val="15"/>
        </w:rPr>
        <w:t>, fracción VI de la LAASSP.</w:t>
      </w:r>
    </w:p>
    <w:p w14:paraId="61B9BE02" w14:textId="77777777" w:rsidR="00510646" w:rsidRPr="00482483" w:rsidRDefault="00510646" w:rsidP="00510646">
      <w:pPr>
        <w:tabs>
          <w:tab w:val="left" w:pos="567"/>
        </w:tabs>
        <w:spacing w:after="0"/>
        <w:ind w:left="0"/>
        <w:jc w:val="both"/>
        <w:rPr>
          <w:rFonts w:ascii="Noto Sans" w:hAnsi="Noto Sans" w:cs="Noto Sans"/>
          <w:sz w:val="15"/>
          <w:szCs w:val="15"/>
        </w:rPr>
      </w:pPr>
    </w:p>
    <w:p w14:paraId="647FAAD8" w14:textId="2DBB2D17" w:rsidR="001B0C18" w:rsidRPr="00482483" w:rsidRDefault="001B0C18" w:rsidP="00510646">
      <w:pPr>
        <w:tabs>
          <w:tab w:val="left" w:pos="567"/>
        </w:tabs>
        <w:spacing w:after="0"/>
        <w:ind w:left="0"/>
        <w:jc w:val="both"/>
        <w:rPr>
          <w:rFonts w:ascii="Noto Sans" w:hAnsi="Noto Sans" w:cs="Noto Sans"/>
          <w:sz w:val="15"/>
          <w:szCs w:val="15"/>
        </w:rPr>
      </w:pPr>
      <w:r w:rsidRPr="00482483">
        <w:rPr>
          <w:rFonts w:ascii="Noto Sans" w:hAnsi="Noto Sans" w:cs="Noto Sans"/>
          <w:sz w:val="15"/>
          <w:szCs w:val="15"/>
        </w:rPr>
        <w:t>En caso de rescisión del contrato, se aplicará la garantía de cumplimiento del mismo.</w:t>
      </w:r>
    </w:p>
    <w:p w14:paraId="00BDA772" w14:textId="77777777" w:rsidR="00510646" w:rsidRPr="00482483" w:rsidRDefault="00510646" w:rsidP="00510646">
      <w:pPr>
        <w:tabs>
          <w:tab w:val="left" w:pos="567"/>
        </w:tabs>
        <w:spacing w:after="0"/>
        <w:ind w:left="0"/>
        <w:jc w:val="both"/>
        <w:rPr>
          <w:rFonts w:ascii="Noto Sans" w:hAnsi="Noto Sans" w:cs="Noto Sans"/>
          <w:sz w:val="15"/>
          <w:szCs w:val="15"/>
        </w:rPr>
      </w:pPr>
    </w:p>
    <w:p w14:paraId="30B3ED71" w14:textId="77777777" w:rsidR="001B0C18" w:rsidRPr="00482483" w:rsidRDefault="001B0C18" w:rsidP="007C1BB9">
      <w:pPr>
        <w:pStyle w:val="Prrafodelista"/>
        <w:numPr>
          <w:ilvl w:val="0"/>
          <w:numId w:val="74"/>
        </w:numPr>
        <w:tabs>
          <w:tab w:val="left" w:pos="567"/>
        </w:tabs>
        <w:rPr>
          <w:rFonts w:ascii="Noto Sans" w:hAnsi="Noto Sans" w:cs="Noto Sans"/>
          <w:b/>
          <w:sz w:val="15"/>
          <w:szCs w:val="15"/>
        </w:rPr>
      </w:pPr>
      <w:r w:rsidRPr="00482483">
        <w:rPr>
          <w:rFonts w:ascii="Noto Sans" w:hAnsi="Noto Sans" w:cs="Noto Sans"/>
          <w:b/>
          <w:sz w:val="15"/>
          <w:szCs w:val="15"/>
        </w:rPr>
        <w:t>Sanciones.</w:t>
      </w:r>
    </w:p>
    <w:p w14:paraId="01A8C4F9" w14:textId="77777777" w:rsidR="001B0C18" w:rsidRPr="00482483" w:rsidRDefault="001B0C18" w:rsidP="00DC78E9">
      <w:pPr>
        <w:pStyle w:val="Prrafodelista"/>
        <w:tabs>
          <w:tab w:val="left" w:pos="567"/>
        </w:tabs>
        <w:ind w:left="360"/>
        <w:rPr>
          <w:rFonts w:ascii="Noto Sans" w:hAnsi="Noto Sans" w:cs="Noto Sans"/>
          <w:b/>
          <w:sz w:val="15"/>
          <w:szCs w:val="15"/>
        </w:rPr>
      </w:pPr>
    </w:p>
    <w:p w14:paraId="42992B6B" w14:textId="1C049BB5" w:rsidR="001B0C18" w:rsidRPr="00482483" w:rsidRDefault="001B0C18" w:rsidP="00461CF2">
      <w:pPr>
        <w:spacing w:after="0" w:line="240" w:lineRule="auto"/>
        <w:ind w:left="0"/>
        <w:jc w:val="both"/>
        <w:rPr>
          <w:rFonts w:ascii="Noto Sans" w:hAnsi="Noto Sans" w:cs="Noto Sans"/>
          <w:color w:val="auto"/>
          <w:sz w:val="15"/>
          <w:szCs w:val="15"/>
        </w:rPr>
      </w:pPr>
      <w:r w:rsidRPr="00482483">
        <w:rPr>
          <w:rFonts w:ascii="Noto Sans" w:hAnsi="Noto Sans" w:cs="Noto Sans"/>
          <w:color w:val="auto"/>
          <w:sz w:val="15"/>
          <w:szCs w:val="15"/>
        </w:rPr>
        <w:t xml:space="preserve">De conformidad a lo establecido en el artículo </w:t>
      </w:r>
      <w:r w:rsidR="0052061B" w:rsidRPr="00482483">
        <w:rPr>
          <w:rFonts w:ascii="Noto Sans" w:hAnsi="Noto Sans" w:cs="Noto Sans"/>
          <w:color w:val="auto"/>
          <w:sz w:val="15"/>
          <w:szCs w:val="15"/>
        </w:rPr>
        <w:t>90</w:t>
      </w:r>
      <w:r w:rsidRPr="00482483">
        <w:rPr>
          <w:rFonts w:ascii="Noto Sans" w:hAnsi="Noto Sans" w:cs="Noto Sans"/>
          <w:color w:val="auto"/>
          <w:sz w:val="15"/>
          <w:szCs w:val="15"/>
        </w:rPr>
        <w:t xml:space="preserve"> de la LAASSP, la </w:t>
      </w:r>
      <w:r w:rsidR="005811EF" w:rsidRPr="00482483">
        <w:rPr>
          <w:rFonts w:ascii="Noto Sans" w:hAnsi="Noto Sans" w:cs="Noto Sans"/>
          <w:color w:val="auto"/>
          <w:sz w:val="15"/>
          <w:szCs w:val="15"/>
        </w:rPr>
        <w:t>SECRETARÍA</w:t>
      </w:r>
      <w:r w:rsidR="00647F5C" w:rsidRPr="00482483">
        <w:rPr>
          <w:rFonts w:ascii="Noto Sans" w:hAnsi="Noto Sans" w:cs="Noto Sans"/>
          <w:color w:val="auto"/>
          <w:sz w:val="15"/>
          <w:szCs w:val="15"/>
        </w:rPr>
        <w:t xml:space="preserve"> ANTICORRUPCIÓN Y BUEN GOBIERNO</w:t>
      </w:r>
      <w:r w:rsidRPr="00482483">
        <w:rPr>
          <w:rFonts w:ascii="Noto Sans" w:hAnsi="Noto Sans" w:cs="Noto Sans"/>
          <w:color w:val="auto"/>
          <w:sz w:val="15"/>
          <w:szCs w:val="15"/>
        </w:rPr>
        <w:t xml:space="preserve"> inhabilitará temporalmente para participar en procedimientos de contratación o celebrar contratos regulados por la citada ley, por un plazo no menor a 3 (tres) meses ni mayor a </w:t>
      </w:r>
      <w:r w:rsidR="00647F5C" w:rsidRPr="00482483">
        <w:rPr>
          <w:rFonts w:ascii="Noto Sans" w:hAnsi="Noto Sans" w:cs="Noto Sans"/>
          <w:color w:val="auto"/>
          <w:sz w:val="15"/>
          <w:szCs w:val="15"/>
        </w:rPr>
        <w:t>7</w:t>
      </w:r>
      <w:r w:rsidRPr="00482483">
        <w:rPr>
          <w:rFonts w:ascii="Noto Sans" w:hAnsi="Noto Sans" w:cs="Noto Sans"/>
          <w:color w:val="auto"/>
          <w:sz w:val="15"/>
          <w:szCs w:val="15"/>
        </w:rPr>
        <w:t xml:space="preserve"> (</w:t>
      </w:r>
      <w:r w:rsidR="00647F5C" w:rsidRPr="00482483">
        <w:rPr>
          <w:rFonts w:ascii="Noto Sans" w:hAnsi="Noto Sans" w:cs="Noto Sans"/>
          <w:color w:val="auto"/>
          <w:sz w:val="15"/>
          <w:szCs w:val="15"/>
        </w:rPr>
        <w:t>siete</w:t>
      </w:r>
      <w:r w:rsidRPr="00482483">
        <w:rPr>
          <w:rFonts w:ascii="Noto Sans" w:hAnsi="Noto Sans" w:cs="Noto Sans"/>
          <w:color w:val="auto"/>
          <w:sz w:val="15"/>
          <w:szCs w:val="15"/>
        </w:rPr>
        <w:t>) años, a las personas que se encuentren en el siguiente supuesto:</w:t>
      </w:r>
    </w:p>
    <w:p w14:paraId="258B2C22" w14:textId="77777777" w:rsidR="007552A8" w:rsidRPr="00482483" w:rsidRDefault="007552A8" w:rsidP="00DC78E9">
      <w:pPr>
        <w:tabs>
          <w:tab w:val="left" w:pos="567"/>
        </w:tabs>
        <w:spacing w:after="0" w:line="240" w:lineRule="auto"/>
        <w:ind w:left="360"/>
        <w:jc w:val="both"/>
        <w:rPr>
          <w:rFonts w:ascii="Noto Sans" w:hAnsi="Noto Sans" w:cs="Noto Sans"/>
          <w:color w:val="auto"/>
          <w:sz w:val="15"/>
          <w:szCs w:val="15"/>
        </w:rPr>
      </w:pPr>
    </w:p>
    <w:p w14:paraId="09239319" w14:textId="77777777" w:rsidR="001B0C18" w:rsidRPr="00482483" w:rsidRDefault="001B0C18" w:rsidP="00461CF2">
      <w:pPr>
        <w:numPr>
          <w:ilvl w:val="0"/>
          <w:numId w:val="33"/>
        </w:numPr>
        <w:tabs>
          <w:tab w:val="clear" w:pos="720"/>
        </w:tabs>
        <w:spacing w:after="0" w:line="240" w:lineRule="auto"/>
        <w:ind w:left="284" w:hanging="284"/>
        <w:jc w:val="both"/>
        <w:rPr>
          <w:rFonts w:ascii="Noto Sans" w:hAnsi="Noto Sans" w:cs="Noto Sans"/>
          <w:color w:val="auto"/>
          <w:sz w:val="15"/>
          <w:szCs w:val="15"/>
          <w:lang w:val="es-ES"/>
        </w:rPr>
      </w:pPr>
      <w:r w:rsidRPr="00482483">
        <w:rPr>
          <w:rFonts w:ascii="Noto Sans" w:hAnsi="Noto Sans" w:cs="Noto Sans"/>
          <w:color w:val="auto"/>
          <w:sz w:val="15"/>
          <w:szCs w:val="15"/>
          <w:lang w:val="es-ES"/>
        </w:rPr>
        <w:t xml:space="preserve">Los </w:t>
      </w:r>
      <w:r w:rsidR="007C4EF1" w:rsidRPr="00482483">
        <w:rPr>
          <w:rFonts w:ascii="Noto Sans" w:hAnsi="Noto Sans" w:cs="Noto Sans"/>
          <w:color w:val="auto"/>
          <w:sz w:val="15"/>
          <w:szCs w:val="15"/>
          <w:lang w:val="es-ES"/>
        </w:rPr>
        <w:t>licitantes</w:t>
      </w:r>
      <w:r w:rsidRPr="00482483">
        <w:rPr>
          <w:rFonts w:ascii="Noto Sans" w:hAnsi="Noto Sans" w:cs="Noto Sans"/>
          <w:color w:val="auto"/>
          <w:sz w:val="15"/>
          <w:szCs w:val="15"/>
          <w:lang w:val="es-ES"/>
        </w:rPr>
        <w:t xml:space="preserve"> que injustificadamente y por causas imputables a los mismos no formalicen dos o más contratos que les haya adjudicado cualquier dependencia o entidad en el plazo de dos años calendario, contados a partir del día en que haya fenecido el término para la formalización del primer contrato no formalizado;</w:t>
      </w:r>
    </w:p>
    <w:p w14:paraId="34CEE240" w14:textId="77777777" w:rsidR="001B0C18" w:rsidRPr="00482483" w:rsidRDefault="001B0C18" w:rsidP="00461CF2">
      <w:pPr>
        <w:numPr>
          <w:ilvl w:val="0"/>
          <w:numId w:val="33"/>
        </w:numPr>
        <w:tabs>
          <w:tab w:val="clear" w:pos="720"/>
        </w:tabs>
        <w:spacing w:after="0" w:line="240" w:lineRule="auto"/>
        <w:ind w:left="284" w:hanging="284"/>
        <w:jc w:val="both"/>
        <w:rPr>
          <w:rFonts w:ascii="Noto Sans" w:hAnsi="Noto Sans" w:cs="Noto Sans"/>
          <w:color w:val="auto"/>
          <w:sz w:val="15"/>
          <w:szCs w:val="15"/>
          <w:lang w:val="es-ES"/>
        </w:rPr>
      </w:pPr>
      <w:r w:rsidRPr="00482483">
        <w:rPr>
          <w:rFonts w:ascii="Noto Sans" w:hAnsi="Noto Sans" w:cs="Noto Sans"/>
          <w:color w:val="auto"/>
          <w:sz w:val="15"/>
          <w:szCs w:val="15"/>
          <w:lang w:val="es-ES"/>
        </w:rPr>
        <w:t>Los proveedores a los que se les haya rescindido administrativamente un contrato en dos o más dependencias o entidades en un plazo de tres años;</w:t>
      </w:r>
    </w:p>
    <w:p w14:paraId="7FCA859E" w14:textId="0CFAC905" w:rsidR="001B0C18" w:rsidRPr="00482483" w:rsidRDefault="001B0C18" w:rsidP="00461CF2">
      <w:pPr>
        <w:numPr>
          <w:ilvl w:val="0"/>
          <w:numId w:val="33"/>
        </w:numPr>
        <w:tabs>
          <w:tab w:val="clear" w:pos="720"/>
        </w:tabs>
        <w:spacing w:after="0" w:line="240" w:lineRule="auto"/>
        <w:ind w:left="284" w:hanging="284"/>
        <w:jc w:val="both"/>
        <w:rPr>
          <w:rFonts w:ascii="Noto Sans" w:hAnsi="Noto Sans" w:cs="Noto Sans"/>
          <w:color w:val="auto"/>
          <w:sz w:val="15"/>
          <w:szCs w:val="15"/>
          <w:lang w:val="es-ES"/>
        </w:rPr>
      </w:pPr>
      <w:r w:rsidRPr="00482483">
        <w:rPr>
          <w:rFonts w:ascii="Noto Sans" w:hAnsi="Noto Sans" w:cs="Noto Sans"/>
          <w:color w:val="auto"/>
          <w:sz w:val="15"/>
          <w:szCs w:val="15"/>
          <w:lang w:val="es-ES"/>
        </w:rPr>
        <w:t>Los proveedores que no cumplan con sus obligaciones contractuales por causas imputables a ellos y que, como consecuencia, causen daños o perjuicios graves a la dependencia o entidad de que se trate; así como, aquellos que presten servicios con especificaciones distintas de las convenidas;</w:t>
      </w:r>
    </w:p>
    <w:p w14:paraId="0BFE6E68" w14:textId="77777777" w:rsidR="00E6361B" w:rsidRPr="00482483" w:rsidRDefault="00E6361B" w:rsidP="00E6361B">
      <w:pPr>
        <w:spacing w:after="0" w:line="240" w:lineRule="auto"/>
        <w:jc w:val="both"/>
        <w:rPr>
          <w:rFonts w:ascii="Noto Sans" w:hAnsi="Noto Sans" w:cs="Noto Sans"/>
          <w:color w:val="auto"/>
          <w:sz w:val="15"/>
          <w:szCs w:val="15"/>
          <w:lang w:val="es-ES"/>
        </w:rPr>
      </w:pPr>
    </w:p>
    <w:p w14:paraId="1774EC79" w14:textId="77777777" w:rsidR="001B0C18" w:rsidRPr="00482483" w:rsidRDefault="001B0C18" w:rsidP="00461CF2">
      <w:pPr>
        <w:numPr>
          <w:ilvl w:val="0"/>
          <w:numId w:val="33"/>
        </w:numPr>
        <w:tabs>
          <w:tab w:val="clear" w:pos="720"/>
        </w:tabs>
        <w:spacing w:after="0" w:line="240" w:lineRule="auto"/>
        <w:ind w:left="284" w:hanging="284"/>
        <w:jc w:val="both"/>
        <w:rPr>
          <w:rFonts w:ascii="Noto Sans" w:hAnsi="Noto Sans" w:cs="Noto Sans"/>
          <w:color w:val="auto"/>
          <w:sz w:val="15"/>
          <w:szCs w:val="15"/>
          <w:lang w:val="es-ES"/>
        </w:rPr>
      </w:pPr>
      <w:r w:rsidRPr="00482483">
        <w:rPr>
          <w:rFonts w:ascii="Noto Sans" w:hAnsi="Noto Sans" w:cs="Noto Sans"/>
          <w:color w:val="auto"/>
          <w:sz w:val="15"/>
          <w:szCs w:val="15"/>
          <w:lang w:val="es-ES"/>
        </w:rPr>
        <w:t>Las que proporcionen información falsa o que actúen con dolo o mala fe en algún procedimiento de contratación, en la celebración del contrato o durante su vigencia, o bien, en la presentación o desahogo de una solicitud de conciliación o de una inconformidad;</w:t>
      </w:r>
    </w:p>
    <w:p w14:paraId="7BA08AFC" w14:textId="518A0200" w:rsidR="001B0C18" w:rsidRPr="00482483" w:rsidRDefault="001B0C18" w:rsidP="00461CF2">
      <w:pPr>
        <w:numPr>
          <w:ilvl w:val="0"/>
          <w:numId w:val="33"/>
        </w:numPr>
        <w:tabs>
          <w:tab w:val="clear" w:pos="720"/>
        </w:tabs>
        <w:spacing w:after="0" w:line="240" w:lineRule="auto"/>
        <w:ind w:left="284" w:hanging="284"/>
        <w:jc w:val="both"/>
        <w:rPr>
          <w:rFonts w:ascii="Noto Sans" w:hAnsi="Noto Sans" w:cs="Noto Sans"/>
          <w:color w:val="auto"/>
          <w:sz w:val="15"/>
          <w:szCs w:val="15"/>
          <w:lang w:val="es-ES"/>
        </w:rPr>
      </w:pPr>
      <w:r w:rsidRPr="00482483">
        <w:rPr>
          <w:rFonts w:ascii="Noto Sans" w:hAnsi="Noto Sans" w:cs="Noto Sans"/>
          <w:color w:val="auto"/>
          <w:sz w:val="15"/>
          <w:szCs w:val="15"/>
          <w:lang w:val="es-ES"/>
        </w:rPr>
        <w:t>Las que se encuentren en el supuesto de la fracción</w:t>
      </w:r>
      <w:r w:rsidR="00A62265" w:rsidRPr="00482483">
        <w:rPr>
          <w:rFonts w:ascii="Noto Sans" w:hAnsi="Noto Sans" w:cs="Noto Sans"/>
          <w:color w:val="auto"/>
          <w:sz w:val="15"/>
          <w:szCs w:val="15"/>
          <w:lang w:val="es-ES"/>
        </w:rPr>
        <w:t xml:space="preserve"> </w:t>
      </w:r>
      <w:r w:rsidR="00647F5C" w:rsidRPr="00482483">
        <w:rPr>
          <w:rFonts w:ascii="Noto Sans" w:hAnsi="Noto Sans" w:cs="Noto Sans"/>
          <w:color w:val="auto"/>
          <w:sz w:val="15"/>
          <w:szCs w:val="15"/>
          <w:lang w:val="es-ES"/>
        </w:rPr>
        <w:t xml:space="preserve">XIII </w:t>
      </w:r>
      <w:r w:rsidRPr="00482483">
        <w:rPr>
          <w:rFonts w:ascii="Noto Sans" w:hAnsi="Noto Sans" w:cs="Noto Sans"/>
          <w:color w:val="auto"/>
          <w:sz w:val="15"/>
          <w:szCs w:val="15"/>
          <w:lang w:val="es-ES"/>
        </w:rPr>
        <w:t xml:space="preserve">del artículo </w:t>
      </w:r>
      <w:r w:rsidR="00A62265" w:rsidRPr="00482483">
        <w:rPr>
          <w:rFonts w:ascii="Noto Sans" w:hAnsi="Noto Sans" w:cs="Noto Sans"/>
          <w:color w:val="auto"/>
          <w:sz w:val="15"/>
          <w:szCs w:val="15"/>
          <w:lang w:val="es-ES"/>
        </w:rPr>
        <w:t>71</w:t>
      </w:r>
      <w:r w:rsidRPr="00482483">
        <w:rPr>
          <w:rFonts w:ascii="Noto Sans" w:hAnsi="Noto Sans" w:cs="Noto Sans"/>
          <w:color w:val="auto"/>
          <w:sz w:val="15"/>
          <w:szCs w:val="15"/>
          <w:lang w:val="es-ES"/>
        </w:rPr>
        <w:t xml:space="preserve"> de la LAASSP, esto es, que contraten servicios de asesoría, consultoría y apoyo de cualquier tipo de personas en materia de contrataciones gubernamentales, si se comprueba que todo o parte de las contraprestaciones pagadas al prestador del servicio, a su vez, son recibidas por servidores públicos por sí o por interpósita persona, con independencia de que quienes las reciban tengan o no relación con la contratación.</w:t>
      </w:r>
    </w:p>
    <w:p w14:paraId="5900EC1E" w14:textId="787D127F" w:rsidR="001B0C18" w:rsidRPr="00482483" w:rsidRDefault="001B0C18" w:rsidP="00461CF2">
      <w:pPr>
        <w:numPr>
          <w:ilvl w:val="0"/>
          <w:numId w:val="33"/>
        </w:numPr>
        <w:tabs>
          <w:tab w:val="clear" w:pos="720"/>
        </w:tabs>
        <w:spacing w:after="0" w:line="240" w:lineRule="auto"/>
        <w:ind w:left="284" w:hanging="284"/>
        <w:jc w:val="both"/>
        <w:rPr>
          <w:rFonts w:ascii="Noto Sans" w:hAnsi="Noto Sans" w:cs="Noto Sans"/>
          <w:color w:val="auto"/>
          <w:sz w:val="15"/>
          <w:szCs w:val="15"/>
          <w:lang w:val="es-ES"/>
        </w:rPr>
      </w:pPr>
      <w:r w:rsidRPr="00482483">
        <w:rPr>
          <w:rFonts w:ascii="Noto Sans" w:hAnsi="Noto Sans" w:cs="Noto Sans"/>
          <w:color w:val="auto"/>
          <w:sz w:val="15"/>
          <w:szCs w:val="15"/>
          <w:lang w:val="es-ES"/>
        </w:rPr>
        <w:lastRenderedPageBreak/>
        <w:t xml:space="preserve">Aquéllas que se encuentren en el supuesto del segundo párrafo del artículo </w:t>
      </w:r>
      <w:r w:rsidR="00125659" w:rsidRPr="00482483">
        <w:rPr>
          <w:rFonts w:ascii="Noto Sans" w:hAnsi="Noto Sans" w:cs="Noto Sans"/>
          <w:color w:val="auto"/>
          <w:sz w:val="15"/>
          <w:szCs w:val="15"/>
          <w:lang w:val="es-ES"/>
        </w:rPr>
        <w:t>104</w:t>
      </w:r>
      <w:r w:rsidRPr="00482483">
        <w:rPr>
          <w:rFonts w:ascii="Noto Sans" w:hAnsi="Noto Sans" w:cs="Noto Sans"/>
          <w:color w:val="auto"/>
          <w:sz w:val="15"/>
          <w:szCs w:val="15"/>
          <w:lang w:val="es-ES"/>
        </w:rPr>
        <w:t xml:space="preserve"> de esta Ley, es decir, quienes promuevan inconformidad con el propósito de retrasar o entorpecer la contratación.</w:t>
      </w:r>
    </w:p>
    <w:p w14:paraId="1168C826" w14:textId="77777777" w:rsidR="00461CF2" w:rsidRPr="00482483" w:rsidRDefault="00461CF2" w:rsidP="00461CF2">
      <w:pPr>
        <w:pStyle w:val="Prrafodelista"/>
        <w:ind w:left="284" w:hanging="284"/>
        <w:jc w:val="both"/>
        <w:rPr>
          <w:rFonts w:ascii="Noto Sans" w:hAnsi="Noto Sans" w:cs="Noto Sans"/>
          <w:sz w:val="15"/>
          <w:szCs w:val="15"/>
        </w:rPr>
      </w:pPr>
    </w:p>
    <w:p w14:paraId="136F1D6F" w14:textId="61012788" w:rsidR="001B0C18" w:rsidRPr="00482483" w:rsidRDefault="001B0C18" w:rsidP="00461CF2">
      <w:pPr>
        <w:pStyle w:val="Prrafodelista"/>
        <w:ind w:left="0"/>
        <w:jc w:val="both"/>
        <w:rPr>
          <w:rFonts w:ascii="Noto Sans" w:hAnsi="Noto Sans" w:cs="Noto Sans"/>
          <w:sz w:val="15"/>
          <w:szCs w:val="15"/>
        </w:rPr>
      </w:pPr>
      <w:r w:rsidRPr="00482483">
        <w:rPr>
          <w:rFonts w:ascii="Noto Sans" w:hAnsi="Noto Sans" w:cs="Noto Sans"/>
          <w:sz w:val="15"/>
          <w:szCs w:val="15"/>
        </w:rPr>
        <w:t xml:space="preserve">Lo anterior independientemente de las multas a que se haga acreedor de conformidad al artículo </w:t>
      </w:r>
      <w:r w:rsidR="00125659" w:rsidRPr="00482483">
        <w:rPr>
          <w:rFonts w:ascii="Noto Sans" w:hAnsi="Noto Sans" w:cs="Noto Sans"/>
          <w:sz w:val="15"/>
          <w:szCs w:val="15"/>
        </w:rPr>
        <w:t xml:space="preserve">89 </w:t>
      </w:r>
      <w:r w:rsidRPr="00482483">
        <w:rPr>
          <w:rFonts w:ascii="Noto Sans" w:hAnsi="Noto Sans" w:cs="Noto Sans"/>
          <w:sz w:val="15"/>
          <w:szCs w:val="15"/>
        </w:rPr>
        <w:t>de la LAASSP.</w:t>
      </w:r>
    </w:p>
    <w:p w14:paraId="28C8D955" w14:textId="337E4A50" w:rsidR="001B0C18" w:rsidRPr="00482483" w:rsidRDefault="001B0C18" w:rsidP="00DC78E9">
      <w:pPr>
        <w:pStyle w:val="Prrafodelista"/>
        <w:tabs>
          <w:tab w:val="left" w:pos="567"/>
        </w:tabs>
        <w:ind w:left="709"/>
        <w:jc w:val="both"/>
        <w:rPr>
          <w:rFonts w:ascii="Noto Sans" w:hAnsi="Noto Sans" w:cs="Noto Sans"/>
          <w:sz w:val="15"/>
          <w:szCs w:val="15"/>
        </w:rPr>
      </w:pPr>
    </w:p>
    <w:p w14:paraId="3C465996" w14:textId="77777777" w:rsidR="001B0C18" w:rsidRPr="00482483" w:rsidRDefault="001B0C18" w:rsidP="007C1BB9">
      <w:pPr>
        <w:pStyle w:val="Prrafodelista"/>
        <w:numPr>
          <w:ilvl w:val="0"/>
          <w:numId w:val="74"/>
        </w:numPr>
        <w:tabs>
          <w:tab w:val="left" w:pos="567"/>
        </w:tabs>
        <w:rPr>
          <w:rFonts w:ascii="Noto Sans" w:hAnsi="Noto Sans" w:cs="Noto Sans"/>
          <w:b/>
          <w:sz w:val="15"/>
          <w:szCs w:val="15"/>
        </w:rPr>
      </w:pPr>
      <w:r w:rsidRPr="00482483">
        <w:rPr>
          <w:rFonts w:ascii="Noto Sans" w:hAnsi="Noto Sans" w:cs="Noto Sans"/>
          <w:b/>
          <w:sz w:val="15"/>
          <w:szCs w:val="15"/>
        </w:rPr>
        <w:t>Solicitud de prórrogas.</w:t>
      </w:r>
    </w:p>
    <w:p w14:paraId="71E7A2CF" w14:textId="77777777" w:rsidR="001B0C18" w:rsidRPr="00482483" w:rsidRDefault="001B0C18" w:rsidP="00DC78E9">
      <w:pPr>
        <w:pStyle w:val="Prrafodelista"/>
        <w:tabs>
          <w:tab w:val="left" w:pos="567"/>
        </w:tabs>
        <w:ind w:left="360"/>
        <w:rPr>
          <w:rFonts w:ascii="Noto Sans" w:hAnsi="Noto Sans" w:cs="Noto Sans"/>
          <w:b/>
          <w:sz w:val="15"/>
          <w:szCs w:val="15"/>
        </w:rPr>
      </w:pPr>
    </w:p>
    <w:p w14:paraId="5E5DDECD" w14:textId="78247550" w:rsidR="001B0C18" w:rsidRPr="00482483" w:rsidRDefault="00572AA3" w:rsidP="00461CF2">
      <w:pPr>
        <w:pStyle w:val="Prrafodelista"/>
        <w:tabs>
          <w:tab w:val="left" w:pos="567"/>
        </w:tabs>
        <w:ind w:left="0"/>
        <w:jc w:val="both"/>
        <w:rPr>
          <w:rFonts w:ascii="Noto Sans" w:hAnsi="Noto Sans" w:cs="Noto Sans"/>
          <w:sz w:val="15"/>
          <w:szCs w:val="15"/>
        </w:rPr>
      </w:pPr>
      <w:r w:rsidRPr="00482483">
        <w:rPr>
          <w:rFonts w:ascii="Noto Sans" w:hAnsi="Noto Sans" w:cs="Noto Sans"/>
          <w:b/>
          <w:sz w:val="15"/>
          <w:szCs w:val="15"/>
        </w:rPr>
        <w:t>“EL CETI”</w:t>
      </w:r>
      <w:r w:rsidR="001B0C18" w:rsidRPr="00482483">
        <w:rPr>
          <w:rFonts w:ascii="Noto Sans" w:hAnsi="Noto Sans" w:cs="Noto Sans"/>
          <w:b/>
          <w:sz w:val="15"/>
          <w:szCs w:val="15"/>
        </w:rPr>
        <w:t xml:space="preserve"> </w:t>
      </w:r>
      <w:r w:rsidR="001B0C18" w:rsidRPr="00482483">
        <w:rPr>
          <w:rFonts w:ascii="Noto Sans" w:hAnsi="Noto Sans" w:cs="Noto Sans"/>
          <w:sz w:val="15"/>
          <w:szCs w:val="15"/>
        </w:rPr>
        <w:t>requiere que los servicios objeto de la presente licitación sean prestados en tiempo y forma y exigirá el cabal cumplimiento de los tiempos señalados.</w:t>
      </w:r>
    </w:p>
    <w:p w14:paraId="52394533" w14:textId="77777777" w:rsidR="001B0C18" w:rsidRPr="00482483" w:rsidRDefault="001B0C18" w:rsidP="00461CF2">
      <w:pPr>
        <w:pStyle w:val="Prrafodelista"/>
        <w:tabs>
          <w:tab w:val="left" w:pos="567"/>
        </w:tabs>
        <w:ind w:left="0"/>
        <w:jc w:val="both"/>
        <w:rPr>
          <w:rFonts w:ascii="Noto Sans" w:hAnsi="Noto Sans" w:cs="Noto Sans"/>
          <w:sz w:val="15"/>
          <w:szCs w:val="15"/>
        </w:rPr>
      </w:pPr>
    </w:p>
    <w:p w14:paraId="7A20907D" w14:textId="342C3A1A" w:rsidR="001B0C18" w:rsidRPr="00482483" w:rsidRDefault="001B0C18" w:rsidP="00461CF2">
      <w:pPr>
        <w:pStyle w:val="Prrafodelista"/>
        <w:tabs>
          <w:tab w:val="left" w:pos="567"/>
        </w:tabs>
        <w:ind w:left="0"/>
        <w:jc w:val="both"/>
        <w:rPr>
          <w:rFonts w:ascii="Noto Sans" w:hAnsi="Noto Sans" w:cs="Noto Sans"/>
          <w:sz w:val="15"/>
          <w:szCs w:val="15"/>
        </w:rPr>
      </w:pPr>
      <w:r w:rsidRPr="00482483">
        <w:rPr>
          <w:rFonts w:ascii="Noto Sans" w:hAnsi="Noto Sans" w:cs="Noto Sans"/>
          <w:sz w:val="15"/>
          <w:szCs w:val="15"/>
        </w:rPr>
        <w:t xml:space="preserve">Sólo en caso fortuito, fuerza mayor o causas atribuibles a </w:t>
      </w:r>
      <w:r w:rsidR="00572AA3" w:rsidRPr="00482483">
        <w:rPr>
          <w:rFonts w:ascii="Noto Sans" w:hAnsi="Noto Sans" w:cs="Noto Sans"/>
          <w:b/>
          <w:sz w:val="15"/>
          <w:szCs w:val="15"/>
        </w:rPr>
        <w:t>“EL CETI”</w:t>
      </w:r>
      <w:r w:rsidRPr="00482483">
        <w:rPr>
          <w:rFonts w:ascii="Noto Sans" w:hAnsi="Noto Sans" w:cs="Noto Sans"/>
          <w:sz w:val="15"/>
          <w:szCs w:val="15"/>
        </w:rPr>
        <w:t xml:space="preserve">, se considerará el otorgamiento de prórroga, dejando constancia que acredite el supuesto en el expediente de contratación respectivo. Ésta deberá ser solicitada por escrito y demostrada ante </w:t>
      </w:r>
      <w:r w:rsidR="00EF015E" w:rsidRPr="00482483">
        <w:rPr>
          <w:rFonts w:ascii="Noto Sans" w:hAnsi="Noto Sans" w:cs="Noto Sans"/>
          <w:sz w:val="15"/>
          <w:szCs w:val="15"/>
        </w:rPr>
        <w:t>la</w:t>
      </w:r>
      <w:r w:rsidRPr="00482483">
        <w:rPr>
          <w:rFonts w:ascii="Noto Sans" w:hAnsi="Noto Sans" w:cs="Noto Sans"/>
          <w:sz w:val="15"/>
          <w:szCs w:val="15"/>
        </w:rPr>
        <w:t xml:space="preserve"> </w:t>
      </w:r>
      <w:r w:rsidR="00EF015E" w:rsidRPr="00482483">
        <w:rPr>
          <w:rFonts w:ascii="Noto Sans" w:hAnsi="Noto Sans" w:cs="Noto Sans"/>
          <w:sz w:val="15"/>
          <w:szCs w:val="15"/>
        </w:rPr>
        <w:t>Subdirección de Programación y Recursos Materiales</w:t>
      </w:r>
      <w:r w:rsidRPr="00482483">
        <w:rPr>
          <w:rFonts w:ascii="Noto Sans" w:hAnsi="Noto Sans" w:cs="Noto Sans"/>
          <w:sz w:val="15"/>
          <w:szCs w:val="15"/>
        </w:rPr>
        <w:t>.</w:t>
      </w:r>
    </w:p>
    <w:p w14:paraId="4E53F8E1" w14:textId="77777777" w:rsidR="001B0C18" w:rsidRPr="00482483" w:rsidRDefault="001B0C18" w:rsidP="00461CF2">
      <w:pPr>
        <w:pStyle w:val="Prrafodelista"/>
        <w:tabs>
          <w:tab w:val="left" w:pos="567"/>
        </w:tabs>
        <w:ind w:left="0"/>
        <w:jc w:val="both"/>
        <w:rPr>
          <w:rFonts w:ascii="Noto Sans" w:hAnsi="Noto Sans" w:cs="Noto Sans"/>
          <w:sz w:val="15"/>
          <w:szCs w:val="15"/>
        </w:rPr>
      </w:pPr>
    </w:p>
    <w:p w14:paraId="067FB81E" w14:textId="4BF0DEC8" w:rsidR="001B0C18" w:rsidRPr="00482483" w:rsidRDefault="001B0C18" w:rsidP="00461CF2">
      <w:pPr>
        <w:pStyle w:val="Prrafodelista"/>
        <w:tabs>
          <w:tab w:val="left" w:pos="567"/>
        </w:tabs>
        <w:ind w:left="0"/>
        <w:jc w:val="both"/>
        <w:rPr>
          <w:rFonts w:ascii="Noto Sans" w:hAnsi="Noto Sans" w:cs="Noto Sans"/>
          <w:sz w:val="15"/>
          <w:szCs w:val="15"/>
        </w:rPr>
      </w:pPr>
      <w:r w:rsidRPr="00482483">
        <w:rPr>
          <w:rFonts w:ascii="Noto Sans" w:hAnsi="Noto Sans" w:cs="Noto Sans"/>
          <w:sz w:val="15"/>
          <w:szCs w:val="15"/>
        </w:rPr>
        <w:t xml:space="preserve">La prórroga podrá ser otorgada por una sola ocasión, respecto del evento que le dio origen y por el tiempo que la </w:t>
      </w:r>
      <w:r w:rsidR="00EF015E" w:rsidRPr="00482483">
        <w:rPr>
          <w:rFonts w:ascii="Noto Sans" w:hAnsi="Noto Sans" w:cs="Noto Sans"/>
          <w:sz w:val="15"/>
          <w:szCs w:val="15"/>
        </w:rPr>
        <w:t>Subdirección de Programación y Recursos Materiales</w:t>
      </w:r>
      <w:r w:rsidRPr="00482483">
        <w:rPr>
          <w:rFonts w:ascii="Noto Sans" w:hAnsi="Noto Sans" w:cs="Noto Sans"/>
          <w:sz w:val="15"/>
          <w:szCs w:val="15"/>
        </w:rPr>
        <w:t xml:space="preserve"> considere necesario de acuerdo a la causa que dio origen a dicha solicitud.</w:t>
      </w:r>
    </w:p>
    <w:p w14:paraId="6CC70B59" w14:textId="77777777" w:rsidR="001B0C18" w:rsidRPr="00482483" w:rsidRDefault="001B0C18" w:rsidP="00461CF2">
      <w:pPr>
        <w:pStyle w:val="Prrafodelista"/>
        <w:tabs>
          <w:tab w:val="left" w:pos="567"/>
        </w:tabs>
        <w:ind w:left="0"/>
        <w:jc w:val="both"/>
        <w:rPr>
          <w:rFonts w:ascii="Noto Sans" w:hAnsi="Noto Sans" w:cs="Noto Sans"/>
          <w:sz w:val="15"/>
          <w:szCs w:val="15"/>
        </w:rPr>
      </w:pPr>
    </w:p>
    <w:p w14:paraId="6DC0B62D" w14:textId="3ADE37FD" w:rsidR="0016364C" w:rsidRPr="00482483" w:rsidRDefault="001B0C18" w:rsidP="00461CF2">
      <w:pPr>
        <w:pStyle w:val="Prrafodelista"/>
        <w:tabs>
          <w:tab w:val="left" w:pos="567"/>
        </w:tabs>
        <w:ind w:left="0"/>
        <w:jc w:val="both"/>
        <w:rPr>
          <w:rFonts w:ascii="Noto Sans" w:hAnsi="Noto Sans" w:cs="Noto Sans"/>
          <w:sz w:val="15"/>
          <w:szCs w:val="15"/>
          <w:lang w:val="es-ES_tradnl"/>
        </w:rPr>
      </w:pPr>
      <w:r w:rsidRPr="00482483">
        <w:rPr>
          <w:rFonts w:ascii="Noto Sans" w:hAnsi="Noto Sans" w:cs="Noto Sans"/>
          <w:sz w:val="15"/>
          <w:szCs w:val="15"/>
          <w:lang w:val="es-ES_tradnl"/>
        </w:rPr>
        <w:t>En ningún caso se considerará como caso fortuito o fuerza mayor la suspensión o cese de actividades de la empresa proveedora, ordenada por autoridades judiciales o administrativas, cualquiera que sea la causa o motivo.</w:t>
      </w:r>
    </w:p>
    <w:p w14:paraId="173B3814" w14:textId="77777777" w:rsidR="0016364C" w:rsidRPr="00482483" w:rsidRDefault="0016364C" w:rsidP="00461CF2">
      <w:pPr>
        <w:pStyle w:val="Prrafodelista"/>
        <w:tabs>
          <w:tab w:val="left" w:pos="567"/>
        </w:tabs>
        <w:ind w:left="0"/>
        <w:jc w:val="both"/>
        <w:rPr>
          <w:rFonts w:ascii="Noto Sans" w:hAnsi="Noto Sans" w:cs="Noto Sans"/>
          <w:sz w:val="15"/>
          <w:szCs w:val="15"/>
        </w:rPr>
      </w:pPr>
    </w:p>
    <w:p w14:paraId="2E2E61FC" w14:textId="77777777" w:rsidR="001B0C18" w:rsidRPr="00482483" w:rsidRDefault="001B0C18" w:rsidP="00461CF2">
      <w:pPr>
        <w:pStyle w:val="Prrafodelista"/>
        <w:tabs>
          <w:tab w:val="left" w:pos="567"/>
        </w:tabs>
        <w:ind w:left="0"/>
        <w:jc w:val="both"/>
        <w:rPr>
          <w:rFonts w:ascii="Noto Sans" w:hAnsi="Noto Sans" w:cs="Noto Sans"/>
          <w:sz w:val="15"/>
          <w:szCs w:val="15"/>
        </w:rPr>
      </w:pPr>
      <w:r w:rsidRPr="00482483">
        <w:rPr>
          <w:rFonts w:ascii="Noto Sans" w:hAnsi="Noto Sans" w:cs="Noto Sans"/>
          <w:sz w:val="15"/>
          <w:szCs w:val="15"/>
        </w:rPr>
        <w:t>El procedimiento para solicitar la prórroga se ajustará a lo siguiente:</w:t>
      </w:r>
    </w:p>
    <w:p w14:paraId="79C8041E" w14:textId="77777777" w:rsidR="0016364C" w:rsidRPr="00482483" w:rsidRDefault="0016364C" w:rsidP="00461CF2">
      <w:pPr>
        <w:pStyle w:val="Prrafodelista"/>
        <w:tabs>
          <w:tab w:val="left" w:pos="567"/>
        </w:tabs>
        <w:ind w:left="0"/>
        <w:jc w:val="both"/>
        <w:rPr>
          <w:rFonts w:ascii="Noto Sans" w:hAnsi="Noto Sans" w:cs="Noto Sans"/>
          <w:sz w:val="15"/>
          <w:szCs w:val="15"/>
        </w:rPr>
      </w:pPr>
    </w:p>
    <w:p w14:paraId="5AFCC5DD" w14:textId="064A5CB8" w:rsidR="001B0C18" w:rsidRPr="00482483" w:rsidRDefault="003F595D" w:rsidP="00461CF2">
      <w:pPr>
        <w:pStyle w:val="Prrafodelista"/>
        <w:tabs>
          <w:tab w:val="left" w:pos="567"/>
        </w:tabs>
        <w:ind w:left="0"/>
        <w:jc w:val="both"/>
        <w:rPr>
          <w:rFonts w:ascii="Noto Sans" w:hAnsi="Noto Sans" w:cs="Noto Sans"/>
          <w:sz w:val="15"/>
          <w:szCs w:val="15"/>
        </w:rPr>
      </w:pPr>
      <w:r w:rsidRPr="00482483">
        <w:rPr>
          <w:rFonts w:ascii="Noto Sans" w:hAnsi="Noto Sans" w:cs="Noto Sans"/>
          <w:b/>
          <w:sz w:val="15"/>
          <w:szCs w:val="15"/>
        </w:rPr>
        <w:t>“</w:t>
      </w:r>
      <w:r w:rsidR="0016364C" w:rsidRPr="00482483">
        <w:rPr>
          <w:rFonts w:ascii="Noto Sans" w:hAnsi="Noto Sans" w:cs="Noto Sans"/>
          <w:b/>
          <w:sz w:val="15"/>
          <w:szCs w:val="15"/>
        </w:rPr>
        <w:t>EL PROVEEDOR</w:t>
      </w:r>
      <w:r w:rsidRPr="00482483">
        <w:rPr>
          <w:rFonts w:ascii="Noto Sans" w:hAnsi="Noto Sans" w:cs="Noto Sans"/>
          <w:b/>
          <w:sz w:val="15"/>
          <w:szCs w:val="15"/>
        </w:rPr>
        <w:t>”</w:t>
      </w:r>
      <w:r w:rsidR="00A04A5C" w:rsidRPr="00482483">
        <w:rPr>
          <w:rFonts w:ascii="Noto Sans" w:hAnsi="Noto Sans" w:cs="Noto Sans"/>
          <w:sz w:val="15"/>
          <w:szCs w:val="15"/>
        </w:rPr>
        <w:t xml:space="preserve"> </w:t>
      </w:r>
      <w:r w:rsidR="001B0C18" w:rsidRPr="00482483">
        <w:rPr>
          <w:rFonts w:ascii="Noto Sans" w:hAnsi="Noto Sans" w:cs="Noto Sans"/>
          <w:sz w:val="15"/>
          <w:szCs w:val="15"/>
        </w:rPr>
        <w:t xml:space="preserve"> podrá solicitar prórroga durante el periodo de prestación </w:t>
      </w:r>
      <w:r w:rsidR="006E216D" w:rsidRPr="00482483">
        <w:rPr>
          <w:rFonts w:ascii="Noto Sans" w:hAnsi="Noto Sans" w:cs="Noto Sans"/>
          <w:sz w:val="15"/>
          <w:szCs w:val="15"/>
        </w:rPr>
        <w:t>del servicio</w:t>
      </w:r>
      <w:r w:rsidR="001B0C18" w:rsidRPr="00482483">
        <w:rPr>
          <w:rFonts w:ascii="Noto Sans" w:hAnsi="Noto Sans" w:cs="Noto Sans"/>
          <w:sz w:val="15"/>
          <w:szCs w:val="15"/>
        </w:rPr>
        <w:t xml:space="preserve"> establecido en el contrato, debiendo hacerlo dentro de los </w:t>
      </w:r>
      <w:r w:rsidR="001B0C18" w:rsidRPr="00482483">
        <w:rPr>
          <w:rFonts w:ascii="Noto Sans" w:hAnsi="Noto Sans" w:cs="Noto Sans"/>
          <w:b/>
          <w:sz w:val="15"/>
          <w:szCs w:val="15"/>
        </w:rPr>
        <w:t>06 (seis) días hábiles</w:t>
      </w:r>
      <w:r w:rsidR="001B0C18" w:rsidRPr="00482483">
        <w:rPr>
          <w:rFonts w:ascii="Noto Sans" w:hAnsi="Noto Sans" w:cs="Noto Sans"/>
          <w:sz w:val="15"/>
          <w:szCs w:val="15"/>
        </w:rPr>
        <w:t xml:space="preserve"> posteriores al evento que la motiva y dentro del periodo de cumplimiento del contrato; para que pueda ser tomada en cuenta, la prórroga deberá solicitarse por escrito, acompañando los medios de convicción que acrediten la factibilidad de que se otorgue, dirigiendo el escrito </w:t>
      </w:r>
      <w:r w:rsidR="00EF015E" w:rsidRPr="00482483">
        <w:rPr>
          <w:rFonts w:ascii="Noto Sans" w:hAnsi="Noto Sans" w:cs="Noto Sans"/>
          <w:sz w:val="15"/>
          <w:szCs w:val="15"/>
        </w:rPr>
        <w:t>al Subdirector de Subdirección de Programación y Recursos Materiales</w:t>
      </w:r>
      <w:r w:rsidR="001B0C18" w:rsidRPr="00482483">
        <w:rPr>
          <w:rFonts w:ascii="Noto Sans" w:hAnsi="Noto Sans" w:cs="Noto Sans"/>
          <w:sz w:val="15"/>
          <w:szCs w:val="15"/>
        </w:rPr>
        <w:t xml:space="preserve">, éste tendrá un plazo de </w:t>
      </w:r>
      <w:r w:rsidR="001B0C18" w:rsidRPr="00482483">
        <w:rPr>
          <w:rFonts w:ascii="Noto Sans" w:hAnsi="Noto Sans" w:cs="Noto Sans"/>
          <w:b/>
          <w:sz w:val="15"/>
          <w:szCs w:val="15"/>
        </w:rPr>
        <w:t>06 (seis) días hábiles</w:t>
      </w:r>
      <w:r w:rsidR="001B0C18" w:rsidRPr="00482483">
        <w:rPr>
          <w:rFonts w:ascii="Noto Sans" w:hAnsi="Noto Sans" w:cs="Noto Sans"/>
          <w:sz w:val="15"/>
          <w:szCs w:val="15"/>
        </w:rPr>
        <w:t xml:space="preserve"> posterior a la recepción de la solicitud para contestar al respecto por escrito, mismo que será notificado conforme a lo dispuesto en el numeral IV, punto 9 “Notificaciones a los </w:t>
      </w:r>
      <w:r w:rsidR="007C4EF1" w:rsidRPr="00482483">
        <w:rPr>
          <w:rFonts w:ascii="Noto Sans" w:hAnsi="Noto Sans" w:cs="Noto Sans"/>
          <w:sz w:val="15"/>
          <w:szCs w:val="15"/>
        </w:rPr>
        <w:t>licitantes</w:t>
      </w:r>
      <w:r w:rsidR="001B0C18" w:rsidRPr="00482483">
        <w:rPr>
          <w:rFonts w:ascii="Noto Sans" w:hAnsi="Noto Sans" w:cs="Noto Sans"/>
          <w:sz w:val="15"/>
          <w:szCs w:val="15"/>
        </w:rPr>
        <w:t xml:space="preserve"> participantes” de la presente convocatoria de licitación.</w:t>
      </w:r>
    </w:p>
    <w:p w14:paraId="2E3FA500" w14:textId="77777777" w:rsidR="001B0C18" w:rsidRPr="00482483" w:rsidRDefault="001B0C18" w:rsidP="00461CF2">
      <w:pPr>
        <w:pStyle w:val="Prrafodelista"/>
        <w:tabs>
          <w:tab w:val="left" w:pos="567"/>
        </w:tabs>
        <w:ind w:left="0"/>
        <w:jc w:val="both"/>
        <w:rPr>
          <w:rFonts w:ascii="Noto Sans" w:hAnsi="Noto Sans" w:cs="Noto Sans"/>
          <w:sz w:val="15"/>
          <w:szCs w:val="15"/>
        </w:rPr>
      </w:pPr>
    </w:p>
    <w:p w14:paraId="5AA9B230" w14:textId="01E79712" w:rsidR="001B0C18" w:rsidRPr="00482483" w:rsidRDefault="001B0C18" w:rsidP="00461CF2">
      <w:pPr>
        <w:pStyle w:val="Prrafodelista"/>
        <w:tabs>
          <w:tab w:val="left" w:pos="567"/>
        </w:tabs>
        <w:ind w:left="0"/>
        <w:jc w:val="both"/>
        <w:rPr>
          <w:rFonts w:ascii="Noto Sans" w:hAnsi="Noto Sans" w:cs="Noto Sans"/>
          <w:sz w:val="15"/>
          <w:szCs w:val="15"/>
        </w:rPr>
      </w:pPr>
      <w:r w:rsidRPr="00482483">
        <w:rPr>
          <w:rFonts w:ascii="Noto Sans" w:hAnsi="Noto Sans" w:cs="Noto Sans"/>
          <w:sz w:val="15"/>
          <w:szCs w:val="15"/>
        </w:rPr>
        <w:t xml:space="preserve">A efectos de dar contestación, la </w:t>
      </w:r>
      <w:r w:rsidR="00B61680" w:rsidRPr="00482483">
        <w:rPr>
          <w:rFonts w:ascii="Noto Sans" w:hAnsi="Noto Sans" w:cs="Noto Sans"/>
          <w:sz w:val="15"/>
          <w:szCs w:val="15"/>
        </w:rPr>
        <w:t>SDPRM</w:t>
      </w:r>
      <w:r w:rsidRPr="00482483">
        <w:rPr>
          <w:rFonts w:ascii="Noto Sans" w:hAnsi="Noto Sans" w:cs="Noto Sans"/>
          <w:sz w:val="15"/>
          <w:szCs w:val="15"/>
        </w:rPr>
        <w:t xml:space="preserve"> correrá traslado del escrito de solicitud de prórroga al área requirente </w:t>
      </w:r>
      <w:r w:rsidR="006E216D" w:rsidRPr="00482483">
        <w:rPr>
          <w:rFonts w:ascii="Noto Sans" w:hAnsi="Noto Sans" w:cs="Noto Sans"/>
          <w:sz w:val="15"/>
          <w:szCs w:val="15"/>
        </w:rPr>
        <w:t>del servicio</w:t>
      </w:r>
      <w:r w:rsidRPr="00482483">
        <w:rPr>
          <w:rFonts w:ascii="Noto Sans" w:hAnsi="Noto Sans" w:cs="Noto Sans"/>
          <w:sz w:val="15"/>
          <w:szCs w:val="15"/>
        </w:rPr>
        <w:t xml:space="preserve">, a efecto de que se manifieste respecto a la procedencia de la misma, para lo cual ésta tendrá un plazo de </w:t>
      </w:r>
      <w:r w:rsidRPr="00482483">
        <w:rPr>
          <w:rFonts w:ascii="Noto Sans" w:hAnsi="Noto Sans" w:cs="Noto Sans"/>
          <w:b/>
          <w:sz w:val="15"/>
          <w:szCs w:val="15"/>
        </w:rPr>
        <w:t>03 (tres) días hábiles</w:t>
      </w:r>
      <w:r w:rsidRPr="00482483">
        <w:rPr>
          <w:rFonts w:ascii="Noto Sans" w:hAnsi="Noto Sans" w:cs="Noto Sans"/>
          <w:sz w:val="15"/>
          <w:szCs w:val="15"/>
        </w:rPr>
        <w:t xml:space="preserve"> posteriores a su notificación. Una vez recibidas las manifestaciones se procederá a dar contestación al escrito de solicitud de</w:t>
      </w:r>
      <w:r w:rsidR="00A04A5C" w:rsidRPr="00482483">
        <w:rPr>
          <w:rFonts w:ascii="Noto Sans" w:hAnsi="Noto Sans" w:cs="Noto Sans"/>
          <w:sz w:val="15"/>
          <w:szCs w:val="15"/>
        </w:rPr>
        <w:t xml:space="preserve"> </w:t>
      </w:r>
      <w:r w:rsidR="003F595D" w:rsidRPr="00482483">
        <w:rPr>
          <w:rFonts w:ascii="Noto Sans" w:hAnsi="Noto Sans" w:cs="Noto Sans"/>
          <w:b/>
          <w:sz w:val="15"/>
          <w:szCs w:val="15"/>
        </w:rPr>
        <w:t>“EL LICITANTE”</w:t>
      </w:r>
      <w:r w:rsidRPr="00482483">
        <w:rPr>
          <w:rFonts w:ascii="Noto Sans" w:hAnsi="Noto Sans" w:cs="Noto Sans"/>
          <w:sz w:val="15"/>
          <w:szCs w:val="15"/>
        </w:rPr>
        <w:t>.</w:t>
      </w:r>
    </w:p>
    <w:p w14:paraId="3B25B653" w14:textId="77777777" w:rsidR="001B0C18" w:rsidRPr="00482483" w:rsidRDefault="001B0C18" w:rsidP="00461CF2">
      <w:pPr>
        <w:tabs>
          <w:tab w:val="left" w:pos="567"/>
        </w:tabs>
        <w:spacing w:after="0" w:line="240" w:lineRule="auto"/>
        <w:ind w:left="0"/>
        <w:jc w:val="both"/>
        <w:rPr>
          <w:rFonts w:ascii="Noto Sans" w:hAnsi="Noto Sans" w:cs="Noto Sans"/>
          <w:color w:val="auto"/>
          <w:sz w:val="15"/>
          <w:szCs w:val="15"/>
        </w:rPr>
      </w:pPr>
    </w:p>
    <w:p w14:paraId="30D074A8" w14:textId="6E331C89" w:rsidR="001B0C18" w:rsidRPr="00482483" w:rsidRDefault="001B0C18" w:rsidP="00461CF2">
      <w:pPr>
        <w:pStyle w:val="Prrafodelista"/>
        <w:tabs>
          <w:tab w:val="left" w:pos="567"/>
        </w:tabs>
        <w:ind w:left="0"/>
        <w:jc w:val="both"/>
        <w:rPr>
          <w:rFonts w:ascii="Noto Sans" w:hAnsi="Noto Sans" w:cs="Noto Sans"/>
          <w:sz w:val="15"/>
          <w:szCs w:val="15"/>
        </w:rPr>
      </w:pPr>
      <w:r w:rsidRPr="00482483">
        <w:rPr>
          <w:rFonts w:ascii="Noto Sans" w:hAnsi="Noto Sans" w:cs="Noto Sans"/>
          <w:sz w:val="15"/>
          <w:szCs w:val="15"/>
        </w:rPr>
        <w:t>Para el caso de que ocurra el incidente el último día de cumplimiento de contrato,</w:t>
      </w:r>
      <w:r w:rsidR="00A04A5C" w:rsidRPr="00482483">
        <w:rPr>
          <w:rFonts w:ascii="Noto Sans" w:hAnsi="Noto Sans" w:cs="Noto Sans"/>
          <w:sz w:val="15"/>
          <w:szCs w:val="15"/>
        </w:rPr>
        <w:t xml:space="preserve"> </w:t>
      </w:r>
      <w:r w:rsidR="003F595D" w:rsidRPr="00482483">
        <w:rPr>
          <w:rFonts w:ascii="Noto Sans" w:hAnsi="Noto Sans" w:cs="Noto Sans"/>
          <w:b/>
          <w:sz w:val="15"/>
          <w:szCs w:val="15"/>
        </w:rPr>
        <w:t>“</w:t>
      </w:r>
      <w:r w:rsidR="0016364C" w:rsidRPr="00482483">
        <w:rPr>
          <w:rFonts w:ascii="Noto Sans" w:hAnsi="Noto Sans" w:cs="Noto Sans"/>
          <w:b/>
          <w:sz w:val="15"/>
          <w:szCs w:val="15"/>
        </w:rPr>
        <w:t>EL PROVEEDOR</w:t>
      </w:r>
      <w:r w:rsidR="003F595D" w:rsidRPr="00482483">
        <w:rPr>
          <w:rFonts w:ascii="Noto Sans" w:hAnsi="Noto Sans" w:cs="Noto Sans"/>
          <w:b/>
          <w:sz w:val="15"/>
          <w:szCs w:val="15"/>
        </w:rPr>
        <w:t>”</w:t>
      </w:r>
      <w:r w:rsidR="007552A8" w:rsidRPr="00482483">
        <w:rPr>
          <w:rFonts w:ascii="Noto Sans" w:hAnsi="Noto Sans" w:cs="Noto Sans"/>
          <w:b/>
          <w:sz w:val="15"/>
          <w:szCs w:val="15"/>
        </w:rPr>
        <w:t xml:space="preserve"> </w:t>
      </w:r>
      <w:r w:rsidR="007552A8" w:rsidRPr="00482483">
        <w:rPr>
          <w:rFonts w:ascii="Noto Sans" w:hAnsi="Noto Sans" w:cs="Noto Sans"/>
          <w:sz w:val="15"/>
          <w:szCs w:val="15"/>
        </w:rPr>
        <w:t>contará</w:t>
      </w:r>
      <w:r w:rsidRPr="00482483">
        <w:rPr>
          <w:rFonts w:ascii="Noto Sans" w:hAnsi="Noto Sans" w:cs="Noto Sans"/>
          <w:sz w:val="15"/>
          <w:szCs w:val="15"/>
        </w:rPr>
        <w:t xml:space="preserve"> con </w:t>
      </w:r>
      <w:r w:rsidRPr="00482483">
        <w:rPr>
          <w:rFonts w:ascii="Noto Sans" w:hAnsi="Noto Sans" w:cs="Noto Sans"/>
          <w:b/>
          <w:sz w:val="15"/>
          <w:szCs w:val="15"/>
        </w:rPr>
        <w:t>01 (un) día hábil</w:t>
      </w:r>
      <w:r w:rsidRPr="00482483">
        <w:rPr>
          <w:rFonts w:ascii="Noto Sans" w:hAnsi="Noto Sans" w:cs="Noto Sans"/>
          <w:sz w:val="15"/>
          <w:szCs w:val="15"/>
        </w:rPr>
        <w:t xml:space="preserve"> para solicitar la prórroga</w:t>
      </w:r>
      <w:r w:rsidRPr="00482483">
        <w:rPr>
          <w:rFonts w:ascii="Noto Sans" w:hAnsi="Noto Sans" w:cs="Noto Sans"/>
          <w:b/>
          <w:sz w:val="15"/>
          <w:szCs w:val="15"/>
        </w:rPr>
        <w:t xml:space="preserve"> </w:t>
      </w:r>
      <w:r w:rsidRPr="00482483">
        <w:rPr>
          <w:rFonts w:ascii="Noto Sans" w:hAnsi="Noto Sans" w:cs="Noto Sans"/>
          <w:sz w:val="15"/>
          <w:szCs w:val="15"/>
        </w:rPr>
        <w:t>correspondiente.</w:t>
      </w:r>
    </w:p>
    <w:p w14:paraId="48181717" w14:textId="77777777" w:rsidR="001B0C18" w:rsidRPr="00482483" w:rsidRDefault="001B0C18" w:rsidP="00461CF2">
      <w:pPr>
        <w:pStyle w:val="Prrafodelista"/>
        <w:tabs>
          <w:tab w:val="left" w:pos="567"/>
        </w:tabs>
        <w:ind w:left="0"/>
        <w:jc w:val="both"/>
        <w:rPr>
          <w:rFonts w:ascii="Noto Sans" w:hAnsi="Noto Sans" w:cs="Noto Sans"/>
          <w:sz w:val="15"/>
          <w:szCs w:val="15"/>
        </w:rPr>
      </w:pPr>
    </w:p>
    <w:p w14:paraId="5F3AA0D3" w14:textId="77777777" w:rsidR="001B0C18" w:rsidRPr="00482483" w:rsidRDefault="001B0C18" w:rsidP="00461CF2">
      <w:pPr>
        <w:pStyle w:val="Prrafodelista"/>
        <w:tabs>
          <w:tab w:val="left" w:pos="567"/>
        </w:tabs>
        <w:ind w:left="0"/>
        <w:jc w:val="both"/>
        <w:rPr>
          <w:rFonts w:ascii="Noto Sans" w:hAnsi="Noto Sans" w:cs="Noto Sans"/>
          <w:sz w:val="15"/>
          <w:szCs w:val="15"/>
        </w:rPr>
      </w:pPr>
      <w:r w:rsidRPr="00482483">
        <w:rPr>
          <w:rFonts w:ascii="Noto Sans" w:hAnsi="Noto Sans" w:cs="Noto Sans"/>
          <w:sz w:val="15"/>
          <w:szCs w:val="15"/>
        </w:rPr>
        <w:t>En caso de que se autorice la prórroga, el nuevo periodo autorizado para la</w:t>
      </w:r>
      <w:r w:rsidRPr="00482483">
        <w:rPr>
          <w:rFonts w:ascii="Noto Sans" w:hAnsi="Noto Sans" w:cs="Noto Sans"/>
          <w:b/>
          <w:sz w:val="15"/>
          <w:szCs w:val="15"/>
        </w:rPr>
        <w:t xml:space="preserve"> </w:t>
      </w:r>
      <w:r w:rsidRPr="00482483">
        <w:rPr>
          <w:rFonts w:ascii="Noto Sans" w:hAnsi="Noto Sans" w:cs="Noto Sans"/>
          <w:sz w:val="15"/>
          <w:szCs w:val="15"/>
        </w:rPr>
        <w:t xml:space="preserve">prestación </w:t>
      </w:r>
      <w:r w:rsidR="006E216D" w:rsidRPr="00482483">
        <w:rPr>
          <w:rFonts w:ascii="Noto Sans" w:hAnsi="Noto Sans" w:cs="Noto Sans"/>
          <w:sz w:val="15"/>
          <w:szCs w:val="15"/>
        </w:rPr>
        <w:t>del servicio</w:t>
      </w:r>
      <w:r w:rsidRPr="00482483">
        <w:rPr>
          <w:rFonts w:ascii="Noto Sans" w:hAnsi="Noto Sans" w:cs="Noto Sans"/>
          <w:sz w:val="15"/>
          <w:szCs w:val="15"/>
        </w:rPr>
        <w:t>, contará a partir de que le sea notificada la respuesta a la solicitud.</w:t>
      </w:r>
    </w:p>
    <w:p w14:paraId="6738A5D4" w14:textId="77777777" w:rsidR="001B0C18" w:rsidRPr="00482483" w:rsidRDefault="001B0C18" w:rsidP="00DC78E9">
      <w:pPr>
        <w:pStyle w:val="Prrafodelista"/>
        <w:tabs>
          <w:tab w:val="left" w:pos="567"/>
        </w:tabs>
        <w:ind w:left="360"/>
        <w:jc w:val="both"/>
        <w:rPr>
          <w:rFonts w:ascii="Noto Sans" w:hAnsi="Noto Sans" w:cs="Noto Sans"/>
          <w:sz w:val="15"/>
          <w:szCs w:val="15"/>
        </w:rPr>
      </w:pPr>
    </w:p>
    <w:p w14:paraId="12D0EE58" w14:textId="77777777" w:rsidR="001B0C18" w:rsidRPr="00482483" w:rsidRDefault="001B0C18" w:rsidP="007C1BB9">
      <w:pPr>
        <w:pStyle w:val="Prrafodelista"/>
        <w:numPr>
          <w:ilvl w:val="0"/>
          <w:numId w:val="74"/>
        </w:numPr>
        <w:tabs>
          <w:tab w:val="left" w:pos="567"/>
        </w:tabs>
        <w:rPr>
          <w:rFonts w:ascii="Noto Sans" w:hAnsi="Noto Sans" w:cs="Noto Sans"/>
          <w:b/>
          <w:sz w:val="15"/>
          <w:szCs w:val="15"/>
        </w:rPr>
      </w:pPr>
      <w:r w:rsidRPr="00482483">
        <w:rPr>
          <w:rFonts w:ascii="Noto Sans" w:hAnsi="Noto Sans" w:cs="Noto Sans"/>
          <w:b/>
          <w:sz w:val="15"/>
          <w:szCs w:val="15"/>
        </w:rPr>
        <w:t>Terminación anticipada del contrato.</w:t>
      </w:r>
    </w:p>
    <w:p w14:paraId="74546A27" w14:textId="77777777" w:rsidR="001B0C18" w:rsidRPr="00482483" w:rsidRDefault="001B0C18" w:rsidP="00DC78E9">
      <w:pPr>
        <w:tabs>
          <w:tab w:val="left" w:pos="567"/>
        </w:tabs>
        <w:spacing w:after="0" w:line="240" w:lineRule="auto"/>
        <w:rPr>
          <w:rFonts w:ascii="Noto Sans" w:hAnsi="Noto Sans" w:cs="Noto Sans"/>
          <w:b/>
          <w:color w:val="auto"/>
          <w:sz w:val="15"/>
          <w:szCs w:val="15"/>
        </w:rPr>
      </w:pPr>
    </w:p>
    <w:p w14:paraId="6579563F" w14:textId="13CA4524" w:rsidR="001B0C18" w:rsidRPr="00482483" w:rsidRDefault="001B0C18" w:rsidP="00461CF2">
      <w:pPr>
        <w:pStyle w:val="Prrafodelista"/>
        <w:ind w:left="0"/>
        <w:jc w:val="both"/>
        <w:rPr>
          <w:rFonts w:ascii="Noto Sans" w:hAnsi="Noto Sans" w:cs="Noto Sans"/>
          <w:sz w:val="15"/>
          <w:szCs w:val="15"/>
        </w:rPr>
      </w:pPr>
      <w:r w:rsidRPr="00482483">
        <w:rPr>
          <w:rFonts w:ascii="Noto Sans" w:hAnsi="Noto Sans" w:cs="Noto Sans"/>
          <w:sz w:val="15"/>
          <w:szCs w:val="15"/>
        </w:rPr>
        <w:t xml:space="preserve">Las partes convienen en que </w:t>
      </w:r>
      <w:r w:rsidR="00572AA3" w:rsidRPr="00482483">
        <w:rPr>
          <w:rFonts w:ascii="Noto Sans" w:hAnsi="Noto Sans" w:cs="Noto Sans"/>
          <w:b/>
          <w:sz w:val="15"/>
          <w:szCs w:val="15"/>
        </w:rPr>
        <w:t>“EL CETI”</w:t>
      </w:r>
      <w:r w:rsidRPr="00482483">
        <w:rPr>
          <w:rFonts w:ascii="Noto Sans" w:hAnsi="Noto Sans" w:cs="Noto Sans"/>
          <w:sz w:val="15"/>
          <w:szCs w:val="15"/>
        </w:rPr>
        <w:t xml:space="preserve"> podrá dar por terminado anticipadamente el contrato mediante aviso por escrito que dirija a </w:t>
      </w:r>
      <w:r w:rsidR="003F595D" w:rsidRPr="00482483">
        <w:rPr>
          <w:rFonts w:ascii="Noto Sans" w:hAnsi="Noto Sans" w:cs="Noto Sans"/>
          <w:b/>
          <w:sz w:val="15"/>
          <w:szCs w:val="15"/>
        </w:rPr>
        <w:t>“</w:t>
      </w:r>
      <w:r w:rsidR="0016364C" w:rsidRPr="00482483">
        <w:rPr>
          <w:rFonts w:ascii="Noto Sans" w:hAnsi="Noto Sans" w:cs="Noto Sans"/>
          <w:b/>
          <w:sz w:val="15"/>
          <w:szCs w:val="15"/>
        </w:rPr>
        <w:t>EL PROVEEDOR</w:t>
      </w:r>
      <w:r w:rsidR="003F595D" w:rsidRPr="00482483">
        <w:rPr>
          <w:rFonts w:ascii="Noto Sans" w:hAnsi="Noto Sans" w:cs="Noto Sans"/>
          <w:b/>
          <w:sz w:val="15"/>
          <w:szCs w:val="15"/>
        </w:rPr>
        <w:t>”</w:t>
      </w:r>
      <w:r w:rsidRPr="00482483">
        <w:rPr>
          <w:rFonts w:ascii="Noto Sans" w:hAnsi="Noto Sans" w:cs="Noto Sans"/>
          <w:sz w:val="15"/>
          <w:szCs w:val="15"/>
        </w:rPr>
        <w:t xml:space="preserve">, cuando concurran razones de interés general, o bien, cuando por causas justificadas se extinga la necesidad de requerir </w:t>
      </w:r>
      <w:r w:rsidR="00D92308" w:rsidRPr="00482483">
        <w:rPr>
          <w:rFonts w:ascii="Noto Sans" w:hAnsi="Noto Sans" w:cs="Noto Sans"/>
          <w:sz w:val="15"/>
          <w:szCs w:val="15"/>
        </w:rPr>
        <w:t>el servicio</w:t>
      </w:r>
      <w:r w:rsidRPr="00482483">
        <w:rPr>
          <w:rFonts w:ascii="Noto Sans" w:hAnsi="Noto Sans" w:cs="Noto Sans"/>
          <w:sz w:val="15"/>
          <w:szCs w:val="15"/>
        </w:rPr>
        <w:t xml:space="preserve"> contratado, y se demuestre que de continuar con el cumplimiento de las obligaciones pactadas, se ocasionaría un daño o perjuicio al Estado, o se determine la nulidad de los actos que dieron origen a este contrato, con motivo de la resolución de una inconformidad o intervención de oficio emitida por la </w:t>
      </w:r>
      <w:r w:rsidR="00297124" w:rsidRPr="00482483">
        <w:rPr>
          <w:rFonts w:ascii="Noto Sans" w:hAnsi="Noto Sans" w:cs="Noto Sans"/>
          <w:sz w:val="15"/>
          <w:szCs w:val="15"/>
        </w:rPr>
        <w:t>Secretaría Anticorrupción y Buen Gobierno</w:t>
      </w:r>
      <w:r w:rsidRPr="00482483">
        <w:rPr>
          <w:rFonts w:ascii="Noto Sans" w:hAnsi="Noto Sans" w:cs="Noto Sans"/>
          <w:sz w:val="15"/>
          <w:szCs w:val="15"/>
        </w:rPr>
        <w:t xml:space="preserve"> de conformidad con lo previsto por el artículo </w:t>
      </w:r>
      <w:r w:rsidR="00E245CF" w:rsidRPr="00482483">
        <w:rPr>
          <w:rFonts w:ascii="Noto Sans" w:hAnsi="Noto Sans" w:cs="Noto Sans"/>
          <w:sz w:val="15"/>
          <w:szCs w:val="15"/>
        </w:rPr>
        <w:t>78</w:t>
      </w:r>
      <w:r w:rsidRPr="00482483">
        <w:rPr>
          <w:rFonts w:ascii="Noto Sans" w:hAnsi="Noto Sans" w:cs="Noto Sans"/>
          <w:sz w:val="15"/>
          <w:szCs w:val="15"/>
        </w:rPr>
        <w:t xml:space="preserve"> de la Ley de Adquisiciones, Arrendamientos y Servicios del Sector Público.</w:t>
      </w:r>
    </w:p>
    <w:p w14:paraId="7AEEA74B" w14:textId="77777777" w:rsidR="001B0C18" w:rsidRPr="00482483" w:rsidRDefault="001B0C18" w:rsidP="00461CF2">
      <w:pPr>
        <w:pStyle w:val="Prrafodelista"/>
        <w:ind w:left="0"/>
        <w:jc w:val="both"/>
        <w:rPr>
          <w:rFonts w:ascii="Noto Sans" w:hAnsi="Noto Sans" w:cs="Noto Sans"/>
          <w:sz w:val="15"/>
          <w:szCs w:val="15"/>
        </w:rPr>
      </w:pPr>
    </w:p>
    <w:p w14:paraId="3094E47A" w14:textId="341F9C55" w:rsidR="001B0C18" w:rsidRPr="00482483" w:rsidRDefault="001B0C18" w:rsidP="00461CF2">
      <w:pPr>
        <w:pStyle w:val="Prrafodelista"/>
        <w:ind w:left="0"/>
        <w:jc w:val="both"/>
        <w:rPr>
          <w:rFonts w:ascii="Noto Sans" w:hAnsi="Noto Sans" w:cs="Noto Sans"/>
          <w:b/>
          <w:sz w:val="15"/>
          <w:szCs w:val="15"/>
        </w:rPr>
      </w:pPr>
      <w:r w:rsidRPr="00482483">
        <w:rPr>
          <w:rFonts w:ascii="Noto Sans" w:hAnsi="Noto Sans" w:cs="Noto Sans"/>
          <w:sz w:val="15"/>
          <w:szCs w:val="15"/>
        </w:rPr>
        <w:t xml:space="preserve">Asimismo, las partes convienen en que </w:t>
      </w:r>
      <w:r w:rsidR="00572AA3" w:rsidRPr="00482483">
        <w:rPr>
          <w:rFonts w:ascii="Noto Sans" w:hAnsi="Noto Sans" w:cs="Noto Sans"/>
          <w:b/>
          <w:sz w:val="15"/>
          <w:szCs w:val="15"/>
        </w:rPr>
        <w:t>“EL CETI”</w:t>
      </w:r>
      <w:r w:rsidRPr="00482483">
        <w:rPr>
          <w:rFonts w:ascii="Noto Sans" w:hAnsi="Noto Sans" w:cs="Noto Sans"/>
          <w:sz w:val="15"/>
          <w:szCs w:val="15"/>
        </w:rPr>
        <w:t xml:space="preserve"> dará por terminado anticipadamente el presente contrato con motivo de las acciones de contratación consolidada </w:t>
      </w:r>
      <w:r w:rsidR="006E216D" w:rsidRPr="00482483">
        <w:rPr>
          <w:rFonts w:ascii="Noto Sans" w:hAnsi="Noto Sans" w:cs="Noto Sans"/>
          <w:sz w:val="15"/>
          <w:szCs w:val="15"/>
        </w:rPr>
        <w:t>del servicio</w:t>
      </w:r>
      <w:r w:rsidRPr="00482483">
        <w:rPr>
          <w:rFonts w:ascii="Noto Sans" w:hAnsi="Noto Sans" w:cs="Noto Sans"/>
          <w:sz w:val="15"/>
          <w:szCs w:val="15"/>
        </w:rPr>
        <w:t xml:space="preserve"> objeto del mismo, que realice la “LA SEP” o la Oficialía Mayor de la Secretaría de Hacienda y Crédito Público o quien ésta designe para tales efectos, mediante el aviso señalado en el párrafo anterior, por lo que la conclusión de su vigencia estará condicionada a las determinaciones, acuerdos o la concreción de las acciones de consolidación referidas, sin que, en su caso, dicha terminación anticipada origine responsabilidad alguna para </w:t>
      </w:r>
      <w:r w:rsidR="00572AA3" w:rsidRPr="00482483">
        <w:rPr>
          <w:rFonts w:ascii="Noto Sans" w:hAnsi="Noto Sans" w:cs="Noto Sans"/>
          <w:b/>
          <w:sz w:val="15"/>
          <w:szCs w:val="15"/>
        </w:rPr>
        <w:t>“EL CETI”</w:t>
      </w:r>
      <w:r w:rsidRPr="00482483">
        <w:rPr>
          <w:rFonts w:ascii="Noto Sans" w:hAnsi="Noto Sans" w:cs="Noto Sans"/>
          <w:b/>
          <w:sz w:val="15"/>
          <w:szCs w:val="15"/>
        </w:rPr>
        <w:t>.</w:t>
      </w:r>
    </w:p>
    <w:p w14:paraId="5B0DFC74" w14:textId="77777777" w:rsidR="001B0C18" w:rsidRPr="00482483" w:rsidRDefault="001B0C18" w:rsidP="00DC78E9">
      <w:pPr>
        <w:pStyle w:val="Prrafodelista"/>
        <w:tabs>
          <w:tab w:val="left" w:pos="567"/>
        </w:tabs>
        <w:ind w:left="360"/>
        <w:jc w:val="both"/>
        <w:rPr>
          <w:rFonts w:ascii="Noto Sans" w:hAnsi="Noto Sans" w:cs="Noto Sans"/>
          <w:sz w:val="15"/>
          <w:szCs w:val="15"/>
        </w:rPr>
      </w:pPr>
    </w:p>
    <w:p w14:paraId="429AC9B4" w14:textId="77777777" w:rsidR="001B0C18" w:rsidRPr="00482483" w:rsidRDefault="001B0C18" w:rsidP="007C1BB9">
      <w:pPr>
        <w:pStyle w:val="Prrafodelista"/>
        <w:numPr>
          <w:ilvl w:val="0"/>
          <w:numId w:val="74"/>
        </w:numPr>
        <w:tabs>
          <w:tab w:val="left" w:pos="567"/>
        </w:tabs>
        <w:rPr>
          <w:rFonts w:ascii="Noto Sans" w:hAnsi="Noto Sans" w:cs="Noto Sans"/>
          <w:b/>
          <w:sz w:val="15"/>
          <w:szCs w:val="15"/>
        </w:rPr>
      </w:pPr>
      <w:r w:rsidRPr="00482483">
        <w:rPr>
          <w:rFonts w:ascii="Noto Sans" w:hAnsi="Noto Sans" w:cs="Noto Sans"/>
          <w:b/>
          <w:sz w:val="15"/>
          <w:szCs w:val="15"/>
        </w:rPr>
        <w:t>Del procedimiento de conciliación.</w:t>
      </w:r>
    </w:p>
    <w:p w14:paraId="4738D6E1" w14:textId="77777777" w:rsidR="001B0C18" w:rsidRPr="00482483" w:rsidRDefault="001B0C18" w:rsidP="00DC78E9">
      <w:pPr>
        <w:pStyle w:val="Prrafodelista"/>
        <w:tabs>
          <w:tab w:val="left" w:pos="567"/>
        </w:tabs>
        <w:ind w:left="360"/>
        <w:rPr>
          <w:rFonts w:ascii="Noto Sans" w:hAnsi="Noto Sans" w:cs="Noto Sans"/>
          <w:b/>
          <w:sz w:val="15"/>
          <w:szCs w:val="15"/>
        </w:rPr>
      </w:pPr>
    </w:p>
    <w:p w14:paraId="6A98636E" w14:textId="0D2B3DA2" w:rsidR="001B0C18" w:rsidRDefault="001B0C18" w:rsidP="00461CF2">
      <w:pPr>
        <w:pStyle w:val="Prrafodelista"/>
        <w:tabs>
          <w:tab w:val="left" w:pos="567"/>
        </w:tabs>
        <w:ind w:left="0"/>
        <w:jc w:val="both"/>
        <w:rPr>
          <w:rFonts w:ascii="Noto Sans" w:hAnsi="Noto Sans" w:cs="Noto Sans"/>
          <w:sz w:val="15"/>
          <w:szCs w:val="15"/>
        </w:rPr>
      </w:pPr>
      <w:r w:rsidRPr="00482483">
        <w:rPr>
          <w:rFonts w:ascii="Noto Sans" w:hAnsi="Noto Sans" w:cs="Noto Sans"/>
          <w:sz w:val="15"/>
          <w:szCs w:val="15"/>
        </w:rPr>
        <w:t>De conformidad a lo señalado en los artículos</w:t>
      </w:r>
      <w:r w:rsidR="00F2353F" w:rsidRPr="00482483">
        <w:rPr>
          <w:rFonts w:ascii="Noto Sans" w:hAnsi="Noto Sans" w:cs="Noto Sans"/>
          <w:sz w:val="15"/>
          <w:szCs w:val="15"/>
        </w:rPr>
        <w:t xml:space="preserve"> 109</w:t>
      </w:r>
      <w:r w:rsidRPr="00482483">
        <w:rPr>
          <w:rFonts w:ascii="Noto Sans" w:hAnsi="Noto Sans" w:cs="Noto Sans"/>
          <w:sz w:val="15"/>
          <w:szCs w:val="15"/>
        </w:rPr>
        <w:t xml:space="preserve">, </w:t>
      </w:r>
      <w:r w:rsidR="00F2353F" w:rsidRPr="00482483">
        <w:rPr>
          <w:rFonts w:ascii="Noto Sans" w:hAnsi="Noto Sans" w:cs="Noto Sans"/>
          <w:sz w:val="15"/>
          <w:szCs w:val="15"/>
        </w:rPr>
        <w:t xml:space="preserve">110, 111, </w:t>
      </w:r>
      <w:r w:rsidRPr="00482483">
        <w:rPr>
          <w:rFonts w:ascii="Noto Sans" w:hAnsi="Noto Sans" w:cs="Noto Sans"/>
          <w:sz w:val="15"/>
          <w:szCs w:val="15"/>
        </w:rPr>
        <w:t xml:space="preserve">y </w:t>
      </w:r>
      <w:r w:rsidR="00F2353F" w:rsidRPr="00482483">
        <w:rPr>
          <w:rFonts w:ascii="Noto Sans" w:hAnsi="Noto Sans" w:cs="Noto Sans"/>
          <w:sz w:val="15"/>
          <w:szCs w:val="15"/>
        </w:rPr>
        <w:t>112</w:t>
      </w:r>
      <w:r w:rsidRPr="00482483">
        <w:rPr>
          <w:rFonts w:ascii="Noto Sans" w:hAnsi="Noto Sans" w:cs="Noto Sans"/>
          <w:sz w:val="15"/>
          <w:szCs w:val="15"/>
        </w:rPr>
        <w:t xml:space="preserve"> de la LAASSP, y </w:t>
      </w:r>
      <w:r w:rsidR="00647F5C" w:rsidRPr="00482483">
        <w:rPr>
          <w:rFonts w:ascii="Noto Sans" w:hAnsi="Noto Sans" w:cs="Noto Sans"/>
          <w:sz w:val="15"/>
          <w:szCs w:val="15"/>
        </w:rPr>
        <w:t xml:space="preserve">186, 187, 188, 189, 190, 191, 192, 193, 194, y 195 </w:t>
      </w:r>
      <w:r w:rsidRPr="00482483">
        <w:rPr>
          <w:rFonts w:ascii="Noto Sans" w:hAnsi="Noto Sans" w:cs="Noto Sans"/>
          <w:sz w:val="15"/>
          <w:szCs w:val="15"/>
        </w:rPr>
        <w:t xml:space="preserve">de su Reglamento, en cualquier momento </w:t>
      </w:r>
      <w:r w:rsidR="00F20DB0" w:rsidRPr="00482483">
        <w:rPr>
          <w:rFonts w:ascii="Noto Sans" w:hAnsi="Noto Sans" w:cs="Noto Sans"/>
          <w:sz w:val="15"/>
          <w:szCs w:val="15"/>
        </w:rPr>
        <w:t>el Licitante que resulte adjudicado</w:t>
      </w:r>
      <w:r w:rsidRPr="00482483">
        <w:rPr>
          <w:rFonts w:ascii="Noto Sans" w:hAnsi="Noto Sans" w:cs="Noto Sans"/>
          <w:sz w:val="15"/>
          <w:szCs w:val="15"/>
        </w:rPr>
        <w:t xml:space="preserve"> o </w:t>
      </w:r>
      <w:r w:rsidR="00572AA3" w:rsidRPr="00482483">
        <w:rPr>
          <w:rFonts w:ascii="Noto Sans" w:hAnsi="Noto Sans" w:cs="Noto Sans"/>
          <w:b/>
          <w:sz w:val="15"/>
          <w:szCs w:val="15"/>
        </w:rPr>
        <w:t>“EL CETI”</w:t>
      </w:r>
      <w:r w:rsidRPr="00482483">
        <w:rPr>
          <w:rFonts w:ascii="Noto Sans" w:hAnsi="Noto Sans" w:cs="Noto Sans"/>
          <w:sz w:val="15"/>
          <w:szCs w:val="15"/>
        </w:rPr>
        <w:t xml:space="preserve"> podrán presentar ante la </w:t>
      </w:r>
      <w:r w:rsidR="005811EF" w:rsidRPr="00482483">
        <w:rPr>
          <w:rFonts w:ascii="Noto Sans" w:hAnsi="Noto Sans" w:cs="Noto Sans"/>
          <w:sz w:val="15"/>
          <w:szCs w:val="15"/>
        </w:rPr>
        <w:t>SECRETARÍA</w:t>
      </w:r>
      <w:r w:rsidRPr="00482483">
        <w:rPr>
          <w:rFonts w:ascii="Noto Sans" w:hAnsi="Noto Sans" w:cs="Noto Sans"/>
          <w:sz w:val="15"/>
          <w:szCs w:val="15"/>
        </w:rPr>
        <w:t xml:space="preserve"> solicitud de conciliación, por desavenencias derivadas del cumplimiento del contrato que se suscriba derivado de la presente licitación.</w:t>
      </w:r>
    </w:p>
    <w:p w14:paraId="4EE82354" w14:textId="3AA01F30" w:rsidR="00137B75" w:rsidRDefault="00137B75" w:rsidP="00461CF2">
      <w:pPr>
        <w:pStyle w:val="Prrafodelista"/>
        <w:tabs>
          <w:tab w:val="left" w:pos="567"/>
        </w:tabs>
        <w:ind w:left="0"/>
        <w:jc w:val="both"/>
        <w:rPr>
          <w:rFonts w:ascii="Noto Sans" w:hAnsi="Noto Sans" w:cs="Noto Sans"/>
          <w:sz w:val="15"/>
          <w:szCs w:val="15"/>
        </w:rPr>
      </w:pPr>
    </w:p>
    <w:p w14:paraId="2BD94DD4" w14:textId="77777777" w:rsidR="00137B75" w:rsidRPr="00482483" w:rsidRDefault="00137B75" w:rsidP="00461CF2">
      <w:pPr>
        <w:pStyle w:val="Prrafodelista"/>
        <w:tabs>
          <w:tab w:val="left" w:pos="567"/>
        </w:tabs>
        <w:ind w:left="0"/>
        <w:jc w:val="both"/>
        <w:rPr>
          <w:rFonts w:ascii="Noto Sans" w:hAnsi="Noto Sans" w:cs="Noto Sans"/>
          <w:sz w:val="15"/>
          <w:szCs w:val="15"/>
        </w:rPr>
      </w:pPr>
    </w:p>
    <w:p w14:paraId="1CD7D188" w14:textId="77777777" w:rsidR="00800577" w:rsidRPr="00482483" w:rsidRDefault="00800577" w:rsidP="00DC78E9">
      <w:pPr>
        <w:pStyle w:val="Prrafodelista"/>
        <w:tabs>
          <w:tab w:val="left" w:pos="567"/>
        </w:tabs>
        <w:ind w:left="360"/>
        <w:jc w:val="both"/>
        <w:rPr>
          <w:rFonts w:ascii="Noto Sans" w:hAnsi="Noto Sans" w:cs="Noto Sans"/>
          <w:sz w:val="15"/>
          <w:szCs w:val="15"/>
        </w:rPr>
      </w:pPr>
    </w:p>
    <w:p w14:paraId="647AE91A" w14:textId="77777777" w:rsidR="001B0C18" w:rsidRPr="00482483" w:rsidRDefault="001B0C18" w:rsidP="007C1BB9">
      <w:pPr>
        <w:pStyle w:val="Prrafodelista"/>
        <w:numPr>
          <w:ilvl w:val="0"/>
          <w:numId w:val="74"/>
        </w:numPr>
        <w:tabs>
          <w:tab w:val="left" w:pos="567"/>
        </w:tabs>
        <w:rPr>
          <w:rFonts w:ascii="Noto Sans" w:hAnsi="Noto Sans" w:cs="Noto Sans"/>
          <w:b/>
          <w:sz w:val="15"/>
          <w:szCs w:val="15"/>
        </w:rPr>
      </w:pPr>
      <w:r w:rsidRPr="00482483">
        <w:rPr>
          <w:rFonts w:ascii="Noto Sans" w:hAnsi="Noto Sans" w:cs="Noto Sans"/>
          <w:b/>
          <w:sz w:val="15"/>
          <w:szCs w:val="15"/>
        </w:rPr>
        <w:lastRenderedPageBreak/>
        <w:t xml:space="preserve">Calidad </w:t>
      </w:r>
      <w:r w:rsidR="006E216D" w:rsidRPr="00482483">
        <w:rPr>
          <w:rFonts w:ascii="Noto Sans" w:hAnsi="Noto Sans" w:cs="Noto Sans"/>
          <w:b/>
          <w:sz w:val="15"/>
          <w:szCs w:val="15"/>
        </w:rPr>
        <w:t>del servicio</w:t>
      </w:r>
      <w:r w:rsidRPr="00482483">
        <w:rPr>
          <w:rFonts w:ascii="Noto Sans" w:hAnsi="Noto Sans" w:cs="Noto Sans"/>
          <w:b/>
          <w:sz w:val="15"/>
          <w:szCs w:val="15"/>
        </w:rPr>
        <w:t>.</w:t>
      </w:r>
    </w:p>
    <w:p w14:paraId="5A4D6F5F" w14:textId="77777777" w:rsidR="001B0C18" w:rsidRPr="00482483" w:rsidRDefault="001B0C18" w:rsidP="00DC78E9">
      <w:pPr>
        <w:pStyle w:val="Prrafodelista"/>
        <w:tabs>
          <w:tab w:val="left" w:pos="567"/>
        </w:tabs>
        <w:ind w:left="360"/>
        <w:rPr>
          <w:rFonts w:ascii="Noto Sans" w:hAnsi="Noto Sans" w:cs="Noto Sans"/>
          <w:b/>
          <w:sz w:val="15"/>
          <w:szCs w:val="15"/>
        </w:rPr>
      </w:pPr>
    </w:p>
    <w:p w14:paraId="67B6830D" w14:textId="0AF6B320" w:rsidR="001B0C18" w:rsidRPr="00482483" w:rsidRDefault="003F595D" w:rsidP="00461CF2">
      <w:pPr>
        <w:pStyle w:val="Prrafodelista"/>
        <w:ind w:left="0"/>
        <w:jc w:val="both"/>
        <w:rPr>
          <w:rFonts w:ascii="Noto Sans" w:hAnsi="Noto Sans" w:cs="Noto Sans"/>
          <w:sz w:val="15"/>
          <w:szCs w:val="15"/>
        </w:rPr>
      </w:pPr>
      <w:r w:rsidRPr="00482483">
        <w:rPr>
          <w:rFonts w:ascii="Noto Sans" w:hAnsi="Noto Sans" w:cs="Noto Sans"/>
          <w:b/>
          <w:sz w:val="15"/>
          <w:szCs w:val="15"/>
        </w:rPr>
        <w:t>“EL LICITANTE”</w:t>
      </w:r>
      <w:r w:rsidR="00A04A5C" w:rsidRPr="00482483">
        <w:rPr>
          <w:rFonts w:ascii="Noto Sans" w:hAnsi="Noto Sans" w:cs="Noto Sans"/>
          <w:sz w:val="15"/>
          <w:szCs w:val="15"/>
        </w:rPr>
        <w:t xml:space="preserve"> </w:t>
      </w:r>
      <w:r w:rsidR="001B0C18" w:rsidRPr="00482483">
        <w:rPr>
          <w:rFonts w:ascii="Noto Sans" w:hAnsi="Noto Sans" w:cs="Noto Sans"/>
          <w:sz w:val="15"/>
          <w:szCs w:val="15"/>
        </w:rPr>
        <w:t xml:space="preserve">quedará obligado ante </w:t>
      </w:r>
      <w:r w:rsidR="00572AA3" w:rsidRPr="00482483">
        <w:rPr>
          <w:rFonts w:ascii="Noto Sans" w:hAnsi="Noto Sans" w:cs="Noto Sans"/>
          <w:b/>
          <w:sz w:val="15"/>
          <w:szCs w:val="15"/>
        </w:rPr>
        <w:t>“EL CETI”</w:t>
      </w:r>
      <w:r w:rsidR="001B0C18" w:rsidRPr="00482483">
        <w:rPr>
          <w:rFonts w:ascii="Noto Sans" w:hAnsi="Noto Sans" w:cs="Noto Sans"/>
          <w:b/>
          <w:sz w:val="15"/>
          <w:szCs w:val="15"/>
        </w:rPr>
        <w:t xml:space="preserve"> </w:t>
      </w:r>
      <w:r w:rsidR="001B0C18" w:rsidRPr="00482483">
        <w:rPr>
          <w:rFonts w:ascii="Noto Sans" w:hAnsi="Noto Sans" w:cs="Noto Sans"/>
          <w:sz w:val="15"/>
          <w:szCs w:val="15"/>
        </w:rPr>
        <w:t xml:space="preserve">a responder por la calidad y los vicios ocultos </w:t>
      </w:r>
      <w:r w:rsidR="006E216D" w:rsidRPr="00482483">
        <w:rPr>
          <w:rFonts w:ascii="Noto Sans" w:hAnsi="Noto Sans" w:cs="Noto Sans"/>
          <w:sz w:val="15"/>
          <w:szCs w:val="15"/>
        </w:rPr>
        <w:t>del servicio</w:t>
      </w:r>
      <w:r w:rsidR="001B0C18" w:rsidRPr="00482483">
        <w:rPr>
          <w:rFonts w:ascii="Noto Sans" w:hAnsi="Noto Sans" w:cs="Noto Sans"/>
          <w:sz w:val="15"/>
          <w:szCs w:val="15"/>
        </w:rPr>
        <w:t xml:space="preserve"> contratados, así como de cualquier otra responsabilidad en que incurra en los términos señalados en la convocatoria de la presente licitación, sus anexos, la junta de aclaraciones, el contrato respectivo y la legislación vigente y aplicable en la materia.</w:t>
      </w:r>
    </w:p>
    <w:p w14:paraId="5FCE6702" w14:textId="77777777" w:rsidR="001B0C18" w:rsidRPr="00482483" w:rsidRDefault="001B0C18" w:rsidP="00461CF2">
      <w:pPr>
        <w:pStyle w:val="Prrafodelista"/>
        <w:ind w:left="0"/>
        <w:jc w:val="both"/>
        <w:rPr>
          <w:rFonts w:ascii="Noto Sans" w:hAnsi="Noto Sans" w:cs="Noto Sans"/>
          <w:sz w:val="15"/>
          <w:szCs w:val="15"/>
        </w:rPr>
      </w:pPr>
    </w:p>
    <w:p w14:paraId="0C52970A" w14:textId="3F41CEBF" w:rsidR="001B0C18" w:rsidRPr="00482483" w:rsidRDefault="00276D94" w:rsidP="00461CF2">
      <w:pPr>
        <w:pStyle w:val="Prrafodelista"/>
        <w:ind w:left="0"/>
        <w:jc w:val="both"/>
        <w:rPr>
          <w:rFonts w:ascii="Noto Sans" w:hAnsi="Noto Sans" w:cs="Noto Sans"/>
          <w:sz w:val="15"/>
          <w:szCs w:val="15"/>
        </w:rPr>
      </w:pPr>
      <w:r w:rsidRPr="00482483">
        <w:rPr>
          <w:rFonts w:ascii="Noto Sans" w:hAnsi="Noto Sans" w:cs="Noto Sans"/>
          <w:sz w:val="15"/>
          <w:szCs w:val="15"/>
        </w:rPr>
        <w:t xml:space="preserve">Los Servicios </w:t>
      </w:r>
      <w:r w:rsidR="001B0C18" w:rsidRPr="00482483">
        <w:rPr>
          <w:rFonts w:ascii="Noto Sans" w:hAnsi="Noto Sans" w:cs="Noto Sans"/>
          <w:sz w:val="15"/>
          <w:szCs w:val="15"/>
        </w:rPr>
        <w:t xml:space="preserve">que en su caso se oferten, deberán cumplir con las características y especificaciones señaladas en la presente convocatoria; debiendo proporcionarse con calidad, oportunidad y eficiencia, cumpliendo en su caso, con las normas solicitadas en el </w:t>
      </w:r>
      <w:r w:rsidR="001B0C18" w:rsidRPr="00482483">
        <w:rPr>
          <w:rFonts w:ascii="Noto Sans" w:hAnsi="Noto Sans" w:cs="Noto Sans"/>
          <w:b/>
          <w:sz w:val="15"/>
          <w:szCs w:val="15"/>
        </w:rPr>
        <w:t xml:space="preserve">punto 1 “Documentos que deberá contener la proposición” apartado 1.1 “Propuesta Técnica” del numeral VII </w:t>
      </w:r>
      <w:r w:rsidR="001B0C18" w:rsidRPr="00482483">
        <w:rPr>
          <w:rFonts w:ascii="Noto Sans" w:hAnsi="Noto Sans" w:cs="Noto Sans"/>
          <w:sz w:val="15"/>
          <w:szCs w:val="15"/>
        </w:rPr>
        <w:t>de la presente convocatoria.</w:t>
      </w:r>
    </w:p>
    <w:p w14:paraId="368DEB21" w14:textId="57626F51" w:rsidR="004E741B" w:rsidRPr="00482483" w:rsidRDefault="004E741B" w:rsidP="00461CF2">
      <w:pPr>
        <w:pStyle w:val="Prrafodelista"/>
        <w:tabs>
          <w:tab w:val="left" w:pos="567"/>
        </w:tabs>
        <w:ind w:left="0"/>
        <w:rPr>
          <w:rFonts w:ascii="Noto Sans" w:hAnsi="Noto Sans" w:cs="Noto Sans"/>
          <w:b/>
          <w:sz w:val="15"/>
          <w:szCs w:val="15"/>
        </w:rPr>
      </w:pPr>
    </w:p>
    <w:p w14:paraId="5A6416BD" w14:textId="4CAD7C7F" w:rsidR="001B0C18" w:rsidRPr="00482483" w:rsidRDefault="001B0C18" w:rsidP="007C1BB9">
      <w:pPr>
        <w:pStyle w:val="Prrafodelista"/>
        <w:numPr>
          <w:ilvl w:val="0"/>
          <w:numId w:val="74"/>
        </w:numPr>
        <w:tabs>
          <w:tab w:val="left" w:pos="567"/>
        </w:tabs>
        <w:rPr>
          <w:rFonts w:ascii="Noto Sans" w:hAnsi="Noto Sans" w:cs="Noto Sans"/>
          <w:b/>
          <w:sz w:val="15"/>
          <w:szCs w:val="15"/>
        </w:rPr>
      </w:pPr>
      <w:r w:rsidRPr="00482483">
        <w:rPr>
          <w:rFonts w:ascii="Noto Sans" w:hAnsi="Noto Sans" w:cs="Noto Sans"/>
          <w:b/>
          <w:sz w:val="15"/>
          <w:szCs w:val="15"/>
        </w:rPr>
        <w:t xml:space="preserve">Facultad de supervisión </w:t>
      </w:r>
      <w:r w:rsidR="006E216D" w:rsidRPr="00482483">
        <w:rPr>
          <w:rFonts w:ascii="Noto Sans" w:hAnsi="Noto Sans" w:cs="Noto Sans"/>
          <w:b/>
          <w:sz w:val="15"/>
          <w:szCs w:val="15"/>
        </w:rPr>
        <w:t>del servicio</w:t>
      </w:r>
      <w:r w:rsidR="00D92308" w:rsidRPr="00482483">
        <w:rPr>
          <w:rFonts w:ascii="Noto Sans" w:hAnsi="Noto Sans" w:cs="Noto Sans"/>
          <w:b/>
          <w:sz w:val="15"/>
          <w:szCs w:val="15"/>
        </w:rPr>
        <w:t>.</w:t>
      </w:r>
    </w:p>
    <w:p w14:paraId="4CC93A3C" w14:textId="77777777" w:rsidR="001B0C18" w:rsidRPr="00482483" w:rsidRDefault="001B0C18" w:rsidP="00DC78E9">
      <w:pPr>
        <w:pStyle w:val="Prrafodelista"/>
        <w:tabs>
          <w:tab w:val="left" w:pos="567"/>
        </w:tabs>
        <w:ind w:left="360"/>
        <w:jc w:val="both"/>
        <w:rPr>
          <w:rFonts w:ascii="Noto Sans" w:hAnsi="Noto Sans" w:cs="Noto Sans"/>
          <w:sz w:val="15"/>
          <w:szCs w:val="15"/>
        </w:rPr>
      </w:pPr>
    </w:p>
    <w:p w14:paraId="5ECBE703" w14:textId="77777777" w:rsidR="001B0C18" w:rsidRPr="00482483" w:rsidRDefault="001B0C18" w:rsidP="00461CF2">
      <w:pPr>
        <w:pStyle w:val="Prrafodelista"/>
        <w:ind w:left="0"/>
        <w:jc w:val="both"/>
        <w:rPr>
          <w:rFonts w:ascii="Noto Sans" w:hAnsi="Noto Sans" w:cs="Noto Sans"/>
          <w:sz w:val="15"/>
          <w:szCs w:val="15"/>
        </w:rPr>
      </w:pPr>
      <w:r w:rsidRPr="00482483">
        <w:rPr>
          <w:rFonts w:ascii="Noto Sans" w:hAnsi="Noto Sans" w:cs="Noto Sans"/>
          <w:sz w:val="15"/>
          <w:szCs w:val="15"/>
        </w:rPr>
        <w:t xml:space="preserve">La Convocante a través del área responsable de administrar y verificar el cumplimiento del contrato que se suscriba, podrán realizar supervisiones aleatorias o continuas durante la vigencia del contrato por sí mismos o por conducto de cualquier otra persona que dicha área designe, respecto a los servicios contratados para asegurarse de la calidad de los mismos. </w:t>
      </w:r>
    </w:p>
    <w:p w14:paraId="4F6A486A" w14:textId="77777777" w:rsidR="001B0C18" w:rsidRPr="00482483" w:rsidRDefault="001B0C18" w:rsidP="00461CF2">
      <w:pPr>
        <w:pStyle w:val="Prrafodelista"/>
        <w:ind w:left="0"/>
        <w:jc w:val="both"/>
        <w:rPr>
          <w:rFonts w:ascii="Noto Sans" w:hAnsi="Noto Sans" w:cs="Noto Sans"/>
          <w:sz w:val="15"/>
          <w:szCs w:val="15"/>
        </w:rPr>
      </w:pPr>
    </w:p>
    <w:p w14:paraId="3B68DAAF" w14:textId="5DDF6214" w:rsidR="001B0C18" w:rsidRPr="00482483" w:rsidRDefault="001B0C18" w:rsidP="00461CF2">
      <w:pPr>
        <w:pStyle w:val="Prrafodelista"/>
        <w:ind w:left="0"/>
        <w:jc w:val="both"/>
        <w:rPr>
          <w:rFonts w:ascii="Noto Sans" w:hAnsi="Noto Sans" w:cs="Noto Sans"/>
          <w:sz w:val="15"/>
          <w:szCs w:val="15"/>
        </w:rPr>
      </w:pPr>
      <w:r w:rsidRPr="00482483">
        <w:rPr>
          <w:rFonts w:ascii="Noto Sans" w:hAnsi="Noto Sans" w:cs="Noto Sans"/>
          <w:sz w:val="15"/>
          <w:szCs w:val="15"/>
        </w:rPr>
        <w:t xml:space="preserve">En caso de considerarse oportuno, se dará vista al </w:t>
      </w:r>
      <w:r w:rsidR="000D5BBD" w:rsidRPr="00482483">
        <w:rPr>
          <w:rFonts w:ascii="Noto Sans" w:hAnsi="Noto Sans" w:cs="Noto Sans"/>
          <w:sz w:val="15"/>
          <w:szCs w:val="15"/>
        </w:rPr>
        <w:t xml:space="preserve">Oficina de Representación de la </w:t>
      </w:r>
      <w:r w:rsidR="00297124" w:rsidRPr="00482483">
        <w:rPr>
          <w:rFonts w:ascii="Noto Sans" w:hAnsi="Noto Sans" w:cs="Noto Sans"/>
          <w:sz w:val="15"/>
          <w:szCs w:val="15"/>
        </w:rPr>
        <w:t>Secretaría Anticorrupción y Buen Gobierno</w:t>
      </w:r>
      <w:r w:rsidR="000D5BBD" w:rsidRPr="00482483">
        <w:rPr>
          <w:rFonts w:ascii="Noto Sans" w:hAnsi="Noto Sans" w:cs="Noto Sans"/>
          <w:sz w:val="15"/>
          <w:szCs w:val="15"/>
        </w:rPr>
        <w:t xml:space="preserve"> en el</w:t>
      </w:r>
      <w:r w:rsidRPr="00482483">
        <w:rPr>
          <w:rFonts w:ascii="Noto Sans" w:hAnsi="Noto Sans" w:cs="Noto Sans"/>
          <w:sz w:val="15"/>
          <w:szCs w:val="15"/>
        </w:rPr>
        <w:t xml:space="preserve"> </w:t>
      </w:r>
      <w:r w:rsidR="00572AA3" w:rsidRPr="00482483">
        <w:rPr>
          <w:rFonts w:ascii="Noto Sans" w:hAnsi="Noto Sans" w:cs="Noto Sans"/>
          <w:b/>
          <w:sz w:val="15"/>
          <w:szCs w:val="15"/>
        </w:rPr>
        <w:t>“EL CETI”</w:t>
      </w:r>
      <w:r w:rsidRPr="00482483">
        <w:rPr>
          <w:rFonts w:ascii="Noto Sans" w:hAnsi="Noto Sans" w:cs="Noto Sans"/>
          <w:sz w:val="15"/>
          <w:szCs w:val="15"/>
        </w:rPr>
        <w:t xml:space="preserve"> para que proceda conforme a la legislación aplicable.</w:t>
      </w:r>
    </w:p>
    <w:p w14:paraId="58A06F12" w14:textId="12EB6289" w:rsidR="00F20DB0" w:rsidRPr="00482483" w:rsidRDefault="00F20DB0" w:rsidP="00461CF2">
      <w:pPr>
        <w:spacing w:after="0" w:line="240" w:lineRule="auto"/>
        <w:ind w:left="0"/>
        <w:jc w:val="both"/>
        <w:rPr>
          <w:rFonts w:ascii="Noto Sans" w:hAnsi="Noto Sans" w:cs="Noto Sans"/>
          <w:color w:val="auto"/>
          <w:sz w:val="15"/>
          <w:szCs w:val="15"/>
        </w:rPr>
      </w:pPr>
    </w:p>
    <w:p w14:paraId="75B12FDB" w14:textId="77777777" w:rsidR="001B0C18" w:rsidRPr="00482483" w:rsidRDefault="001B0C18" w:rsidP="007C1BB9">
      <w:pPr>
        <w:pStyle w:val="Prrafodelista"/>
        <w:numPr>
          <w:ilvl w:val="0"/>
          <w:numId w:val="74"/>
        </w:numPr>
        <w:tabs>
          <w:tab w:val="left" w:pos="567"/>
          <w:tab w:val="left" w:pos="3119"/>
        </w:tabs>
        <w:rPr>
          <w:rFonts w:ascii="Noto Sans" w:hAnsi="Noto Sans" w:cs="Noto Sans"/>
          <w:b/>
          <w:sz w:val="15"/>
          <w:szCs w:val="15"/>
        </w:rPr>
      </w:pPr>
      <w:r w:rsidRPr="00482483">
        <w:rPr>
          <w:rFonts w:ascii="Noto Sans" w:hAnsi="Noto Sans" w:cs="Noto Sans"/>
          <w:b/>
          <w:sz w:val="15"/>
          <w:szCs w:val="15"/>
        </w:rPr>
        <w:t>Registro de derechos.</w:t>
      </w:r>
    </w:p>
    <w:p w14:paraId="2985CF2F" w14:textId="77777777" w:rsidR="001B0C18" w:rsidRPr="00482483" w:rsidRDefault="001B0C18" w:rsidP="00DC78E9">
      <w:pPr>
        <w:pStyle w:val="Prrafodelista"/>
        <w:tabs>
          <w:tab w:val="left" w:pos="567"/>
        </w:tabs>
        <w:ind w:left="360"/>
        <w:jc w:val="both"/>
        <w:rPr>
          <w:rFonts w:ascii="Noto Sans" w:hAnsi="Noto Sans" w:cs="Noto Sans"/>
          <w:sz w:val="15"/>
          <w:szCs w:val="15"/>
        </w:rPr>
      </w:pPr>
    </w:p>
    <w:p w14:paraId="0D6A03D6" w14:textId="554A57AB" w:rsidR="001B0C18" w:rsidRPr="00482483" w:rsidRDefault="003F595D" w:rsidP="00461CF2">
      <w:pPr>
        <w:pStyle w:val="Prrafodelista"/>
        <w:ind w:left="0"/>
        <w:jc w:val="both"/>
        <w:rPr>
          <w:rFonts w:ascii="Noto Sans" w:hAnsi="Noto Sans" w:cs="Noto Sans"/>
          <w:sz w:val="15"/>
          <w:szCs w:val="15"/>
        </w:rPr>
      </w:pPr>
      <w:r w:rsidRPr="00482483">
        <w:rPr>
          <w:rFonts w:ascii="Noto Sans" w:hAnsi="Noto Sans" w:cs="Noto Sans"/>
          <w:b/>
          <w:sz w:val="15"/>
          <w:szCs w:val="15"/>
        </w:rPr>
        <w:t>“EL LICITANTE”</w:t>
      </w:r>
      <w:r w:rsidR="00A04A5C" w:rsidRPr="00482483">
        <w:rPr>
          <w:rFonts w:ascii="Noto Sans" w:hAnsi="Noto Sans" w:cs="Noto Sans"/>
          <w:sz w:val="15"/>
          <w:szCs w:val="15"/>
        </w:rPr>
        <w:t xml:space="preserve"> </w:t>
      </w:r>
      <w:r w:rsidR="001B0C18" w:rsidRPr="00482483">
        <w:rPr>
          <w:rFonts w:ascii="Noto Sans" w:hAnsi="Noto Sans" w:cs="Noto Sans"/>
          <w:sz w:val="15"/>
          <w:szCs w:val="15"/>
        </w:rPr>
        <w:t xml:space="preserve">asumirá la responsabilidad total en caso de que al prestar </w:t>
      </w:r>
      <w:r w:rsidR="00D92308" w:rsidRPr="00482483">
        <w:rPr>
          <w:rFonts w:ascii="Noto Sans" w:hAnsi="Noto Sans" w:cs="Noto Sans"/>
          <w:sz w:val="15"/>
          <w:szCs w:val="15"/>
        </w:rPr>
        <w:t xml:space="preserve">el </w:t>
      </w:r>
      <w:r w:rsidR="001B0C18" w:rsidRPr="00482483">
        <w:rPr>
          <w:rFonts w:ascii="Noto Sans" w:hAnsi="Noto Sans" w:cs="Noto Sans"/>
          <w:sz w:val="15"/>
          <w:szCs w:val="15"/>
        </w:rPr>
        <w:t>servicio objeto de la presente licitación, viole el registro de derechos a nivel nacional o internacional, derechos de autor, propiedad intelectual o industrial, marcas o patentes.</w:t>
      </w:r>
    </w:p>
    <w:p w14:paraId="3721E057" w14:textId="77777777" w:rsidR="001B0C18" w:rsidRPr="00482483" w:rsidRDefault="001B0C18" w:rsidP="00DC78E9">
      <w:pPr>
        <w:pStyle w:val="Prrafodelista"/>
        <w:tabs>
          <w:tab w:val="left" w:pos="567"/>
        </w:tabs>
        <w:ind w:left="360"/>
        <w:jc w:val="both"/>
        <w:rPr>
          <w:rFonts w:ascii="Noto Sans" w:hAnsi="Noto Sans" w:cs="Noto Sans"/>
          <w:sz w:val="15"/>
          <w:szCs w:val="15"/>
        </w:rPr>
      </w:pPr>
    </w:p>
    <w:p w14:paraId="29A83AE8" w14:textId="77777777" w:rsidR="001B0C18" w:rsidRPr="00482483" w:rsidRDefault="001B0C18" w:rsidP="007C1BB9">
      <w:pPr>
        <w:pStyle w:val="Prrafodelista"/>
        <w:numPr>
          <w:ilvl w:val="0"/>
          <w:numId w:val="74"/>
        </w:numPr>
        <w:tabs>
          <w:tab w:val="left" w:pos="567"/>
        </w:tabs>
        <w:rPr>
          <w:rFonts w:ascii="Noto Sans" w:hAnsi="Noto Sans" w:cs="Noto Sans"/>
          <w:b/>
          <w:sz w:val="15"/>
          <w:szCs w:val="15"/>
        </w:rPr>
      </w:pPr>
      <w:r w:rsidRPr="00482483">
        <w:rPr>
          <w:rFonts w:ascii="Noto Sans" w:hAnsi="Noto Sans" w:cs="Noto Sans"/>
          <w:b/>
          <w:sz w:val="15"/>
          <w:szCs w:val="15"/>
        </w:rPr>
        <w:t>Impuestos.</w:t>
      </w:r>
    </w:p>
    <w:p w14:paraId="35E88CD4" w14:textId="77777777" w:rsidR="001B0C18" w:rsidRPr="00482483" w:rsidRDefault="001B0C18" w:rsidP="00DC78E9">
      <w:pPr>
        <w:pStyle w:val="Prrafodelista"/>
        <w:tabs>
          <w:tab w:val="left" w:pos="567"/>
        </w:tabs>
        <w:ind w:left="360"/>
        <w:rPr>
          <w:rFonts w:ascii="Noto Sans" w:hAnsi="Noto Sans" w:cs="Noto Sans"/>
          <w:b/>
          <w:sz w:val="15"/>
          <w:szCs w:val="15"/>
        </w:rPr>
      </w:pPr>
    </w:p>
    <w:p w14:paraId="19C5A099" w14:textId="33B3379E" w:rsidR="0016364C" w:rsidRPr="00482483" w:rsidRDefault="001B0C18" w:rsidP="00463131">
      <w:pPr>
        <w:pStyle w:val="Prrafodelista"/>
        <w:ind w:left="0"/>
        <w:jc w:val="both"/>
        <w:rPr>
          <w:rFonts w:ascii="Noto Sans" w:hAnsi="Noto Sans" w:cs="Noto Sans"/>
          <w:sz w:val="15"/>
          <w:szCs w:val="15"/>
        </w:rPr>
      </w:pPr>
      <w:r w:rsidRPr="00482483">
        <w:rPr>
          <w:rFonts w:ascii="Noto Sans" w:hAnsi="Noto Sans" w:cs="Noto Sans"/>
          <w:sz w:val="15"/>
          <w:szCs w:val="15"/>
        </w:rPr>
        <w:t xml:space="preserve">Con excepción del Impuesto al Valor Agregado, que será cubierto por </w:t>
      </w:r>
      <w:r w:rsidR="00572AA3" w:rsidRPr="00482483">
        <w:rPr>
          <w:rFonts w:ascii="Noto Sans" w:hAnsi="Noto Sans" w:cs="Noto Sans"/>
          <w:b/>
          <w:sz w:val="15"/>
          <w:szCs w:val="15"/>
        </w:rPr>
        <w:t>“EL CETI”</w:t>
      </w:r>
      <w:r w:rsidRPr="00482483">
        <w:rPr>
          <w:rFonts w:ascii="Noto Sans" w:hAnsi="Noto Sans" w:cs="Noto Sans"/>
          <w:sz w:val="15"/>
          <w:szCs w:val="15"/>
        </w:rPr>
        <w:t xml:space="preserve">, todos los demás impuestos y derechos que se deriven del contrato que se suscriba serán cubiertos por </w:t>
      </w:r>
      <w:r w:rsidR="00F20DB0" w:rsidRPr="00482483">
        <w:rPr>
          <w:rFonts w:ascii="Noto Sans" w:hAnsi="Noto Sans" w:cs="Noto Sans"/>
          <w:sz w:val="15"/>
          <w:szCs w:val="15"/>
        </w:rPr>
        <w:t>el Licitante que resulte adjudicado</w:t>
      </w:r>
      <w:r w:rsidRPr="00482483">
        <w:rPr>
          <w:rFonts w:ascii="Noto Sans" w:hAnsi="Noto Sans" w:cs="Noto Sans"/>
          <w:sz w:val="15"/>
          <w:szCs w:val="15"/>
        </w:rPr>
        <w:t>, de conformidad con las disposiciones fiscales aplicables.</w:t>
      </w:r>
    </w:p>
    <w:p w14:paraId="397654B4" w14:textId="0FD41A53" w:rsidR="001B0C18" w:rsidRPr="00482483" w:rsidRDefault="001B0C18" w:rsidP="00461CF2">
      <w:pPr>
        <w:pStyle w:val="Prrafodelista"/>
        <w:ind w:left="0"/>
        <w:jc w:val="both"/>
        <w:rPr>
          <w:rFonts w:ascii="Noto Sans" w:hAnsi="Noto Sans" w:cs="Noto Sans"/>
          <w:sz w:val="15"/>
          <w:szCs w:val="15"/>
        </w:rPr>
      </w:pPr>
      <w:r w:rsidRPr="00482483">
        <w:rPr>
          <w:rFonts w:ascii="Noto Sans" w:hAnsi="Noto Sans" w:cs="Noto Sans"/>
          <w:sz w:val="15"/>
          <w:szCs w:val="15"/>
        </w:rPr>
        <w:t xml:space="preserve">Asimismo, </w:t>
      </w:r>
      <w:r w:rsidR="00572AA3" w:rsidRPr="00482483">
        <w:rPr>
          <w:rFonts w:ascii="Noto Sans" w:hAnsi="Noto Sans" w:cs="Noto Sans"/>
          <w:b/>
          <w:sz w:val="15"/>
          <w:szCs w:val="15"/>
        </w:rPr>
        <w:t>“EL CETI”</w:t>
      </w:r>
      <w:r w:rsidRPr="00482483">
        <w:rPr>
          <w:rFonts w:ascii="Noto Sans" w:hAnsi="Noto Sans" w:cs="Noto Sans"/>
          <w:b/>
          <w:sz w:val="15"/>
          <w:szCs w:val="15"/>
        </w:rPr>
        <w:t xml:space="preserve"> </w:t>
      </w:r>
      <w:r w:rsidRPr="00482483">
        <w:rPr>
          <w:rFonts w:ascii="Noto Sans" w:hAnsi="Noto Sans" w:cs="Noto Sans"/>
          <w:sz w:val="15"/>
          <w:szCs w:val="15"/>
        </w:rPr>
        <w:t xml:space="preserve">se obliga a cubrir los impuestos o derechos presentes o futuros que las leyes le llegaran a imponer con motivo de la prestación </w:t>
      </w:r>
      <w:r w:rsidR="006E216D" w:rsidRPr="00482483">
        <w:rPr>
          <w:rFonts w:ascii="Noto Sans" w:hAnsi="Noto Sans" w:cs="Noto Sans"/>
          <w:sz w:val="15"/>
          <w:szCs w:val="15"/>
        </w:rPr>
        <w:t>del servicio</w:t>
      </w:r>
      <w:r w:rsidRPr="00482483">
        <w:rPr>
          <w:rFonts w:ascii="Noto Sans" w:hAnsi="Noto Sans" w:cs="Noto Sans"/>
          <w:sz w:val="15"/>
          <w:szCs w:val="15"/>
        </w:rPr>
        <w:t>.</w:t>
      </w:r>
    </w:p>
    <w:p w14:paraId="0B9C5237" w14:textId="40E8D7C7" w:rsidR="001B0C18" w:rsidRPr="00482483" w:rsidRDefault="001B0C18" w:rsidP="00DC78E9">
      <w:pPr>
        <w:pStyle w:val="Prrafodelista"/>
        <w:tabs>
          <w:tab w:val="left" w:pos="567"/>
        </w:tabs>
        <w:ind w:left="360"/>
        <w:jc w:val="both"/>
        <w:rPr>
          <w:rFonts w:ascii="Noto Sans" w:hAnsi="Noto Sans" w:cs="Noto Sans"/>
          <w:sz w:val="15"/>
          <w:szCs w:val="15"/>
        </w:rPr>
      </w:pPr>
    </w:p>
    <w:p w14:paraId="070AACC6" w14:textId="77777777" w:rsidR="001B0C18" w:rsidRPr="00482483" w:rsidRDefault="001B0C18" w:rsidP="007C1BB9">
      <w:pPr>
        <w:pStyle w:val="Prrafodelista"/>
        <w:numPr>
          <w:ilvl w:val="0"/>
          <w:numId w:val="74"/>
        </w:numPr>
        <w:tabs>
          <w:tab w:val="left" w:pos="567"/>
        </w:tabs>
        <w:rPr>
          <w:rFonts w:ascii="Noto Sans" w:hAnsi="Noto Sans" w:cs="Noto Sans"/>
          <w:b/>
          <w:sz w:val="15"/>
          <w:szCs w:val="15"/>
        </w:rPr>
      </w:pPr>
      <w:r w:rsidRPr="00482483">
        <w:rPr>
          <w:rFonts w:ascii="Noto Sans" w:hAnsi="Noto Sans" w:cs="Noto Sans"/>
          <w:b/>
          <w:sz w:val="15"/>
          <w:szCs w:val="15"/>
        </w:rPr>
        <w:t>Cesión de Derechos y Obligaciones.</w:t>
      </w:r>
    </w:p>
    <w:p w14:paraId="3F92E286" w14:textId="77777777" w:rsidR="001B0C18" w:rsidRPr="00482483" w:rsidRDefault="001B0C18" w:rsidP="00DC78E9">
      <w:pPr>
        <w:pStyle w:val="Prrafodelista"/>
        <w:tabs>
          <w:tab w:val="left" w:pos="567"/>
        </w:tabs>
        <w:ind w:left="360"/>
        <w:rPr>
          <w:rFonts w:ascii="Noto Sans" w:hAnsi="Noto Sans" w:cs="Noto Sans"/>
          <w:b/>
          <w:sz w:val="15"/>
          <w:szCs w:val="15"/>
        </w:rPr>
      </w:pPr>
    </w:p>
    <w:p w14:paraId="01090A2C" w14:textId="0DF15B28" w:rsidR="001B0C18" w:rsidRPr="00482483" w:rsidRDefault="001B0C18" w:rsidP="00461CF2">
      <w:pPr>
        <w:pStyle w:val="Prrafodelista"/>
        <w:ind w:left="0"/>
        <w:jc w:val="both"/>
        <w:rPr>
          <w:rFonts w:ascii="Noto Sans" w:hAnsi="Noto Sans" w:cs="Noto Sans"/>
          <w:sz w:val="15"/>
          <w:szCs w:val="15"/>
        </w:rPr>
      </w:pPr>
      <w:r w:rsidRPr="00482483">
        <w:rPr>
          <w:rFonts w:ascii="Noto Sans" w:hAnsi="Noto Sans" w:cs="Noto Sans"/>
          <w:sz w:val="15"/>
          <w:szCs w:val="15"/>
        </w:rPr>
        <w:t xml:space="preserve">De conformidad al </w:t>
      </w:r>
      <w:r w:rsidR="00B61680" w:rsidRPr="00482483">
        <w:rPr>
          <w:rFonts w:ascii="Noto Sans" w:hAnsi="Noto Sans" w:cs="Noto Sans"/>
          <w:sz w:val="15"/>
          <w:szCs w:val="15"/>
        </w:rPr>
        <w:t>sexto</w:t>
      </w:r>
      <w:r w:rsidRPr="00482483">
        <w:rPr>
          <w:rFonts w:ascii="Noto Sans" w:hAnsi="Noto Sans" w:cs="Noto Sans"/>
          <w:sz w:val="15"/>
          <w:szCs w:val="15"/>
        </w:rPr>
        <w:t xml:space="preserve"> párrafo del artículo </w:t>
      </w:r>
      <w:r w:rsidR="00F2353F" w:rsidRPr="00482483">
        <w:rPr>
          <w:rFonts w:ascii="Noto Sans" w:hAnsi="Noto Sans" w:cs="Noto Sans"/>
          <w:sz w:val="15"/>
          <w:szCs w:val="15"/>
        </w:rPr>
        <w:t>67</w:t>
      </w:r>
      <w:r w:rsidRPr="00482483">
        <w:rPr>
          <w:rFonts w:ascii="Noto Sans" w:hAnsi="Noto Sans" w:cs="Noto Sans"/>
          <w:sz w:val="15"/>
          <w:szCs w:val="15"/>
        </w:rPr>
        <w:t xml:space="preserve"> de la LAASSP, los derechos y obligaciones que se deriven del presente procedimiento no podrán ser transferidos en forma parcial ni total a favor de cualquier otra persona, con excepción de los derechos de cobro, para lo cual </w:t>
      </w:r>
      <w:r w:rsidR="00F20DB0" w:rsidRPr="00482483">
        <w:rPr>
          <w:rFonts w:ascii="Noto Sans" w:hAnsi="Noto Sans" w:cs="Noto Sans"/>
          <w:b/>
          <w:sz w:val="15"/>
          <w:szCs w:val="15"/>
        </w:rPr>
        <w:t>el Licitante que resulte adjudicado</w:t>
      </w:r>
      <w:r w:rsidRPr="00482483">
        <w:rPr>
          <w:rFonts w:ascii="Noto Sans" w:hAnsi="Noto Sans" w:cs="Noto Sans"/>
          <w:b/>
          <w:sz w:val="15"/>
          <w:szCs w:val="15"/>
        </w:rPr>
        <w:t xml:space="preserve"> </w:t>
      </w:r>
      <w:r w:rsidRPr="00482483">
        <w:rPr>
          <w:rFonts w:ascii="Noto Sans" w:hAnsi="Noto Sans" w:cs="Noto Sans"/>
          <w:sz w:val="15"/>
          <w:szCs w:val="15"/>
        </w:rPr>
        <w:t xml:space="preserve">deberá solicitar por escrito el consentimiento de </w:t>
      </w:r>
      <w:r w:rsidR="00572AA3" w:rsidRPr="00482483">
        <w:rPr>
          <w:rFonts w:ascii="Noto Sans" w:hAnsi="Noto Sans" w:cs="Noto Sans"/>
          <w:b/>
          <w:sz w:val="15"/>
          <w:szCs w:val="15"/>
        </w:rPr>
        <w:t>“EL CETI”</w:t>
      </w:r>
      <w:r w:rsidRPr="00482483">
        <w:rPr>
          <w:rFonts w:ascii="Noto Sans" w:hAnsi="Noto Sans" w:cs="Noto Sans"/>
          <w:sz w:val="15"/>
          <w:szCs w:val="15"/>
        </w:rPr>
        <w:t xml:space="preserve">, especificando la persona física o moral a la cual se pretenden ceder los derechos de cobro, así como, si la cesión es parcial o total, determinando en su caso el monto y período de la misma, “de </w:t>
      </w:r>
      <w:r w:rsidR="00572AA3" w:rsidRPr="00482483">
        <w:rPr>
          <w:rFonts w:ascii="Noto Sans" w:hAnsi="Noto Sans" w:cs="Noto Sans"/>
          <w:b/>
          <w:sz w:val="15"/>
          <w:szCs w:val="15"/>
        </w:rPr>
        <w:t>“EL CETI”</w:t>
      </w:r>
      <w:r w:rsidRPr="00482483">
        <w:rPr>
          <w:rFonts w:ascii="Noto Sans" w:hAnsi="Noto Sans" w:cs="Noto Sans"/>
          <w:sz w:val="15"/>
          <w:szCs w:val="15"/>
        </w:rPr>
        <w:t>”, una vez recibido el escrito, analizará la solicitud y en caso de considerarlo procedente otorgará su consentimiento mediante oficio, no obstante lo anterior la factura deberá ser emitida por</w:t>
      </w:r>
      <w:r w:rsidR="00276D94" w:rsidRPr="00482483">
        <w:rPr>
          <w:rFonts w:ascii="Noto Sans" w:hAnsi="Noto Sans" w:cs="Noto Sans"/>
          <w:sz w:val="15"/>
          <w:szCs w:val="15"/>
        </w:rPr>
        <w:t xml:space="preserve"> </w:t>
      </w:r>
      <w:r w:rsidR="003F595D" w:rsidRPr="00482483">
        <w:rPr>
          <w:rFonts w:ascii="Noto Sans" w:hAnsi="Noto Sans" w:cs="Noto Sans"/>
          <w:b/>
          <w:sz w:val="15"/>
          <w:szCs w:val="15"/>
        </w:rPr>
        <w:t>“EL LICITANTE”</w:t>
      </w:r>
      <w:r w:rsidRPr="00482483">
        <w:rPr>
          <w:rFonts w:ascii="Noto Sans" w:hAnsi="Noto Sans" w:cs="Noto Sans"/>
          <w:b/>
          <w:sz w:val="15"/>
          <w:szCs w:val="15"/>
        </w:rPr>
        <w:t>.</w:t>
      </w:r>
    </w:p>
    <w:p w14:paraId="4444AEEA" w14:textId="77777777" w:rsidR="00A04A5C" w:rsidRPr="00482483" w:rsidRDefault="00A04A5C" w:rsidP="00DC78E9">
      <w:pPr>
        <w:pStyle w:val="Prrafodelista"/>
        <w:tabs>
          <w:tab w:val="left" w:pos="567"/>
        </w:tabs>
        <w:ind w:left="360"/>
        <w:jc w:val="both"/>
        <w:rPr>
          <w:rFonts w:ascii="Noto Sans" w:hAnsi="Noto Sans" w:cs="Noto Sans"/>
          <w:b/>
          <w:sz w:val="15"/>
          <w:szCs w:val="15"/>
        </w:rPr>
      </w:pPr>
    </w:p>
    <w:p w14:paraId="52D7E524" w14:textId="2FA4616C" w:rsidR="001B0C18" w:rsidRPr="00482483" w:rsidRDefault="003F595D" w:rsidP="00461CF2">
      <w:pPr>
        <w:pStyle w:val="Prrafodelista"/>
        <w:ind w:left="0"/>
        <w:jc w:val="both"/>
        <w:rPr>
          <w:rFonts w:ascii="Noto Sans" w:hAnsi="Noto Sans" w:cs="Noto Sans"/>
          <w:sz w:val="15"/>
          <w:szCs w:val="15"/>
        </w:rPr>
      </w:pPr>
      <w:r w:rsidRPr="00482483">
        <w:rPr>
          <w:rFonts w:ascii="Noto Sans" w:hAnsi="Noto Sans" w:cs="Noto Sans"/>
          <w:b/>
          <w:sz w:val="15"/>
          <w:szCs w:val="15"/>
        </w:rPr>
        <w:t>“EL LICITANTE”</w:t>
      </w:r>
      <w:r w:rsidR="00A04A5C" w:rsidRPr="00482483">
        <w:rPr>
          <w:rFonts w:ascii="Noto Sans" w:hAnsi="Noto Sans" w:cs="Noto Sans"/>
          <w:sz w:val="15"/>
          <w:szCs w:val="15"/>
        </w:rPr>
        <w:t xml:space="preserve"> </w:t>
      </w:r>
      <w:r w:rsidR="001B0C18" w:rsidRPr="00482483">
        <w:rPr>
          <w:rFonts w:ascii="Noto Sans" w:hAnsi="Noto Sans" w:cs="Noto Sans"/>
          <w:sz w:val="15"/>
          <w:szCs w:val="15"/>
        </w:rPr>
        <w:t xml:space="preserve">deberá presentar la solicitud mencionada en el párrafo anterior, diez días previos a la presentación de la factura que se pretenda cobrar, a efecto de </w:t>
      </w:r>
      <w:r w:rsidR="00D92308" w:rsidRPr="00482483">
        <w:rPr>
          <w:rFonts w:ascii="Noto Sans" w:hAnsi="Noto Sans" w:cs="Noto Sans"/>
          <w:sz w:val="15"/>
          <w:szCs w:val="15"/>
        </w:rPr>
        <w:t>que,</w:t>
      </w:r>
      <w:r w:rsidR="001B0C18" w:rsidRPr="00482483">
        <w:rPr>
          <w:rFonts w:ascii="Noto Sans" w:hAnsi="Noto Sans" w:cs="Noto Sans"/>
          <w:sz w:val="15"/>
          <w:szCs w:val="15"/>
        </w:rPr>
        <w:t xml:space="preserve"> al momento de presentar la factura para su cobro, se anexe a la misma el oficio por medio del cual </w:t>
      </w:r>
      <w:r w:rsidR="00572AA3" w:rsidRPr="00482483">
        <w:rPr>
          <w:rFonts w:ascii="Noto Sans" w:hAnsi="Noto Sans" w:cs="Noto Sans"/>
          <w:b/>
          <w:sz w:val="15"/>
          <w:szCs w:val="15"/>
        </w:rPr>
        <w:t>“EL CETI”</w:t>
      </w:r>
      <w:r w:rsidR="001B0C18" w:rsidRPr="00482483">
        <w:rPr>
          <w:rFonts w:ascii="Noto Sans" w:hAnsi="Noto Sans" w:cs="Noto Sans"/>
          <w:sz w:val="15"/>
          <w:szCs w:val="15"/>
        </w:rPr>
        <w:t>, otorga su consentimiento para la cesión de los derechos de cobro.</w:t>
      </w:r>
    </w:p>
    <w:p w14:paraId="3F7E87E5" w14:textId="77777777" w:rsidR="001B0C18" w:rsidRPr="00482483" w:rsidRDefault="001B0C18" w:rsidP="00DC78E9">
      <w:pPr>
        <w:pStyle w:val="Prrafodelista"/>
        <w:tabs>
          <w:tab w:val="left" w:pos="567"/>
        </w:tabs>
        <w:ind w:left="360"/>
        <w:jc w:val="both"/>
        <w:rPr>
          <w:rFonts w:ascii="Noto Sans" w:hAnsi="Noto Sans" w:cs="Noto Sans"/>
          <w:sz w:val="15"/>
          <w:szCs w:val="15"/>
        </w:rPr>
      </w:pPr>
    </w:p>
    <w:p w14:paraId="74303E1F" w14:textId="471F6C5E" w:rsidR="001B0C18" w:rsidRPr="00482483" w:rsidRDefault="001B0C18" w:rsidP="00DC78E9">
      <w:pPr>
        <w:pStyle w:val="Prrafodelista"/>
        <w:tabs>
          <w:tab w:val="left" w:pos="567"/>
        </w:tabs>
        <w:ind w:left="0"/>
        <w:jc w:val="both"/>
        <w:rPr>
          <w:rFonts w:ascii="Noto Sans" w:hAnsi="Noto Sans" w:cs="Noto Sans"/>
          <w:sz w:val="15"/>
          <w:szCs w:val="15"/>
        </w:rPr>
      </w:pPr>
      <w:r w:rsidRPr="00482483">
        <w:rPr>
          <w:rFonts w:ascii="Noto Sans" w:hAnsi="Noto Sans" w:cs="Noto Sans"/>
          <w:sz w:val="15"/>
          <w:szCs w:val="15"/>
        </w:rPr>
        <w:t xml:space="preserve">La información generada durante la prestación </w:t>
      </w:r>
      <w:r w:rsidR="006E216D" w:rsidRPr="00482483">
        <w:rPr>
          <w:rFonts w:ascii="Noto Sans" w:hAnsi="Noto Sans" w:cs="Noto Sans"/>
          <w:sz w:val="15"/>
          <w:szCs w:val="15"/>
        </w:rPr>
        <w:t>del servicio</w:t>
      </w:r>
      <w:r w:rsidRPr="00482483">
        <w:rPr>
          <w:rFonts w:ascii="Noto Sans" w:hAnsi="Noto Sans" w:cs="Noto Sans"/>
          <w:sz w:val="15"/>
          <w:szCs w:val="15"/>
        </w:rPr>
        <w:t xml:space="preserve">, será clasificada como </w:t>
      </w:r>
      <w:r w:rsidRPr="00482483">
        <w:rPr>
          <w:rFonts w:ascii="Noto Sans" w:hAnsi="Noto Sans" w:cs="Noto Sans"/>
          <w:b/>
          <w:sz w:val="15"/>
          <w:szCs w:val="15"/>
        </w:rPr>
        <w:t>“CONFIDENCIAL”</w:t>
      </w:r>
      <w:r w:rsidRPr="00482483">
        <w:rPr>
          <w:rFonts w:ascii="Noto Sans" w:hAnsi="Noto Sans" w:cs="Noto Sans"/>
          <w:sz w:val="15"/>
          <w:szCs w:val="15"/>
        </w:rPr>
        <w:t xml:space="preserve"> por lo que </w:t>
      </w:r>
      <w:r w:rsidR="003F595D" w:rsidRPr="00482483">
        <w:rPr>
          <w:rFonts w:ascii="Noto Sans" w:hAnsi="Noto Sans" w:cs="Noto Sans"/>
          <w:b/>
          <w:sz w:val="15"/>
          <w:szCs w:val="15"/>
        </w:rPr>
        <w:t>“</w:t>
      </w:r>
      <w:r w:rsidR="0016364C" w:rsidRPr="00482483">
        <w:rPr>
          <w:rFonts w:ascii="Noto Sans" w:hAnsi="Noto Sans" w:cs="Noto Sans"/>
          <w:b/>
          <w:sz w:val="15"/>
          <w:szCs w:val="15"/>
        </w:rPr>
        <w:t>EL PROVEEDOR</w:t>
      </w:r>
      <w:r w:rsidR="003F595D" w:rsidRPr="00482483">
        <w:rPr>
          <w:rFonts w:ascii="Noto Sans" w:hAnsi="Noto Sans" w:cs="Noto Sans"/>
          <w:b/>
          <w:sz w:val="15"/>
          <w:szCs w:val="15"/>
        </w:rPr>
        <w:t>”</w:t>
      </w:r>
      <w:r w:rsidR="007552A8" w:rsidRPr="00482483">
        <w:rPr>
          <w:rFonts w:ascii="Noto Sans" w:hAnsi="Noto Sans" w:cs="Noto Sans"/>
          <w:b/>
          <w:sz w:val="15"/>
          <w:szCs w:val="15"/>
        </w:rPr>
        <w:t xml:space="preserve"> </w:t>
      </w:r>
      <w:r w:rsidRPr="00482483">
        <w:rPr>
          <w:rFonts w:ascii="Noto Sans" w:hAnsi="Noto Sans" w:cs="Noto Sans"/>
          <w:sz w:val="15"/>
          <w:szCs w:val="15"/>
        </w:rPr>
        <w:t xml:space="preserve">no podrá hacer uso de la misma bajo ninguna circunstancia. </w:t>
      </w:r>
    </w:p>
    <w:p w14:paraId="72BEC295" w14:textId="77777777" w:rsidR="0048440E" w:rsidRPr="00482483" w:rsidRDefault="0048440E" w:rsidP="00DC78E9">
      <w:pPr>
        <w:pStyle w:val="Prrafodelista"/>
        <w:tabs>
          <w:tab w:val="left" w:pos="567"/>
        </w:tabs>
        <w:ind w:left="0"/>
        <w:jc w:val="both"/>
        <w:rPr>
          <w:rFonts w:ascii="Noto Sans" w:hAnsi="Noto Sans" w:cs="Noto Sans"/>
          <w:sz w:val="15"/>
          <w:szCs w:val="15"/>
        </w:rPr>
      </w:pPr>
    </w:p>
    <w:p w14:paraId="253F8D80" w14:textId="77777777" w:rsidR="001B0C18" w:rsidRPr="00482483" w:rsidRDefault="001B0C18" w:rsidP="00053143">
      <w:pPr>
        <w:pStyle w:val="Prrafodelista"/>
        <w:numPr>
          <w:ilvl w:val="0"/>
          <w:numId w:val="3"/>
        </w:numPr>
        <w:shd w:val="clear" w:color="auto" w:fill="BF8F00" w:themeFill="accent4" w:themeFillShade="BF"/>
        <w:tabs>
          <w:tab w:val="left" w:pos="567"/>
        </w:tabs>
        <w:ind w:left="709"/>
        <w:jc w:val="both"/>
        <w:rPr>
          <w:rFonts w:ascii="Noto Sans" w:hAnsi="Noto Sans" w:cs="Noto Sans"/>
          <w:b/>
          <w:caps/>
          <w:color w:val="FFFFFF" w:themeColor="background1"/>
          <w:sz w:val="15"/>
          <w:szCs w:val="15"/>
        </w:rPr>
      </w:pPr>
      <w:r w:rsidRPr="00482483">
        <w:rPr>
          <w:rFonts w:ascii="Noto Sans" w:hAnsi="Noto Sans" w:cs="Noto Sans"/>
          <w:b/>
          <w:caps/>
          <w:color w:val="FFFFFF" w:themeColor="background1"/>
          <w:sz w:val="15"/>
          <w:szCs w:val="15"/>
        </w:rPr>
        <w:t xml:space="preserve">OBLIGACIONES DE LOS </w:t>
      </w:r>
      <w:r w:rsidR="007C4EF1" w:rsidRPr="00482483">
        <w:rPr>
          <w:rFonts w:ascii="Noto Sans" w:hAnsi="Noto Sans" w:cs="Noto Sans"/>
          <w:b/>
          <w:caps/>
          <w:color w:val="FFFFFF" w:themeColor="background1"/>
          <w:sz w:val="15"/>
          <w:szCs w:val="15"/>
        </w:rPr>
        <w:t>LICITANTES</w:t>
      </w:r>
      <w:r w:rsidRPr="00482483">
        <w:rPr>
          <w:rFonts w:ascii="Noto Sans" w:hAnsi="Noto Sans" w:cs="Noto Sans"/>
          <w:b/>
          <w:caps/>
          <w:color w:val="FFFFFF" w:themeColor="background1"/>
          <w:sz w:val="15"/>
          <w:szCs w:val="15"/>
        </w:rPr>
        <w:t>.</w:t>
      </w:r>
    </w:p>
    <w:p w14:paraId="12241F79" w14:textId="77777777" w:rsidR="001B0C18" w:rsidRPr="00482483" w:rsidRDefault="001B0C18" w:rsidP="00DC78E9">
      <w:pPr>
        <w:tabs>
          <w:tab w:val="left" w:pos="567"/>
        </w:tabs>
        <w:spacing w:after="0" w:line="240" w:lineRule="auto"/>
        <w:jc w:val="both"/>
        <w:rPr>
          <w:rFonts w:ascii="Noto Sans" w:hAnsi="Noto Sans" w:cs="Noto Sans"/>
          <w:caps/>
          <w:color w:val="auto"/>
          <w:sz w:val="15"/>
          <w:szCs w:val="15"/>
        </w:rPr>
      </w:pPr>
    </w:p>
    <w:p w14:paraId="0ED832BC" w14:textId="77777777" w:rsidR="001B0C18" w:rsidRPr="00482483" w:rsidRDefault="001B0C18" w:rsidP="00DC78E9">
      <w:pPr>
        <w:pStyle w:val="Textoindependiente3"/>
        <w:tabs>
          <w:tab w:val="left" w:pos="567"/>
        </w:tabs>
        <w:spacing w:after="0"/>
        <w:jc w:val="both"/>
        <w:rPr>
          <w:rFonts w:ascii="Noto Sans" w:hAnsi="Noto Sans" w:cs="Noto Sans"/>
          <w:sz w:val="15"/>
          <w:szCs w:val="15"/>
        </w:rPr>
      </w:pPr>
      <w:r w:rsidRPr="00482483">
        <w:rPr>
          <w:rFonts w:ascii="Noto Sans" w:hAnsi="Noto Sans" w:cs="Noto Sans"/>
          <w:sz w:val="15"/>
          <w:szCs w:val="15"/>
        </w:rPr>
        <w:t xml:space="preserve">Para esta licitación, se da por hecho que los </w:t>
      </w:r>
      <w:r w:rsidR="007C4EF1" w:rsidRPr="00482483">
        <w:rPr>
          <w:rFonts w:ascii="Noto Sans" w:hAnsi="Noto Sans" w:cs="Noto Sans"/>
          <w:sz w:val="15"/>
          <w:szCs w:val="15"/>
        </w:rPr>
        <w:t>licitantes</w:t>
      </w:r>
      <w:r w:rsidRPr="00482483">
        <w:rPr>
          <w:rFonts w:ascii="Noto Sans" w:hAnsi="Noto Sans" w:cs="Noto Sans"/>
          <w:sz w:val="15"/>
          <w:szCs w:val="15"/>
        </w:rPr>
        <w:t xml:space="preserve"> que presenten ofertas se obligan a cumplir todos los requerimientos incluidos en el presente documento, sus anexos y los que se desprendan de sus Juntas de Aclaraciones y que éstos han sido comprendidos en su totalidad. En consecuencia, los </w:t>
      </w:r>
      <w:r w:rsidR="007C4EF1" w:rsidRPr="00482483">
        <w:rPr>
          <w:rFonts w:ascii="Noto Sans" w:hAnsi="Noto Sans" w:cs="Noto Sans"/>
          <w:sz w:val="15"/>
          <w:szCs w:val="15"/>
        </w:rPr>
        <w:t>licitantes</w:t>
      </w:r>
      <w:r w:rsidRPr="00482483">
        <w:rPr>
          <w:rFonts w:ascii="Noto Sans" w:hAnsi="Noto Sans" w:cs="Noto Sans"/>
          <w:sz w:val="15"/>
          <w:szCs w:val="15"/>
        </w:rPr>
        <w:t xml:space="preserve"> no podrán argumentar que en su propuesta técnica o económica no incluyeron algún requerimiento solicitado por desconocimiento del mismo.</w:t>
      </w:r>
    </w:p>
    <w:p w14:paraId="171F1E9B" w14:textId="77777777" w:rsidR="001B0C18" w:rsidRPr="00482483" w:rsidRDefault="001B0C18" w:rsidP="00DC78E9">
      <w:pPr>
        <w:pStyle w:val="Textoindependiente3"/>
        <w:tabs>
          <w:tab w:val="left" w:pos="567"/>
        </w:tabs>
        <w:spacing w:after="0"/>
        <w:jc w:val="both"/>
        <w:rPr>
          <w:rFonts w:ascii="Noto Sans" w:hAnsi="Noto Sans" w:cs="Noto Sans"/>
          <w:sz w:val="15"/>
          <w:szCs w:val="15"/>
        </w:rPr>
      </w:pPr>
    </w:p>
    <w:p w14:paraId="1FE5DEA7" w14:textId="25956C48" w:rsidR="001B0C18" w:rsidRPr="00482483" w:rsidRDefault="001B0C18" w:rsidP="00DC78E9">
      <w:pPr>
        <w:pStyle w:val="Textoindependiente3"/>
        <w:tabs>
          <w:tab w:val="left" w:pos="567"/>
        </w:tabs>
        <w:spacing w:after="0"/>
        <w:jc w:val="both"/>
        <w:rPr>
          <w:rFonts w:ascii="Noto Sans" w:hAnsi="Noto Sans" w:cs="Noto Sans"/>
          <w:i/>
          <w:sz w:val="15"/>
          <w:szCs w:val="15"/>
        </w:rPr>
      </w:pPr>
      <w:r w:rsidRPr="00482483">
        <w:rPr>
          <w:rFonts w:ascii="Noto Sans" w:hAnsi="Noto Sans" w:cs="Noto Sans"/>
          <w:b/>
          <w:i/>
          <w:sz w:val="15"/>
          <w:szCs w:val="15"/>
          <w:u w:val="single"/>
        </w:rPr>
        <w:t xml:space="preserve">El licitante deberá examinar todas las instrucciones, formularios, condiciones y especificaciones que figuren en la convocatoria de la presente Licitación y en las Actas de sus Juntas de Aclaraciones, ya que si omite alguna parte de información indispensable requerida o presenta una proposición que no cumpla con los requerimientos solicitados en la convocatoria y las que se desprendan de sus Juntas de Aclaraciones, </w:t>
      </w:r>
      <w:r w:rsidR="00572AA3" w:rsidRPr="00482483">
        <w:rPr>
          <w:rFonts w:ascii="Noto Sans" w:hAnsi="Noto Sans" w:cs="Noto Sans"/>
          <w:b/>
          <w:i/>
          <w:sz w:val="15"/>
          <w:szCs w:val="15"/>
          <w:u w:val="single"/>
        </w:rPr>
        <w:t>“EL CETI”</w:t>
      </w:r>
      <w:r w:rsidRPr="00482483">
        <w:rPr>
          <w:rFonts w:ascii="Noto Sans" w:hAnsi="Noto Sans" w:cs="Noto Sans"/>
          <w:b/>
          <w:i/>
          <w:sz w:val="15"/>
          <w:szCs w:val="15"/>
          <w:u w:val="single"/>
        </w:rPr>
        <w:t xml:space="preserve"> desechará dicha proposición</w:t>
      </w:r>
      <w:r w:rsidRPr="00482483">
        <w:rPr>
          <w:rFonts w:ascii="Noto Sans" w:hAnsi="Noto Sans" w:cs="Noto Sans"/>
          <w:i/>
          <w:sz w:val="15"/>
          <w:szCs w:val="15"/>
        </w:rPr>
        <w:t>.</w:t>
      </w:r>
    </w:p>
    <w:p w14:paraId="509B64F0" w14:textId="77777777" w:rsidR="001B0C18" w:rsidRPr="00482483" w:rsidRDefault="001B0C18" w:rsidP="00DC78E9">
      <w:pPr>
        <w:pStyle w:val="Textoindependiente3"/>
        <w:tabs>
          <w:tab w:val="left" w:pos="567"/>
        </w:tabs>
        <w:spacing w:after="0"/>
        <w:jc w:val="both"/>
        <w:rPr>
          <w:rFonts w:ascii="Noto Sans" w:hAnsi="Noto Sans" w:cs="Noto Sans"/>
          <w:sz w:val="15"/>
          <w:szCs w:val="15"/>
        </w:rPr>
      </w:pPr>
    </w:p>
    <w:p w14:paraId="747C34D5" w14:textId="07D3410C" w:rsidR="001B0C18" w:rsidRPr="00482483" w:rsidRDefault="001B0C18" w:rsidP="00DC78E9">
      <w:pPr>
        <w:pStyle w:val="Textoindependiente3"/>
        <w:tabs>
          <w:tab w:val="left" w:pos="567"/>
        </w:tabs>
        <w:spacing w:after="0"/>
        <w:jc w:val="both"/>
        <w:rPr>
          <w:rFonts w:ascii="Noto Sans" w:hAnsi="Noto Sans" w:cs="Noto Sans"/>
          <w:sz w:val="15"/>
          <w:szCs w:val="15"/>
        </w:rPr>
      </w:pPr>
      <w:r w:rsidRPr="00482483">
        <w:rPr>
          <w:rFonts w:ascii="Noto Sans" w:hAnsi="Noto Sans" w:cs="Noto Sans"/>
          <w:sz w:val="15"/>
          <w:szCs w:val="15"/>
        </w:rPr>
        <w:t xml:space="preserve">Para el envío de las proposiciones por medios remotos de comunicación electrónica </w:t>
      </w:r>
      <w:r w:rsidR="001E27D3" w:rsidRPr="00482483">
        <w:rPr>
          <w:rFonts w:ascii="Noto Sans" w:hAnsi="Noto Sans" w:cs="Noto Sans"/>
          <w:sz w:val="15"/>
          <w:szCs w:val="15"/>
        </w:rPr>
        <w:t>COMPRAS MX</w:t>
      </w:r>
      <w:r w:rsidRPr="00482483">
        <w:rPr>
          <w:rFonts w:ascii="Noto Sans" w:hAnsi="Noto Sans" w:cs="Noto Sans"/>
          <w:sz w:val="15"/>
          <w:szCs w:val="15"/>
        </w:rPr>
        <w:t xml:space="preserve">, los </w:t>
      </w:r>
      <w:r w:rsidR="007C4EF1" w:rsidRPr="00482483">
        <w:rPr>
          <w:rFonts w:ascii="Noto Sans" w:hAnsi="Noto Sans" w:cs="Noto Sans"/>
          <w:sz w:val="15"/>
          <w:szCs w:val="15"/>
        </w:rPr>
        <w:t>licitantes</w:t>
      </w:r>
      <w:r w:rsidRPr="00482483">
        <w:rPr>
          <w:rFonts w:ascii="Noto Sans" w:hAnsi="Noto Sans" w:cs="Noto Sans"/>
          <w:sz w:val="15"/>
          <w:szCs w:val="15"/>
        </w:rPr>
        <w:t xml:space="preserve"> deberán utilizar exclusivamente </w:t>
      </w:r>
      <w:r w:rsidR="001E27D3" w:rsidRPr="00482483">
        <w:rPr>
          <w:rFonts w:ascii="Noto Sans" w:hAnsi="Noto Sans" w:cs="Noto Sans"/>
          <w:sz w:val="15"/>
          <w:szCs w:val="15"/>
        </w:rPr>
        <w:t>COMPRAS MX</w:t>
      </w:r>
      <w:r w:rsidRPr="00482483">
        <w:rPr>
          <w:rFonts w:ascii="Noto Sans" w:hAnsi="Noto Sans" w:cs="Noto Sans"/>
          <w:sz w:val="15"/>
          <w:szCs w:val="15"/>
        </w:rPr>
        <w:t>.</w:t>
      </w:r>
      <w:r w:rsidRPr="00482483">
        <w:rPr>
          <w:rFonts w:ascii="Noto Sans" w:hAnsi="Noto Sans" w:cs="Noto Sans"/>
          <w:sz w:val="15"/>
          <w:szCs w:val="15"/>
        </w:rPr>
        <w:tab/>
        <w:t xml:space="preserve"> </w:t>
      </w:r>
    </w:p>
    <w:p w14:paraId="5C03D3ED" w14:textId="79DA6E63" w:rsidR="00E50BE7" w:rsidRPr="00482483" w:rsidRDefault="00E50BE7" w:rsidP="00DC78E9">
      <w:pPr>
        <w:pStyle w:val="Textoindependiente3"/>
        <w:tabs>
          <w:tab w:val="left" w:pos="567"/>
        </w:tabs>
        <w:spacing w:after="0"/>
        <w:jc w:val="both"/>
        <w:rPr>
          <w:rFonts w:ascii="Noto Sans" w:hAnsi="Noto Sans" w:cs="Noto Sans"/>
          <w:sz w:val="15"/>
          <w:szCs w:val="15"/>
        </w:rPr>
      </w:pPr>
    </w:p>
    <w:p w14:paraId="19E61161" w14:textId="77777777" w:rsidR="001B0C18" w:rsidRPr="00482483" w:rsidRDefault="001B0C18" w:rsidP="00053143">
      <w:pPr>
        <w:pStyle w:val="Prrafodelista"/>
        <w:numPr>
          <w:ilvl w:val="0"/>
          <w:numId w:val="3"/>
        </w:numPr>
        <w:shd w:val="clear" w:color="auto" w:fill="BF8F00" w:themeFill="accent4" w:themeFillShade="BF"/>
        <w:tabs>
          <w:tab w:val="left" w:pos="567"/>
        </w:tabs>
        <w:ind w:left="709"/>
        <w:jc w:val="both"/>
        <w:rPr>
          <w:rFonts w:ascii="Noto Sans" w:hAnsi="Noto Sans" w:cs="Noto Sans"/>
          <w:color w:val="FFFFFF" w:themeColor="background1"/>
          <w:sz w:val="15"/>
          <w:szCs w:val="15"/>
        </w:rPr>
      </w:pPr>
      <w:r w:rsidRPr="00482483">
        <w:rPr>
          <w:rFonts w:ascii="Noto Sans" w:hAnsi="Noto Sans" w:cs="Noto Sans"/>
          <w:b/>
          <w:caps/>
          <w:color w:val="FFFFFF" w:themeColor="background1"/>
          <w:sz w:val="15"/>
          <w:szCs w:val="15"/>
        </w:rPr>
        <w:lastRenderedPageBreak/>
        <w:t>INCONFORMIDADES.</w:t>
      </w:r>
    </w:p>
    <w:p w14:paraId="2A356765" w14:textId="77777777" w:rsidR="001B0C18" w:rsidRPr="00482483" w:rsidRDefault="001B0C18" w:rsidP="00DC78E9">
      <w:pPr>
        <w:tabs>
          <w:tab w:val="left" w:pos="567"/>
        </w:tabs>
        <w:spacing w:after="0" w:line="240" w:lineRule="auto"/>
        <w:rPr>
          <w:rFonts w:ascii="Noto Sans" w:hAnsi="Noto Sans" w:cs="Noto Sans"/>
          <w:color w:val="auto"/>
          <w:sz w:val="15"/>
          <w:szCs w:val="15"/>
        </w:rPr>
      </w:pPr>
    </w:p>
    <w:p w14:paraId="7A76EA9F" w14:textId="77777777" w:rsidR="00B61680" w:rsidRPr="00482483" w:rsidRDefault="00B61680" w:rsidP="00B61680">
      <w:pPr>
        <w:pStyle w:val="Textoindependiente31"/>
        <w:widowControl/>
        <w:spacing w:after="0" w:line="240" w:lineRule="auto"/>
        <w:rPr>
          <w:rFonts w:ascii="Noto Sans" w:eastAsia="Times New Roman" w:hAnsi="Noto Sans" w:cs="Noto Sans"/>
          <w:sz w:val="15"/>
          <w:szCs w:val="15"/>
          <w:lang w:eastAsia="es-ES"/>
        </w:rPr>
      </w:pPr>
      <w:r w:rsidRPr="00482483">
        <w:rPr>
          <w:rFonts w:ascii="Noto Sans" w:eastAsia="Times New Roman" w:hAnsi="Noto Sans" w:cs="Noto Sans"/>
          <w:sz w:val="15"/>
          <w:szCs w:val="15"/>
          <w:lang w:eastAsia="es-ES"/>
        </w:rPr>
        <w:t xml:space="preserve">De conformidad con lo dispuesto por los artículos 95 y 96 de la LAASSP, los interesados podrán inconformarse por cualquier acto del presente procedimiento de contratación que contravenga a las disposiciones establecidas en la legislación de la materia, presentando escrito ante la Secretaría Anticorrupción y Buen Gobierno </w:t>
      </w:r>
      <w:bookmarkStart w:id="44" w:name="_Hlk220582992"/>
      <w:r w:rsidRPr="00482483">
        <w:rPr>
          <w:rFonts w:ascii="Noto Sans" w:eastAsia="Times New Roman" w:hAnsi="Noto Sans" w:cs="Noto Sans"/>
          <w:sz w:val="15"/>
          <w:szCs w:val="15"/>
          <w:lang w:eastAsia="es-ES"/>
        </w:rPr>
        <w:t xml:space="preserve">o a través de la Plataforma. </w:t>
      </w:r>
      <w:bookmarkEnd w:id="44"/>
    </w:p>
    <w:p w14:paraId="3F13D55D" w14:textId="77777777" w:rsidR="00B61680" w:rsidRPr="00482483" w:rsidRDefault="00B61680" w:rsidP="00B61680">
      <w:pPr>
        <w:spacing w:after="0" w:line="240" w:lineRule="auto"/>
        <w:jc w:val="both"/>
        <w:rPr>
          <w:rFonts w:ascii="Noto Sans" w:eastAsia="Times New Roman" w:hAnsi="Noto Sans" w:cs="Noto Sans"/>
          <w:color w:val="auto"/>
          <w:sz w:val="15"/>
          <w:szCs w:val="15"/>
          <w:lang w:eastAsia="es-ES"/>
        </w:rPr>
      </w:pPr>
    </w:p>
    <w:p w14:paraId="005E29AB" w14:textId="65DA5616" w:rsidR="001B0C18" w:rsidRPr="00482483" w:rsidRDefault="00B61680" w:rsidP="00B61680">
      <w:pPr>
        <w:spacing w:after="0" w:line="240" w:lineRule="auto"/>
        <w:ind w:left="0"/>
        <w:rPr>
          <w:rFonts w:ascii="Noto Sans" w:eastAsia="Times New Roman" w:hAnsi="Noto Sans" w:cs="Noto Sans"/>
          <w:color w:val="auto"/>
          <w:sz w:val="15"/>
          <w:szCs w:val="15"/>
          <w:lang w:eastAsia="es-ES"/>
        </w:rPr>
      </w:pPr>
      <w:r w:rsidRPr="00482483">
        <w:rPr>
          <w:rFonts w:ascii="Noto Sans" w:eastAsia="Times New Roman" w:hAnsi="Noto Sans" w:cs="Noto Sans"/>
          <w:color w:val="auto"/>
          <w:sz w:val="15"/>
          <w:szCs w:val="15"/>
          <w:lang w:eastAsia="es-ES"/>
        </w:rPr>
        <w:t>En las inconformidades que se presenten a través de COMPRAS MX deberá utilizarse, en sustitución de la firma autógrafa, medios de identificación electrónica previamente certificados por la SECRETARÍA ANTICORRUPCIÓN Y BUEN GOBIERNO.</w:t>
      </w:r>
    </w:p>
    <w:p w14:paraId="04257020" w14:textId="77777777" w:rsidR="00B61680" w:rsidRPr="00482483" w:rsidRDefault="00B61680" w:rsidP="00B61680">
      <w:pPr>
        <w:spacing w:after="0" w:line="240" w:lineRule="auto"/>
        <w:ind w:left="0"/>
        <w:rPr>
          <w:rFonts w:ascii="Noto Sans" w:eastAsia="Times New Roman" w:hAnsi="Noto Sans" w:cs="Noto Sans"/>
          <w:color w:val="auto"/>
          <w:sz w:val="15"/>
          <w:szCs w:val="15"/>
          <w:lang w:eastAsia="es-ES"/>
        </w:rPr>
      </w:pPr>
    </w:p>
    <w:p w14:paraId="377128D3" w14:textId="77777777" w:rsidR="001B0C18" w:rsidRPr="00482483" w:rsidRDefault="001B0C18" w:rsidP="00053143">
      <w:pPr>
        <w:pStyle w:val="Prrafodelista"/>
        <w:numPr>
          <w:ilvl w:val="0"/>
          <w:numId w:val="3"/>
        </w:numPr>
        <w:shd w:val="clear" w:color="auto" w:fill="BF8F00" w:themeFill="accent4" w:themeFillShade="BF"/>
        <w:tabs>
          <w:tab w:val="left" w:pos="567"/>
        </w:tabs>
        <w:ind w:left="709"/>
        <w:jc w:val="both"/>
        <w:rPr>
          <w:rFonts w:ascii="Noto Sans" w:hAnsi="Noto Sans" w:cs="Noto Sans"/>
          <w:b/>
          <w:caps/>
          <w:color w:val="FFFFFF" w:themeColor="background1"/>
          <w:sz w:val="15"/>
          <w:szCs w:val="15"/>
        </w:rPr>
      </w:pPr>
      <w:r w:rsidRPr="00482483">
        <w:rPr>
          <w:rFonts w:ascii="Noto Sans" w:hAnsi="Noto Sans" w:cs="Noto Sans"/>
          <w:b/>
          <w:caps/>
          <w:color w:val="FFFFFF" w:themeColor="background1"/>
          <w:sz w:val="15"/>
          <w:szCs w:val="15"/>
        </w:rPr>
        <w:t>CONTROVERSIAS.</w:t>
      </w:r>
    </w:p>
    <w:p w14:paraId="0B38027B" w14:textId="77777777" w:rsidR="001B0C18" w:rsidRPr="00482483" w:rsidRDefault="001B0C18" w:rsidP="00DC78E9">
      <w:pPr>
        <w:tabs>
          <w:tab w:val="left" w:pos="567"/>
        </w:tabs>
        <w:spacing w:after="0" w:line="240" w:lineRule="auto"/>
        <w:jc w:val="both"/>
        <w:rPr>
          <w:rFonts w:ascii="Noto Sans" w:hAnsi="Noto Sans" w:cs="Noto Sans"/>
          <w:color w:val="auto"/>
          <w:sz w:val="15"/>
          <w:szCs w:val="15"/>
        </w:rPr>
      </w:pPr>
    </w:p>
    <w:p w14:paraId="7EC3EE5D" w14:textId="77777777" w:rsidR="001B0C18" w:rsidRPr="00482483" w:rsidRDefault="001B0C18" w:rsidP="00DC78E9">
      <w:pPr>
        <w:pStyle w:val="Textoindependiente3"/>
        <w:tabs>
          <w:tab w:val="left" w:pos="567"/>
        </w:tabs>
        <w:spacing w:after="0"/>
        <w:jc w:val="both"/>
        <w:rPr>
          <w:rFonts w:ascii="Noto Sans" w:hAnsi="Noto Sans" w:cs="Noto Sans"/>
          <w:sz w:val="15"/>
          <w:szCs w:val="15"/>
        </w:rPr>
      </w:pPr>
      <w:r w:rsidRPr="00482483">
        <w:rPr>
          <w:rFonts w:ascii="Noto Sans" w:hAnsi="Noto Sans" w:cs="Noto Sans"/>
          <w:sz w:val="15"/>
          <w:szCs w:val="15"/>
        </w:rPr>
        <w:t xml:space="preserve">En concordancia con lo dispuesto por los artículos 24 fracción VI, 100, 111, 120 de la Ley General de Transparencia y Acceso a la Información Pública y demás normatividad aplicable, los </w:t>
      </w:r>
      <w:r w:rsidR="007C4EF1" w:rsidRPr="00482483">
        <w:rPr>
          <w:rFonts w:ascii="Noto Sans" w:hAnsi="Noto Sans" w:cs="Noto Sans"/>
          <w:sz w:val="15"/>
          <w:szCs w:val="15"/>
        </w:rPr>
        <w:t>LICITANTES</w:t>
      </w:r>
      <w:r w:rsidRPr="00482483">
        <w:rPr>
          <w:rFonts w:ascii="Noto Sans" w:hAnsi="Noto Sans" w:cs="Noto Sans"/>
          <w:sz w:val="15"/>
          <w:szCs w:val="15"/>
        </w:rPr>
        <w:t xml:space="preserve"> participantes podrán señalar aquella información contenida en su proposición que deba considerarse como reservada, comercial reservada o confidencial, siempre que tengan el derecho de reservarse la información, de conformidad con las disposiciones aplicables. </w:t>
      </w:r>
    </w:p>
    <w:p w14:paraId="3D9C6324" w14:textId="77777777" w:rsidR="001B0C18" w:rsidRPr="00482483" w:rsidRDefault="001B0C18" w:rsidP="00DC78E9">
      <w:pPr>
        <w:pStyle w:val="Textoindependiente3"/>
        <w:tabs>
          <w:tab w:val="left" w:pos="567"/>
        </w:tabs>
        <w:spacing w:after="0"/>
        <w:jc w:val="both"/>
        <w:rPr>
          <w:rFonts w:ascii="Noto Sans" w:hAnsi="Noto Sans" w:cs="Noto Sans"/>
          <w:sz w:val="15"/>
          <w:szCs w:val="15"/>
        </w:rPr>
      </w:pPr>
    </w:p>
    <w:p w14:paraId="33943193" w14:textId="77777777" w:rsidR="001B0C18" w:rsidRPr="00482483" w:rsidRDefault="001B0C18" w:rsidP="00DC78E9">
      <w:pPr>
        <w:pStyle w:val="Textoindependiente3"/>
        <w:tabs>
          <w:tab w:val="left" w:pos="567"/>
        </w:tabs>
        <w:spacing w:after="0"/>
        <w:jc w:val="both"/>
        <w:rPr>
          <w:rFonts w:ascii="Noto Sans" w:hAnsi="Noto Sans" w:cs="Noto Sans"/>
          <w:sz w:val="15"/>
          <w:szCs w:val="15"/>
        </w:rPr>
      </w:pPr>
      <w:r w:rsidRPr="00482483">
        <w:rPr>
          <w:rFonts w:ascii="Noto Sans" w:hAnsi="Noto Sans" w:cs="Noto Sans"/>
          <w:sz w:val="15"/>
          <w:szCs w:val="15"/>
        </w:rPr>
        <w:t xml:space="preserve">En caso afirmativo, deberá señalar los documentos o las secciones de estos que contengan la información confidencial, reservada o comercial reservada, así como el fundamento por el cual consideran que tenga ese carácter. En el entendido que la omisión en la presentación del escrito antes referido no será motivo de </w:t>
      </w:r>
      <w:proofErr w:type="spellStart"/>
      <w:r w:rsidRPr="00482483">
        <w:rPr>
          <w:rFonts w:ascii="Noto Sans" w:hAnsi="Noto Sans" w:cs="Noto Sans"/>
          <w:sz w:val="15"/>
          <w:szCs w:val="15"/>
        </w:rPr>
        <w:t>desechamiento</w:t>
      </w:r>
      <w:proofErr w:type="spellEnd"/>
      <w:r w:rsidRPr="00482483">
        <w:rPr>
          <w:rFonts w:ascii="Noto Sans" w:hAnsi="Noto Sans" w:cs="Noto Sans"/>
          <w:sz w:val="15"/>
          <w:szCs w:val="15"/>
        </w:rPr>
        <w:t>.</w:t>
      </w:r>
    </w:p>
    <w:p w14:paraId="573E918B" w14:textId="77777777" w:rsidR="001B0C18" w:rsidRPr="00482483" w:rsidRDefault="001B0C18" w:rsidP="00DC78E9">
      <w:pPr>
        <w:pStyle w:val="Textoindependiente3"/>
        <w:tabs>
          <w:tab w:val="left" w:pos="567"/>
        </w:tabs>
        <w:spacing w:after="0"/>
        <w:rPr>
          <w:rFonts w:ascii="Noto Sans" w:hAnsi="Noto Sans" w:cs="Noto Sans"/>
          <w:sz w:val="15"/>
          <w:szCs w:val="15"/>
        </w:rPr>
      </w:pPr>
    </w:p>
    <w:p w14:paraId="166263BB" w14:textId="77777777" w:rsidR="001B0C18" w:rsidRPr="00482483" w:rsidRDefault="001B0C18" w:rsidP="00053143">
      <w:pPr>
        <w:pStyle w:val="Prrafodelista"/>
        <w:numPr>
          <w:ilvl w:val="0"/>
          <w:numId w:val="3"/>
        </w:numPr>
        <w:shd w:val="clear" w:color="auto" w:fill="BF8F00" w:themeFill="accent4" w:themeFillShade="BF"/>
        <w:tabs>
          <w:tab w:val="left" w:pos="567"/>
        </w:tabs>
        <w:ind w:left="709"/>
        <w:jc w:val="both"/>
        <w:rPr>
          <w:rFonts w:ascii="Noto Sans" w:hAnsi="Noto Sans" w:cs="Noto Sans"/>
          <w:b/>
          <w:caps/>
          <w:color w:val="FFFFFF" w:themeColor="background1"/>
          <w:sz w:val="15"/>
          <w:szCs w:val="15"/>
        </w:rPr>
      </w:pPr>
      <w:r w:rsidRPr="00482483">
        <w:rPr>
          <w:rFonts w:ascii="Noto Sans" w:hAnsi="Noto Sans" w:cs="Noto Sans"/>
          <w:b/>
          <w:caps/>
          <w:color w:val="FFFFFF" w:themeColor="background1"/>
          <w:sz w:val="15"/>
          <w:szCs w:val="15"/>
        </w:rPr>
        <w:t>LEY GENERAL DE TRANSPARENCIA Y ACCESO A LA INFORMACIÓN PÚBLICA GUBERNAMENTAL.</w:t>
      </w:r>
    </w:p>
    <w:p w14:paraId="5798B56E" w14:textId="77777777" w:rsidR="001B0C18" w:rsidRPr="00482483" w:rsidRDefault="001B0C18" w:rsidP="00DC78E9">
      <w:pPr>
        <w:tabs>
          <w:tab w:val="left" w:pos="567"/>
          <w:tab w:val="left" w:pos="3600"/>
        </w:tabs>
        <w:spacing w:after="0" w:line="240" w:lineRule="auto"/>
        <w:ind w:left="142" w:right="22"/>
        <w:jc w:val="both"/>
        <w:rPr>
          <w:rFonts w:ascii="Noto Sans" w:hAnsi="Noto Sans" w:cs="Noto Sans"/>
          <w:b/>
          <w:color w:val="auto"/>
          <w:sz w:val="15"/>
          <w:szCs w:val="15"/>
        </w:rPr>
      </w:pPr>
    </w:p>
    <w:p w14:paraId="18751527" w14:textId="179B4A38" w:rsidR="001B0C18" w:rsidRPr="00482483" w:rsidRDefault="001B0C18" w:rsidP="00DC78E9">
      <w:pPr>
        <w:pStyle w:val="Textoindependiente3"/>
        <w:tabs>
          <w:tab w:val="left" w:pos="567"/>
        </w:tabs>
        <w:spacing w:after="0"/>
        <w:jc w:val="both"/>
        <w:rPr>
          <w:rFonts w:ascii="Noto Sans" w:hAnsi="Noto Sans" w:cs="Noto Sans"/>
          <w:sz w:val="15"/>
          <w:szCs w:val="15"/>
        </w:rPr>
      </w:pPr>
      <w:r w:rsidRPr="00482483">
        <w:rPr>
          <w:rFonts w:ascii="Noto Sans" w:hAnsi="Noto Sans" w:cs="Noto Sans"/>
          <w:sz w:val="15"/>
          <w:szCs w:val="15"/>
        </w:rPr>
        <w:t>Con fundamento en el artículo 70 fracción XXVIII de la</w:t>
      </w:r>
      <w:r w:rsidRPr="00482483">
        <w:rPr>
          <w:rFonts w:ascii="Noto Sans" w:hAnsi="Noto Sans" w:cs="Noto Sans"/>
          <w:bCs/>
          <w:sz w:val="15"/>
          <w:szCs w:val="15"/>
        </w:rPr>
        <w:t xml:space="preserve"> Ley General de Transparencia y Acceso a la Información Pública</w:t>
      </w:r>
      <w:r w:rsidRPr="00482483">
        <w:rPr>
          <w:rFonts w:ascii="Noto Sans" w:hAnsi="Noto Sans" w:cs="Noto Sans"/>
          <w:sz w:val="15"/>
          <w:szCs w:val="15"/>
        </w:rPr>
        <w:t>, es obligación del CETI publicar en la Plataforma Nacional de Trasparencia, la información de los resultados de los procedimientos de contratación pública, incluyendo la versión pública del expediente respectivo y de los contratos celebrados.</w:t>
      </w:r>
    </w:p>
    <w:p w14:paraId="3B7B0D9A" w14:textId="77777777" w:rsidR="00053143" w:rsidRPr="00482483" w:rsidRDefault="00053143" w:rsidP="00DC78E9">
      <w:pPr>
        <w:pStyle w:val="Textoindependiente3"/>
        <w:tabs>
          <w:tab w:val="left" w:pos="567"/>
        </w:tabs>
        <w:spacing w:after="0"/>
        <w:jc w:val="both"/>
        <w:rPr>
          <w:rFonts w:ascii="Noto Sans" w:hAnsi="Noto Sans" w:cs="Noto Sans"/>
          <w:sz w:val="15"/>
          <w:szCs w:val="15"/>
        </w:rPr>
      </w:pPr>
    </w:p>
    <w:p w14:paraId="057EB33D" w14:textId="77777777" w:rsidR="001B0C18" w:rsidRPr="00482483" w:rsidRDefault="001B0C18" w:rsidP="00053143">
      <w:pPr>
        <w:pStyle w:val="Prrafodelista"/>
        <w:numPr>
          <w:ilvl w:val="0"/>
          <w:numId w:val="3"/>
        </w:numPr>
        <w:shd w:val="clear" w:color="auto" w:fill="BF8F00" w:themeFill="accent4" w:themeFillShade="BF"/>
        <w:tabs>
          <w:tab w:val="left" w:pos="567"/>
        </w:tabs>
        <w:ind w:left="709"/>
        <w:jc w:val="both"/>
        <w:rPr>
          <w:rFonts w:ascii="Noto Sans" w:hAnsi="Noto Sans" w:cs="Noto Sans"/>
          <w:b/>
          <w:caps/>
          <w:color w:val="FFFFFF" w:themeColor="background1"/>
          <w:sz w:val="15"/>
          <w:szCs w:val="15"/>
        </w:rPr>
      </w:pPr>
      <w:r w:rsidRPr="00482483">
        <w:rPr>
          <w:rFonts w:ascii="Noto Sans" w:hAnsi="Noto Sans" w:cs="Noto Sans"/>
          <w:b/>
          <w:caps/>
          <w:color w:val="FFFFFF" w:themeColor="background1"/>
          <w:sz w:val="15"/>
          <w:szCs w:val="15"/>
        </w:rPr>
        <w:t>LEY FEDERAL DE TRANSPARENCIA Y ACCESO A LA INFORMACIÓN PÚBLICA GUBERNAMENTAL.</w:t>
      </w:r>
    </w:p>
    <w:p w14:paraId="68AEF124" w14:textId="77777777" w:rsidR="001B0C18" w:rsidRPr="00482483" w:rsidRDefault="001B0C18" w:rsidP="00DC78E9">
      <w:pPr>
        <w:pStyle w:val="Textoindependiente3"/>
        <w:tabs>
          <w:tab w:val="left" w:pos="567"/>
        </w:tabs>
        <w:spacing w:after="0"/>
        <w:jc w:val="both"/>
        <w:rPr>
          <w:rFonts w:ascii="Noto Sans" w:hAnsi="Noto Sans" w:cs="Noto Sans"/>
          <w:sz w:val="15"/>
          <w:szCs w:val="15"/>
        </w:rPr>
      </w:pPr>
    </w:p>
    <w:p w14:paraId="1A65E4F2" w14:textId="05084052" w:rsidR="00660EAF" w:rsidRPr="00482483" w:rsidRDefault="001B0C18" w:rsidP="00DC78E9">
      <w:pPr>
        <w:pStyle w:val="Textoindependiente3"/>
        <w:tabs>
          <w:tab w:val="left" w:pos="567"/>
        </w:tabs>
        <w:spacing w:after="0"/>
        <w:jc w:val="both"/>
        <w:rPr>
          <w:rFonts w:ascii="Noto Sans" w:hAnsi="Noto Sans" w:cs="Noto Sans"/>
          <w:sz w:val="15"/>
          <w:szCs w:val="15"/>
        </w:rPr>
      </w:pPr>
      <w:r w:rsidRPr="00482483">
        <w:rPr>
          <w:rFonts w:ascii="Noto Sans" w:hAnsi="Noto Sans" w:cs="Noto Sans"/>
          <w:sz w:val="15"/>
          <w:szCs w:val="15"/>
        </w:rPr>
        <w:t xml:space="preserve">En concordancia con lo dispuesto por el artículo 113 de la Ley Federal de Transparencia y Acceso a la Información Pública, se considera información confidencial la que contiene datos personales concernientes a una persona física identificada o identificable y, dicha información confidencial que proporcionen los </w:t>
      </w:r>
      <w:r w:rsidR="007C4EF1" w:rsidRPr="00482483">
        <w:rPr>
          <w:rFonts w:ascii="Noto Sans" w:hAnsi="Noto Sans" w:cs="Noto Sans"/>
          <w:sz w:val="15"/>
          <w:szCs w:val="15"/>
        </w:rPr>
        <w:t>licitantes</w:t>
      </w:r>
      <w:r w:rsidRPr="00482483">
        <w:rPr>
          <w:rFonts w:ascii="Noto Sans" w:hAnsi="Noto Sans" w:cs="Noto Sans"/>
          <w:sz w:val="15"/>
          <w:szCs w:val="15"/>
        </w:rPr>
        <w:t xml:space="preserve">, sólo </w:t>
      </w:r>
      <w:r w:rsidR="004E741B" w:rsidRPr="00482483">
        <w:rPr>
          <w:rFonts w:ascii="Noto Sans" w:hAnsi="Noto Sans" w:cs="Noto Sans"/>
          <w:sz w:val="15"/>
          <w:szCs w:val="15"/>
        </w:rPr>
        <w:t>podrá</w:t>
      </w:r>
      <w:r w:rsidRPr="00482483">
        <w:rPr>
          <w:rFonts w:ascii="Noto Sans" w:hAnsi="Noto Sans" w:cs="Noto Sans"/>
          <w:sz w:val="15"/>
          <w:szCs w:val="15"/>
        </w:rPr>
        <w:t xml:space="preserve"> tener acceso a ella los titulares de la misma, sus representantes y los Servidores Públicos facultados para ello. </w:t>
      </w:r>
    </w:p>
    <w:p w14:paraId="520CDCD9" w14:textId="77777777" w:rsidR="00660EAF" w:rsidRPr="00482483" w:rsidRDefault="00660EAF" w:rsidP="00DC78E9">
      <w:pPr>
        <w:pStyle w:val="Textoindependiente3"/>
        <w:tabs>
          <w:tab w:val="left" w:pos="567"/>
        </w:tabs>
        <w:spacing w:after="0"/>
        <w:jc w:val="both"/>
        <w:rPr>
          <w:rFonts w:ascii="Noto Sans" w:hAnsi="Noto Sans" w:cs="Noto Sans"/>
          <w:sz w:val="15"/>
          <w:szCs w:val="15"/>
        </w:rPr>
      </w:pPr>
    </w:p>
    <w:p w14:paraId="52814EDE" w14:textId="77777777" w:rsidR="001B0C18" w:rsidRPr="00482483" w:rsidRDefault="001B0C18" w:rsidP="00053143">
      <w:pPr>
        <w:pStyle w:val="Prrafodelista"/>
        <w:numPr>
          <w:ilvl w:val="0"/>
          <w:numId w:val="3"/>
        </w:numPr>
        <w:shd w:val="clear" w:color="auto" w:fill="BF8F00" w:themeFill="accent4" w:themeFillShade="BF"/>
        <w:tabs>
          <w:tab w:val="left" w:pos="567"/>
        </w:tabs>
        <w:ind w:left="709"/>
        <w:jc w:val="both"/>
        <w:rPr>
          <w:rFonts w:ascii="Noto Sans" w:hAnsi="Noto Sans" w:cs="Noto Sans"/>
          <w:b/>
          <w:caps/>
          <w:color w:val="FFFFFF" w:themeColor="background1"/>
          <w:sz w:val="15"/>
          <w:szCs w:val="15"/>
        </w:rPr>
      </w:pPr>
      <w:r w:rsidRPr="00482483">
        <w:rPr>
          <w:rFonts w:ascii="Noto Sans" w:hAnsi="Noto Sans" w:cs="Noto Sans"/>
          <w:b/>
          <w:caps/>
          <w:color w:val="FFFFFF" w:themeColor="background1"/>
          <w:sz w:val="15"/>
          <w:szCs w:val="15"/>
        </w:rPr>
        <w:t>ASISTENCIA A LOS ACTOS PÚBLICOS DE LA LICITACIÓN.</w:t>
      </w:r>
    </w:p>
    <w:p w14:paraId="45BB72EA" w14:textId="77777777" w:rsidR="001B0C18" w:rsidRPr="00482483" w:rsidRDefault="001B0C18" w:rsidP="00DC78E9">
      <w:pPr>
        <w:tabs>
          <w:tab w:val="left" w:pos="567"/>
        </w:tabs>
        <w:spacing w:after="0" w:line="240" w:lineRule="auto"/>
        <w:jc w:val="both"/>
        <w:rPr>
          <w:rFonts w:ascii="Noto Sans" w:hAnsi="Noto Sans" w:cs="Noto Sans"/>
          <w:color w:val="auto"/>
          <w:sz w:val="15"/>
          <w:szCs w:val="15"/>
        </w:rPr>
      </w:pPr>
    </w:p>
    <w:p w14:paraId="433453CC" w14:textId="77777777" w:rsidR="001B0C18" w:rsidRPr="00482483" w:rsidRDefault="001B0C18" w:rsidP="00DC78E9">
      <w:pPr>
        <w:pStyle w:val="Textoindependiente3"/>
        <w:tabs>
          <w:tab w:val="left" w:pos="567"/>
        </w:tabs>
        <w:spacing w:after="0"/>
        <w:jc w:val="both"/>
        <w:rPr>
          <w:rFonts w:ascii="Noto Sans" w:hAnsi="Noto Sans" w:cs="Noto Sans"/>
          <w:sz w:val="15"/>
          <w:szCs w:val="15"/>
        </w:rPr>
      </w:pPr>
      <w:r w:rsidRPr="00482483">
        <w:rPr>
          <w:rFonts w:ascii="Noto Sans" w:hAnsi="Noto Sans" w:cs="Noto Sans"/>
          <w:sz w:val="15"/>
          <w:szCs w:val="15"/>
        </w:rPr>
        <w:t>A los actos de carácter público de las licitaciones podrá asistir cualquier persona que sin haber adquirido la convocatoria manifieste su interés de estar presente en dichos actos, bajo la condición de que deberán registrar su asistencia y abstenerse de intervenir de cualquier forma en los mismos. De la misma manera podrán asistir representantes de las cámaras, colegios o asociaciones profesionales u otras organizaciones no gubernamentales.</w:t>
      </w:r>
    </w:p>
    <w:p w14:paraId="755FEA78" w14:textId="77777777" w:rsidR="0016364C" w:rsidRPr="00482483" w:rsidRDefault="0016364C" w:rsidP="00E6361B">
      <w:pPr>
        <w:tabs>
          <w:tab w:val="left" w:pos="567"/>
        </w:tabs>
        <w:spacing w:after="0" w:line="240" w:lineRule="auto"/>
        <w:ind w:left="0" w:firstLine="0"/>
        <w:jc w:val="both"/>
        <w:rPr>
          <w:rFonts w:ascii="Noto Sans" w:hAnsi="Noto Sans" w:cs="Noto Sans"/>
          <w:color w:val="auto"/>
          <w:sz w:val="15"/>
          <w:szCs w:val="15"/>
        </w:rPr>
      </w:pPr>
    </w:p>
    <w:p w14:paraId="3F9C95C9" w14:textId="3BE76B47" w:rsidR="001B0C18" w:rsidRPr="00482483" w:rsidRDefault="001B0C18" w:rsidP="00DC78E9">
      <w:pPr>
        <w:pStyle w:val="Textoindependiente3"/>
        <w:tabs>
          <w:tab w:val="left" w:pos="567"/>
        </w:tabs>
        <w:spacing w:after="0"/>
        <w:jc w:val="both"/>
        <w:rPr>
          <w:rFonts w:ascii="Noto Sans" w:hAnsi="Noto Sans" w:cs="Noto Sans"/>
          <w:sz w:val="15"/>
          <w:szCs w:val="15"/>
        </w:rPr>
      </w:pPr>
      <w:r w:rsidRPr="00482483">
        <w:rPr>
          <w:rFonts w:ascii="Noto Sans" w:hAnsi="Noto Sans" w:cs="Noto Sans"/>
          <w:sz w:val="15"/>
          <w:szCs w:val="15"/>
        </w:rPr>
        <w:t xml:space="preserve">De conformidad con el artículo </w:t>
      </w:r>
      <w:r w:rsidR="00390591" w:rsidRPr="00482483">
        <w:rPr>
          <w:rFonts w:ascii="Noto Sans" w:hAnsi="Noto Sans" w:cs="Noto Sans"/>
          <w:sz w:val="15"/>
          <w:szCs w:val="15"/>
        </w:rPr>
        <w:t>38,</w:t>
      </w:r>
      <w:r w:rsidRPr="00482483">
        <w:rPr>
          <w:rFonts w:ascii="Noto Sans" w:hAnsi="Noto Sans" w:cs="Noto Sans"/>
          <w:sz w:val="15"/>
          <w:szCs w:val="15"/>
        </w:rPr>
        <w:t xml:space="preserve"> </w:t>
      </w:r>
      <w:r w:rsidR="00390591" w:rsidRPr="00482483">
        <w:rPr>
          <w:rFonts w:ascii="Noto Sans" w:hAnsi="Noto Sans" w:cs="Noto Sans"/>
          <w:sz w:val="15"/>
          <w:szCs w:val="15"/>
        </w:rPr>
        <w:t>d</w:t>
      </w:r>
      <w:r w:rsidRPr="00482483">
        <w:rPr>
          <w:rFonts w:ascii="Noto Sans" w:hAnsi="Noto Sans" w:cs="Noto Sans"/>
          <w:sz w:val="15"/>
          <w:szCs w:val="15"/>
        </w:rPr>
        <w:t xml:space="preserve">e la LAASSP y al Capítulo Tercero del RLAASSP, se hace saber a todos los </w:t>
      </w:r>
      <w:r w:rsidR="007C4EF1" w:rsidRPr="00482483">
        <w:rPr>
          <w:rFonts w:ascii="Noto Sans" w:hAnsi="Noto Sans" w:cs="Noto Sans"/>
          <w:sz w:val="15"/>
          <w:szCs w:val="15"/>
        </w:rPr>
        <w:t>licitantes</w:t>
      </w:r>
      <w:r w:rsidRPr="00482483">
        <w:rPr>
          <w:rFonts w:ascii="Noto Sans" w:hAnsi="Noto Sans" w:cs="Noto Sans"/>
          <w:sz w:val="15"/>
          <w:szCs w:val="15"/>
        </w:rPr>
        <w:t xml:space="preserve"> que en este procedimiento podrán participar, en cualquier momento, Testigos Sociales con derecho a voz, a los cuales se deberán proporcionar todas las facilidades y documentación que soliciten, salvo la considerada como reservada o confidencial en términos de la Ley General de Transparencia y Acceso a la Información Pública Gubernamental, estos testigos sociales podrán participar en la formulación y revisión previa de la convocatoria de licitación pública y de las convocatorias, las juntas de aclaraciones, las visitas a los sitios de instalación y edificación, en su caso, el acto de presentación y apertura de proposiciones, a la emisión del fallo correspondiente y a la formalización del contrato respectivo.</w:t>
      </w:r>
    </w:p>
    <w:p w14:paraId="752B08FF" w14:textId="77777777" w:rsidR="001B0C18" w:rsidRPr="00482483" w:rsidRDefault="001B0C18" w:rsidP="00DC78E9">
      <w:pPr>
        <w:tabs>
          <w:tab w:val="left" w:pos="567"/>
        </w:tabs>
        <w:spacing w:after="0" w:line="240" w:lineRule="auto"/>
        <w:jc w:val="both"/>
        <w:rPr>
          <w:rFonts w:ascii="Noto Sans" w:hAnsi="Noto Sans" w:cs="Noto Sans"/>
          <w:color w:val="auto"/>
          <w:sz w:val="15"/>
          <w:szCs w:val="15"/>
        </w:rPr>
      </w:pPr>
    </w:p>
    <w:p w14:paraId="0F051BB2" w14:textId="77777777" w:rsidR="001B0C18" w:rsidRPr="00482483" w:rsidRDefault="001B0C18" w:rsidP="00053143">
      <w:pPr>
        <w:pStyle w:val="Prrafodelista"/>
        <w:numPr>
          <w:ilvl w:val="0"/>
          <w:numId w:val="3"/>
        </w:numPr>
        <w:shd w:val="clear" w:color="auto" w:fill="BF8F00" w:themeFill="accent4" w:themeFillShade="BF"/>
        <w:tabs>
          <w:tab w:val="left" w:pos="567"/>
        </w:tabs>
        <w:ind w:left="709"/>
        <w:jc w:val="both"/>
        <w:rPr>
          <w:rFonts w:ascii="Noto Sans" w:hAnsi="Noto Sans" w:cs="Noto Sans"/>
          <w:b/>
          <w:caps/>
          <w:color w:val="FFFFFF" w:themeColor="background1"/>
          <w:sz w:val="15"/>
          <w:szCs w:val="15"/>
        </w:rPr>
      </w:pPr>
      <w:r w:rsidRPr="00482483">
        <w:rPr>
          <w:rFonts w:ascii="Noto Sans" w:hAnsi="Noto Sans" w:cs="Noto Sans"/>
          <w:b/>
          <w:caps/>
          <w:color w:val="FFFFFF" w:themeColor="background1"/>
          <w:sz w:val="15"/>
          <w:szCs w:val="15"/>
        </w:rPr>
        <w:t>COMBATE A LA CORRUPCIÓN EN LA ADMINISTRACIÓN PÚBLICA FEDERAL.</w:t>
      </w:r>
    </w:p>
    <w:p w14:paraId="52043548" w14:textId="77777777" w:rsidR="001B0C18" w:rsidRPr="00482483" w:rsidRDefault="001B0C18" w:rsidP="00DC78E9">
      <w:pPr>
        <w:tabs>
          <w:tab w:val="left" w:pos="567"/>
          <w:tab w:val="left" w:pos="3600"/>
        </w:tabs>
        <w:spacing w:after="0" w:line="240" w:lineRule="auto"/>
        <w:ind w:left="142" w:right="22"/>
        <w:jc w:val="both"/>
        <w:rPr>
          <w:rFonts w:ascii="Noto Sans" w:hAnsi="Noto Sans" w:cs="Noto Sans"/>
          <w:b/>
          <w:color w:val="auto"/>
          <w:sz w:val="15"/>
          <w:szCs w:val="15"/>
        </w:rPr>
      </w:pPr>
    </w:p>
    <w:p w14:paraId="067CFF26" w14:textId="77777777" w:rsidR="001B0C18" w:rsidRPr="00482483" w:rsidRDefault="001B0C18" w:rsidP="00DC78E9">
      <w:pPr>
        <w:pStyle w:val="Textoindependiente3"/>
        <w:tabs>
          <w:tab w:val="left" w:pos="567"/>
        </w:tabs>
        <w:spacing w:after="0"/>
        <w:jc w:val="both"/>
        <w:rPr>
          <w:rFonts w:ascii="Noto Sans" w:hAnsi="Noto Sans" w:cs="Noto Sans"/>
          <w:sz w:val="15"/>
          <w:szCs w:val="15"/>
        </w:rPr>
      </w:pPr>
      <w:r w:rsidRPr="00482483">
        <w:rPr>
          <w:rFonts w:ascii="Noto Sans" w:hAnsi="Noto Sans" w:cs="Noto Sans"/>
          <w:sz w:val="15"/>
          <w:szCs w:val="15"/>
        </w:rPr>
        <w:t xml:space="preserve">Se hace del conocimiento de los </w:t>
      </w:r>
      <w:r w:rsidR="007C4EF1" w:rsidRPr="00482483">
        <w:rPr>
          <w:rFonts w:ascii="Noto Sans" w:hAnsi="Noto Sans" w:cs="Noto Sans"/>
          <w:sz w:val="15"/>
          <w:szCs w:val="15"/>
        </w:rPr>
        <w:t>licitantes</w:t>
      </w:r>
      <w:r w:rsidRPr="00482483">
        <w:rPr>
          <w:rFonts w:ascii="Noto Sans" w:hAnsi="Noto Sans" w:cs="Noto Sans"/>
          <w:sz w:val="15"/>
          <w:szCs w:val="15"/>
        </w:rPr>
        <w:t xml:space="preserve"> que de conformidad con lo establecido en la ley General Anticorrupción, la Ley General de Responsabilidades Administrativas dispone en el capítulo III “De los actos de los particulares con faltas administrativas graves”, que los particulares que incurran en soborno, tráfico de influencia, colusión, utilización de información falsa, uso indebido de los recursos entre otras, cuando los particulares, participan de manera ilícita en los procedimientos, tratando de ofrecer, prometer o entregar cualquier beneficio indebido a los servidores públicos que participan en los procesos de contratación pública, o que realicen actos u omisiones en nombre propio, pero en interés de otras personas que se encuentren impedidas para participar en las mismas; así como utilicen información o documentación falsa o alterada, o simulen el cumplimiento de requisitos o reglas con el propósito de resultar adjudicado. Además, señala que serán responsables los particulares que utilicen sus influencias con el propósito de obtener para sí o un tercero beneficio o ventaja indebidos en las contrataciones públicas de carácter federal, local o municipal.</w:t>
      </w:r>
    </w:p>
    <w:p w14:paraId="04550F2E" w14:textId="77777777" w:rsidR="001B0C18" w:rsidRPr="00482483" w:rsidRDefault="001B0C18" w:rsidP="00DC78E9">
      <w:pPr>
        <w:pStyle w:val="Textoindependiente3"/>
        <w:tabs>
          <w:tab w:val="left" w:pos="567"/>
        </w:tabs>
        <w:spacing w:after="0"/>
        <w:jc w:val="both"/>
        <w:rPr>
          <w:rFonts w:ascii="Noto Sans" w:hAnsi="Noto Sans" w:cs="Noto Sans"/>
          <w:sz w:val="15"/>
          <w:szCs w:val="15"/>
        </w:rPr>
      </w:pPr>
    </w:p>
    <w:p w14:paraId="4E33F7EE" w14:textId="77777777" w:rsidR="001B0C18" w:rsidRPr="00482483" w:rsidRDefault="001B0C18" w:rsidP="00DC78E9">
      <w:pPr>
        <w:pStyle w:val="Textoindependiente3"/>
        <w:tabs>
          <w:tab w:val="left" w:pos="567"/>
        </w:tabs>
        <w:spacing w:after="0"/>
        <w:jc w:val="both"/>
        <w:rPr>
          <w:rFonts w:ascii="Noto Sans" w:hAnsi="Noto Sans" w:cs="Noto Sans"/>
          <w:sz w:val="15"/>
          <w:szCs w:val="15"/>
        </w:rPr>
      </w:pPr>
      <w:r w:rsidRPr="00482483">
        <w:rPr>
          <w:rFonts w:ascii="Noto Sans" w:hAnsi="Noto Sans" w:cs="Noto Sans"/>
          <w:sz w:val="15"/>
          <w:szCs w:val="15"/>
        </w:rPr>
        <w:lastRenderedPageBreak/>
        <w:t>De igual forma, en el numeral 3 Reglas de Integridad para el ejercicio de la Función Pública, señala las conductas en las que podrían incurrir los servidores públicos que participen en contrataciones públicas, que traen consigo la falta de trasparencia, imparcialidad y legalidad en el servicio público.</w:t>
      </w:r>
    </w:p>
    <w:p w14:paraId="3ABB4359" w14:textId="7A3497B6" w:rsidR="001B0C18" w:rsidRPr="00482483" w:rsidRDefault="001B0C18" w:rsidP="00DC78E9">
      <w:pPr>
        <w:pStyle w:val="Textoindependiente3"/>
        <w:tabs>
          <w:tab w:val="left" w:pos="567"/>
        </w:tabs>
        <w:spacing w:after="0"/>
        <w:jc w:val="both"/>
        <w:rPr>
          <w:rFonts w:ascii="Noto Sans" w:hAnsi="Noto Sans" w:cs="Noto Sans"/>
          <w:sz w:val="15"/>
          <w:szCs w:val="15"/>
        </w:rPr>
      </w:pPr>
      <w:r w:rsidRPr="00482483">
        <w:rPr>
          <w:rFonts w:ascii="Noto Sans" w:hAnsi="Noto Sans" w:cs="Noto Sans"/>
          <w:sz w:val="15"/>
          <w:szCs w:val="15"/>
        </w:rPr>
        <w:t xml:space="preserve">Por lo que cualquiera de estos supuestos se presentará las denuncias correspondientes ante la autoridad competente señalada en el apartado de “inconformidades”, o en las oficinas de la </w:t>
      </w:r>
      <w:r w:rsidR="00297124" w:rsidRPr="00482483">
        <w:rPr>
          <w:rFonts w:ascii="Noto Sans" w:hAnsi="Noto Sans" w:cs="Noto Sans"/>
          <w:sz w:val="15"/>
          <w:szCs w:val="15"/>
        </w:rPr>
        <w:t>Secretaría Anticorrupción y Buen Gobierno</w:t>
      </w:r>
      <w:r w:rsidRPr="00482483">
        <w:rPr>
          <w:rFonts w:ascii="Noto Sans" w:hAnsi="Noto Sans" w:cs="Noto Sans"/>
          <w:sz w:val="15"/>
          <w:szCs w:val="15"/>
        </w:rPr>
        <w:t xml:space="preserve"> ubicadas en Av. Insurgentes Sur No. 1735, Planta Baja, Módulo 3, Colonia Guadalupe In</w:t>
      </w:r>
      <w:r w:rsidR="00DF2AC5" w:rsidRPr="00482483">
        <w:rPr>
          <w:rFonts w:ascii="Noto Sans" w:hAnsi="Noto Sans" w:cs="Noto Sans"/>
          <w:sz w:val="15"/>
          <w:szCs w:val="15"/>
        </w:rPr>
        <w:t>0</w:t>
      </w:r>
      <w:r w:rsidRPr="00482483">
        <w:rPr>
          <w:rFonts w:ascii="Noto Sans" w:hAnsi="Noto Sans" w:cs="Noto Sans"/>
          <w:sz w:val="15"/>
          <w:szCs w:val="15"/>
        </w:rPr>
        <w:t xml:space="preserve">n, Delegación Álvaro Obregón, código postal 01020, México, Distrito Federal. </w:t>
      </w:r>
    </w:p>
    <w:p w14:paraId="3D1377A9" w14:textId="77777777" w:rsidR="001B0C18" w:rsidRPr="00482483" w:rsidRDefault="001B0C18" w:rsidP="00DC78E9">
      <w:pPr>
        <w:tabs>
          <w:tab w:val="left" w:pos="567"/>
        </w:tabs>
        <w:spacing w:after="0" w:line="240" w:lineRule="auto"/>
        <w:jc w:val="both"/>
        <w:rPr>
          <w:rFonts w:ascii="Noto Sans" w:hAnsi="Noto Sans" w:cs="Noto Sans"/>
          <w:color w:val="auto"/>
          <w:sz w:val="15"/>
          <w:szCs w:val="15"/>
        </w:rPr>
      </w:pPr>
    </w:p>
    <w:p w14:paraId="2EE26F6E" w14:textId="23924E03" w:rsidR="001B0C18" w:rsidRPr="00482483" w:rsidRDefault="001B0C18" w:rsidP="00DC78E9">
      <w:pPr>
        <w:tabs>
          <w:tab w:val="left" w:pos="567"/>
        </w:tabs>
        <w:spacing w:after="0" w:line="240" w:lineRule="auto"/>
        <w:ind w:left="0" w:firstLine="0"/>
        <w:jc w:val="both"/>
        <w:rPr>
          <w:rFonts w:ascii="Noto Sans" w:hAnsi="Noto Sans" w:cs="Noto Sans"/>
          <w:color w:val="auto"/>
          <w:sz w:val="15"/>
          <w:szCs w:val="15"/>
        </w:rPr>
      </w:pPr>
      <w:r w:rsidRPr="00482483">
        <w:rPr>
          <w:rFonts w:ascii="Noto Sans" w:hAnsi="Noto Sans" w:cs="Noto Sans"/>
          <w:color w:val="auto"/>
          <w:sz w:val="15"/>
          <w:szCs w:val="15"/>
        </w:rPr>
        <w:t xml:space="preserve">Asimismo, de conformidad con lo establecido en la referida Ley Federal Anticorrupción en Contrataciones Públicas y el Título Quinto “De las Infracciones y Sanciones”, Capítulo Único, de la LAASSP, la </w:t>
      </w:r>
      <w:r w:rsidR="00297124" w:rsidRPr="00482483">
        <w:rPr>
          <w:rFonts w:ascii="Noto Sans" w:hAnsi="Noto Sans" w:cs="Noto Sans"/>
          <w:color w:val="auto"/>
          <w:sz w:val="15"/>
          <w:szCs w:val="15"/>
        </w:rPr>
        <w:t>Secretaría Anticorrupción y Buen Gobierno</w:t>
      </w:r>
      <w:r w:rsidRPr="00482483">
        <w:rPr>
          <w:rFonts w:ascii="Noto Sans" w:hAnsi="Noto Sans" w:cs="Noto Sans"/>
          <w:color w:val="auto"/>
          <w:sz w:val="15"/>
          <w:szCs w:val="15"/>
        </w:rPr>
        <w:t xml:space="preserve"> aplicará las sanciones que procedan a los servidores públicos que infrinjan las disposiciones de la LAASSP, conforme a lo dispuesto por la Ley Federal de Responsabilidades Administrativas de los Servidores Públicos; por lo cual los </w:t>
      </w:r>
      <w:r w:rsidR="007C4EF1" w:rsidRPr="00482483">
        <w:rPr>
          <w:rFonts w:ascii="Noto Sans" w:hAnsi="Noto Sans" w:cs="Noto Sans"/>
          <w:color w:val="auto"/>
          <w:sz w:val="15"/>
          <w:szCs w:val="15"/>
        </w:rPr>
        <w:t>licitantes</w:t>
      </w:r>
      <w:r w:rsidRPr="00482483">
        <w:rPr>
          <w:rFonts w:ascii="Noto Sans" w:hAnsi="Noto Sans" w:cs="Noto Sans"/>
          <w:color w:val="auto"/>
          <w:sz w:val="15"/>
          <w:szCs w:val="15"/>
        </w:rPr>
        <w:t xml:space="preserve"> se encuentran en aptitud de presentar sus denuncias en torno las presuntas infracciones de que tengan conocimiento, mediante escrito presentado en las oficinas del </w:t>
      </w:r>
      <w:r w:rsidR="000D5BBD" w:rsidRPr="00482483">
        <w:rPr>
          <w:rFonts w:ascii="Noto Sans" w:hAnsi="Noto Sans" w:cs="Noto Sans"/>
          <w:color w:val="auto"/>
          <w:sz w:val="15"/>
          <w:szCs w:val="15"/>
        </w:rPr>
        <w:t xml:space="preserve">Oficina de Representación de la </w:t>
      </w:r>
      <w:r w:rsidR="00297124" w:rsidRPr="00482483">
        <w:rPr>
          <w:rFonts w:ascii="Noto Sans" w:hAnsi="Noto Sans" w:cs="Noto Sans"/>
          <w:color w:val="auto"/>
          <w:sz w:val="15"/>
          <w:szCs w:val="15"/>
        </w:rPr>
        <w:t>Secretaría Anticorrupción y Buen Gobierno</w:t>
      </w:r>
      <w:r w:rsidR="000D5BBD" w:rsidRPr="00482483">
        <w:rPr>
          <w:rFonts w:ascii="Noto Sans" w:hAnsi="Noto Sans" w:cs="Noto Sans"/>
          <w:color w:val="auto"/>
          <w:sz w:val="15"/>
          <w:szCs w:val="15"/>
        </w:rPr>
        <w:t xml:space="preserve"> </w:t>
      </w:r>
      <w:r w:rsidRPr="00482483">
        <w:rPr>
          <w:rFonts w:ascii="Noto Sans" w:hAnsi="Noto Sans" w:cs="Noto Sans"/>
          <w:color w:val="auto"/>
          <w:sz w:val="15"/>
          <w:szCs w:val="15"/>
        </w:rPr>
        <w:t xml:space="preserve">de forma presencial o por correo convencional, o en el correo electrónico </w:t>
      </w:r>
      <w:r w:rsidRPr="00482483">
        <w:rPr>
          <w:rFonts w:ascii="Noto Sans" w:hAnsi="Noto Sans" w:cs="Noto Sans"/>
          <w:color w:val="auto"/>
          <w:sz w:val="15"/>
          <w:szCs w:val="15"/>
          <w:u w:val="single"/>
        </w:rPr>
        <w:t>quejas.oic@ceti.mx</w:t>
      </w:r>
      <w:r w:rsidRPr="00482483">
        <w:rPr>
          <w:rFonts w:ascii="Noto Sans" w:hAnsi="Noto Sans" w:cs="Noto Sans"/>
          <w:color w:val="auto"/>
          <w:sz w:val="15"/>
          <w:szCs w:val="15"/>
        </w:rPr>
        <w:t xml:space="preserve">, o bien, vía telefónica al número </w:t>
      </w:r>
      <w:r w:rsidR="00713065" w:rsidRPr="00482483">
        <w:rPr>
          <w:rFonts w:ascii="Noto Sans" w:hAnsi="Noto Sans" w:cs="Noto Sans"/>
          <w:color w:val="auto"/>
          <w:sz w:val="15"/>
          <w:szCs w:val="15"/>
        </w:rPr>
        <w:t>33-</w:t>
      </w:r>
      <w:r w:rsidRPr="00482483">
        <w:rPr>
          <w:rFonts w:ascii="Noto Sans" w:hAnsi="Noto Sans" w:cs="Noto Sans"/>
          <w:color w:val="auto"/>
          <w:sz w:val="15"/>
          <w:szCs w:val="15"/>
        </w:rPr>
        <w:t>36-40-26-46.</w:t>
      </w:r>
    </w:p>
    <w:p w14:paraId="072047DC" w14:textId="7C71762B" w:rsidR="00C61EFF" w:rsidRPr="00482483" w:rsidRDefault="00C61EFF" w:rsidP="00DC78E9">
      <w:pPr>
        <w:tabs>
          <w:tab w:val="left" w:pos="567"/>
        </w:tabs>
        <w:spacing w:after="0" w:line="240" w:lineRule="auto"/>
        <w:ind w:left="0" w:firstLine="0"/>
        <w:jc w:val="both"/>
        <w:rPr>
          <w:rFonts w:ascii="Noto Sans" w:hAnsi="Noto Sans" w:cs="Noto Sans"/>
          <w:color w:val="auto"/>
          <w:sz w:val="15"/>
          <w:szCs w:val="15"/>
        </w:rPr>
      </w:pPr>
    </w:p>
    <w:p w14:paraId="17B8657D" w14:textId="77777777" w:rsidR="001B0C18" w:rsidRPr="00482483" w:rsidRDefault="001B0C18" w:rsidP="00053143">
      <w:pPr>
        <w:pStyle w:val="Prrafodelista"/>
        <w:numPr>
          <w:ilvl w:val="0"/>
          <w:numId w:val="3"/>
        </w:numPr>
        <w:shd w:val="clear" w:color="auto" w:fill="BF8F00" w:themeFill="accent4" w:themeFillShade="BF"/>
        <w:tabs>
          <w:tab w:val="left" w:pos="567"/>
        </w:tabs>
        <w:ind w:left="709"/>
        <w:jc w:val="both"/>
        <w:rPr>
          <w:rFonts w:ascii="Noto Sans" w:hAnsi="Noto Sans" w:cs="Noto Sans"/>
          <w:b/>
          <w:caps/>
          <w:color w:val="FFFFFF" w:themeColor="background1"/>
          <w:sz w:val="15"/>
          <w:szCs w:val="15"/>
        </w:rPr>
      </w:pPr>
      <w:r w:rsidRPr="00482483">
        <w:rPr>
          <w:rFonts w:ascii="Noto Sans" w:hAnsi="Noto Sans" w:cs="Noto Sans"/>
          <w:b/>
          <w:caps/>
          <w:color w:val="FFFFFF" w:themeColor="background1"/>
          <w:sz w:val="15"/>
          <w:szCs w:val="15"/>
        </w:rPr>
        <w:t>RELACIONES LABORALES.</w:t>
      </w:r>
    </w:p>
    <w:p w14:paraId="181A383E" w14:textId="77777777" w:rsidR="001B0C18" w:rsidRPr="00482483" w:rsidRDefault="001B0C18" w:rsidP="00DC78E9">
      <w:pPr>
        <w:tabs>
          <w:tab w:val="left" w:pos="567"/>
        </w:tabs>
        <w:spacing w:after="0" w:line="240" w:lineRule="auto"/>
        <w:jc w:val="both"/>
        <w:rPr>
          <w:rFonts w:ascii="Noto Sans" w:hAnsi="Noto Sans" w:cs="Noto Sans"/>
          <w:color w:val="auto"/>
          <w:sz w:val="15"/>
          <w:szCs w:val="15"/>
        </w:rPr>
      </w:pPr>
    </w:p>
    <w:p w14:paraId="40EC4F1B" w14:textId="67C3282E" w:rsidR="001B0C18" w:rsidRPr="00482483" w:rsidRDefault="003F595D" w:rsidP="00DC78E9">
      <w:pPr>
        <w:tabs>
          <w:tab w:val="left" w:pos="567"/>
        </w:tabs>
        <w:spacing w:after="0" w:line="240" w:lineRule="auto"/>
        <w:ind w:left="0" w:firstLine="0"/>
        <w:jc w:val="both"/>
        <w:rPr>
          <w:rFonts w:ascii="Noto Sans" w:hAnsi="Noto Sans" w:cs="Noto Sans"/>
          <w:sz w:val="15"/>
          <w:szCs w:val="15"/>
        </w:rPr>
      </w:pPr>
      <w:r w:rsidRPr="00482483">
        <w:rPr>
          <w:rFonts w:ascii="Noto Sans" w:hAnsi="Noto Sans" w:cs="Noto Sans"/>
          <w:b/>
          <w:bCs/>
          <w:sz w:val="15"/>
          <w:szCs w:val="15"/>
        </w:rPr>
        <w:t>“EL LICITANTE”</w:t>
      </w:r>
      <w:r w:rsidR="001B0C18" w:rsidRPr="00482483">
        <w:rPr>
          <w:rFonts w:ascii="Noto Sans" w:hAnsi="Noto Sans" w:cs="Noto Sans"/>
          <w:b/>
          <w:bCs/>
          <w:sz w:val="15"/>
          <w:szCs w:val="15"/>
        </w:rPr>
        <w:t xml:space="preserve"> </w:t>
      </w:r>
      <w:r w:rsidR="001B0C18" w:rsidRPr="00482483">
        <w:rPr>
          <w:rFonts w:ascii="Noto Sans" w:hAnsi="Noto Sans" w:cs="Noto Sans"/>
          <w:sz w:val="15"/>
          <w:szCs w:val="15"/>
        </w:rPr>
        <w:t xml:space="preserve">como responsable del personal que ocupa con motivo de la prestación </w:t>
      </w:r>
      <w:r w:rsidR="006E216D" w:rsidRPr="00482483">
        <w:rPr>
          <w:rFonts w:ascii="Noto Sans" w:hAnsi="Noto Sans" w:cs="Noto Sans"/>
          <w:sz w:val="15"/>
          <w:szCs w:val="15"/>
        </w:rPr>
        <w:t>del servicio</w:t>
      </w:r>
      <w:r w:rsidR="001B0C18" w:rsidRPr="00482483">
        <w:rPr>
          <w:rFonts w:ascii="Noto Sans" w:hAnsi="Noto Sans" w:cs="Noto Sans"/>
          <w:sz w:val="15"/>
          <w:szCs w:val="15"/>
        </w:rPr>
        <w:t xml:space="preserve"> materia de este contrato, ratifica que cuenta con todos los recursos humanos, materiales y económicos para suministrar los mismos, por lo que se obliga a asignar al personal especializado para la prestación de los mismos, responsabilizándose e instruyéndoles, para cumplir eficazmente con los trabajos encomendados y para observar la legislación, reglamentación y normatividad aplicable.</w:t>
      </w:r>
    </w:p>
    <w:p w14:paraId="44A39B92" w14:textId="77777777" w:rsidR="001B0C18" w:rsidRPr="00482483" w:rsidRDefault="001B0C18" w:rsidP="00DC78E9">
      <w:pPr>
        <w:tabs>
          <w:tab w:val="left" w:pos="567"/>
        </w:tabs>
        <w:spacing w:after="0" w:line="180" w:lineRule="exact"/>
        <w:ind w:left="0"/>
        <w:jc w:val="both"/>
        <w:rPr>
          <w:rFonts w:ascii="Noto Sans" w:hAnsi="Noto Sans" w:cs="Noto Sans"/>
          <w:sz w:val="15"/>
          <w:szCs w:val="15"/>
        </w:rPr>
      </w:pPr>
    </w:p>
    <w:p w14:paraId="539404EF" w14:textId="548C309C" w:rsidR="001B0C18" w:rsidRPr="00482483" w:rsidRDefault="00572AA3" w:rsidP="00DC78E9">
      <w:pPr>
        <w:tabs>
          <w:tab w:val="left" w:pos="567"/>
        </w:tabs>
        <w:spacing w:after="0" w:line="240" w:lineRule="auto"/>
        <w:ind w:left="0" w:firstLine="0"/>
        <w:jc w:val="both"/>
        <w:rPr>
          <w:rFonts w:ascii="Noto Sans" w:hAnsi="Noto Sans" w:cs="Noto Sans"/>
          <w:sz w:val="15"/>
          <w:szCs w:val="15"/>
        </w:rPr>
      </w:pPr>
      <w:r w:rsidRPr="00482483">
        <w:rPr>
          <w:rFonts w:ascii="Noto Sans" w:hAnsi="Noto Sans" w:cs="Noto Sans"/>
          <w:b/>
          <w:sz w:val="15"/>
          <w:szCs w:val="15"/>
        </w:rPr>
        <w:t>“EL CETI”</w:t>
      </w:r>
      <w:r w:rsidR="001B0C18" w:rsidRPr="00482483">
        <w:rPr>
          <w:rFonts w:ascii="Noto Sans" w:hAnsi="Noto Sans" w:cs="Noto Sans"/>
          <w:bCs/>
          <w:sz w:val="15"/>
          <w:szCs w:val="15"/>
        </w:rPr>
        <w:t xml:space="preserve"> </w:t>
      </w:r>
      <w:r w:rsidR="001B0C18" w:rsidRPr="00482483">
        <w:rPr>
          <w:rFonts w:ascii="Noto Sans" w:hAnsi="Noto Sans" w:cs="Noto Sans"/>
          <w:sz w:val="15"/>
          <w:szCs w:val="15"/>
        </w:rPr>
        <w:t>no será considerad</w:t>
      </w:r>
      <w:r w:rsidR="001A2E10" w:rsidRPr="00482483">
        <w:rPr>
          <w:rFonts w:ascii="Noto Sans" w:hAnsi="Noto Sans" w:cs="Noto Sans"/>
          <w:sz w:val="15"/>
          <w:szCs w:val="15"/>
        </w:rPr>
        <w:t>o</w:t>
      </w:r>
      <w:r w:rsidR="001B0C18" w:rsidRPr="00482483">
        <w:rPr>
          <w:rFonts w:ascii="Noto Sans" w:hAnsi="Noto Sans" w:cs="Noto Sans"/>
          <w:sz w:val="15"/>
          <w:szCs w:val="15"/>
        </w:rPr>
        <w:t xml:space="preserve"> por ningún motivo como patrón sustituto o solidario, en relación al objeto de la convocatoria y del presente contrato, por lo que </w:t>
      </w:r>
      <w:r w:rsidR="003F595D" w:rsidRPr="00482483">
        <w:rPr>
          <w:rFonts w:ascii="Noto Sans" w:hAnsi="Noto Sans" w:cs="Noto Sans"/>
          <w:b/>
          <w:bCs/>
          <w:sz w:val="15"/>
          <w:szCs w:val="15"/>
        </w:rPr>
        <w:t>“EL LICITANTE”</w:t>
      </w:r>
      <w:r w:rsidR="001B0C18" w:rsidRPr="00482483">
        <w:rPr>
          <w:rFonts w:ascii="Noto Sans" w:hAnsi="Noto Sans" w:cs="Noto Sans"/>
          <w:bCs/>
          <w:sz w:val="15"/>
          <w:szCs w:val="15"/>
        </w:rPr>
        <w:t xml:space="preserve"> </w:t>
      </w:r>
      <w:r w:rsidR="001B0C18" w:rsidRPr="00482483">
        <w:rPr>
          <w:rFonts w:ascii="Noto Sans" w:hAnsi="Noto Sans" w:cs="Noto Sans"/>
          <w:b/>
          <w:bCs/>
          <w:sz w:val="15"/>
          <w:szCs w:val="15"/>
        </w:rPr>
        <w:t xml:space="preserve"> </w:t>
      </w:r>
      <w:r w:rsidR="001B0C18" w:rsidRPr="00482483">
        <w:rPr>
          <w:rFonts w:ascii="Noto Sans" w:hAnsi="Noto Sans" w:cs="Noto Sans"/>
          <w:sz w:val="15"/>
          <w:szCs w:val="15"/>
        </w:rPr>
        <w:t xml:space="preserve">deslinda expresamente a </w:t>
      </w:r>
      <w:r w:rsidRPr="00482483">
        <w:rPr>
          <w:rFonts w:ascii="Noto Sans" w:hAnsi="Noto Sans" w:cs="Noto Sans"/>
          <w:b/>
          <w:sz w:val="15"/>
          <w:szCs w:val="15"/>
        </w:rPr>
        <w:t>“EL CETI”</w:t>
      </w:r>
      <w:r w:rsidR="001B0C18" w:rsidRPr="00482483">
        <w:rPr>
          <w:rFonts w:ascii="Noto Sans" w:hAnsi="Noto Sans" w:cs="Noto Sans"/>
          <w:sz w:val="15"/>
          <w:szCs w:val="15"/>
        </w:rPr>
        <w:t xml:space="preserve">, de cualquier reclamación que derive de las relaciones laborales que se dieran entre </w:t>
      </w:r>
      <w:r w:rsidR="003F595D" w:rsidRPr="00482483">
        <w:rPr>
          <w:rFonts w:ascii="Noto Sans" w:hAnsi="Noto Sans" w:cs="Noto Sans"/>
          <w:b/>
          <w:bCs/>
          <w:sz w:val="15"/>
          <w:szCs w:val="15"/>
        </w:rPr>
        <w:t>“EL LICITANTE”</w:t>
      </w:r>
      <w:r w:rsidR="001B0C18" w:rsidRPr="00482483">
        <w:rPr>
          <w:rFonts w:ascii="Noto Sans" w:hAnsi="Noto Sans" w:cs="Noto Sans"/>
          <w:b/>
          <w:bCs/>
          <w:sz w:val="15"/>
          <w:szCs w:val="15"/>
        </w:rPr>
        <w:t xml:space="preserve"> </w:t>
      </w:r>
      <w:r w:rsidR="001B0C18" w:rsidRPr="00482483">
        <w:rPr>
          <w:rFonts w:ascii="Noto Sans" w:hAnsi="Noto Sans" w:cs="Noto Sans"/>
          <w:sz w:val="15"/>
          <w:szCs w:val="15"/>
        </w:rPr>
        <w:t xml:space="preserve">y sus trabajadores, y en el caso de que </w:t>
      </w:r>
      <w:r w:rsidRPr="00482483">
        <w:rPr>
          <w:rFonts w:ascii="Noto Sans" w:hAnsi="Noto Sans" w:cs="Noto Sans"/>
          <w:b/>
          <w:sz w:val="15"/>
          <w:szCs w:val="15"/>
        </w:rPr>
        <w:t>“EL CETI”</w:t>
      </w:r>
      <w:r w:rsidR="001B0C18" w:rsidRPr="00482483">
        <w:rPr>
          <w:rFonts w:ascii="Noto Sans" w:hAnsi="Noto Sans" w:cs="Noto Sans"/>
          <w:b/>
          <w:sz w:val="15"/>
          <w:szCs w:val="15"/>
        </w:rPr>
        <w:t xml:space="preserve"> </w:t>
      </w:r>
      <w:r w:rsidR="001B0C18" w:rsidRPr="00482483">
        <w:rPr>
          <w:rFonts w:ascii="Noto Sans" w:hAnsi="Noto Sans" w:cs="Noto Sans"/>
          <w:sz w:val="15"/>
          <w:szCs w:val="15"/>
        </w:rPr>
        <w:t xml:space="preserve">tuviera que pagar cualquier cantidad bajo cualquier concepto ya fuera del orden laboral, administrativo y/o fiscal que procediera de dichas relaciones laborales, le deberá ser totalmente reembolsado por </w:t>
      </w:r>
      <w:r w:rsidR="003F595D" w:rsidRPr="00482483">
        <w:rPr>
          <w:rFonts w:ascii="Noto Sans" w:hAnsi="Noto Sans" w:cs="Noto Sans"/>
          <w:b/>
          <w:bCs/>
          <w:sz w:val="15"/>
          <w:szCs w:val="15"/>
        </w:rPr>
        <w:t>“EL LICITANTE”</w:t>
      </w:r>
      <w:r w:rsidR="001B0C18" w:rsidRPr="00482483">
        <w:rPr>
          <w:rFonts w:ascii="Noto Sans" w:hAnsi="Noto Sans" w:cs="Noto Sans"/>
          <w:b/>
          <w:bCs/>
          <w:sz w:val="15"/>
          <w:szCs w:val="15"/>
        </w:rPr>
        <w:t xml:space="preserve"> </w:t>
      </w:r>
      <w:r w:rsidR="001B0C18" w:rsidRPr="00482483">
        <w:rPr>
          <w:rFonts w:ascii="Noto Sans" w:hAnsi="Noto Sans" w:cs="Noto Sans"/>
          <w:bCs/>
          <w:sz w:val="15"/>
          <w:szCs w:val="15"/>
        </w:rPr>
        <w:t xml:space="preserve">que resulte adjudicado </w:t>
      </w:r>
      <w:r w:rsidR="001B0C18" w:rsidRPr="00482483">
        <w:rPr>
          <w:rFonts w:ascii="Noto Sans" w:hAnsi="Noto Sans" w:cs="Noto Sans"/>
          <w:b/>
          <w:bCs/>
          <w:sz w:val="15"/>
          <w:szCs w:val="15"/>
        </w:rPr>
        <w:t xml:space="preserve"> </w:t>
      </w:r>
      <w:r w:rsidR="001B0C18" w:rsidRPr="00482483">
        <w:rPr>
          <w:rFonts w:ascii="Noto Sans" w:hAnsi="Noto Sans" w:cs="Noto Sans"/>
          <w:sz w:val="15"/>
          <w:szCs w:val="15"/>
        </w:rPr>
        <w:t>más los intereses que se pactan a la tasa estipulada en el código fiscal de la federación para los créditos fiscales.</w:t>
      </w:r>
    </w:p>
    <w:p w14:paraId="708E16F1" w14:textId="77777777" w:rsidR="001B0C18" w:rsidRPr="00482483" w:rsidRDefault="001B0C18" w:rsidP="00DC78E9">
      <w:pPr>
        <w:tabs>
          <w:tab w:val="left" w:pos="567"/>
        </w:tabs>
        <w:spacing w:after="0" w:line="180" w:lineRule="exact"/>
        <w:ind w:left="0"/>
        <w:jc w:val="both"/>
        <w:rPr>
          <w:rFonts w:ascii="Noto Sans" w:hAnsi="Noto Sans" w:cs="Noto Sans"/>
          <w:sz w:val="15"/>
          <w:szCs w:val="15"/>
        </w:rPr>
      </w:pPr>
    </w:p>
    <w:p w14:paraId="16131EC1" w14:textId="12EF4037" w:rsidR="001B0C18" w:rsidRPr="00482483" w:rsidRDefault="001B0C18" w:rsidP="00DC78E9">
      <w:pPr>
        <w:tabs>
          <w:tab w:val="left" w:pos="567"/>
        </w:tabs>
        <w:spacing w:after="0" w:line="240" w:lineRule="auto"/>
        <w:ind w:left="0" w:firstLine="0"/>
        <w:jc w:val="both"/>
        <w:rPr>
          <w:rFonts w:ascii="Noto Sans" w:hAnsi="Noto Sans" w:cs="Noto Sans"/>
          <w:sz w:val="15"/>
          <w:szCs w:val="15"/>
        </w:rPr>
      </w:pPr>
      <w:r w:rsidRPr="00482483">
        <w:rPr>
          <w:rFonts w:ascii="Noto Sans" w:hAnsi="Noto Sans" w:cs="Noto Sans"/>
          <w:sz w:val="15"/>
          <w:szCs w:val="15"/>
        </w:rPr>
        <w:t xml:space="preserve">Así mismo, </w:t>
      </w:r>
      <w:r w:rsidR="003F595D" w:rsidRPr="00482483">
        <w:rPr>
          <w:rFonts w:ascii="Noto Sans" w:hAnsi="Noto Sans" w:cs="Noto Sans"/>
          <w:b/>
          <w:bCs/>
          <w:sz w:val="15"/>
          <w:szCs w:val="15"/>
        </w:rPr>
        <w:t>“EL LICITANTE”</w:t>
      </w:r>
      <w:r w:rsidRPr="00482483">
        <w:rPr>
          <w:rFonts w:ascii="Noto Sans" w:hAnsi="Noto Sans" w:cs="Noto Sans"/>
          <w:b/>
          <w:bCs/>
          <w:sz w:val="15"/>
          <w:szCs w:val="15"/>
        </w:rPr>
        <w:t xml:space="preserve"> </w:t>
      </w:r>
      <w:r w:rsidR="002E364D" w:rsidRPr="00482483">
        <w:rPr>
          <w:rFonts w:ascii="Noto Sans" w:hAnsi="Noto Sans" w:cs="Noto Sans"/>
          <w:b/>
          <w:bCs/>
          <w:sz w:val="15"/>
          <w:szCs w:val="15"/>
        </w:rPr>
        <w:t xml:space="preserve"> </w:t>
      </w:r>
      <w:r w:rsidRPr="00482483">
        <w:rPr>
          <w:rFonts w:ascii="Noto Sans" w:hAnsi="Noto Sans" w:cs="Noto Sans"/>
          <w:sz w:val="15"/>
          <w:szCs w:val="15"/>
        </w:rPr>
        <w:t xml:space="preserve">se obliga a que para el caso de que alguna de las personas designadas para la prestación </w:t>
      </w:r>
      <w:r w:rsidR="006E216D" w:rsidRPr="00482483">
        <w:rPr>
          <w:rFonts w:ascii="Noto Sans" w:hAnsi="Noto Sans" w:cs="Noto Sans"/>
          <w:sz w:val="15"/>
          <w:szCs w:val="15"/>
        </w:rPr>
        <w:t>del servicio</w:t>
      </w:r>
      <w:r w:rsidRPr="00482483">
        <w:rPr>
          <w:rFonts w:ascii="Noto Sans" w:hAnsi="Noto Sans" w:cs="Noto Sans"/>
          <w:sz w:val="15"/>
          <w:szCs w:val="15"/>
        </w:rPr>
        <w:t xml:space="preserve"> entable demanda laboral en contra de </w:t>
      </w:r>
      <w:r w:rsidR="00572AA3" w:rsidRPr="00482483">
        <w:rPr>
          <w:rFonts w:ascii="Noto Sans" w:hAnsi="Noto Sans" w:cs="Noto Sans"/>
          <w:b/>
          <w:sz w:val="15"/>
          <w:szCs w:val="15"/>
        </w:rPr>
        <w:t>“EL CETI”</w:t>
      </w:r>
      <w:r w:rsidRPr="00482483">
        <w:rPr>
          <w:rFonts w:ascii="Noto Sans" w:hAnsi="Noto Sans" w:cs="Noto Sans"/>
          <w:b/>
          <w:bCs/>
          <w:sz w:val="15"/>
          <w:szCs w:val="15"/>
        </w:rPr>
        <w:t>,</w:t>
      </w:r>
      <w:r w:rsidRPr="00482483">
        <w:rPr>
          <w:rFonts w:ascii="Noto Sans" w:hAnsi="Noto Sans" w:cs="Noto Sans"/>
          <w:sz w:val="15"/>
          <w:szCs w:val="15"/>
        </w:rPr>
        <w:t xml:space="preserve"> dentro del término legal concedido para la contestación de la demanda comparecerá ante la autoridad competente a deslindar de toda responsabilidad y prestaciones reclamadas a </w:t>
      </w:r>
      <w:r w:rsidR="00572AA3" w:rsidRPr="00482483">
        <w:rPr>
          <w:rFonts w:ascii="Noto Sans" w:hAnsi="Noto Sans" w:cs="Noto Sans"/>
          <w:b/>
          <w:sz w:val="15"/>
          <w:szCs w:val="15"/>
        </w:rPr>
        <w:t>“EL CETI”</w:t>
      </w:r>
      <w:r w:rsidRPr="00482483">
        <w:rPr>
          <w:rFonts w:ascii="Noto Sans" w:hAnsi="Noto Sans" w:cs="Noto Sans"/>
          <w:sz w:val="15"/>
          <w:szCs w:val="15"/>
        </w:rPr>
        <w:t xml:space="preserve">; lo que deberá comprobar a </w:t>
      </w:r>
      <w:r w:rsidR="00572AA3" w:rsidRPr="00482483">
        <w:rPr>
          <w:rFonts w:ascii="Noto Sans" w:hAnsi="Noto Sans" w:cs="Noto Sans"/>
          <w:b/>
          <w:sz w:val="15"/>
          <w:szCs w:val="15"/>
        </w:rPr>
        <w:t>“EL CETI”</w:t>
      </w:r>
      <w:r w:rsidRPr="00482483">
        <w:rPr>
          <w:rFonts w:ascii="Noto Sans" w:hAnsi="Noto Sans" w:cs="Noto Sans"/>
          <w:b/>
          <w:sz w:val="15"/>
          <w:szCs w:val="15"/>
        </w:rPr>
        <w:t xml:space="preserve"> </w:t>
      </w:r>
      <w:r w:rsidRPr="00482483">
        <w:rPr>
          <w:rFonts w:ascii="Noto Sans" w:hAnsi="Noto Sans" w:cs="Noto Sans"/>
          <w:sz w:val="15"/>
          <w:szCs w:val="15"/>
        </w:rPr>
        <w:t xml:space="preserve">con la entrega del acuse de recibo original del escrito que hubiese presentado ante la autoridad competente para asumir toda la responsabilidad, o con la actuación de la autoridad laboral de la que así se desprenda. Para el caso de que no lo haga dentro del término o etapa referidos, ni dentro de los 15 días naturales siguientes a su vencimiento o verificación, </w:t>
      </w:r>
      <w:r w:rsidR="00572AA3" w:rsidRPr="00482483">
        <w:rPr>
          <w:rFonts w:ascii="Noto Sans" w:hAnsi="Noto Sans" w:cs="Noto Sans"/>
          <w:b/>
          <w:sz w:val="15"/>
          <w:szCs w:val="15"/>
        </w:rPr>
        <w:t>“EL CETI”</w:t>
      </w:r>
      <w:r w:rsidRPr="00482483">
        <w:rPr>
          <w:rFonts w:ascii="Noto Sans" w:hAnsi="Noto Sans" w:cs="Noto Sans"/>
          <w:b/>
          <w:sz w:val="15"/>
          <w:szCs w:val="15"/>
        </w:rPr>
        <w:t xml:space="preserve"> </w:t>
      </w:r>
      <w:r w:rsidRPr="00482483">
        <w:rPr>
          <w:rFonts w:ascii="Noto Sans" w:hAnsi="Noto Sans" w:cs="Noto Sans"/>
          <w:sz w:val="15"/>
          <w:szCs w:val="15"/>
        </w:rPr>
        <w:t xml:space="preserve">podrá rescindir el contrato, sin perjuicio de que también pueda reclamar en la vía jurisdiccional el pago del total de las entregas reclamadas que se lleguen a ocasionar por este motivo. </w:t>
      </w:r>
      <w:r w:rsidR="00290B58" w:rsidRPr="00482483">
        <w:rPr>
          <w:rFonts w:ascii="Noto Sans" w:hAnsi="Noto Sans" w:cs="Noto Sans"/>
          <w:sz w:val="15"/>
          <w:szCs w:val="15"/>
        </w:rPr>
        <w:t>D</w:t>
      </w:r>
      <w:r w:rsidRPr="00482483">
        <w:rPr>
          <w:rFonts w:ascii="Noto Sans" w:hAnsi="Noto Sans" w:cs="Noto Sans"/>
          <w:sz w:val="15"/>
          <w:szCs w:val="15"/>
        </w:rPr>
        <w:t xml:space="preserve">e igual forma </w:t>
      </w:r>
      <w:r w:rsidR="003F595D" w:rsidRPr="00482483">
        <w:rPr>
          <w:rFonts w:ascii="Noto Sans" w:hAnsi="Noto Sans" w:cs="Noto Sans"/>
          <w:b/>
          <w:bCs/>
          <w:sz w:val="15"/>
          <w:szCs w:val="15"/>
        </w:rPr>
        <w:t>“EL LICITANTE”</w:t>
      </w:r>
      <w:r w:rsidRPr="00482483">
        <w:rPr>
          <w:rFonts w:ascii="Noto Sans" w:hAnsi="Noto Sans" w:cs="Noto Sans"/>
          <w:b/>
          <w:bCs/>
          <w:sz w:val="15"/>
          <w:szCs w:val="15"/>
        </w:rPr>
        <w:t xml:space="preserve"> </w:t>
      </w:r>
      <w:r w:rsidR="005E01C9" w:rsidRPr="00482483">
        <w:rPr>
          <w:rFonts w:ascii="Noto Sans" w:hAnsi="Noto Sans" w:cs="Noto Sans"/>
          <w:bCs/>
          <w:sz w:val="15"/>
          <w:szCs w:val="15"/>
        </w:rPr>
        <w:t>o</w:t>
      </w:r>
      <w:r w:rsidR="002E364D" w:rsidRPr="00482483">
        <w:rPr>
          <w:rFonts w:ascii="Noto Sans" w:hAnsi="Noto Sans" w:cs="Noto Sans"/>
          <w:bCs/>
          <w:sz w:val="15"/>
          <w:szCs w:val="15"/>
        </w:rPr>
        <w:t xml:space="preserve"> </w:t>
      </w:r>
      <w:r w:rsidR="005E01C9" w:rsidRPr="00482483">
        <w:rPr>
          <w:rFonts w:ascii="Noto Sans" w:hAnsi="Noto Sans" w:cs="Noto Sans"/>
          <w:bCs/>
          <w:sz w:val="15"/>
          <w:szCs w:val="15"/>
        </w:rPr>
        <w:t>se</w:t>
      </w:r>
      <w:r w:rsidRPr="00482483">
        <w:rPr>
          <w:rFonts w:ascii="Noto Sans" w:hAnsi="Noto Sans" w:cs="Noto Sans"/>
          <w:sz w:val="15"/>
          <w:szCs w:val="15"/>
        </w:rPr>
        <w:t xml:space="preserve"> obliga a responsabilizarse de las consecuencias jurídicas que pudieran derivarse de la interposición de alguna demanda de cualquier índole que sus empleados pudiesen llegar a interponer en contra de </w:t>
      </w:r>
      <w:r w:rsidR="00572AA3" w:rsidRPr="00482483">
        <w:rPr>
          <w:rFonts w:ascii="Noto Sans" w:hAnsi="Noto Sans" w:cs="Noto Sans"/>
          <w:b/>
          <w:sz w:val="15"/>
          <w:szCs w:val="15"/>
        </w:rPr>
        <w:t>“EL CETI”</w:t>
      </w:r>
      <w:r w:rsidRPr="00482483">
        <w:rPr>
          <w:rFonts w:ascii="Noto Sans" w:hAnsi="Noto Sans" w:cs="Noto Sans"/>
          <w:b/>
          <w:sz w:val="15"/>
          <w:szCs w:val="15"/>
        </w:rPr>
        <w:t xml:space="preserve"> </w:t>
      </w:r>
      <w:r w:rsidRPr="00482483">
        <w:rPr>
          <w:rFonts w:ascii="Noto Sans" w:hAnsi="Noto Sans" w:cs="Noto Sans"/>
          <w:sz w:val="15"/>
          <w:szCs w:val="15"/>
        </w:rPr>
        <w:t xml:space="preserve">y que resarcirá a </w:t>
      </w:r>
      <w:r w:rsidR="00572AA3" w:rsidRPr="00482483">
        <w:rPr>
          <w:rFonts w:ascii="Noto Sans" w:hAnsi="Noto Sans" w:cs="Noto Sans"/>
          <w:b/>
          <w:sz w:val="15"/>
          <w:szCs w:val="15"/>
        </w:rPr>
        <w:t>“EL CETI”</w:t>
      </w:r>
      <w:r w:rsidRPr="00482483">
        <w:rPr>
          <w:rFonts w:ascii="Noto Sans" w:hAnsi="Noto Sans" w:cs="Noto Sans"/>
          <w:b/>
          <w:sz w:val="15"/>
          <w:szCs w:val="15"/>
        </w:rPr>
        <w:t xml:space="preserve"> </w:t>
      </w:r>
      <w:r w:rsidRPr="00482483">
        <w:rPr>
          <w:rFonts w:ascii="Noto Sans" w:hAnsi="Noto Sans" w:cs="Noto Sans"/>
          <w:sz w:val="15"/>
          <w:szCs w:val="15"/>
        </w:rPr>
        <w:t>de todo daño o perjuicio que ésta pudiera sufrir por tal situación.</w:t>
      </w:r>
    </w:p>
    <w:p w14:paraId="768F87AF" w14:textId="77777777" w:rsidR="001B0C18" w:rsidRPr="00482483" w:rsidRDefault="001B0C18" w:rsidP="00DC78E9">
      <w:pPr>
        <w:tabs>
          <w:tab w:val="left" w:pos="567"/>
        </w:tabs>
        <w:spacing w:after="0" w:line="240" w:lineRule="auto"/>
        <w:jc w:val="both"/>
        <w:rPr>
          <w:rFonts w:ascii="Noto Sans" w:hAnsi="Noto Sans" w:cs="Noto Sans"/>
          <w:b/>
          <w:color w:val="auto"/>
          <w:sz w:val="15"/>
          <w:szCs w:val="15"/>
        </w:rPr>
      </w:pPr>
    </w:p>
    <w:p w14:paraId="7B553FE7" w14:textId="77777777" w:rsidR="001B0C18" w:rsidRPr="00482483" w:rsidRDefault="001B0C18" w:rsidP="00053143">
      <w:pPr>
        <w:pStyle w:val="Prrafodelista"/>
        <w:numPr>
          <w:ilvl w:val="0"/>
          <w:numId w:val="3"/>
        </w:numPr>
        <w:shd w:val="clear" w:color="auto" w:fill="BF8F00" w:themeFill="accent4" w:themeFillShade="BF"/>
        <w:tabs>
          <w:tab w:val="left" w:pos="567"/>
        </w:tabs>
        <w:ind w:left="709"/>
        <w:jc w:val="both"/>
        <w:rPr>
          <w:rFonts w:ascii="Noto Sans" w:hAnsi="Noto Sans" w:cs="Noto Sans"/>
          <w:b/>
          <w:color w:val="FFFFFF" w:themeColor="background1"/>
          <w:sz w:val="15"/>
          <w:szCs w:val="15"/>
        </w:rPr>
      </w:pPr>
      <w:r w:rsidRPr="00482483">
        <w:rPr>
          <w:rFonts w:ascii="Noto Sans" w:hAnsi="Noto Sans" w:cs="Noto Sans"/>
          <w:b/>
          <w:color w:val="FFFFFF" w:themeColor="background1"/>
          <w:sz w:val="15"/>
          <w:szCs w:val="15"/>
        </w:rPr>
        <w:t xml:space="preserve">CONFLICTO DE INTERÉS </w:t>
      </w:r>
    </w:p>
    <w:p w14:paraId="10818086" w14:textId="77777777" w:rsidR="001B0C18" w:rsidRPr="00482483" w:rsidRDefault="001B0C18" w:rsidP="00DC78E9">
      <w:pPr>
        <w:tabs>
          <w:tab w:val="left" w:pos="567"/>
        </w:tabs>
        <w:spacing w:after="0" w:line="240" w:lineRule="auto"/>
        <w:ind w:left="0" w:firstLine="0"/>
        <w:jc w:val="both"/>
        <w:rPr>
          <w:rFonts w:ascii="Noto Sans" w:hAnsi="Noto Sans" w:cs="Noto Sans"/>
          <w:color w:val="auto"/>
          <w:sz w:val="15"/>
          <w:szCs w:val="15"/>
        </w:rPr>
      </w:pPr>
    </w:p>
    <w:p w14:paraId="532C550B" w14:textId="20F42B9B" w:rsidR="001B0C18" w:rsidRPr="00482483" w:rsidRDefault="003F595D" w:rsidP="00DC78E9">
      <w:pPr>
        <w:tabs>
          <w:tab w:val="left" w:pos="567"/>
        </w:tabs>
        <w:spacing w:after="0" w:line="240" w:lineRule="auto"/>
        <w:ind w:left="0" w:firstLine="0"/>
        <w:jc w:val="both"/>
        <w:rPr>
          <w:rFonts w:ascii="Noto Sans" w:hAnsi="Noto Sans" w:cs="Noto Sans"/>
          <w:color w:val="auto"/>
          <w:sz w:val="15"/>
          <w:szCs w:val="15"/>
        </w:rPr>
      </w:pPr>
      <w:r w:rsidRPr="00482483">
        <w:rPr>
          <w:rFonts w:ascii="Noto Sans" w:hAnsi="Noto Sans" w:cs="Noto Sans"/>
          <w:b/>
          <w:color w:val="auto"/>
          <w:sz w:val="15"/>
          <w:szCs w:val="15"/>
        </w:rPr>
        <w:t>“EL LICITANTE”</w:t>
      </w:r>
      <w:r w:rsidR="001B0C18" w:rsidRPr="00482483">
        <w:rPr>
          <w:rFonts w:ascii="Noto Sans" w:hAnsi="Noto Sans" w:cs="Noto Sans"/>
          <w:color w:val="auto"/>
          <w:sz w:val="15"/>
          <w:szCs w:val="15"/>
        </w:rPr>
        <w:t>, adoptará todas las medidas necesarias para evitar cualquier situación de conflicto de intereses. Esta situación se produce cuando, como consecuencia de intereses económicos, afinidades políticas o nacionales, vínculos familiares o afectivos, o cualquier otro interés compartido, se ve comprometida la ejecución imparcial y objetiva del contrato.</w:t>
      </w:r>
    </w:p>
    <w:p w14:paraId="523995A0" w14:textId="77777777" w:rsidR="00C346EF" w:rsidRPr="00482483" w:rsidRDefault="00C346EF" w:rsidP="00DC78E9">
      <w:pPr>
        <w:tabs>
          <w:tab w:val="left" w:pos="567"/>
        </w:tabs>
        <w:spacing w:after="0" w:line="240" w:lineRule="auto"/>
        <w:ind w:left="0" w:firstLine="0"/>
        <w:jc w:val="both"/>
        <w:rPr>
          <w:rFonts w:ascii="Noto Sans" w:hAnsi="Noto Sans" w:cs="Noto Sans"/>
          <w:color w:val="auto"/>
          <w:sz w:val="15"/>
          <w:szCs w:val="15"/>
        </w:rPr>
      </w:pPr>
    </w:p>
    <w:p w14:paraId="0A05E17A" w14:textId="42C22F13" w:rsidR="001B0C18" w:rsidRPr="00482483" w:rsidRDefault="001B0C18" w:rsidP="00DC78E9">
      <w:pPr>
        <w:tabs>
          <w:tab w:val="left" w:pos="567"/>
        </w:tabs>
        <w:spacing w:after="0" w:line="240" w:lineRule="auto"/>
        <w:ind w:left="0" w:firstLine="0"/>
        <w:jc w:val="both"/>
        <w:rPr>
          <w:rFonts w:ascii="Noto Sans" w:hAnsi="Noto Sans" w:cs="Noto Sans"/>
          <w:color w:val="auto"/>
          <w:sz w:val="15"/>
          <w:szCs w:val="15"/>
        </w:rPr>
      </w:pPr>
      <w:r w:rsidRPr="00482483">
        <w:rPr>
          <w:rFonts w:ascii="Noto Sans" w:hAnsi="Noto Sans" w:cs="Noto Sans"/>
          <w:color w:val="auto"/>
          <w:sz w:val="15"/>
          <w:szCs w:val="15"/>
        </w:rPr>
        <w:t xml:space="preserve">Cualquier situación constitutiva de un conflicto de intereses o que pueda conducir a un conflicto de intereses durante la ejecución del contrato deberá ponerse de inmediato por escrito en conocimiento de </w:t>
      </w:r>
      <w:r w:rsidR="009D52ED" w:rsidRPr="00482483">
        <w:rPr>
          <w:rFonts w:ascii="Noto Sans" w:hAnsi="Noto Sans" w:cs="Noto Sans"/>
          <w:color w:val="auto"/>
          <w:sz w:val="15"/>
          <w:szCs w:val="15"/>
        </w:rPr>
        <w:t>l</w:t>
      </w:r>
      <w:r w:rsidR="0016364C" w:rsidRPr="00482483">
        <w:rPr>
          <w:rFonts w:ascii="Noto Sans" w:hAnsi="Noto Sans" w:cs="Noto Sans"/>
          <w:color w:val="auto"/>
          <w:sz w:val="15"/>
          <w:szCs w:val="15"/>
        </w:rPr>
        <w:t>a Subdirección de Programación y Recursos Materiales</w:t>
      </w:r>
      <w:r w:rsidRPr="00482483">
        <w:rPr>
          <w:rFonts w:ascii="Noto Sans" w:hAnsi="Noto Sans" w:cs="Noto Sans"/>
          <w:color w:val="auto"/>
          <w:sz w:val="15"/>
          <w:szCs w:val="15"/>
        </w:rPr>
        <w:t xml:space="preserve">. </w:t>
      </w:r>
      <w:r w:rsidR="003F595D" w:rsidRPr="00482483">
        <w:rPr>
          <w:rFonts w:ascii="Noto Sans" w:hAnsi="Noto Sans" w:cs="Noto Sans"/>
          <w:color w:val="auto"/>
          <w:sz w:val="15"/>
          <w:szCs w:val="15"/>
        </w:rPr>
        <w:t>“</w:t>
      </w:r>
      <w:r w:rsidR="003F595D" w:rsidRPr="00482483">
        <w:rPr>
          <w:rFonts w:ascii="Noto Sans" w:hAnsi="Noto Sans" w:cs="Noto Sans"/>
          <w:b/>
          <w:color w:val="auto"/>
          <w:sz w:val="15"/>
          <w:szCs w:val="15"/>
        </w:rPr>
        <w:t>EL LICITANTE”</w:t>
      </w:r>
      <w:r w:rsidR="00A04A5C" w:rsidRPr="00482483">
        <w:rPr>
          <w:rFonts w:ascii="Noto Sans" w:hAnsi="Noto Sans" w:cs="Noto Sans"/>
          <w:color w:val="auto"/>
          <w:sz w:val="15"/>
          <w:szCs w:val="15"/>
        </w:rPr>
        <w:t xml:space="preserve"> que</w:t>
      </w:r>
      <w:r w:rsidRPr="00482483">
        <w:rPr>
          <w:rFonts w:ascii="Noto Sans" w:hAnsi="Noto Sans" w:cs="Noto Sans"/>
          <w:color w:val="auto"/>
          <w:sz w:val="15"/>
          <w:szCs w:val="15"/>
        </w:rPr>
        <w:t xml:space="preserve"> resulte adjudicado, tomará inmediatamente todas las medidas necesarias para resolverlo. La </w:t>
      </w:r>
      <w:r w:rsidR="009D52ED" w:rsidRPr="00482483">
        <w:rPr>
          <w:rFonts w:ascii="Noto Sans" w:hAnsi="Noto Sans" w:cs="Noto Sans"/>
          <w:color w:val="auto"/>
          <w:sz w:val="15"/>
          <w:szCs w:val="15"/>
        </w:rPr>
        <w:t xml:space="preserve">Subdirección de Programación y Recursos Materiales </w:t>
      </w:r>
      <w:r w:rsidRPr="00482483">
        <w:rPr>
          <w:rFonts w:ascii="Noto Sans" w:hAnsi="Noto Sans" w:cs="Noto Sans"/>
          <w:color w:val="auto"/>
          <w:sz w:val="15"/>
          <w:szCs w:val="15"/>
        </w:rPr>
        <w:t>se reserva el derecho a verificar la adecuación de tales medidas y podrá exigir que se adopten medidas adicionales en un plazo concreto.</w:t>
      </w:r>
    </w:p>
    <w:p w14:paraId="1EA7C742" w14:textId="77777777" w:rsidR="001B0C18" w:rsidRPr="00482483" w:rsidRDefault="001B0C18" w:rsidP="00DC78E9">
      <w:pPr>
        <w:tabs>
          <w:tab w:val="left" w:pos="567"/>
        </w:tabs>
        <w:spacing w:after="0" w:line="240" w:lineRule="auto"/>
        <w:ind w:left="0" w:firstLine="0"/>
        <w:jc w:val="both"/>
        <w:rPr>
          <w:rFonts w:ascii="Noto Sans" w:hAnsi="Noto Sans" w:cs="Noto Sans"/>
          <w:color w:val="auto"/>
          <w:sz w:val="15"/>
          <w:szCs w:val="15"/>
        </w:rPr>
      </w:pPr>
    </w:p>
    <w:p w14:paraId="259402D3" w14:textId="277C5BC3" w:rsidR="001B0C18" w:rsidRPr="00482483" w:rsidRDefault="003F595D" w:rsidP="00DC78E9">
      <w:pPr>
        <w:tabs>
          <w:tab w:val="left" w:pos="567"/>
        </w:tabs>
        <w:spacing w:after="0" w:line="240" w:lineRule="auto"/>
        <w:ind w:left="0" w:firstLine="0"/>
        <w:jc w:val="both"/>
        <w:rPr>
          <w:rFonts w:ascii="Noto Sans" w:hAnsi="Noto Sans" w:cs="Noto Sans"/>
          <w:color w:val="auto"/>
          <w:sz w:val="15"/>
          <w:szCs w:val="15"/>
        </w:rPr>
      </w:pPr>
      <w:r w:rsidRPr="00482483">
        <w:rPr>
          <w:rFonts w:ascii="Noto Sans" w:hAnsi="Noto Sans" w:cs="Noto Sans"/>
          <w:b/>
          <w:color w:val="auto"/>
          <w:sz w:val="15"/>
          <w:szCs w:val="15"/>
        </w:rPr>
        <w:t>“EL LICITANTE”</w:t>
      </w:r>
      <w:r w:rsidR="001B0C18" w:rsidRPr="00482483">
        <w:rPr>
          <w:rFonts w:ascii="Noto Sans" w:hAnsi="Noto Sans" w:cs="Noto Sans"/>
          <w:color w:val="auto"/>
          <w:sz w:val="15"/>
          <w:szCs w:val="15"/>
        </w:rPr>
        <w:t>, declara que no ha concedido ni concederá, no ha buscado ni buscará, no ha intentado obtener ni lo intentará, y no ha aceptado ni aceptará ningún tipo de ventaja, financiera o en especie, a nadie ni de nadie, cuando tal ventaja constituya una práctica ilegal o implique corrupción, directa o indirectamente, por ser un incentivo o una recompensa relacionada con la ejecución del contrato.</w:t>
      </w:r>
    </w:p>
    <w:p w14:paraId="3A3D15F2" w14:textId="77777777" w:rsidR="001B0C18" w:rsidRPr="00482483" w:rsidRDefault="001B0C18" w:rsidP="00DC78E9">
      <w:pPr>
        <w:tabs>
          <w:tab w:val="left" w:pos="567"/>
        </w:tabs>
        <w:spacing w:after="0" w:line="240" w:lineRule="auto"/>
        <w:ind w:left="0" w:firstLine="0"/>
        <w:jc w:val="both"/>
        <w:rPr>
          <w:rFonts w:ascii="Noto Sans" w:hAnsi="Noto Sans" w:cs="Noto Sans"/>
          <w:color w:val="auto"/>
          <w:sz w:val="15"/>
          <w:szCs w:val="15"/>
        </w:rPr>
      </w:pPr>
    </w:p>
    <w:p w14:paraId="547FAEB8" w14:textId="16E3CF2C" w:rsidR="001B0C18" w:rsidRPr="00482483" w:rsidRDefault="003F595D" w:rsidP="00DC78E9">
      <w:pPr>
        <w:tabs>
          <w:tab w:val="left" w:pos="567"/>
        </w:tabs>
        <w:spacing w:after="0" w:line="240" w:lineRule="auto"/>
        <w:ind w:left="0" w:firstLine="0"/>
        <w:jc w:val="both"/>
        <w:rPr>
          <w:rFonts w:ascii="Noto Sans" w:hAnsi="Noto Sans" w:cs="Noto Sans"/>
          <w:color w:val="auto"/>
          <w:sz w:val="15"/>
          <w:szCs w:val="15"/>
        </w:rPr>
      </w:pPr>
      <w:r w:rsidRPr="00482483">
        <w:rPr>
          <w:rFonts w:ascii="Noto Sans" w:hAnsi="Noto Sans" w:cs="Noto Sans"/>
          <w:b/>
          <w:color w:val="auto"/>
          <w:sz w:val="15"/>
          <w:szCs w:val="15"/>
        </w:rPr>
        <w:t>“EL LICITANTE”</w:t>
      </w:r>
      <w:r w:rsidR="001B0C18" w:rsidRPr="00482483">
        <w:rPr>
          <w:rFonts w:ascii="Noto Sans" w:hAnsi="Noto Sans" w:cs="Noto Sans"/>
          <w:color w:val="auto"/>
          <w:sz w:val="15"/>
          <w:szCs w:val="15"/>
        </w:rPr>
        <w:t xml:space="preserve">, transmitirá por escrito todas las obligaciones pertinentes a sus empleados y a toda persona física autorizada a representarle o a tomar decisiones en su nombre, y velará por evitar cualquier situación que pueda dar lugar a conflictos de intereses. Asimismo, el </w:t>
      </w:r>
      <w:r w:rsidRPr="00482483">
        <w:rPr>
          <w:rFonts w:ascii="Noto Sans" w:hAnsi="Noto Sans" w:cs="Noto Sans"/>
          <w:b/>
          <w:color w:val="auto"/>
          <w:sz w:val="15"/>
          <w:szCs w:val="15"/>
        </w:rPr>
        <w:t>“EL LICITANTE”</w:t>
      </w:r>
      <w:r w:rsidR="001B0C18" w:rsidRPr="00482483">
        <w:rPr>
          <w:rFonts w:ascii="Noto Sans" w:hAnsi="Noto Sans" w:cs="Noto Sans"/>
          <w:color w:val="auto"/>
          <w:sz w:val="15"/>
          <w:szCs w:val="15"/>
        </w:rPr>
        <w:t>, transmitirá por escrito todas las obligaciones pertinentes a los terceros implicados en la ejecución del contrato.</w:t>
      </w:r>
    </w:p>
    <w:p w14:paraId="174AD93E" w14:textId="77777777" w:rsidR="00A62772" w:rsidRPr="00482483" w:rsidRDefault="00A62772" w:rsidP="0090770D">
      <w:pPr>
        <w:tabs>
          <w:tab w:val="left" w:pos="567"/>
        </w:tabs>
        <w:spacing w:after="0" w:line="240" w:lineRule="auto"/>
        <w:ind w:left="0" w:firstLine="0"/>
        <w:jc w:val="center"/>
        <w:rPr>
          <w:rFonts w:ascii="Noto Sans" w:hAnsi="Noto Sans" w:cs="Noto Sans"/>
          <w:b/>
          <w:bCs/>
          <w:color w:val="auto"/>
          <w:sz w:val="15"/>
          <w:szCs w:val="15"/>
          <w:lang w:val="es-ES"/>
        </w:rPr>
      </w:pPr>
    </w:p>
    <w:p w14:paraId="071E3309" w14:textId="7D696636" w:rsidR="00B23CF1" w:rsidRDefault="00B23CF1" w:rsidP="0090770D">
      <w:pPr>
        <w:tabs>
          <w:tab w:val="left" w:pos="567"/>
        </w:tabs>
        <w:spacing w:after="0" w:line="240" w:lineRule="auto"/>
        <w:ind w:left="0" w:firstLine="0"/>
        <w:jc w:val="center"/>
        <w:rPr>
          <w:rFonts w:ascii="Noto Sans" w:hAnsi="Noto Sans" w:cs="Noto Sans"/>
          <w:b/>
          <w:bCs/>
          <w:color w:val="auto"/>
          <w:sz w:val="15"/>
          <w:szCs w:val="15"/>
          <w:lang w:val="es-ES"/>
        </w:rPr>
      </w:pPr>
    </w:p>
    <w:p w14:paraId="4F832033" w14:textId="747724A8" w:rsidR="00463131" w:rsidRDefault="00463131" w:rsidP="0090770D">
      <w:pPr>
        <w:tabs>
          <w:tab w:val="left" w:pos="567"/>
        </w:tabs>
        <w:spacing w:after="0" w:line="240" w:lineRule="auto"/>
        <w:ind w:left="0" w:firstLine="0"/>
        <w:jc w:val="center"/>
        <w:rPr>
          <w:rFonts w:ascii="Noto Sans" w:hAnsi="Noto Sans" w:cs="Noto Sans"/>
          <w:b/>
          <w:bCs/>
          <w:color w:val="auto"/>
          <w:sz w:val="15"/>
          <w:szCs w:val="15"/>
          <w:lang w:val="es-ES"/>
        </w:rPr>
      </w:pPr>
    </w:p>
    <w:p w14:paraId="2C35E6E6" w14:textId="77777777" w:rsidR="001D636F" w:rsidRPr="00482483" w:rsidRDefault="001D636F" w:rsidP="001D636F">
      <w:pPr>
        <w:tabs>
          <w:tab w:val="left" w:pos="567"/>
        </w:tabs>
        <w:spacing w:after="0" w:line="240" w:lineRule="auto"/>
        <w:ind w:left="0" w:firstLine="0"/>
        <w:jc w:val="center"/>
        <w:rPr>
          <w:rFonts w:ascii="Noto Sans" w:hAnsi="Noto Sans" w:cs="Noto Sans"/>
          <w:b/>
          <w:bCs/>
          <w:color w:val="auto"/>
          <w:sz w:val="15"/>
          <w:szCs w:val="15"/>
          <w:lang w:val="es-ES"/>
        </w:rPr>
      </w:pPr>
      <w:r w:rsidRPr="00482483">
        <w:rPr>
          <w:rFonts w:ascii="Noto Sans" w:hAnsi="Noto Sans" w:cs="Noto Sans"/>
          <w:b/>
          <w:bCs/>
          <w:color w:val="auto"/>
          <w:sz w:val="15"/>
          <w:szCs w:val="15"/>
          <w:lang w:val="es-ES"/>
        </w:rPr>
        <w:t>ANEXO NO. 1</w:t>
      </w:r>
    </w:p>
    <w:p w14:paraId="2AE7C77E" w14:textId="77777777" w:rsidR="001D636F" w:rsidRPr="00482483" w:rsidRDefault="001D636F" w:rsidP="001D636F">
      <w:pPr>
        <w:tabs>
          <w:tab w:val="left" w:pos="567"/>
        </w:tabs>
        <w:spacing w:after="0" w:line="240" w:lineRule="auto"/>
        <w:ind w:left="0"/>
        <w:jc w:val="center"/>
        <w:rPr>
          <w:rFonts w:ascii="Noto Sans" w:hAnsi="Noto Sans" w:cs="Noto Sans"/>
          <w:b/>
          <w:bCs/>
          <w:color w:val="auto"/>
          <w:sz w:val="15"/>
          <w:szCs w:val="15"/>
          <w:lang w:val="es-ES"/>
        </w:rPr>
      </w:pPr>
      <w:r w:rsidRPr="00482483">
        <w:rPr>
          <w:rFonts w:ascii="Noto Sans" w:hAnsi="Noto Sans" w:cs="Noto Sans"/>
          <w:b/>
          <w:bCs/>
          <w:color w:val="auto"/>
          <w:sz w:val="15"/>
          <w:szCs w:val="15"/>
          <w:lang w:val="es-ES"/>
        </w:rPr>
        <w:t>PROPUESTA TÉCNICA</w:t>
      </w:r>
    </w:p>
    <w:p w14:paraId="18DD009F" w14:textId="5B76B5DD" w:rsidR="001D636F" w:rsidRPr="00482483" w:rsidRDefault="00EF015E" w:rsidP="001D636F">
      <w:pPr>
        <w:tabs>
          <w:tab w:val="left" w:pos="567"/>
        </w:tabs>
        <w:spacing w:after="0" w:line="240" w:lineRule="auto"/>
        <w:ind w:left="0"/>
        <w:jc w:val="center"/>
        <w:rPr>
          <w:rFonts w:ascii="Noto Sans" w:hAnsi="Noto Sans" w:cs="Noto Sans"/>
          <w:b/>
          <w:bCs/>
          <w:color w:val="auto"/>
          <w:sz w:val="15"/>
          <w:szCs w:val="15"/>
          <w:lang w:val="es-ES"/>
        </w:rPr>
      </w:pPr>
      <w:r w:rsidRPr="00482483">
        <w:rPr>
          <w:rFonts w:ascii="Noto Sans" w:hAnsi="Noto Sans" w:cs="Noto Sans"/>
          <w:b/>
          <w:bCs/>
          <w:color w:val="auto"/>
          <w:sz w:val="15"/>
          <w:szCs w:val="15"/>
          <w:lang w:val="es-ES"/>
        </w:rPr>
        <w:t>SERVICIO DE MANTENIMIENTO A MAQUINARIA Y EQUIPO DE LABORATORIO</w:t>
      </w:r>
      <w:r w:rsidR="001D636F" w:rsidRPr="00482483">
        <w:rPr>
          <w:rFonts w:ascii="Noto Sans" w:hAnsi="Noto Sans" w:cs="Noto Sans"/>
          <w:b/>
          <w:bCs/>
          <w:color w:val="auto"/>
          <w:sz w:val="15"/>
          <w:szCs w:val="15"/>
          <w:lang w:val="es-ES"/>
        </w:rPr>
        <w:t>”</w:t>
      </w:r>
    </w:p>
    <w:p w14:paraId="716D910D" w14:textId="77777777" w:rsidR="001D636F" w:rsidRPr="00482483" w:rsidRDefault="001D636F" w:rsidP="001D636F">
      <w:pPr>
        <w:tabs>
          <w:tab w:val="left" w:pos="567"/>
          <w:tab w:val="left" w:pos="851"/>
        </w:tabs>
        <w:spacing w:after="0" w:line="240" w:lineRule="auto"/>
        <w:ind w:left="0"/>
        <w:jc w:val="right"/>
        <w:rPr>
          <w:rFonts w:ascii="Noto Sans" w:hAnsi="Noto Sans" w:cs="Noto Sans"/>
          <w:color w:val="auto"/>
          <w:sz w:val="15"/>
          <w:szCs w:val="15"/>
        </w:rPr>
      </w:pPr>
    </w:p>
    <w:p w14:paraId="13628FE5" w14:textId="77777777" w:rsidR="001D636F" w:rsidRPr="00482483" w:rsidRDefault="001D636F" w:rsidP="001D636F">
      <w:pPr>
        <w:tabs>
          <w:tab w:val="left" w:pos="567"/>
          <w:tab w:val="left" w:pos="851"/>
        </w:tabs>
        <w:spacing w:after="0" w:line="240" w:lineRule="auto"/>
        <w:ind w:left="0"/>
        <w:jc w:val="right"/>
        <w:rPr>
          <w:rFonts w:ascii="Noto Sans" w:hAnsi="Noto Sans" w:cs="Noto Sans"/>
          <w:color w:val="auto"/>
          <w:sz w:val="15"/>
          <w:szCs w:val="15"/>
        </w:rPr>
      </w:pPr>
    </w:p>
    <w:p w14:paraId="4736F485" w14:textId="77777777" w:rsidR="001D636F" w:rsidRPr="00482483" w:rsidRDefault="001D636F" w:rsidP="001D636F">
      <w:pPr>
        <w:tabs>
          <w:tab w:val="left" w:pos="567"/>
          <w:tab w:val="left" w:pos="851"/>
        </w:tabs>
        <w:spacing w:after="0" w:line="240" w:lineRule="auto"/>
        <w:ind w:left="0"/>
        <w:jc w:val="right"/>
        <w:rPr>
          <w:rFonts w:ascii="Noto Sans" w:hAnsi="Noto Sans" w:cs="Noto Sans"/>
          <w:b/>
          <w:color w:val="auto"/>
          <w:sz w:val="15"/>
          <w:szCs w:val="15"/>
        </w:rPr>
      </w:pPr>
      <w:r w:rsidRPr="00482483">
        <w:rPr>
          <w:rFonts w:ascii="Noto Sans" w:hAnsi="Noto Sans" w:cs="Noto Sans"/>
          <w:color w:val="auto"/>
          <w:sz w:val="15"/>
          <w:szCs w:val="15"/>
        </w:rPr>
        <w:t xml:space="preserve">Población a, __ de______ </w:t>
      </w:r>
      <w:proofErr w:type="spellStart"/>
      <w:r w:rsidRPr="00482483">
        <w:rPr>
          <w:rFonts w:ascii="Noto Sans" w:hAnsi="Noto Sans" w:cs="Noto Sans"/>
          <w:color w:val="auto"/>
          <w:sz w:val="15"/>
          <w:szCs w:val="15"/>
        </w:rPr>
        <w:t>de</w:t>
      </w:r>
      <w:proofErr w:type="spellEnd"/>
      <w:r w:rsidRPr="00482483">
        <w:rPr>
          <w:rFonts w:ascii="Noto Sans" w:hAnsi="Noto Sans" w:cs="Noto Sans"/>
          <w:color w:val="auto"/>
          <w:sz w:val="15"/>
          <w:szCs w:val="15"/>
        </w:rPr>
        <w:t xml:space="preserve"> 20__.</w:t>
      </w:r>
    </w:p>
    <w:p w14:paraId="224F723A" w14:textId="56C23C1A" w:rsidR="001D636F" w:rsidRPr="00482483" w:rsidRDefault="00EF015E" w:rsidP="001D636F">
      <w:pPr>
        <w:tabs>
          <w:tab w:val="left" w:pos="567"/>
        </w:tabs>
        <w:spacing w:after="0" w:line="240" w:lineRule="auto"/>
        <w:ind w:left="0"/>
        <w:rPr>
          <w:rFonts w:ascii="Noto Sans" w:hAnsi="Noto Sans" w:cs="Noto Sans"/>
          <w:b/>
          <w:color w:val="auto"/>
          <w:sz w:val="15"/>
          <w:szCs w:val="15"/>
        </w:rPr>
      </w:pPr>
      <w:r w:rsidRPr="00482483">
        <w:rPr>
          <w:rFonts w:ascii="Noto Sans" w:hAnsi="Noto Sans" w:cs="Noto Sans"/>
          <w:b/>
          <w:color w:val="auto"/>
          <w:sz w:val="15"/>
          <w:szCs w:val="15"/>
        </w:rPr>
        <w:t>SUBDIRECCIÓN DE PROGRAMACIÓN Y RECURSOS MATERIALES</w:t>
      </w:r>
      <w:r w:rsidR="001D636F" w:rsidRPr="00482483">
        <w:rPr>
          <w:rFonts w:ascii="Noto Sans" w:hAnsi="Noto Sans" w:cs="Noto Sans"/>
          <w:b/>
          <w:color w:val="auto"/>
          <w:sz w:val="15"/>
          <w:szCs w:val="15"/>
        </w:rPr>
        <w:t xml:space="preserve"> </w:t>
      </w:r>
    </w:p>
    <w:p w14:paraId="5CDDE1BA" w14:textId="77777777" w:rsidR="001D636F" w:rsidRPr="00482483" w:rsidRDefault="001D636F" w:rsidP="001D636F">
      <w:pPr>
        <w:tabs>
          <w:tab w:val="left" w:pos="567"/>
        </w:tabs>
        <w:spacing w:after="0" w:line="240" w:lineRule="auto"/>
        <w:ind w:left="0"/>
        <w:rPr>
          <w:rFonts w:ascii="Noto Sans" w:hAnsi="Noto Sans" w:cs="Noto Sans"/>
          <w:b/>
          <w:color w:val="auto"/>
          <w:sz w:val="15"/>
          <w:szCs w:val="15"/>
        </w:rPr>
      </w:pPr>
      <w:r w:rsidRPr="00482483">
        <w:rPr>
          <w:rFonts w:ascii="Noto Sans" w:hAnsi="Noto Sans" w:cs="Noto Sans"/>
          <w:b/>
          <w:color w:val="auto"/>
          <w:sz w:val="15"/>
          <w:szCs w:val="15"/>
        </w:rPr>
        <w:t>DEL CENTRO DE ENSEÑANZA TÉCNICA INDUSTRIAL</w:t>
      </w:r>
    </w:p>
    <w:p w14:paraId="4729816C" w14:textId="77777777" w:rsidR="001D636F" w:rsidRPr="00482483" w:rsidRDefault="001D636F" w:rsidP="001D636F">
      <w:pPr>
        <w:tabs>
          <w:tab w:val="left" w:pos="567"/>
        </w:tabs>
        <w:spacing w:after="0" w:line="240" w:lineRule="auto"/>
        <w:ind w:left="0"/>
        <w:rPr>
          <w:rFonts w:ascii="Noto Sans" w:hAnsi="Noto Sans" w:cs="Noto Sans"/>
          <w:b/>
          <w:color w:val="auto"/>
          <w:sz w:val="15"/>
          <w:szCs w:val="15"/>
        </w:rPr>
      </w:pPr>
      <w:r w:rsidRPr="00482483">
        <w:rPr>
          <w:rFonts w:ascii="Noto Sans" w:hAnsi="Noto Sans" w:cs="Noto Sans"/>
          <w:b/>
          <w:color w:val="auto"/>
          <w:sz w:val="15"/>
          <w:szCs w:val="15"/>
        </w:rPr>
        <w:t>PRESENTE</w:t>
      </w:r>
    </w:p>
    <w:p w14:paraId="1E56F8CF" w14:textId="77777777" w:rsidR="001D636F" w:rsidRPr="00482483" w:rsidRDefault="001D636F" w:rsidP="001D636F">
      <w:pPr>
        <w:tabs>
          <w:tab w:val="left" w:pos="567"/>
        </w:tabs>
        <w:spacing w:after="0" w:line="240" w:lineRule="auto"/>
        <w:ind w:left="0"/>
        <w:jc w:val="both"/>
        <w:rPr>
          <w:rFonts w:ascii="Noto Sans" w:hAnsi="Noto Sans" w:cs="Noto Sans"/>
          <w:b/>
          <w:color w:val="auto"/>
          <w:sz w:val="15"/>
          <w:szCs w:val="15"/>
        </w:rPr>
      </w:pPr>
    </w:p>
    <w:p w14:paraId="0993D83F" w14:textId="77777777" w:rsidR="001D636F" w:rsidRPr="00482483" w:rsidRDefault="001D636F" w:rsidP="001D636F">
      <w:pPr>
        <w:tabs>
          <w:tab w:val="left" w:pos="567"/>
        </w:tabs>
        <w:spacing w:after="0" w:line="240" w:lineRule="auto"/>
        <w:ind w:left="0"/>
        <w:jc w:val="both"/>
        <w:rPr>
          <w:rFonts w:ascii="Noto Sans" w:hAnsi="Noto Sans" w:cs="Noto Sans"/>
          <w:color w:val="auto"/>
          <w:sz w:val="15"/>
          <w:szCs w:val="15"/>
        </w:rPr>
      </w:pPr>
      <w:r w:rsidRPr="00482483">
        <w:rPr>
          <w:rFonts w:ascii="Noto Sans" w:hAnsi="Noto Sans" w:cs="Noto Sans"/>
          <w:color w:val="auto"/>
          <w:sz w:val="15"/>
          <w:szCs w:val="15"/>
        </w:rPr>
        <w:t xml:space="preserve">NOTA: La propuesta técnica del licitante deberá cumplir con las especificaciones técnicas proporcionadas por </w:t>
      </w:r>
      <w:r w:rsidRPr="00482483">
        <w:rPr>
          <w:rFonts w:ascii="Noto Sans" w:hAnsi="Noto Sans" w:cs="Noto Sans"/>
          <w:b/>
          <w:color w:val="auto"/>
          <w:sz w:val="15"/>
          <w:szCs w:val="15"/>
        </w:rPr>
        <w:t>“EL CETI”</w:t>
      </w:r>
      <w:r w:rsidRPr="00482483">
        <w:rPr>
          <w:rFonts w:ascii="Noto Sans" w:hAnsi="Noto Sans" w:cs="Noto Sans"/>
          <w:color w:val="auto"/>
          <w:sz w:val="15"/>
          <w:szCs w:val="15"/>
        </w:rPr>
        <w:t xml:space="preserve"> en el presente anexo.</w:t>
      </w:r>
    </w:p>
    <w:p w14:paraId="07DBA176" w14:textId="77777777" w:rsidR="001D636F" w:rsidRPr="00482483" w:rsidRDefault="001D636F" w:rsidP="001D636F">
      <w:pPr>
        <w:tabs>
          <w:tab w:val="left" w:pos="567"/>
          <w:tab w:val="left" w:pos="2421"/>
        </w:tabs>
        <w:spacing w:after="0" w:line="240" w:lineRule="auto"/>
        <w:ind w:left="0"/>
        <w:jc w:val="both"/>
        <w:rPr>
          <w:rFonts w:ascii="Noto Sans" w:hAnsi="Noto Sans" w:cs="Noto Sans"/>
          <w:color w:val="auto"/>
          <w:sz w:val="15"/>
          <w:szCs w:val="15"/>
        </w:rPr>
      </w:pPr>
      <w:r w:rsidRPr="00482483">
        <w:rPr>
          <w:rFonts w:ascii="Noto Sans" w:hAnsi="Noto Sans" w:cs="Noto Sans"/>
          <w:color w:val="auto"/>
          <w:sz w:val="15"/>
          <w:szCs w:val="15"/>
        </w:rPr>
        <w:tab/>
      </w:r>
      <w:r w:rsidRPr="00482483">
        <w:rPr>
          <w:rFonts w:ascii="Noto Sans" w:hAnsi="Noto Sans" w:cs="Noto Sans"/>
          <w:color w:val="auto"/>
          <w:sz w:val="15"/>
          <w:szCs w:val="15"/>
        </w:rPr>
        <w:tab/>
      </w:r>
    </w:p>
    <w:p w14:paraId="0FCDE4AB" w14:textId="4E4CBC92" w:rsidR="001D636F" w:rsidRPr="00482483" w:rsidRDefault="001D636F" w:rsidP="001D636F">
      <w:pPr>
        <w:tabs>
          <w:tab w:val="left" w:pos="567"/>
        </w:tabs>
        <w:spacing w:after="0"/>
        <w:ind w:left="0"/>
        <w:jc w:val="both"/>
        <w:rPr>
          <w:rFonts w:ascii="Noto Sans" w:hAnsi="Noto Sans" w:cs="Noto Sans"/>
          <w:color w:val="auto"/>
          <w:sz w:val="15"/>
          <w:szCs w:val="15"/>
        </w:rPr>
      </w:pPr>
      <w:r w:rsidRPr="00482483">
        <w:rPr>
          <w:rFonts w:ascii="Noto Sans" w:hAnsi="Noto Sans" w:cs="Noto Sans"/>
          <w:b/>
          <w:color w:val="auto"/>
          <w:sz w:val="15"/>
          <w:szCs w:val="15"/>
          <w:lang w:val="es-ES"/>
        </w:rPr>
        <w:t xml:space="preserve">“EL CETI” </w:t>
      </w:r>
      <w:r w:rsidRPr="00482483">
        <w:rPr>
          <w:rFonts w:ascii="Noto Sans" w:hAnsi="Noto Sans" w:cs="Noto Sans"/>
          <w:color w:val="auto"/>
          <w:sz w:val="15"/>
          <w:szCs w:val="15"/>
        </w:rPr>
        <w:t xml:space="preserve">requiere contar con el </w:t>
      </w:r>
      <w:r w:rsidRPr="00482483">
        <w:rPr>
          <w:rFonts w:ascii="Noto Sans" w:hAnsi="Noto Sans" w:cs="Noto Sans"/>
          <w:b/>
          <w:color w:val="auto"/>
          <w:sz w:val="15"/>
          <w:szCs w:val="15"/>
        </w:rPr>
        <w:t>“</w:t>
      </w:r>
      <w:r w:rsidR="00EF015E" w:rsidRPr="00482483">
        <w:rPr>
          <w:rFonts w:ascii="Noto Sans" w:hAnsi="Noto Sans" w:cs="Noto Sans"/>
          <w:b/>
          <w:color w:val="auto"/>
          <w:sz w:val="15"/>
          <w:szCs w:val="15"/>
        </w:rPr>
        <w:t>SERVICIO DE MANTENIMIENTO A MAQUINARIA Y EQUIPO DE LABORATORIO</w:t>
      </w:r>
      <w:r w:rsidRPr="00482483">
        <w:rPr>
          <w:rFonts w:ascii="Noto Sans" w:hAnsi="Noto Sans" w:cs="Noto Sans"/>
          <w:b/>
          <w:color w:val="auto"/>
          <w:sz w:val="15"/>
          <w:szCs w:val="15"/>
        </w:rPr>
        <w:t>”</w:t>
      </w:r>
      <w:r w:rsidRPr="00482483">
        <w:rPr>
          <w:rFonts w:ascii="Noto Sans" w:hAnsi="Noto Sans" w:cs="Noto Sans"/>
          <w:color w:val="auto"/>
          <w:sz w:val="15"/>
          <w:szCs w:val="15"/>
        </w:rPr>
        <w:t xml:space="preserve"> por conducto de un tercero, persona física o moral que será responsable directo de las relaciones laborales con sus trabajadores, el cual será de prestación continua durante la vigencia del contrato y de acuerdo a los días y horarios señalados en el presente anexo.</w:t>
      </w:r>
    </w:p>
    <w:p w14:paraId="1E865734" w14:textId="77777777" w:rsidR="002B6296" w:rsidRPr="00482483" w:rsidRDefault="002B6296" w:rsidP="00DC78E9">
      <w:pPr>
        <w:tabs>
          <w:tab w:val="left" w:pos="567"/>
        </w:tabs>
        <w:spacing w:after="0"/>
        <w:ind w:left="0"/>
        <w:jc w:val="both"/>
        <w:rPr>
          <w:rFonts w:ascii="Noto Sans" w:hAnsi="Noto Sans" w:cs="Noto Sans"/>
          <w:b/>
          <w:bCs/>
          <w:color w:val="auto"/>
          <w:sz w:val="15"/>
          <w:szCs w:val="15"/>
          <w:lang w:val="es-ES"/>
        </w:rPr>
      </w:pPr>
    </w:p>
    <w:p w14:paraId="22CC32F4" w14:textId="77777777" w:rsidR="002B6296" w:rsidRPr="00482483" w:rsidRDefault="002B6296" w:rsidP="007C1BB9">
      <w:pPr>
        <w:pStyle w:val="Prrafodelista"/>
        <w:numPr>
          <w:ilvl w:val="6"/>
          <w:numId w:val="90"/>
        </w:numPr>
        <w:shd w:val="clear" w:color="auto" w:fill="BF8F00" w:themeFill="accent4" w:themeFillShade="BF"/>
        <w:tabs>
          <w:tab w:val="left" w:pos="0"/>
          <w:tab w:val="left" w:pos="284"/>
          <w:tab w:val="left" w:pos="567"/>
        </w:tabs>
        <w:ind w:left="0"/>
        <w:jc w:val="both"/>
        <w:rPr>
          <w:rFonts w:ascii="Noto Sans" w:hAnsi="Noto Sans" w:cs="Noto Sans"/>
          <w:b/>
          <w:color w:val="FFFFFF" w:themeColor="background1"/>
          <w:sz w:val="15"/>
          <w:szCs w:val="15"/>
        </w:rPr>
      </w:pPr>
      <w:r w:rsidRPr="00482483">
        <w:rPr>
          <w:rFonts w:ascii="Noto Sans" w:hAnsi="Noto Sans" w:cs="Noto Sans"/>
          <w:b/>
          <w:color w:val="FFFFFF" w:themeColor="background1"/>
          <w:sz w:val="15"/>
          <w:szCs w:val="15"/>
        </w:rPr>
        <w:t>Lugar y Fecha de prestación de los servicios.</w:t>
      </w:r>
    </w:p>
    <w:p w14:paraId="0ECB89A8" w14:textId="77777777" w:rsidR="002B6296" w:rsidRPr="00482483" w:rsidRDefault="002B6296" w:rsidP="00DC78E9">
      <w:pPr>
        <w:pStyle w:val="TDC2"/>
        <w:tabs>
          <w:tab w:val="left" w:pos="567"/>
        </w:tabs>
        <w:spacing w:after="0" w:line="240" w:lineRule="auto"/>
        <w:rPr>
          <w:rFonts w:ascii="Noto Sans" w:hAnsi="Noto Sans" w:cs="Noto Sans"/>
          <w:sz w:val="15"/>
          <w:szCs w:val="15"/>
        </w:rPr>
      </w:pPr>
    </w:p>
    <w:p w14:paraId="316CA70B" w14:textId="0E04AD8F" w:rsidR="002B6296" w:rsidRPr="00482483" w:rsidRDefault="002B6296" w:rsidP="00DC78E9">
      <w:pPr>
        <w:pStyle w:val="TDC2"/>
        <w:tabs>
          <w:tab w:val="left" w:pos="567"/>
        </w:tabs>
        <w:spacing w:after="0" w:line="240" w:lineRule="auto"/>
        <w:rPr>
          <w:rFonts w:ascii="Noto Sans" w:hAnsi="Noto Sans" w:cs="Noto Sans"/>
          <w:b/>
          <w:sz w:val="15"/>
          <w:szCs w:val="15"/>
        </w:rPr>
      </w:pPr>
      <w:r w:rsidRPr="00482483">
        <w:rPr>
          <w:rFonts w:ascii="Noto Sans" w:hAnsi="Noto Sans" w:cs="Noto Sans"/>
          <w:sz w:val="15"/>
          <w:szCs w:val="15"/>
        </w:rPr>
        <w:t xml:space="preserve">Para el presente procedimiento de contratación número </w:t>
      </w:r>
      <w:r w:rsidR="00463131">
        <w:rPr>
          <w:rFonts w:ascii="Noto Sans" w:hAnsi="Noto Sans" w:cs="Noto Sans"/>
          <w:b/>
          <w:sz w:val="15"/>
          <w:szCs w:val="15"/>
        </w:rPr>
        <w:t>LA-11-L3P-011L3P001-N-53-2026</w:t>
      </w:r>
      <w:r w:rsidRPr="00482483">
        <w:rPr>
          <w:rFonts w:ascii="Noto Sans" w:hAnsi="Noto Sans" w:cs="Noto Sans"/>
          <w:sz w:val="15"/>
          <w:szCs w:val="15"/>
        </w:rPr>
        <w:t xml:space="preserve">, </w:t>
      </w:r>
      <w:r w:rsidR="001D636F" w:rsidRPr="00482483">
        <w:rPr>
          <w:rFonts w:ascii="Noto Sans" w:hAnsi="Noto Sans" w:cs="Noto Sans"/>
          <w:sz w:val="15"/>
          <w:szCs w:val="15"/>
        </w:rPr>
        <w:t xml:space="preserve">para dar cumplimiento a lo señalado en el numeral III, punto 1 y apartado 1.1, así como numeral VII, punto 1, apartados 1.1 y 1.2; así como a lo contenido en el presente </w:t>
      </w:r>
      <w:r w:rsidR="001D636F" w:rsidRPr="00482483">
        <w:rPr>
          <w:rFonts w:ascii="Noto Sans" w:eastAsia="Times New Roman" w:hAnsi="Noto Sans" w:cs="Noto Sans"/>
          <w:b/>
          <w:sz w:val="15"/>
          <w:szCs w:val="15"/>
          <w:lang w:val="es-MX" w:eastAsia="es-ES"/>
        </w:rPr>
        <w:t>Anexo 1 “Propuesta Técnica” de cada una de las partidas, “</w:t>
      </w:r>
      <w:r w:rsidR="00EF015E" w:rsidRPr="00482483">
        <w:rPr>
          <w:rFonts w:ascii="Noto Sans" w:eastAsia="Times New Roman" w:hAnsi="Noto Sans" w:cs="Noto Sans"/>
          <w:b/>
          <w:sz w:val="15"/>
          <w:szCs w:val="15"/>
          <w:lang w:val="es-MX" w:eastAsia="es-ES"/>
        </w:rPr>
        <w:t>SERVICIO DE MANTENIMIENTO A MAQUINARIA Y EQUIPO DE LABORATORIO</w:t>
      </w:r>
      <w:r w:rsidR="001D636F" w:rsidRPr="00482483">
        <w:rPr>
          <w:rFonts w:ascii="Noto Sans" w:eastAsia="Times New Roman" w:hAnsi="Noto Sans" w:cs="Noto Sans"/>
          <w:b/>
          <w:sz w:val="15"/>
          <w:szCs w:val="15"/>
          <w:lang w:val="es-MX" w:eastAsia="es-ES"/>
        </w:rPr>
        <w:t>”</w:t>
      </w:r>
      <w:r w:rsidR="001D636F" w:rsidRPr="00482483">
        <w:rPr>
          <w:rFonts w:ascii="Noto Sans" w:eastAsia="Times New Roman" w:hAnsi="Noto Sans" w:cs="Noto Sans"/>
          <w:sz w:val="15"/>
          <w:szCs w:val="15"/>
          <w:lang w:val="es-MX" w:eastAsia="es-ES"/>
        </w:rPr>
        <w:t xml:space="preserve"> </w:t>
      </w:r>
      <w:r w:rsidR="001D636F" w:rsidRPr="00482483">
        <w:rPr>
          <w:rFonts w:ascii="Noto Sans" w:hAnsi="Noto Sans" w:cs="Noto Sans"/>
          <w:sz w:val="15"/>
          <w:szCs w:val="15"/>
        </w:rPr>
        <w:t xml:space="preserve">de la convocatoria de la licitación antes referida, manifiesto que en caso de resultar adjudicado </w:t>
      </w:r>
      <w:r w:rsidR="001D636F" w:rsidRPr="00482483">
        <w:rPr>
          <w:rFonts w:ascii="Noto Sans" w:hAnsi="Noto Sans" w:cs="Noto Sans"/>
          <w:b/>
          <w:sz w:val="15"/>
          <w:szCs w:val="15"/>
        </w:rPr>
        <w:t xml:space="preserve">prestare los servicio a partir del fallo del presente procedimiento y conforme sean requeridos por la convocante mediante órdenes de compra y hasta el </w:t>
      </w:r>
      <w:r w:rsidR="00F0502D" w:rsidRPr="00482483">
        <w:rPr>
          <w:rFonts w:ascii="Noto Sans" w:hAnsi="Noto Sans" w:cs="Noto Sans"/>
          <w:b/>
          <w:sz w:val="15"/>
          <w:szCs w:val="15"/>
        </w:rPr>
        <w:t>15 de diciembre</w:t>
      </w:r>
      <w:r w:rsidR="001D636F" w:rsidRPr="00482483">
        <w:rPr>
          <w:rFonts w:ascii="Noto Sans" w:hAnsi="Noto Sans" w:cs="Noto Sans"/>
          <w:b/>
          <w:sz w:val="15"/>
          <w:szCs w:val="15"/>
        </w:rPr>
        <w:t xml:space="preserve"> de </w:t>
      </w:r>
      <w:r w:rsidR="00614859" w:rsidRPr="00482483">
        <w:rPr>
          <w:rFonts w:ascii="Noto Sans" w:hAnsi="Noto Sans" w:cs="Noto Sans"/>
          <w:b/>
          <w:sz w:val="15"/>
          <w:szCs w:val="15"/>
        </w:rPr>
        <w:t>202</w:t>
      </w:r>
      <w:r w:rsidR="00B33B1A" w:rsidRPr="00482483">
        <w:rPr>
          <w:rFonts w:ascii="Noto Sans" w:hAnsi="Noto Sans" w:cs="Noto Sans"/>
          <w:b/>
          <w:sz w:val="15"/>
          <w:szCs w:val="15"/>
        </w:rPr>
        <w:t>6</w:t>
      </w:r>
      <w:r w:rsidR="001D636F" w:rsidRPr="00482483">
        <w:rPr>
          <w:rFonts w:ascii="Noto Sans" w:hAnsi="Noto Sans" w:cs="Noto Sans"/>
          <w:sz w:val="15"/>
          <w:szCs w:val="15"/>
        </w:rPr>
        <w:t>, comprometiéndome a prestar los servicios, con las características solicitadas en el presente anexo, en los domicilios y con las personas señaladas a continuación:</w:t>
      </w:r>
    </w:p>
    <w:p w14:paraId="30512B40" w14:textId="77777777" w:rsidR="002B6296" w:rsidRPr="00482483" w:rsidRDefault="002B6296" w:rsidP="00DC78E9">
      <w:pPr>
        <w:pStyle w:val="Prrafodelista"/>
        <w:tabs>
          <w:tab w:val="left" w:pos="567"/>
        </w:tabs>
        <w:spacing w:line="240" w:lineRule="atLeast"/>
        <w:ind w:left="426"/>
        <w:rPr>
          <w:rFonts w:ascii="Noto Sans" w:hAnsi="Noto Sans" w:cs="Noto Sans"/>
          <w:sz w:val="15"/>
          <w:szCs w:val="15"/>
          <w:lang w:val="es-ES" w:eastAsia="en-US"/>
        </w:rPr>
      </w:pPr>
    </w:p>
    <w:p w14:paraId="345C734C" w14:textId="576AE16A" w:rsidR="002B6296" w:rsidRPr="00482483" w:rsidRDefault="002B6296" w:rsidP="00EF1E4C">
      <w:pPr>
        <w:pStyle w:val="Prrafodelista"/>
        <w:numPr>
          <w:ilvl w:val="0"/>
          <w:numId w:val="33"/>
        </w:numPr>
        <w:tabs>
          <w:tab w:val="left" w:pos="567"/>
        </w:tabs>
        <w:spacing w:line="240" w:lineRule="atLeast"/>
        <w:ind w:left="426"/>
        <w:rPr>
          <w:rFonts w:ascii="Noto Sans" w:hAnsi="Noto Sans" w:cs="Noto Sans"/>
          <w:sz w:val="15"/>
          <w:szCs w:val="15"/>
          <w:lang w:val="es-ES" w:eastAsia="en-US"/>
        </w:rPr>
      </w:pPr>
      <w:r w:rsidRPr="00482483">
        <w:rPr>
          <w:rFonts w:ascii="Noto Sans" w:hAnsi="Noto Sans" w:cs="Noto Sans"/>
          <w:b/>
          <w:bCs/>
          <w:sz w:val="15"/>
          <w:szCs w:val="15"/>
        </w:rPr>
        <w:t>Lugar y Domicilios para la prestación de los servicios</w:t>
      </w:r>
    </w:p>
    <w:p w14:paraId="3A5684F6" w14:textId="77777777" w:rsidR="00EF1E4C" w:rsidRPr="00482483" w:rsidRDefault="00EF1E4C" w:rsidP="00EF1E4C">
      <w:pPr>
        <w:pStyle w:val="Prrafodelista"/>
        <w:tabs>
          <w:tab w:val="left" w:pos="567"/>
        </w:tabs>
        <w:spacing w:line="240" w:lineRule="atLeast"/>
        <w:ind w:left="426"/>
        <w:rPr>
          <w:rFonts w:ascii="Noto Sans" w:hAnsi="Noto Sans" w:cs="Noto Sans"/>
          <w:sz w:val="15"/>
          <w:szCs w:val="15"/>
          <w:lang w:val="es-ES" w:eastAsia="en-US"/>
        </w:rPr>
      </w:pPr>
    </w:p>
    <w:tbl>
      <w:tblPr>
        <w:tblW w:w="0" w:type="auto"/>
        <w:jc w:val="center"/>
        <w:tblCellMar>
          <w:left w:w="70" w:type="dxa"/>
          <w:right w:w="70" w:type="dxa"/>
        </w:tblCellMar>
        <w:tblLook w:val="04A0" w:firstRow="1" w:lastRow="0" w:firstColumn="1" w:lastColumn="0" w:noHBand="0" w:noVBand="1"/>
      </w:tblPr>
      <w:tblGrid>
        <w:gridCol w:w="1206"/>
        <w:gridCol w:w="3892"/>
        <w:gridCol w:w="2127"/>
        <w:gridCol w:w="2402"/>
      </w:tblGrid>
      <w:tr w:rsidR="001E2C95" w:rsidRPr="00482483" w14:paraId="44AFA7EE" w14:textId="0A40B087" w:rsidTr="001E2C95">
        <w:trPr>
          <w:trHeight w:val="145"/>
          <w:jc w:val="center"/>
        </w:trPr>
        <w:tc>
          <w:tcPr>
            <w:tcW w:w="1206" w:type="dxa"/>
            <w:tcBorders>
              <w:top w:val="single" w:sz="4" w:space="0" w:color="auto"/>
              <w:left w:val="single" w:sz="4" w:space="0" w:color="auto"/>
              <w:bottom w:val="single" w:sz="4" w:space="0" w:color="auto"/>
              <w:right w:val="single" w:sz="4" w:space="0" w:color="auto"/>
            </w:tcBorders>
            <w:shd w:val="clear" w:color="auto" w:fill="BF8F00" w:themeFill="accent4" w:themeFillShade="BF"/>
            <w:vAlign w:val="center"/>
            <w:hideMark/>
          </w:tcPr>
          <w:p w14:paraId="59BFFAE5" w14:textId="77777777" w:rsidR="00A259B0" w:rsidRPr="00482483" w:rsidRDefault="00A259B0" w:rsidP="00A259B0">
            <w:pPr>
              <w:tabs>
                <w:tab w:val="left" w:pos="567"/>
              </w:tabs>
              <w:spacing w:after="0"/>
              <w:ind w:left="67"/>
              <w:jc w:val="center"/>
              <w:rPr>
                <w:rFonts w:ascii="Noto Sans" w:eastAsia="Times New Roman" w:hAnsi="Noto Sans" w:cs="Noto Sans"/>
                <w:b/>
                <w:bCs/>
                <w:color w:val="FFFFFF" w:themeColor="background1"/>
                <w:sz w:val="15"/>
                <w:szCs w:val="15"/>
              </w:rPr>
            </w:pPr>
            <w:bookmarkStart w:id="45" w:name="_Hlk112422157"/>
            <w:r w:rsidRPr="00482483">
              <w:rPr>
                <w:rFonts w:ascii="Noto Sans" w:eastAsia="Times New Roman" w:hAnsi="Noto Sans" w:cs="Noto Sans"/>
                <w:b/>
                <w:bCs/>
                <w:color w:val="FFFFFF" w:themeColor="background1"/>
                <w:sz w:val="15"/>
                <w:szCs w:val="15"/>
              </w:rPr>
              <w:t xml:space="preserve">PLANTEL </w:t>
            </w:r>
          </w:p>
        </w:tc>
        <w:tc>
          <w:tcPr>
            <w:tcW w:w="3892" w:type="dxa"/>
            <w:tcBorders>
              <w:top w:val="single" w:sz="4" w:space="0" w:color="auto"/>
              <w:left w:val="nil"/>
              <w:bottom w:val="single" w:sz="4" w:space="0" w:color="auto"/>
              <w:right w:val="single" w:sz="4" w:space="0" w:color="auto"/>
            </w:tcBorders>
            <w:shd w:val="clear" w:color="auto" w:fill="BF8F00" w:themeFill="accent4" w:themeFillShade="BF"/>
            <w:vAlign w:val="center"/>
            <w:hideMark/>
          </w:tcPr>
          <w:p w14:paraId="350901F0" w14:textId="77777777" w:rsidR="00A259B0" w:rsidRPr="00482483" w:rsidRDefault="00A259B0" w:rsidP="00A259B0">
            <w:pPr>
              <w:tabs>
                <w:tab w:val="left" w:pos="567"/>
              </w:tabs>
              <w:spacing w:after="0"/>
              <w:ind w:left="67"/>
              <w:jc w:val="center"/>
              <w:rPr>
                <w:rFonts w:ascii="Noto Sans" w:eastAsia="Times New Roman" w:hAnsi="Noto Sans" w:cs="Noto Sans"/>
                <w:b/>
                <w:bCs/>
                <w:color w:val="FFFFFF" w:themeColor="background1"/>
                <w:sz w:val="15"/>
                <w:szCs w:val="15"/>
              </w:rPr>
            </w:pPr>
            <w:r w:rsidRPr="00482483">
              <w:rPr>
                <w:rFonts w:ascii="Noto Sans" w:eastAsia="Times New Roman" w:hAnsi="Noto Sans" w:cs="Noto Sans"/>
                <w:b/>
                <w:bCs/>
                <w:color w:val="FFFFFF" w:themeColor="background1"/>
                <w:sz w:val="15"/>
                <w:szCs w:val="15"/>
              </w:rPr>
              <w:t>DIRECCIÓN</w:t>
            </w:r>
          </w:p>
        </w:tc>
        <w:tc>
          <w:tcPr>
            <w:tcW w:w="2127" w:type="dxa"/>
            <w:tcBorders>
              <w:top w:val="single" w:sz="4" w:space="0" w:color="auto"/>
              <w:left w:val="nil"/>
              <w:bottom w:val="single" w:sz="4" w:space="0" w:color="auto"/>
              <w:right w:val="single" w:sz="4" w:space="0" w:color="auto"/>
            </w:tcBorders>
            <w:shd w:val="clear" w:color="auto" w:fill="BF8F00" w:themeFill="accent4" w:themeFillShade="BF"/>
            <w:vAlign w:val="center"/>
            <w:hideMark/>
          </w:tcPr>
          <w:p w14:paraId="359C3525" w14:textId="77777777" w:rsidR="00A259B0" w:rsidRPr="00482483" w:rsidRDefault="00A259B0" w:rsidP="00A259B0">
            <w:pPr>
              <w:tabs>
                <w:tab w:val="left" w:pos="567"/>
              </w:tabs>
              <w:spacing w:after="0"/>
              <w:ind w:left="67"/>
              <w:jc w:val="center"/>
              <w:rPr>
                <w:rFonts w:ascii="Noto Sans" w:eastAsia="Times New Roman" w:hAnsi="Noto Sans" w:cs="Noto Sans"/>
                <w:b/>
                <w:bCs/>
                <w:color w:val="FFFFFF" w:themeColor="background1"/>
                <w:sz w:val="15"/>
                <w:szCs w:val="15"/>
              </w:rPr>
            </w:pPr>
            <w:r w:rsidRPr="00482483">
              <w:rPr>
                <w:rFonts w:ascii="Noto Sans" w:eastAsia="Times New Roman" w:hAnsi="Noto Sans" w:cs="Noto Sans"/>
                <w:b/>
                <w:bCs/>
                <w:color w:val="FFFFFF" w:themeColor="background1"/>
                <w:sz w:val="15"/>
                <w:szCs w:val="15"/>
              </w:rPr>
              <w:t xml:space="preserve">TELÉFONO </w:t>
            </w:r>
          </w:p>
        </w:tc>
        <w:tc>
          <w:tcPr>
            <w:tcW w:w="2402" w:type="dxa"/>
            <w:tcBorders>
              <w:top w:val="single" w:sz="4" w:space="0" w:color="auto"/>
              <w:left w:val="nil"/>
              <w:bottom w:val="single" w:sz="4" w:space="0" w:color="auto"/>
              <w:right w:val="single" w:sz="4" w:space="0" w:color="auto"/>
            </w:tcBorders>
            <w:shd w:val="clear" w:color="auto" w:fill="BF8F00" w:themeFill="accent4" w:themeFillShade="BF"/>
            <w:vAlign w:val="center"/>
          </w:tcPr>
          <w:p w14:paraId="6EC0EF9A" w14:textId="78E39AA3" w:rsidR="00A259B0" w:rsidRPr="00482483" w:rsidRDefault="00A259B0" w:rsidP="00A259B0">
            <w:pPr>
              <w:tabs>
                <w:tab w:val="left" w:pos="567"/>
              </w:tabs>
              <w:spacing w:after="0"/>
              <w:ind w:left="67"/>
              <w:jc w:val="center"/>
              <w:rPr>
                <w:rFonts w:ascii="Noto Sans" w:eastAsia="Times New Roman" w:hAnsi="Noto Sans" w:cs="Noto Sans"/>
                <w:b/>
                <w:bCs/>
                <w:color w:val="FFFFFF" w:themeColor="background1"/>
                <w:sz w:val="15"/>
                <w:szCs w:val="15"/>
              </w:rPr>
            </w:pPr>
            <w:r w:rsidRPr="00482483">
              <w:rPr>
                <w:rFonts w:ascii="Noto Sans" w:hAnsi="Noto Sans" w:cs="Noto Sans"/>
                <w:b/>
                <w:bCs/>
                <w:color w:val="FFFFFF" w:themeColor="background1"/>
                <w:sz w:val="15"/>
                <w:szCs w:val="15"/>
              </w:rPr>
              <w:t>CONTACTO DEL SERVICIO</w:t>
            </w:r>
          </w:p>
        </w:tc>
      </w:tr>
      <w:bookmarkEnd w:id="45"/>
      <w:tr w:rsidR="001D636F" w:rsidRPr="00482483" w14:paraId="33230CC3" w14:textId="77777777" w:rsidTr="001D636F">
        <w:trPr>
          <w:trHeight w:val="145"/>
          <w:jc w:val="center"/>
        </w:trPr>
        <w:tc>
          <w:tcPr>
            <w:tcW w:w="12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0ED572" w14:textId="77777777" w:rsidR="001D636F" w:rsidRPr="00482483" w:rsidRDefault="001D636F" w:rsidP="001B5429">
            <w:pPr>
              <w:tabs>
                <w:tab w:val="left" w:pos="567"/>
              </w:tabs>
              <w:spacing w:after="0"/>
              <w:ind w:left="67"/>
              <w:jc w:val="center"/>
              <w:rPr>
                <w:rFonts w:ascii="Noto Sans" w:eastAsia="Times New Roman" w:hAnsi="Noto Sans" w:cs="Noto Sans"/>
                <w:bCs/>
                <w:color w:val="auto"/>
                <w:sz w:val="15"/>
                <w:szCs w:val="15"/>
              </w:rPr>
            </w:pPr>
            <w:r w:rsidRPr="00482483">
              <w:rPr>
                <w:rFonts w:ascii="Noto Sans" w:eastAsia="Times New Roman" w:hAnsi="Noto Sans" w:cs="Noto Sans"/>
                <w:bCs/>
                <w:color w:val="auto"/>
                <w:sz w:val="15"/>
                <w:szCs w:val="15"/>
              </w:rPr>
              <w:t>COLOMOS</w:t>
            </w:r>
          </w:p>
        </w:tc>
        <w:tc>
          <w:tcPr>
            <w:tcW w:w="3892" w:type="dxa"/>
            <w:tcBorders>
              <w:top w:val="single" w:sz="4" w:space="0" w:color="auto"/>
              <w:left w:val="nil"/>
              <w:bottom w:val="single" w:sz="4" w:space="0" w:color="auto"/>
              <w:right w:val="single" w:sz="4" w:space="0" w:color="auto"/>
            </w:tcBorders>
            <w:shd w:val="clear" w:color="auto" w:fill="auto"/>
            <w:vAlign w:val="center"/>
            <w:hideMark/>
          </w:tcPr>
          <w:p w14:paraId="581F4D41" w14:textId="77777777" w:rsidR="001D636F" w:rsidRPr="00482483" w:rsidRDefault="001D636F" w:rsidP="001D636F">
            <w:pPr>
              <w:tabs>
                <w:tab w:val="left" w:pos="567"/>
              </w:tabs>
              <w:spacing w:after="0"/>
              <w:ind w:left="67"/>
              <w:jc w:val="center"/>
              <w:rPr>
                <w:rFonts w:ascii="Noto Sans" w:eastAsia="Times New Roman" w:hAnsi="Noto Sans" w:cs="Noto Sans"/>
                <w:bCs/>
                <w:color w:val="auto"/>
                <w:sz w:val="15"/>
                <w:szCs w:val="15"/>
              </w:rPr>
            </w:pPr>
            <w:r w:rsidRPr="00482483">
              <w:rPr>
                <w:rFonts w:ascii="Noto Sans" w:eastAsia="Times New Roman" w:hAnsi="Noto Sans" w:cs="Noto Sans"/>
                <w:bCs/>
                <w:color w:val="auto"/>
                <w:sz w:val="15"/>
                <w:szCs w:val="15"/>
              </w:rPr>
              <w:t>Nueva Escocia No. 1885 col. Providencia 5ª Sección Guadalajara, Jalisco C.P. 44638</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43E3A475" w14:textId="77777777" w:rsidR="001D636F" w:rsidRPr="00482483" w:rsidRDefault="001D636F" w:rsidP="001D636F">
            <w:pPr>
              <w:tabs>
                <w:tab w:val="left" w:pos="567"/>
              </w:tabs>
              <w:spacing w:after="0"/>
              <w:ind w:left="67"/>
              <w:jc w:val="center"/>
              <w:rPr>
                <w:rFonts w:ascii="Noto Sans" w:eastAsia="Times New Roman" w:hAnsi="Noto Sans" w:cs="Noto Sans"/>
                <w:bCs/>
                <w:color w:val="auto"/>
                <w:sz w:val="15"/>
                <w:szCs w:val="15"/>
              </w:rPr>
            </w:pPr>
            <w:r w:rsidRPr="00482483">
              <w:rPr>
                <w:rFonts w:ascii="Noto Sans" w:eastAsia="Times New Roman" w:hAnsi="Noto Sans" w:cs="Noto Sans"/>
                <w:bCs/>
                <w:color w:val="auto"/>
                <w:sz w:val="15"/>
                <w:szCs w:val="15"/>
              </w:rPr>
              <w:t>333641 3250 Ext. 212</w:t>
            </w:r>
          </w:p>
        </w:tc>
        <w:tc>
          <w:tcPr>
            <w:tcW w:w="2402" w:type="dxa"/>
            <w:tcBorders>
              <w:top w:val="single" w:sz="4" w:space="0" w:color="auto"/>
              <w:left w:val="nil"/>
              <w:bottom w:val="single" w:sz="4" w:space="0" w:color="auto"/>
              <w:right w:val="single" w:sz="4" w:space="0" w:color="auto"/>
            </w:tcBorders>
            <w:shd w:val="clear" w:color="auto" w:fill="auto"/>
            <w:vAlign w:val="center"/>
          </w:tcPr>
          <w:p w14:paraId="0F290149" w14:textId="00F1C1BC" w:rsidR="001D636F" w:rsidRPr="00482483" w:rsidRDefault="00EF1E4C" w:rsidP="00BB0E52">
            <w:pPr>
              <w:tabs>
                <w:tab w:val="left" w:pos="567"/>
              </w:tabs>
              <w:spacing w:after="0"/>
              <w:ind w:left="67"/>
              <w:jc w:val="center"/>
              <w:rPr>
                <w:rFonts w:ascii="Noto Sans" w:hAnsi="Noto Sans" w:cs="Noto Sans"/>
                <w:bCs/>
                <w:color w:val="auto"/>
                <w:sz w:val="15"/>
                <w:szCs w:val="15"/>
              </w:rPr>
            </w:pPr>
            <w:r w:rsidRPr="00482483">
              <w:rPr>
                <w:rFonts w:ascii="Noto Sans" w:hAnsi="Noto Sans" w:cs="Noto Sans"/>
                <w:sz w:val="15"/>
                <w:szCs w:val="15"/>
              </w:rPr>
              <w:t>Cristina Parra López Portillo, Subdirectora de Servicios del Plantel Colomos.</w:t>
            </w:r>
          </w:p>
        </w:tc>
      </w:tr>
      <w:tr w:rsidR="00EF1E4C" w:rsidRPr="00482483" w14:paraId="0C34F07E" w14:textId="77777777" w:rsidTr="001D636F">
        <w:trPr>
          <w:trHeight w:val="145"/>
          <w:jc w:val="center"/>
        </w:trPr>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14:paraId="04D7F770" w14:textId="430C3AD2" w:rsidR="00EF1E4C" w:rsidRPr="00482483" w:rsidRDefault="00EF1E4C" w:rsidP="001B5429">
            <w:pPr>
              <w:tabs>
                <w:tab w:val="left" w:pos="567"/>
              </w:tabs>
              <w:spacing w:after="0"/>
              <w:ind w:left="0" w:firstLine="0"/>
              <w:jc w:val="center"/>
              <w:rPr>
                <w:rFonts w:ascii="Noto Sans" w:eastAsia="Times New Roman" w:hAnsi="Noto Sans" w:cs="Noto Sans"/>
                <w:bCs/>
                <w:color w:val="auto"/>
                <w:sz w:val="15"/>
                <w:szCs w:val="15"/>
              </w:rPr>
            </w:pPr>
            <w:r w:rsidRPr="00482483">
              <w:rPr>
                <w:rFonts w:ascii="Noto Sans" w:hAnsi="Noto Sans" w:cs="Noto Sans"/>
                <w:sz w:val="15"/>
                <w:szCs w:val="15"/>
              </w:rPr>
              <w:t>TONALÁ</w:t>
            </w:r>
          </w:p>
        </w:tc>
        <w:tc>
          <w:tcPr>
            <w:tcW w:w="3892" w:type="dxa"/>
            <w:tcBorders>
              <w:top w:val="single" w:sz="4" w:space="0" w:color="auto"/>
              <w:left w:val="nil"/>
              <w:bottom w:val="single" w:sz="4" w:space="0" w:color="auto"/>
              <w:right w:val="single" w:sz="4" w:space="0" w:color="auto"/>
            </w:tcBorders>
            <w:shd w:val="clear" w:color="auto" w:fill="auto"/>
            <w:vAlign w:val="center"/>
          </w:tcPr>
          <w:p w14:paraId="51984BBE" w14:textId="77777777" w:rsidR="00EF1E4C" w:rsidRPr="00482483" w:rsidRDefault="00EF1E4C" w:rsidP="001B5429">
            <w:pPr>
              <w:pStyle w:val="NormalWeb"/>
              <w:spacing w:before="0" w:beforeAutospacing="0" w:after="0" w:afterAutospacing="0"/>
              <w:ind w:left="0"/>
              <w:rPr>
                <w:rFonts w:ascii="Noto Sans" w:hAnsi="Noto Sans" w:cs="Noto Sans"/>
              </w:rPr>
            </w:pPr>
            <w:r w:rsidRPr="00482483">
              <w:rPr>
                <w:rFonts w:ascii="Noto Sans" w:hAnsi="Noto Sans" w:cs="Noto Sans"/>
                <w:sz w:val="15"/>
                <w:szCs w:val="15"/>
              </w:rPr>
              <w:t>Circuito Loma Norte no. 8962, Col. Loma Dorada, Tonalá, Jalisco C.P. 45402</w:t>
            </w:r>
          </w:p>
          <w:p w14:paraId="6C3C494B" w14:textId="77777777" w:rsidR="00EF1E4C" w:rsidRPr="00482483" w:rsidRDefault="00EF1E4C" w:rsidP="001D636F">
            <w:pPr>
              <w:tabs>
                <w:tab w:val="left" w:pos="567"/>
              </w:tabs>
              <w:spacing w:after="0"/>
              <w:ind w:left="67"/>
              <w:jc w:val="center"/>
              <w:rPr>
                <w:rFonts w:ascii="Noto Sans" w:eastAsia="Times New Roman" w:hAnsi="Noto Sans" w:cs="Noto Sans"/>
                <w:bCs/>
                <w:color w:val="auto"/>
                <w:sz w:val="15"/>
                <w:szCs w:val="15"/>
              </w:rPr>
            </w:pPr>
          </w:p>
        </w:tc>
        <w:tc>
          <w:tcPr>
            <w:tcW w:w="2127" w:type="dxa"/>
            <w:tcBorders>
              <w:top w:val="single" w:sz="4" w:space="0" w:color="auto"/>
              <w:left w:val="nil"/>
              <w:bottom w:val="single" w:sz="4" w:space="0" w:color="auto"/>
              <w:right w:val="single" w:sz="4" w:space="0" w:color="auto"/>
            </w:tcBorders>
            <w:shd w:val="clear" w:color="auto" w:fill="auto"/>
            <w:vAlign w:val="center"/>
          </w:tcPr>
          <w:p w14:paraId="5FD4B8A2" w14:textId="1325DC3E" w:rsidR="00EF1E4C" w:rsidRPr="00482483" w:rsidRDefault="00EF1E4C" w:rsidP="001D636F">
            <w:pPr>
              <w:tabs>
                <w:tab w:val="left" w:pos="567"/>
              </w:tabs>
              <w:spacing w:after="0"/>
              <w:ind w:left="67"/>
              <w:jc w:val="center"/>
              <w:rPr>
                <w:rFonts w:ascii="Noto Sans" w:eastAsia="Times New Roman" w:hAnsi="Noto Sans" w:cs="Noto Sans"/>
                <w:bCs/>
                <w:color w:val="auto"/>
                <w:sz w:val="15"/>
                <w:szCs w:val="15"/>
              </w:rPr>
            </w:pPr>
            <w:r w:rsidRPr="00482483">
              <w:rPr>
                <w:rFonts w:ascii="Noto Sans" w:hAnsi="Noto Sans" w:cs="Noto Sans"/>
                <w:sz w:val="15"/>
                <w:szCs w:val="15"/>
              </w:rPr>
              <w:t>(33) 3681 7417 y 19 ext. 127 y 102</w:t>
            </w:r>
          </w:p>
        </w:tc>
        <w:tc>
          <w:tcPr>
            <w:tcW w:w="2402" w:type="dxa"/>
            <w:tcBorders>
              <w:top w:val="single" w:sz="4" w:space="0" w:color="auto"/>
              <w:left w:val="nil"/>
              <w:bottom w:val="single" w:sz="4" w:space="0" w:color="auto"/>
              <w:right w:val="single" w:sz="4" w:space="0" w:color="auto"/>
            </w:tcBorders>
            <w:shd w:val="clear" w:color="auto" w:fill="auto"/>
            <w:vAlign w:val="center"/>
          </w:tcPr>
          <w:p w14:paraId="7EBBF863" w14:textId="2DBF3063" w:rsidR="00EF1E4C" w:rsidRPr="00482483" w:rsidRDefault="00EF1E4C" w:rsidP="00BB0E52">
            <w:pPr>
              <w:tabs>
                <w:tab w:val="left" w:pos="567"/>
              </w:tabs>
              <w:spacing w:after="0"/>
              <w:ind w:left="67"/>
              <w:jc w:val="center"/>
              <w:rPr>
                <w:rFonts w:ascii="Noto Sans" w:hAnsi="Noto Sans" w:cs="Noto Sans"/>
              </w:rPr>
            </w:pPr>
            <w:r w:rsidRPr="00482483">
              <w:rPr>
                <w:rFonts w:ascii="Noto Sans" w:hAnsi="Noto Sans" w:cs="Noto Sans"/>
                <w:sz w:val="15"/>
                <w:szCs w:val="15"/>
              </w:rPr>
              <w:t xml:space="preserve">Oscar Sandoval </w:t>
            </w:r>
            <w:r w:rsidR="001B5429">
              <w:rPr>
                <w:rFonts w:ascii="Noto Sans" w:hAnsi="Noto Sans" w:cs="Noto Sans"/>
                <w:sz w:val="15"/>
                <w:szCs w:val="15"/>
              </w:rPr>
              <w:t>R</w:t>
            </w:r>
            <w:r w:rsidRPr="00482483">
              <w:rPr>
                <w:rFonts w:ascii="Noto Sans" w:hAnsi="Noto Sans" w:cs="Noto Sans"/>
                <w:sz w:val="15"/>
                <w:szCs w:val="15"/>
              </w:rPr>
              <w:t xml:space="preserve">omero, </w:t>
            </w:r>
            <w:proofErr w:type="gramStart"/>
            <w:r w:rsidRPr="00482483">
              <w:rPr>
                <w:rFonts w:ascii="Noto Sans" w:hAnsi="Noto Sans" w:cs="Noto Sans"/>
                <w:sz w:val="15"/>
                <w:szCs w:val="15"/>
              </w:rPr>
              <w:t>Director</w:t>
            </w:r>
            <w:proofErr w:type="gramEnd"/>
            <w:r w:rsidRPr="00482483">
              <w:rPr>
                <w:rFonts w:ascii="Noto Sans" w:hAnsi="Noto Sans" w:cs="Noto Sans"/>
                <w:sz w:val="15"/>
                <w:szCs w:val="15"/>
              </w:rPr>
              <w:t xml:space="preserve"> de plantel Tonalá.</w:t>
            </w:r>
          </w:p>
        </w:tc>
      </w:tr>
      <w:tr w:rsidR="00EF1E4C" w:rsidRPr="00482483" w14:paraId="43143D11" w14:textId="77777777" w:rsidTr="001D636F">
        <w:trPr>
          <w:trHeight w:val="145"/>
          <w:jc w:val="center"/>
        </w:trPr>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14:paraId="2721CFA7" w14:textId="2822EF52" w:rsidR="00EF1E4C" w:rsidRPr="001B5429" w:rsidRDefault="00EF1E4C" w:rsidP="001B5429">
            <w:pPr>
              <w:pStyle w:val="NormalWeb"/>
              <w:spacing w:before="0" w:beforeAutospacing="0" w:after="0" w:afterAutospacing="0"/>
              <w:ind w:left="0"/>
              <w:jc w:val="center"/>
              <w:rPr>
                <w:rFonts w:ascii="Noto Sans" w:hAnsi="Noto Sans" w:cs="Noto Sans"/>
              </w:rPr>
            </w:pPr>
            <w:r w:rsidRPr="00482483">
              <w:rPr>
                <w:rFonts w:ascii="Noto Sans" w:hAnsi="Noto Sans" w:cs="Noto Sans"/>
                <w:sz w:val="15"/>
                <w:szCs w:val="15"/>
              </w:rPr>
              <w:t>RÍO</w:t>
            </w:r>
            <w:r w:rsidR="001B5429">
              <w:rPr>
                <w:rFonts w:ascii="Noto Sans" w:hAnsi="Noto Sans" w:cs="Noto Sans"/>
                <w:sz w:val="15"/>
                <w:szCs w:val="15"/>
              </w:rPr>
              <w:t xml:space="preserve"> </w:t>
            </w:r>
            <w:r w:rsidRPr="00482483">
              <w:rPr>
                <w:rFonts w:ascii="Noto Sans" w:hAnsi="Noto Sans" w:cs="Noto Sans"/>
                <w:sz w:val="15"/>
                <w:szCs w:val="15"/>
              </w:rPr>
              <w:t>SANTIAGO</w:t>
            </w:r>
          </w:p>
        </w:tc>
        <w:tc>
          <w:tcPr>
            <w:tcW w:w="3892" w:type="dxa"/>
            <w:tcBorders>
              <w:top w:val="single" w:sz="4" w:space="0" w:color="auto"/>
              <w:left w:val="nil"/>
              <w:bottom w:val="single" w:sz="4" w:space="0" w:color="auto"/>
              <w:right w:val="single" w:sz="4" w:space="0" w:color="auto"/>
            </w:tcBorders>
            <w:shd w:val="clear" w:color="auto" w:fill="auto"/>
            <w:vAlign w:val="center"/>
          </w:tcPr>
          <w:p w14:paraId="5728108C" w14:textId="2BF41461" w:rsidR="00EF1E4C" w:rsidRPr="00482483" w:rsidRDefault="00EF1E4C" w:rsidP="001D636F">
            <w:pPr>
              <w:tabs>
                <w:tab w:val="left" w:pos="567"/>
              </w:tabs>
              <w:spacing w:after="0"/>
              <w:ind w:left="67"/>
              <w:jc w:val="center"/>
              <w:rPr>
                <w:rFonts w:ascii="Noto Sans" w:eastAsia="Times New Roman" w:hAnsi="Noto Sans" w:cs="Noto Sans"/>
                <w:bCs/>
                <w:color w:val="auto"/>
                <w:sz w:val="15"/>
                <w:szCs w:val="15"/>
              </w:rPr>
            </w:pPr>
            <w:r w:rsidRPr="00482483">
              <w:rPr>
                <w:rFonts w:ascii="Noto Sans" w:hAnsi="Noto Sans" w:cs="Noto Sans"/>
                <w:sz w:val="15"/>
                <w:szCs w:val="15"/>
              </w:rPr>
              <w:t>Camino a Matatlán No. 2400 Fracc. Urbi Paseos de Santiago II Tonalá, Jalisco C.P. 45400</w:t>
            </w:r>
          </w:p>
        </w:tc>
        <w:tc>
          <w:tcPr>
            <w:tcW w:w="2127" w:type="dxa"/>
            <w:tcBorders>
              <w:top w:val="single" w:sz="4" w:space="0" w:color="auto"/>
              <w:left w:val="nil"/>
              <w:bottom w:val="single" w:sz="4" w:space="0" w:color="auto"/>
              <w:right w:val="single" w:sz="4" w:space="0" w:color="auto"/>
            </w:tcBorders>
            <w:shd w:val="clear" w:color="auto" w:fill="auto"/>
            <w:vAlign w:val="center"/>
          </w:tcPr>
          <w:p w14:paraId="5F1712CE" w14:textId="77777777" w:rsidR="00EF1E4C" w:rsidRPr="00482483" w:rsidRDefault="00EF1E4C" w:rsidP="00EF1E4C">
            <w:pPr>
              <w:pStyle w:val="NormalWeb"/>
              <w:spacing w:before="0" w:beforeAutospacing="0" w:after="0" w:afterAutospacing="0"/>
              <w:rPr>
                <w:rFonts w:ascii="Noto Sans" w:hAnsi="Noto Sans" w:cs="Noto Sans"/>
              </w:rPr>
            </w:pPr>
            <w:r w:rsidRPr="00482483">
              <w:rPr>
                <w:rFonts w:ascii="Noto Sans" w:hAnsi="Noto Sans" w:cs="Noto Sans"/>
                <w:sz w:val="15"/>
                <w:szCs w:val="15"/>
              </w:rPr>
              <w:t>(33) 3002 0800, 3002 0801 y 02</w:t>
            </w:r>
          </w:p>
          <w:p w14:paraId="370FA902" w14:textId="77777777" w:rsidR="00EF1E4C" w:rsidRPr="00482483" w:rsidRDefault="00EF1E4C" w:rsidP="001D636F">
            <w:pPr>
              <w:tabs>
                <w:tab w:val="left" w:pos="567"/>
              </w:tabs>
              <w:spacing w:after="0"/>
              <w:ind w:left="67"/>
              <w:jc w:val="center"/>
              <w:rPr>
                <w:rFonts w:ascii="Noto Sans" w:eastAsia="Times New Roman" w:hAnsi="Noto Sans" w:cs="Noto Sans"/>
                <w:bCs/>
                <w:color w:val="auto"/>
                <w:sz w:val="15"/>
                <w:szCs w:val="15"/>
              </w:rPr>
            </w:pPr>
          </w:p>
        </w:tc>
        <w:tc>
          <w:tcPr>
            <w:tcW w:w="2402" w:type="dxa"/>
            <w:tcBorders>
              <w:top w:val="single" w:sz="4" w:space="0" w:color="auto"/>
              <w:left w:val="nil"/>
              <w:bottom w:val="single" w:sz="4" w:space="0" w:color="auto"/>
              <w:right w:val="single" w:sz="4" w:space="0" w:color="auto"/>
            </w:tcBorders>
            <w:shd w:val="clear" w:color="auto" w:fill="auto"/>
            <w:vAlign w:val="center"/>
          </w:tcPr>
          <w:p w14:paraId="6ED3814C" w14:textId="3A8018A7" w:rsidR="00EF1E4C" w:rsidRPr="00482483" w:rsidRDefault="00EF1E4C" w:rsidP="00BB0E52">
            <w:pPr>
              <w:tabs>
                <w:tab w:val="left" w:pos="567"/>
              </w:tabs>
              <w:spacing w:after="0"/>
              <w:ind w:left="67"/>
              <w:jc w:val="center"/>
              <w:rPr>
                <w:rFonts w:ascii="Noto Sans" w:hAnsi="Noto Sans" w:cs="Noto Sans"/>
              </w:rPr>
            </w:pPr>
            <w:r w:rsidRPr="00482483">
              <w:rPr>
                <w:rFonts w:ascii="Noto Sans" w:hAnsi="Noto Sans" w:cs="Noto Sans"/>
                <w:sz w:val="15"/>
                <w:szCs w:val="15"/>
              </w:rPr>
              <w:t xml:space="preserve">Juan Ramón Bravo López, </w:t>
            </w:r>
            <w:proofErr w:type="gramStart"/>
            <w:r w:rsidRPr="00482483">
              <w:rPr>
                <w:rFonts w:ascii="Noto Sans" w:hAnsi="Noto Sans" w:cs="Noto Sans"/>
                <w:sz w:val="15"/>
                <w:szCs w:val="15"/>
              </w:rPr>
              <w:t>Director</w:t>
            </w:r>
            <w:proofErr w:type="gramEnd"/>
            <w:r w:rsidRPr="00482483">
              <w:rPr>
                <w:rFonts w:ascii="Noto Sans" w:hAnsi="Noto Sans" w:cs="Noto Sans"/>
                <w:sz w:val="15"/>
                <w:szCs w:val="15"/>
              </w:rPr>
              <w:t xml:space="preserve"> del Plantel Río Santiago.</w:t>
            </w:r>
          </w:p>
        </w:tc>
      </w:tr>
    </w:tbl>
    <w:p w14:paraId="63BE71F6" w14:textId="77777777" w:rsidR="002B6296" w:rsidRPr="00482483" w:rsidRDefault="002B6296" w:rsidP="00DC78E9">
      <w:pPr>
        <w:tabs>
          <w:tab w:val="left" w:pos="567"/>
        </w:tabs>
        <w:spacing w:after="0" w:line="240" w:lineRule="atLeast"/>
        <w:ind w:left="0"/>
        <w:jc w:val="both"/>
        <w:rPr>
          <w:rFonts w:ascii="Noto Sans" w:hAnsi="Noto Sans" w:cs="Noto Sans"/>
          <w:color w:val="auto"/>
          <w:sz w:val="15"/>
          <w:szCs w:val="15"/>
        </w:rPr>
      </w:pPr>
    </w:p>
    <w:p w14:paraId="1C26DC30" w14:textId="5378485C" w:rsidR="002B6296" w:rsidRPr="00482483" w:rsidRDefault="002B6296" w:rsidP="00C61EFF">
      <w:pPr>
        <w:tabs>
          <w:tab w:val="left" w:pos="567"/>
        </w:tabs>
        <w:spacing w:after="0" w:line="240" w:lineRule="auto"/>
        <w:ind w:left="0" w:hanging="11"/>
        <w:jc w:val="both"/>
        <w:rPr>
          <w:rFonts w:ascii="Noto Sans" w:hAnsi="Noto Sans" w:cs="Noto Sans"/>
          <w:color w:val="auto"/>
          <w:sz w:val="15"/>
          <w:szCs w:val="15"/>
        </w:rPr>
      </w:pPr>
      <w:r w:rsidRPr="00482483">
        <w:rPr>
          <w:rFonts w:ascii="Noto Sans" w:hAnsi="Noto Sans" w:cs="Noto Sans"/>
          <w:color w:val="auto"/>
          <w:sz w:val="15"/>
          <w:szCs w:val="15"/>
        </w:rPr>
        <w:t>Los licitantes que resulte</w:t>
      </w:r>
      <w:r w:rsidR="00E51780" w:rsidRPr="00482483">
        <w:rPr>
          <w:rFonts w:ascii="Noto Sans" w:hAnsi="Noto Sans" w:cs="Noto Sans"/>
          <w:color w:val="auto"/>
          <w:sz w:val="15"/>
          <w:szCs w:val="15"/>
        </w:rPr>
        <w:t>n</w:t>
      </w:r>
      <w:r w:rsidRPr="00482483">
        <w:rPr>
          <w:rFonts w:ascii="Noto Sans" w:hAnsi="Noto Sans" w:cs="Noto Sans"/>
          <w:color w:val="auto"/>
          <w:sz w:val="15"/>
          <w:szCs w:val="15"/>
        </w:rPr>
        <w:t xml:space="preserve"> </w:t>
      </w:r>
      <w:r w:rsidR="00E51780" w:rsidRPr="00482483">
        <w:rPr>
          <w:rFonts w:ascii="Noto Sans" w:hAnsi="Noto Sans" w:cs="Noto Sans"/>
          <w:color w:val="auto"/>
          <w:sz w:val="15"/>
          <w:szCs w:val="15"/>
        </w:rPr>
        <w:t>adjudicados, objetos</w:t>
      </w:r>
      <w:r w:rsidRPr="00482483">
        <w:rPr>
          <w:rFonts w:ascii="Noto Sans" w:hAnsi="Noto Sans" w:cs="Noto Sans"/>
          <w:color w:val="auto"/>
          <w:sz w:val="15"/>
          <w:szCs w:val="15"/>
        </w:rPr>
        <w:t xml:space="preserve"> de la presente licitación</w:t>
      </w:r>
      <w:r w:rsidR="001E2C95" w:rsidRPr="00482483">
        <w:rPr>
          <w:rFonts w:ascii="Noto Sans" w:hAnsi="Noto Sans" w:cs="Noto Sans"/>
          <w:color w:val="auto"/>
          <w:sz w:val="15"/>
          <w:szCs w:val="15"/>
        </w:rPr>
        <w:t>,</w:t>
      </w:r>
      <w:r w:rsidRPr="00482483">
        <w:rPr>
          <w:rFonts w:ascii="Noto Sans" w:hAnsi="Noto Sans" w:cs="Noto Sans"/>
          <w:color w:val="auto"/>
          <w:sz w:val="15"/>
          <w:szCs w:val="15"/>
        </w:rPr>
        <w:t xml:space="preserve"> deberán prestar los servicios de con forme la descripción </w:t>
      </w:r>
      <w:r w:rsidR="00E51780" w:rsidRPr="00482483">
        <w:rPr>
          <w:rFonts w:ascii="Noto Sans" w:hAnsi="Noto Sans" w:cs="Noto Sans"/>
          <w:color w:val="auto"/>
          <w:sz w:val="15"/>
          <w:szCs w:val="15"/>
        </w:rPr>
        <w:t>y servicio</w:t>
      </w:r>
      <w:r w:rsidRPr="00482483">
        <w:rPr>
          <w:rFonts w:ascii="Noto Sans" w:hAnsi="Noto Sans" w:cs="Noto Sans"/>
          <w:color w:val="auto"/>
          <w:sz w:val="15"/>
          <w:szCs w:val="15"/>
        </w:rPr>
        <w:t xml:space="preserve"> solicitad</w:t>
      </w:r>
      <w:r w:rsidR="00E51780" w:rsidRPr="00482483">
        <w:rPr>
          <w:rFonts w:ascii="Noto Sans" w:hAnsi="Noto Sans" w:cs="Noto Sans"/>
          <w:color w:val="auto"/>
          <w:sz w:val="15"/>
          <w:szCs w:val="15"/>
        </w:rPr>
        <w:t>o</w:t>
      </w:r>
      <w:r w:rsidRPr="00482483">
        <w:rPr>
          <w:rFonts w:ascii="Noto Sans" w:hAnsi="Noto Sans" w:cs="Noto Sans"/>
          <w:color w:val="auto"/>
          <w:sz w:val="15"/>
          <w:szCs w:val="15"/>
        </w:rPr>
        <w:t xml:space="preserve"> y señaladas en cada pedido (orden de compra), durante la vigencia del contrato, debiendo </w:t>
      </w:r>
      <w:r w:rsidR="00E51780" w:rsidRPr="00482483">
        <w:rPr>
          <w:rFonts w:ascii="Noto Sans" w:hAnsi="Noto Sans" w:cs="Noto Sans"/>
          <w:color w:val="auto"/>
          <w:sz w:val="15"/>
          <w:szCs w:val="15"/>
        </w:rPr>
        <w:t>presentar la evaluación de servicio</w:t>
      </w:r>
      <w:r w:rsidRPr="00482483">
        <w:rPr>
          <w:rFonts w:ascii="Noto Sans" w:hAnsi="Noto Sans" w:cs="Noto Sans"/>
          <w:color w:val="auto"/>
          <w:sz w:val="15"/>
          <w:szCs w:val="15"/>
        </w:rPr>
        <w:t xml:space="preserve"> y una vez que se tengan </w:t>
      </w:r>
      <w:r w:rsidR="00E51780" w:rsidRPr="00482483">
        <w:rPr>
          <w:rFonts w:ascii="Noto Sans" w:hAnsi="Noto Sans" w:cs="Noto Sans"/>
          <w:color w:val="auto"/>
          <w:sz w:val="15"/>
          <w:szCs w:val="15"/>
        </w:rPr>
        <w:t xml:space="preserve">deberá presentarla(s) junto con su factura en </w:t>
      </w:r>
      <w:r w:rsidR="00EF015E" w:rsidRPr="00482483">
        <w:rPr>
          <w:rFonts w:ascii="Noto Sans" w:hAnsi="Noto Sans" w:cs="Noto Sans"/>
          <w:color w:val="auto"/>
          <w:sz w:val="15"/>
          <w:szCs w:val="15"/>
        </w:rPr>
        <w:t>la</w:t>
      </w:r>
      <w:r w:rsidRPr="00482483">
        <w:rPr>
          <w:rFonts w:ascii="Noto Sans" w:hAnsi="Noto Sans" w:cs="Noto Sans"/>
          <w:color w:val="auto"/>
          <w:sz w:val="15"/>
          <w:szCs w:val="15"/>
        </w:rPr>
        <w:t xml:space="preserve"> </w:t>
      </w:r>
      <w:r w:rsidR="00EF015E" w:rsidRPr="00482483">
        <w:rPr>
          <w:rFonts w:ascii="Noto Sans" w:hAnsi="Noto Sans" w:cs="Noto Sans"/>
          <w:color w:val="auto"/>
          <w:sz w:val="15"/>
          <w:szCs w:val="15"/>
        </w:rPr>
        <w:t>Subdirección de Programación y Recursos Materiales</w:t>
      </w:r>
      <w:r w:rsidRPr="00482483">
        <w:rPr>
          <w:rFonts w:ascii="Noto Sans" w:hAnsi="Noto Sans" w:cs="Noto Sans"/>
          <w:color w:val="auto"/>
          <w:sz w:val="15"/>
          <w:szCs w:val="15"/>
        </w:rPr>
        <w:t>.</w:t>
      </w:r>
    </w:p>
    <w:p w14:paraId="234C4EE9" w14:textId="417C0069" w:rsidR="00FF0792" w:rsidRPr="00482483" w:rsidRDefault="00FF0792" w:rsidP="00DC78E9">
      <w:pPr>
        <w:tabs>
          <w:tab w:val="left" w:pos="567"/>
        </w:tabs>
        <w:spacing w:after="0" w:line="240" w:lineRule="atLeast"/>
        <w:ind w:left="0"/>
        <w:jc w:val="both"/>
        <w:rPr>
          <w:rFonts w:ascii="Noto Sans" w:hAnsi="Noto Sans" w:cs="Noto Sans"/>
          <w:color w:val="auto"/>
          <w:sz w:val="15"/>
          <w:szCs w:val="15"/>
        </w:rPr>
      </w:pPr>
    </w:p>
    <w:p w14:paraId="53AF1880" w14:textId="77777777" w:rsidR="002B6296" w:rsidRPr="00482483" w:rsidRDefault="002B6296" w:rsidP="007C1BB9">
      <w:pPr>
        <w:pStyle w:val="Prrafodelista"/>
        <w:numPr>
          <w:ilvl w:val="6"/>
          <w:numId w:val="90"/>
        </w:numPr>
        <w:shd w:val="clear" w:color="auto" w:fill="BF8F00" w:themeFill="accent4" w:themeFillShade="BF"/>
        <w:tabs>
          <w:tab w:val="left" w:pos="0"/>
          <w:tab w:val="left" w:pos="284"/>
          <w:tab w:val="left" w:pos="567"/>
        </w:tabs>
        <w:ind w:left="0"/>
        <w:jc w:val="both"/>
        <w:rPr>
          <w:rFonts w:ascii="Noto Sans" w:hAnsi="Noto Sans" w:cs="Noto Sans"/>
          <w:b/>
          <w:color w:val="FFFFFF" w:themeColor="background1"/>
          <w:sz w:val="15"/>
          <w:szCs w:val="15"/>
        </w:rPr>
      </w:pPr>
      <w:r w:rsidRPr="00482483">
        <w:rPr>
          <w:rFonts w:ascii="Noto Sans" w:hAnsi="Noto Sans" w:cs="Noto Sans"/>
          <w:b/>
          <w:color w:val="FFFFFF" w:themeColor="background1"/>
          <w:sz w:val="15"/>
          <w:szCs w:val="15"/>
        </w:rPr>
        <w:t>Descripción y Condiciones del servicio.</w:t>
      </w:r>
    </w:p>
    <w:p w14:paraId="7F4BB984" w14:textId="77777777" w:rsidR="002B6296" w:rsidRPr="00482483" w:rsidRDefault="002B6296" w:rsidP="00DC78E9">
      <w:pPr>
        <w:pStyle w:val="TDC2"/>
        <w:tabs>
          <w:tab w:val="left" w:pos="567"/>
        </w:tabs>
        <w:spacing w:after="0" w:line="240" w:lineRule="auto"/>
        <w:rPr>
          <w:rFonts w:ascii="Noto Sans" w:hAnsi="Noto Sans" w:cs="Noto Sans"/>
          <w:sz w:val="15"/>
          <w:szCs w:val="15"/>
        </w:rPr>
      </w:pPr>
    </w:p>
    <w:p w14:paraId="1719070C" w14:textId="7303BDC2" w:rsidR="002B6296" w:rsidRPr="00482483" w:rsidRDefault="002B6296" w:rsidP="00DC78E9">
      <w:pPr>
        <w:pStyle w:val="TDC2"/>
        <w:tabs>
          <w:tab w:val="left" w:pos="567"/>
        </w:tabs>
        <w:spacing w:after="0" w:line="240" w:lineRule="auto"/>
        <w:rPr>
          <w:rFonts w:ascii="Noto Sans" w:hAnsi="Noto Sans" w:cs="Noto Sans"/>
          <w:sz w:val="15"/>
          <w:szCs w:val="15"/>
        </w:rPr>
      </w:pPr>
      <w:r w:rsidRPr="00482483">
        <w:rPr>
          <w:rFonts w:ascii="Noto Sans" w:hAnsi="Noto Sans" w:cs="Noto Sans"/>
          <w:sz w:val="15"/>
          <w:szCs w:val="15"/>
        </w:rPr>
        <w:t xml:space="preserve">La propuesta técnica del licitante deberá cumplir con las especificaciones técnicas proporcionadas por </w:t>
      </w:r>
      <w:r w:rsidR="00572AA3" w:rsidRPr="00482483">
        <w:rPr>
          <w:rFonts w:ascii="Noto Sans" w:hAnsi="Noto Sans" w:cs="Noto Sans"/>
          <w:b/>
          <w:sz w:val="15"/>
          <w:szCs w:val="15"/>
        </w:rPr>
        <w:t>“EL CETI”</w:t>
      </w:r>
      <w:r w:rsidRPr="00482483">
        <w:rPr>
          <w:rFonts w:ascii="Noto Sans" w:hAnsi="Noto Sans" w:cs="Noto Sans"/>
          <w:sz w:val="15"/>
          <w:szCs w:val="15"/>
        </w:rPr>
        <w:t xml:space="preserve"> en los presentes Propuesta Técnica.</w:t>
      </w:r>
    </w:p>
    <w:p w14:paraId="36302835" w14:textId="77777777" w:rsidR="002B6296" w:rsidRPr="00482483" w:rsidRDefault="002B6296" w:rsidP="00DC78E9">
      <w:pPr>
        <w:tabs>
          <w:tab w:val="left" w:pos="567"/>
          <w:tab w:val="left" w:pos="851"/>
        </w:tabs>
        <w:spacing w:after="0" w:line="240" w:lineRule="auto"/>
        <w:ind w:left="0"/>
        <w:jc w:val="both"/>
        <w:rPr>
          <w:rFonts w:ascii="Noto Sans" w:hAnsi="Noto Sans" w:cs="Noto Sans"/>
          <w:color w:val="auto"/>
          <w:sz w:val="15"/>
          <w:szCs w:val="15"/>
        </w:rPr>
      </w:pPr>
    </w:p>
    <w:p w14:paraId="436680D2" w14:textId="13E9F4D1" w:rsidR="00BB0E52" w:rsidRDefault="00572AA3" w:rsidP="00463131">
      <w:pPr>
        <w:tabs>
          <w:tab w:val="left" w:pos="567"/>
          <w:tab w:val="left" w:pos="851"/>
        </w:tabs>
        <w:spacing w:after="0" w:line="240" w:lineRule="auto"/>
        <w:ind w:left="0"/>
        <w:jc w:val="both"/>
        <w:rPr>
          <w:rFonts w:ascii="Noto Sans" w:hAnsi="Noto Sans" w:cs="Noto Sans"/>
          <w:color w:val="auto"/>
          <w:sz w:val="15"/>
          <w:szCs w:val="15"/>
        </w:rPr>
      </w:pPr>
      <w:r w:rsidRPr="00482483">
        <w:rPr>
          <w:rFonts w:ascii="Noto Sans" w:hAnsi="Noto Sans" w:cs="Noto Sans"/>
          <w:b/>
          <w:color w:val="auto"/>
          <w:sz w:val="15"/>
          <w:szCs w:val="15"/>
        </w:rPr>
        <w:t>“EL CETI”</w:t>
      </w:r>
      <w:r w:rsidR="002B6296" w:rsidRPr="00482483">
        <w:rPr>
          <w:rFonts w:ascii="Noto Sans" w:hAnsi="Noto Sans" w:cs="Noto Sans"/>
          <w:color w:val="auto"/>
          <w:sz w:val="15"/>
          <w:szCs w:val="15"/>
        </w:rPr>
        <w:t xml:space="preserve"> requiere </w:t>
      </w:r>
      <w:r w:rsidR="00E51780" w:rsidRPr="00482483">
        <w:rPr>
          <w:rFonts w:ascii="Noto Sans" w:hAnsi="Noto Sans" w:cs="Noto Sans"/>
          <w:b/>
          <w:color w:val="auto"/>
          <w:sz w:val="15"/>
          <w:szCs w:val="15"/>
        </w:rPr>
        <w:t>“</w:t>
      </w:r>
      <w:r w:rsidR="00EF015E" w:rsidRPr="00482483">
        <w:rPr>
          <w:rFonts w:ascii="Noto Sans" w:hAnsi="Noto Sans" w:cs="Noto Sans"/>
          <w:b/>
          <w:color w:val="auto"/>
          <w:sz w:val="15"/>
          <w:szCs w:val="15"/>
        </w:rPr>
        <w:t>SERVICIO DE MANTENIMIENTO A MAQUINARIA Y EQUIPO DE LABORATORIO</w:t>
      </w:r>
      <w:r w:rsidR="002B6296" w:rsidRPr="00482483">
        <w:rPr>
          <w:rFonts w:ascii="Noto Sans" w:hAnsi="Noto Sans" w:cs="Noto Sans"/>
          <w:b/>
          <w:color w:val="auto"/>
          <w:sz w:val="15"/>
          <w:szCs w:val="15"/>
        </w:rPr>
        <w:t>”,</w:t>
      </w:r>
      <w:r w:rsidR="002B6296" w:rsidRPr="00482483">
        <w:rPr>
          <w:rFonts w:ascii="Noto Sans" w:hAnsi="Noto Sans" w:cs="Noto Sans"/>
          <w:color w:val="auto"/>
          <w:sz w:val="15"/>
          <w:szCs w:val="15"/>
        </w:rPr>
        <w:t xml:space="preserve"> por conducto de un tercero, persona física o moral que será responsable directo de las relaciones laborales con sus trabajadores, durante la vigencia del contrato y de acuerdo a los lugares, días y horarios señalados en el presente Anexo y conforme a lo siguiente:</w:t>
      </w:r>
    </w:p>
    <w:p w14:paraId="258BB696" w14:textId="32F19C7C" w:rsidR="00BB0E52" w:rsidRDefault="00BB0E52" w:rsidP="0090770D">
      <w:pPr>
        <w:tabs>
          <w:tab w:val="left" w:pos="567"/>
          <w:tab w:val="left" w:pos="851"/>
        </w:tabs>
        <w:spacing w:after="0" w:line="240" w:lineRule="auto"/>
        <w:ind w:left="0"/>
        <w:jc w:val="both"/>
        <w:rPr>
          <w:rFonts w:ascii="Noto Sans" w:hAnsi="Noto Sans" w:cs="Noto Sans"/>
          <w:color w:val="auto"/>
          <w:sz w:val="15"/>
          <w:szCs w:val="15"/>
        </w:rPr>
      </w:pPr>
    </w:p>
    <w:p w14:paraId="7A0D1201" w14:textId="6278A776" w:rsidR="008D77CF" w:rsidRDefault="008D77CF" w:rsidP="0090770D">
      <w:pPr>
        <w:tabs>
          <w:tab w:val="left" w:pos="567"/>
          <w:tab w:val="left" w:pos="851"/>
        </w:tabs>
        <w:spacing w:after="0" w:line="240" w:lineRule="auto"/>
        <w:ind w:left="0"/>
        <w:jc w:val="both"/>
        <w:rPr>
          <w:rFonts w:ascii="Noto Sans" w:hAnsi="Noto Sans" w:cs="Noto Sans"/>
          <w:color w:val="auto"/>
          <w:sz w:val="15"/>
          <w:szCs w:val="15"/>
        </w:rPr>
      </w:pPr>
    </w:p>
    <w:p w14:paraId="49BD3C19" w14:textId="7BB769F0" w:rsidR="008D77CF" w:rsidRDefault="008D77CF" w:rsidP="0090770D">
      <w:pPr>
        <w:tabs>
          <w:tab w:val="left" w:pos="567"/>
          <w:tab w:val="left" w:pos="851"/>
        </w:tabs>
        <w:spacing w:after="0" w:line="240" w:lineRule="auto"/>
        <w:ind w:left="0"/>
        <w:jc w:val="both"/>
        <w:rPr>
          <w:rFonts w:ascii="Noto Sans" w:hAnsi="Noto Sans" w:cs="Noto Sans"/>
          <w:color w:val="auto"/>
          <w:sz w:val="15"/>
          <w:szCs w:val="15"/>
        </w:rPr>
      </w:pPr>
    </w:p>
    <w:p w14:paraId="46681ABE" w14:textId="22D6BCEC" w:rsidR="008D77CF" w:rsidRDefault="008D77CF" w:rsidP="0090770D">
      <w:pPr>
        <w:tabs>
          <w:tab w:val="left" w:pos="567"/>
          <w:tab w:val="left" w:pos="851"/>
        </w:tabs>
        <w:spacing w:after="0" w:line="240" w:lineRule="auto"/>
        <w:ind w:left="0"/>
        <w:jc w:val="both"/>
        <w:rPr>
          <w:rFonts w:ascii="Noto Sans" w:hAnsi="Noto Sans" w:cs="Noto Sans"/>
          <w:color w:val="auto"/>
          <w:sz w:val="15"/>
          <w:szCs w:val="15"/>
        </w:rPr>
      </w:pPr>
    </w:p>
    <w:p w14:paraId="231A71AB" w14:textId="48876EFC" w:rsidR="008D77CF" w:rsidRDefault="008D77CF" w:rsidP="0090770D">
      <w:pPr>
        <w:tabs>
          <w:tab w:val="left" w:pos="567"/>
          <w:tab w:val="left" w:pos="851"/>
        </w:tabs>
        <w:spacing w:after="0" w:line="240" w:lineRule="auto"/>
        <w:ind w:left="0"/>
        <w:jc w:val="both"/>
        <w:rPr>
          <w:rFonts w:ascii="Noto Sans" w:hAnsi="Noto Sans" w:cs="Noto Sans"/>
          <w:color w:val="auto"/>
          <w:sz w:val="15"/>
          <w:szCs w:val="15"/>
        </w:rPr>
      </w:pPr>
    </w:p>
    <w:p w14:paraId="0EB9866D" w14:textId="77777777" w:rsidR="008D77CF" w:rsidRDefault="008D77CF" w:rsidP="0090770D">
      <w:pPr>
        <w:tabs>
          <w:tab w:val="left" w:pos="567"/>
          <w:tab w:val="left" w:pos="851"/>
        </w:tabs>
        <w:spacing w:after="0" w:line="240" w:lineRule="auto"/>
        <w:ind w:left="0"/>
        <w:jc w:val="both"/>
        <w:rPr>
          <w:rFonts w:ascii="Noto Sans" w:hAnsi="Noto Sans" w:cs="Noto Sans"/>
          <w:color w:val="auto"/>
          <w:sz w:val="15"/>
          <w:szCs w:val="15"/>
        </w:rPr>
      </w:pPr>
    </w:p>
    <w:tbl>
      <w:tblPr>
        <w:tblW w:w="9209" w:type="dxa"/>
        <w:jc w:val="center"/>
        <w:tblLayout w:type="fixed"/>
        <w:tblCellMar>
          <w:left w:w="70" w:type="dxa"/>
          <w:right w:w="70" w:type="dxa"/>
        </w:tblCellMar>
        <w:tblLook w:val="04A0" w:firstRow="1" w:lastRow="0" w:firstColumn="1" w:lastColumn="0" w:noHBand="0" w:noVBand="1"/>
      </w:tblPr>
      <w:tblGrid>
        <w:gridCol w:w="860"/>
        <w:gridCol w:w="836"/>
        <w:gridCol w:w="1276"/>
        <w:gridCol w:w="1134"/>
        <w:gridCol w:w="1418"/>
        <w:gridCol w:w="2268"/>
        <w:gridCol w:w="1417"/>
      </w:tblGrid>
      <w:tr w:rsidR="0029058A" w:rsidRPr="0029058A" w14:paraId="68683DFD" w14:textId="77777777" w:rsidTr="0029058A">
        <w:trPr>
          <w:trHeight w:val="257"/>
          <w:jc w:val="center"/>
        </w:trPr>
        <w:tc>
          <w:tcPr>
            <w:tcW w:w="9209" w:type="dxa"/>
            <w:gridSpan w:val="7"/>
            <w:tcBorders>
              <w:top w:val="single" w:sz="4" w:space="0" w:color="auto"/>
              <w:left w:val="single" w:sz="4" w:space="0" w:color="auto"/>
              <w:bottom w:val="single" w:sz="4" w:space="0" w:color="auto"/>
              <w:right w:val="single" w:sz="4" w:space="0" w:color="auto"/>
            </w:tcBorders>
            <w:shd w:val="clear" w:color="auto" w:fill="BF8F00" w:themeFill="accent4" w:themeFillShade="BF"/>
            <w:noWrap/>
            <w:vAlign w:val="center"/>
            <w:hideMark/>
          </w:tcPr>
          <w:p w14:paraId="7BEA5914" w14:textId="77777777" w:rsidR="0029058A" w:rsidRPr="0029058A" w:rsidRDefault="0029058A" w:rsidP="0029058A">
            <w:pPr>
              <w:spacing w:after="0" w:line="240" w:lineRule="auto"/>
              <w:ind w:left="0" w:firstLine="0"/>
              <w:jc w:val="center"/>
              <w:rPr>
                <w:rFonts w:ascii="Noto Sans" w:eastAsia="Times New Roman" w:hAnsi="Noto Sans" w:cs="Noto Sans"/>
                <w:b/>
                <w:bCs/>
                <w:color w:val="FFFFFF"/>
                <w:sz w:val="12"/>
                <w:szCs w:val="12"/>
              </w:rPr>
            </w:pPr>
            <w:r w:rsidRPr="0029058A">
              <w:rPr>
                <w:rFonts w:ascii="Noto Sans" w:eastAsia="Times New Roman" w:hAnsi="Noto Sans" w:cs="Noto Sans"/>
                <w:b/>
                <w:bCs/>
                <w:color w:val="FFFFFF"/>
                <w:sz w:val="12"/>
                <w:szCs w:val="12"/>
              </w:rPr>
              <w:lastRenderedPageBreak/>
              <w:t xml:space="preserve">ANEXO TÉCNICO </w:t>
            </w:r>
          </w:p>
        </w:tc>
      </w:tr>
      <w:tr w:rsidR="0029058A" w:rsidRPr="0029058A" w14:paraId="35B9CBC0" w14:textId="77777777" w:rsidTr="0029058A">
        <w:trPr>
          <w:trHeight w:val="480"/>
          <w:jc w:val="center"/>
        </w:trPr>
        <w:tc>
          <w:tcPr>
            <w:tcW w:w="860" w:type="dxa"/>
            <w:tcBorders>
              <w:top w:val="single" w:sz="4" w:space="0" w:color="auto"/>
              <w:left w:val="single" w:sz="4" w:space="0" w:color="auto"/>
              <w:bottom w:val="single" w:sz="4" w:space="0" w:color="auto"/>
              <w:right w:val="single" w:sz="4" w:space="0" w:color="auto"/>
            </w:tcBorders>
            <w:shd w:val="clear" w:color="auto" w:fill="BF8F00" w:themeFill="accent4" w:themeFillShade="BF"/>
            <w:vAlign w:val="center"/>
            <w:hideMark/>
          </w:tcPr>
          <w:p w14:paraId="021EF824" w14:textId="77777777" w:rsidR="0029058A" w:rsidRPr="0029058A" w:rsidRDefault="0029058A" w:rsidP="0029058A">
            <w:pPr>
              <w:spacing w:after="0" w:line="240" w:lineRule="auto"/>
              <w:ind w:left="0" w:firstLine="0"/>
              <w:jc w:val="center"/>
              <w:rPr>
                <w:rFonts w:ascii="Noto Sans" w:eastAsia="Times New Roman" w:hAnsi="Noto Sans" w:cs="Noto Sans"/>
                <w:b/>
                <w:bCs/>
                <w:color w:val="FFFFFF"/>
                <w:sz w:val="12"/>
                <w:szCs w:val="12"/>
              </w:rPr>
            </w:pPr>
            <w:r w:rsidRPr="0029058A">
              <w:rPr>
                <w:rFonts w:ascii="Noto Sans" w:eastAsia="Times New Roman" w:hAnsi="Noto Sans" w:cs="Noto Sans"/>
                <w:b/>
                <w:bCs/>
                <w:color w:val="FFFFFF"/>
                <w:sz w:val="12"/>
                <w:szCs w:val="12"/>
              </w:rPr>
              <w:t>PARTIDAS</w:t>
            </w:r>
          </w:p>
        </w:tc>
        <w:tc>
          <w:tcPr>
            <w:tcW w:w="836" w:type="dxa"/>
            <w:tcBorders>
              <w:top w:val="single" w:sz="4" w:space="0" w:color="auto"/>
              <w:left w:val="nil"/>
              <w:bottom w:val="single" w:sz="4" w:space="0" w:color="auto"/>
              <w:right w:val="single" w:sz="4" w:space="0" w:color="auto"/>
            </w:tcBorders>
            <w:shd w:val="clear" w:color="auto" w:fill="BF8F00" w:themeFill="accent4" w:themeFillShade="BF"/>
            <w:vAlign w:val="center"/>
            <w:hideMark/>
          </w:tcPr>
          <w:p w14:paraId="79223FC3" w14:textId="77777777" w:rsidR="0029058A" w:rsidRPr="0029058A" w:rsidRDefault="0029058A" w:rsidP="0029058A">
            <w:pPr>
              <w:spacing w:after="0" w:line="240" w:lineRule="auto"/>
              <w:ind w:left="0" w:firstLine="0"/>
              <w:jc w:val="center"/>
              <w:rPr>
                <w:rFonts w:ascii="Noto Sans" w:eastAsia="Times New Roman" w:hAnsi="Noto Sans" w:cs="Noto Sans"/>
                <w:b/>
                <w:bCs/>
                <w:color w:val="FFFFFF"/>
                <w:sz w:val="12"/>
                <w:szCs w:val="12"/>
              </w:rPr>
            </w:pPr>
            <w:r w:rsidRPr="0029058A">
              <w:rPr>
                <w:rFonts w:ascii="Noto Sans" w:eastAsia="Times New Roman" w:hAnsi="Noto Sans" w:cs="Noto Sans"/>
                <w:b/>
                <w:bCs/>
                <w:color w:val="FFFFFF"/>
                <w:sz w:val="12"/>
                <w:szCs w:val="12"/>
              </w:rPr>
              <w:t>PLANTEL</w:t>
            </w:r>
          </w:p>
        </w:tc>
        <w:tc>
          <w:tcPr>
            <w:tcW w:w="1276" w:type="dxa"/>
            <w:tcBorders>
              <w:top w:val="single" w:sz="4" w:space="0" w:color="auto"/>
              <w:left w:val="nil"/>
              <w:bottom w:val="single" w:sz="4" w:space="0" w:color="auto"/>
              <w:right w:val="single" w:sz="4" w:space="0" w:color="auto"/>
            </w:tcBorders>
            <w:shd w:val="clear" w:color="auto" w:fill="BF8F00" w:themeFill="accent4" w:themeFillShade="BF"/>
            <w:vAlign w:val="center"/>
            <w:hideMark/>
          </w:tcPr>
          <w:p w14:paraId="31F50F02" w14:textId="77777777" w:rsidR="0029058A" w:rsidRPr="0029058A" w:rsidRDefault="0029058A" w:rsidP="0029058A">
            <w:pPr>
              <w:spacing w:after="0" w:line="240" w:lineRule="auto"/>
              <w:ind w:left="0" w:firstLine="0"/>
              <w:jc w:val="center"/>
              <w:rPr>
                <w:rFonts w:ascii="Noto Sans" w:eastAsia="Times New Roman" w:hAnsi="Noto Sans" w:cs="Noto Sans"/>
                <w:b/>
                <w:bCs/>
                <w:color w:val="FFFFFF"/>
                <w:sz w:val="12"/>
                <w:szCs w:val="12"/>
              </w:rPr>
            </w:pPr>
            <w:r w:rsidRPr="0029058A">
              <w:rPr>
                <w:rFonts w:ascii="Noto Sans" w:eastAsia="Times New Roman" w:hAnsi="Noto Sans" w:cs="Noto Sans"/>
                <w:b/>
                <w:bCs/>
                <w:color w:val="FFFFFF"/>
                <w:sz w:val="12"/>
                <w:szCs w:val="12"/>
              </w:rPr>
              <w:t xml:space="preserve">TIPO DE MANTENIMIENTO </w:t>
            </w:r>
          </w:p>
        </w:tc>
        <w:tc>
          <w:tcPr>
            <w:tcW w:w="1134" w:type="dxa"/>
            <w:tcBorders>
              <w:top w:val="single" w:sz="4" w:space="0" w:color="auto"/>
              <w:left w:val="nil"/>
              <w:bottom w:val="single" w:sz="4" w:space="0" w:color="auto"/>
              <w:right w:val="single" w:sz="4" w:space="0" w:color="auto"/>
            </w:tcBorders>
            <w:shd w:val="clear" w:color="auto" w:fill="BF8F00" w:themeFill="accent4" w:themeFillShade="BF"/>
            <w:vAlign w:val="center"/>
            <w:hideMark/>
          </w:tcPr>
          <w:p w14:paraId="214D912D" w14:textId="77777777" w:rsidR="0029058A" w:rsidRPr="0029058A" w:rsidRDefault="0029058A" w:rsidP="0029058A">
            <w:pPr>
              <w:spacing w:after="0" w:line="240" w:lineRule="auto"/>
              <w:ind w:left="0" w:firstLine="0"/>
              <w:jc w:val="center"/>
              <w:rPr>
                <w:rFonts w:ascii="Noto Sans" w:eastAsia="Times New Roman" w:hAnsi="Noto Sans" w:cs="Noto Sans"/>
                <w:b/>
                <w:bCs/>
                <w:color w:val="FFFFFF"/>
                <w:sz w:val="12"/>
                <w:szCs w:val="12"/>
              </w:rPr>
            </w:pPr>
            <w:r w:rsidRPr="0029058A">
              <w:rPr>
                <w:rFonts w:ascii="Noto Sans" w:eastAsia="Times New Roman" w:hAnsi="Noto Sans" w:cs="Noto Sans"/>
                <w:b/>
                <w:bCs/>
                <w:color w:val="FFFFFF"/>
                <w:sz w:val="12"/>
                <w:szCs w:val="12"/>
              </w:rPr>
              <w:t xml:space="preserve">NÚMERO DE INVENTARIO </w:t>
            </w:r>
          </w:p>
        </w:tc>
        <w:tc>
          <w:tcPr>
            <w:tcW w:w="1418" w:type="dxa"/>
            <w:tcBorders>
              <w:top w:val="single" w:sz="4" w:space="0" w:color="auto"/>
              <w:left w:val="nil"/>
              <w:bottom w:val="single" w:sz="4" w:space="0" w:color="auto"/>
              <w:right w:val="single" w:sz="4" w:space="0" w:color="auto"/>
            </w:tcBorders>
            <w:shd w:val="clear" w:color="auto" w:fill="BF8F00" w:themeFill="accent4" w:themeFillShade="BF"/>
            <w:vAlign w:val="center"/>
            <w:hideMark/>
          </w:tcPr>
          <w:p w14:paraId="37C72FD5" w14:textId="77777777" w:rsidR="0029058A" w:rsidRPr="0029058A" w:rsidRDefault="0029058A" w:rsidP="0029058A">
            <w:pPr>
              <w:spacing w:after="0" w:line="240" w:lineRule="auto"/>
              <w:ind w:left="0" w:firstLine="0"/>
              <w:jc w:val="center"/>
              <w:rPr>
                <w:rFonts w:ascii="Noto Sans" w:eastAsia="Times New Roman" w:hAnsi="Noto Sans" w:cs="Noto Sans"/>
                <w:b/>
                <w:bCs/>
                <w:color w:val="FFFFFF"/>
                <w:sz w:val="12"/>
                <w:szCs w:val="12"/>
              </w:rPr>
            </w:pPr>
            <w:r w:rsidRPr="0029058A">
              <w:rPr>
                <w:rFonts w:ascii="Noto Sans" w:eastAsia="Times New Roman" w:hAnsi="Noto Sans" w:cs="Noto Sans"/>
                <w:b/>
                <w:bCs/>
                <w:color w:val="FFFFFF"/>
                <w:sz w:val="12"/>
                <w:szCs w:val="12"/>
              </w:rPr>
              <w:t>DESCRIPCIÓN DEL ARTICULO</w:t>
            </w:r>
          </w:p>
        </w:tc>
        <w:tc>
          <w:tcPr>
            <w:tcW w:w="2268" w:type="dxa"/>
            <w:tcBorders>
              <w:top w:val="single" w:sz="4" w:space="0" w:color="auto"/>
              <w:left w:val="nil"/>
              <w:bottom w:val="single" w:sz="4" w:space="0" w:color="auto"/>
              <w:right w:val="single" w:sz="4" w:space="0" w:color="auto"/>
            </w:tcBorders>
            <w:shd w:val="clear" w:color="auto" w:fill="BF8F00" w:themeFill="accent4" w:themeFillShade="BF"/>
            <w:vAlign w:val="center"/>
            <w:hideMark/>
          </w:tcPr>
          <w:p w14:paraId="6F82D8F7" w14:textId="77777777" w:rsidR="0029058A" w:rsidRPr="0029058A" w:rsidRDefault="0029058A" w:rsidP="0029058A">
            <w:pPr>
              <w:spacing w:after="0" w:line="240" w:lineRule="auto"/>
              <w:ind w:left="0" w:firstLine="0"/>
              <w:jc w:val="center"/>
              <w:rPr>
                <w:rFonts w:ascii="Noto Sans" w:eastAsia="Times New Roman" w:hAnsi="Noto Sans" w:cs="Noto Sans"/>
                <w:b/>
                <w:bCs/>
                <w:color w:val="FFFFFF"/>
                <w:sz w:val="12"/>
                <w:szCs w:val="12"/>
              </w:rPr>
            </w:pPr>
            <w:r w:rsidRPr="0029058A">
              <w:rPr>
                <w:rFonts w:ascii="Noto Sans" w:eastAsia="Times New Roman" w:hAnsi="Noto Sans" w:cs="Noto Sans"/>
                <w:b/>
                <w:bCs/>
                <w:color w:val="FFFFFF"/>
                <w:sz w:val="12"/>
                <w:szCs w:val="12"/>
              </w:rPr>
              <w:t>DESCRIPCIÓN DE FALLA</w:t>
            </w:r>
          </w:p>
        </w:tc>
        <w:tc>
          <w:tcPr>
            <w:tcW w:w="1417" w:type="dxa"/>
            <w:tcBorders>
              <w:top w:val="single" w:sz="4" w:space="0" w:color="auto"/>
              <w:left w:val="nil"/>
              <w:bottom w:val="single" w:sz="4" w:space="0" w:color="auto"/>
              <w:right w:val="single" w:sz="4" w:space="0" w:color="auto"/>
            </w:tcBorders>
            <w:shd w:val="clear" w:color="auto" w:fill="BF8F00" w:themeFill="accent4" w:themeFillShade="BF"/>
            <w:vAlign w:val="center"/>
            <w:hideMark/>
          </w:tcPr>
          <w:p w14:paraId="09CA6CBA" w14:textId="77777777" w:rsidR="0029058A" w:rsidRPr="0029058A" w:rsidRDefault="0029058A" w:rsidP="0029058A">
            <w:pPr>
              <w:spacing w:after="0" w:line="240" w:lineRule="auto"/>
              <w:ind w:left="0" w:firstLine="0"/>
              <w:jc w:val="center"/>
              <w:rPr>
                <w:rFonts w:ascii="Noto Sans" w:eastAsia="Times New Roman" w:hAnsi="Noto Sans" w:cs="Noto Sans"/>
                <w:b/>
                <w:bCs/>
                <w:color w:val="FFFFFF"/>
                <w:sz w:val="12"/>
                <w:szCs w:val="12"/>
              </w:rPr>
            </w:pPr>
            <w:r w:rsidRPr="0029058A">
              <w:rPr>
                <w:rFonts w:ascii="Noto Sans" w:eastAsia="Times New Roman" w:hAnsi="Noto Sans" w:cs="Noto Sans"/>
                <w:b/>
                <w:bCs/>
                <w:color w:val="FFFFFF"/>
                <w:sz w:val="12"/>
                <w:szCs w:val="12"/>
              </w:rPr>
              <w:t xml:space="preserve">UBICACIÓN </w:t>
            </w:r>
          </w:p>
        </w:tc>
      </w:tr>
      <w:tr w:rsidR="0029058A" w:rsidRPr="0029058A" w14:paraId="3DCC9BDE" w14:textId="77777777" w:rsidTr="0029058A">
        <w:trPr>
          <w:trHeight w:val="480"/>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CA56B9"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1</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746DC61B"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COLOMOS</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255DDEA"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CORRECTIVO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32F2743"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S/N</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6301F33B"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LCD PROYECTOR VISIÓN SISTEMS</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5CDCF99F"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NO PROYECTA REQUIERE CAMBIO DE LÁMPARA</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246124C7"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ALMACÉN DE ELECTRONICA</w:t>
            </w:r>
          </w:p>
        </w:tc>
      </w:tr>
      <w:tr w:rsidR="0029058A" w:rsidRPr="0029058A" w14:paraId="30821691" w14:textId="77777777" w:rsidTr="0029058A">
        <w:trPr>
          <w:trHeight w:val="480"/>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84689D"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2</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0BAE4E7E"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COLOMOS</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905EA33"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CORRECTIVO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2F689BC"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S/N</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370EB7A8"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PROYECTOR SONY </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4AA87103"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NO PROYECTA REQUIERE CAMBIO DE LÁMPARA</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3B0456C8"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ALMACÉN DE ELECTRONICA</w:t>
            </w:r>
          </w:p>
        </w:tc>
      </w:tr>
      <w:tr w:rsidR="0029058A" w:rsidRPr="0029058A" w14:paraId="004E01EC" w14:textId="77777777" w:rsidTr="0029058A">
        <w:trPr>
          <w:trHeight w:val="480"/>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A87F56"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3</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2029C4BC"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COLOMOS</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D6D2680"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CORRECTIVO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F6B0445"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S/N</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278FAA01"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PROYECTOR SONY </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4D79A129"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SOLO SE VE LA MITAD DE LA PANTALLA</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4E286F98"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ALMACÉN DE ELECTRONICA</w:t>
            </w:r>
          </w:p>
        </w:tc>
      </w:tr>
      <w:tr w:rsidR="0029058A" w:rsidRPr="0029058A" w14:paraId="654F9262" w14:textId="77777777" w:rsidTr="0029058A">
        <w:trPr>
          <w:trHeight w:val="480"/>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AC7D32"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4</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334BC56D"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COLOMOS</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CE1BBCA"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AEE2260"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S/N</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1CA9AF98"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AIRE ACONDICIONADO CARRIER </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34C2114B"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CAMBIAR FILTROS PARA UNA MEJOR FUNCIÓN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141E3122"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PASILLO DE LA DIVISIÓN DE INFORMATICA.</w:t>
            </w:r>
          </w:p>
        </w:tc>
      </w:tr>
      <w:tr w:rsidR="0029058A" w:rsidRPr="0029058A" w14:paraId="6C8E6F02" w14:textId="77777777" w:rsidTr="0029058A">
        <w:trPr>
          <w:trHeight w:val="720"/>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AF99CF"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5</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43AC7CBB"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COLOMOS</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B39E64D"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745060C"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S/N</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7E05A750"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AIRE ACONDICIONADO </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39F0A7AB"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CAMBIAR FILTROS PARA UNA MEJOR FUNCIÓN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605D0B7C"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SALA DE JUNTAS DE LA DIVISIÓN DE INFORMATICA </w:t>
            </w:r>
          </w:p>
        </w:tc>
      </w:tr>
      <w:tr w:rsidR="0029058A" w:rsidRPr="0029058A" w14:paraId="79C69F4E" w14:textId="77777777" w:rsidTr="0029058A">
        <w:trPr>
          <w:trHeight w:val="300"/>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458D33"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6</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1A469F8B"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COLOMOS</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2634BF3"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CORRECTIVO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6656272"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S/N</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0A7E9FF6"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AIRE ACONDICIONADO CARRIER ECOLIFE</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36CB4D1A"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NO ENCIENDE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3059A2C8"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CUBICULO #1</w:t>
            </w:r>
          </w:p>
        </w:tc>
      </w:tr>
      <w:tr w:rsidR="0029058A" w:rsidRPr="0029058A" w14:paraId="44648218" w14:textId="77777777" w:rsidTr="0029058A">
        <w:trPr>
          <w:trHeight w:val="300"/>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DA6C92"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7</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7D83F2FA"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COLOMOS</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A0D6E23"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CORRECTIVO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046FE60"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S/N</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3E994B31"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AIRE ACONDICIONADO </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19E677FD"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NO ENCIENDE </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3995D6F7"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LAB 218</w:t>
            </w:r>
          </w:p>
        </w:tc>
      </w:tr>
      <w:tr w:rsidR="0029058A" w:rsidRPr="0029058A" w14:paraId="4040E830" w14:textId="77777777" w:rsidTr="0029058A">
        <w:trPr>
          <w:trHeight w:val="480"/>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DFADAE"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8</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4616D9AE"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COLOMOS</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5A9D082"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EB10570"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S/N</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382A570E"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AIRE ACONDICIONADO CARRIER ECOLIFE</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4B5A84DC"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CAMBIAR FILTROS Y DAR MANTENIMIENTO</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6AA7BE6A"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LAB 220</w:t>
            </w:r>
          </w:p>
        </w:tc>
      </w:tr>
      <w:tr w:rsidR="0029058A" w:rsidRPr="0029058A" w14:paraId="61F8260A" w14:textId="77777777" w:rsidTr="0029058A">
        <w:trPr>
          <w:trHeight w:val="300"/>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1840B2"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9</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5E76BC89"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COLOMOS</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C2BC5BD"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CORRECTIVO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64DA1B4"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S/N</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6B413926"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AIRE ACONDICIONADO CARRIER ECOLIFE</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403A60F0" w14:textId="3127F79D"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FUNCIONA, PERO GOTEA </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1AA5B407"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LAB 221</w:t>
            </w:r>
          </w:p>
        </w:tc>
      </w:tr>
      <w:tr w:rsidR="0029058A" w:rsidRPr="0029058A" w14:paraId="1C06E01D" w14:textId="77777777" w:rsidTr="0029058A">
        <w:trPr>
          <w:trHeight w:val="960"/>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D84200"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10</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0E68B0DA"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COLOMOS</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1554D2C"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CORRECTIVO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07E70BF"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5203-20070</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2DB8081C"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PROYECTOR</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081BE0E8"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FALSO CONTACTO SE APAGA</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308FE9BE"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COORDINACIÓN DE DESARROLLO DE SOFTWARE INGENIERIA EDIFICIO F</w:t>
            </w:r>
          </w:p>
        </w:tc>
      </w:tr>
      <w:tr w:rsidR="0029058A" w:rsidRPr="0029058A" w14:paraId="335B9081" w14:textId="77777777" w:rsidTr="0029058A">
        <w:trPr>
          <w:trHeight w:val="480"/>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D073F4"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11</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2DFD330E"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COLOMOS</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59C6AA3"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CORRECTIVO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CB3E527"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S/N</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5C6ADF42"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PROYECTOR</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0B03DBDE"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AUTO ENFOQUE MAL CALIBRADO, BAJA INTENSIDAD DE IMAGEN </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2E1694EA"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LABORATORIO DE ELECTRONICA </w:t>
            </w:r>
          </w:p>
        </w:tc>
      </w:tr>
      <w:tr w:rsidR="0029058A" w:rsidRPr="0029058A" w14:paraId="1BB446C7" w14:textId="77777777" w:rsidTr="0029058A">
        <w:trPr>
          <w:trHeight w:val="480"/>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C360E1"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12</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1468848A"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COLOMOS</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8B14BB9"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CORRECTIVO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4B2A46B"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44265</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245A56CB"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PROYECTOR</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38C06CE2"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BAJA INTENSIDAD DE IMAGEN </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491DEA59"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LABORATORIO DE INSTRUMENTACIÓN</w:t>
            </w:r>
          </w:p>
        </w:tc>
      </w:tr>
      <w:tr w:rsidR="0029058A" w:rsidRPr="0029058A" w14:paraId="55CA4C80" w14:textId="77777777" w:rsidTr="0029058A">
        <w:trPr>
          <w:trHeight w:val="720"/>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0C1017"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13</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5FD22D5A"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COLOMOS</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D22BE39"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CORRECTIVO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8E85318"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44248</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63C89702"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PROYECTOR</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21561905"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SE APAGA SOLO, BAJA INTENSIDAD DE IMAGEN </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7F0AA0DD"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LABORATORIO DE COMPUTACIÓN INDUSTRIAL PLC</w:t>
            </w:r>
          </w:p>
        </w:tc>
      </w:tr>
      <w:tr w:rsidR="0029058A" w:rsidRPr="0029058A" w14:paraId="456B7EE5" w14:textId="77777777" w:rsidTr="0029058A">
        <w:trPr>
          <w:trHeight w:val="480"/>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E59B0C"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14</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1F79FF51"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COLOMOS</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64485BE"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CORRECTIVO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DCB9028"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S/N</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756628F7"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PROYECTOR</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6B3E9526"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BAJA INTENSIDAD DE IMAGEN </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5AECB1BD"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LABORATORIO DE ROBOTICA </w:t>
            </w:r>
          </w:p>
        </w:tc>
      </w:tr>
      <w:tr w:rsidR="0029058A" w:rsidRPr="0029058A" w14:paraId="5CC6DADD" w14:textId="77777777" w:rsidTr="0029058A">
        <w:trPr>
          <w:trHeight w:val="480"/>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EFEBDC"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15</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5A383A80"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COLOMOS</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A2929B3"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83192C4"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S/N</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00D841C6"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PROYECTOR</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035FF0DF"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BOTÓN ON/OFF NO FUNCIONA, BAJA INTENSIDAD DE IMAGEN</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12A84760"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LABORATORIO DE NEUMATICA</w:t>
            </w:r>
          </w:p>
        </w:tc>
      </w:tr>
      <w:tr w:rsidR="0029058A" w:rsidRPr="0029058A" w14:paraId="22192513" w14:textId="77777777" w:rsidTr="0029058A">
        <w:trPr>
          <w:trHeight w:val="480"/>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C73891"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16</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1CD1EE64"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COLOMOS</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CB33264"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1A10BC8"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S/N</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5A4DCF3F"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PROYECTOR</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76148AAF"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BAJA INTENSIDAD DE IMAGEN </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0D1963DF"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LABORATORIO DE PROCESOS </w:t>
            </w:r>
          </w:p>
        </w:tc>
      </w:tr>
      <w:tr w:rsidR="0029058A" w:rsidRPr="0029058A" w14:paraId="70E275FC" w14:textId="77777777" w:rsidTr="0029058A">
        <w:trPr>
          <w:trHeight w:val="300"/>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B0132F"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17</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32DCBE47"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COLOMOS</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97C7937"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7432181"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S/N</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05690245"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PROYECTOR</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2888D195"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FALLA EN BOCINA Y BAJA ILUMINACIÓN </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23DD03AB" w14:textId="74200EA5"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EDIFICIO L: LCB</w:t>
            </w:r>
          </w:p>
        </w:tc>
      </w:tr>
      <w:tr w:rsidR="0029058A" w:rsidRPr="0029058A" w14:paraId="7D30286D" w14:textId="77777777" w:rsidTr="0029058A">
        <w:trPr>
          <w:trHeight w:val="1680"/>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D52D99"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18</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1F431389"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COLOMOS</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B513726"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CORRECTIVO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5BD987B"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18676</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758F5AE8"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RAMPA</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179F6747"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AJUSTAR CHICOTES, AJUSTAR CANDADOS, LIMPIEZA GENERAL, ENGRASADO GENERAL LUBRICADO PARTES MÓVILES RELLENAR NIVELES REAPRETAR TAQUETES, CAMBIO DE RESORTES DEL SISTEMA DE LOS SEGUROS MECÁNICOS</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5949BEF8"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ALMACEN DE MECANICA AUTOMOTRIZ </w:t>
            </w:r>
          </w:p>
        </w:tc>
      </w:tr>
      <w:tr w:rsidR="0029058A" w:rsidRPr="0029058A" w14:paraId="50CC13CE" w14:textId="77777777" w:rsidTr="0029058A">
        <w:trPr>
          <w:trHeight w:val="1680"/>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8BD2DC"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lastRenderedPageBreak/>
              <w:t>19</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7E252619"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COLOMOS</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23387A9"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CORRECTIVO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DE864E4"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25427</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17735A78"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RAMPA</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3F6266B1"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AJUSTAR CHICOTES, AJUSTAR CANDADOS, LIMPIEZA GENERAL, ENGRASADO GENERAL LUBRICADO PARTES MÓVILES RELLENAR NIVELES REAPRETAR TAQUETES, CAMBIO DE RESORTES DEL SISTEMA DE LOS SEGUROS MECÁNICOS</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3D0A5783"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ALMACEN DE MECANICA AUTOMOTRIZ </w:t>
            </w:r>
          </w:p>
        </w:tc>
      </w:tr>
      <w:tr w:rsidR="0029058A" w:rsidRPr="0029058A" w14:paraId="3ADC44AE" w14:textId="77777777" w:rsidTr="0029058A">
        <w:trPr>
          <w:trHeight w:val="1680"/>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20B029"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20</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4112E511"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COLOMOS</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CEAA4A8"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CORRECTIVO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0BB6E97"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25428</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518E5B1D"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RAMPA</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5D4A5395"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AJUSTAR CHICOTES, AJUSTAR CANDADOS, LIMPIEZA GENERAL, ENGRASADO GENERAL LUBRICADO PARTES MÓVILES RELLENAR NIVELES REAPRETAR TAQUETES, CAMBIO DE RESORTES DEL SISTEMA DE LOS SEGUROS MECÁNICOS</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07755220"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ALMACEN DE MECANICA AUTOMOTRIZ </w:t>
            </w:r>
          </w:p>
        </w:tc>
      </w:tr>
      <w:tr w:rsidR="0029058A" w:rsidRPr="0029058A" w14:paraId="42E3B7B4" w14:textId="77777777" w:rsidTr="0029058A">
        <w:trPr>
          <w:trHeight w:val="1680"/>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43A3C0"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21</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50EDBCBD"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COLOMOS</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B6E7D25"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CORRECTIVO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8C3D027"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34369</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3B154E98"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RAMPA</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3B7502AC"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AJUSTAR CHICOTES, AJUSTAR CANDADOS, LIMPIEZA GENERAL, ENGRASADO GENERAL LUBRICADO PARTES MÓVILES RELLENAR NIVELES REAPRETAR TAQUETES, CAMBIO DE MANGUERAS QUE SE ENCUENTRAN POROSAS.</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12F45814"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ALMACEN DE MECANICA AUTOMOTRIZ </w:t>
            </w:r>
          </w:p>
        </w:tc>
      </w:tr>
      <w:tr w:rsidR="0029058A" w:rsidRPr="0029058A" w14:paraId="6C1EC103" w14:textId="77777777" w:rsidTr="0029058A">
        <w:trPr>
          <w:trHeight w:val="1200"/>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0B5653"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22</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0EFB7124"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COLOMOS</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F303463"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756B0A6"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35239</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33C3C5B8"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RAMPA</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7884EF85"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LIMPIEZA GENERAL AJUSTAR Y LUBRICAR PLATOS DE ALINEACIÓN ENGRASADO GENERAL, REPARAR FUGAS DE (AIRE Y ACEITE) REPARAR BRAZO DOBLADO.</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1EE5ACB1"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ALMACEN DE MECANICA AUTOMOTRIZ </w:t>
            </w:r>
          </w:p>
        </w:tc>
      </w:tr>
      <w:tr w:rsidR="0029058A" w:rsidRPr="0029058A" w14:paraId="30BEE729" w14:textId="77777777" w:rsidTr="0029058A">
        <w:trPr>
          <w:trHeight w:val="1440"/>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DF9190"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23</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05E03CB9"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COLOMOS</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6863EFB"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72AD861"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33607</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71BC0017"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RECTIFICADOR PARA DISCOS Y TAMBORES DE FRENO </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545C600D"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SE REQUIERE LIMPIEZA CAMBIO DE BANDA, CAMBIO DE LAMPARA, CAMBIO DE INSERTOS PARA RECTIFICAR DISCOS COMO TAMBORES, CAMBIO DE PORTA INSERTO PARA RECTIFICAR TAMBORES.</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76DDA990"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ALMACEN DE MECANICA AUTOMOTRIZ </w:t>
            </w:r>
          </w:p>
        </w:tc>
      </w:tr>
      <w:tr w:rsidR="0029058A" w:rsidRPr="0029058A" w14:paraId="38C87DD2" w14:textId="77777777" w:rsidTr="0029058A">
        <w:trPr>
          <w:trHeight w:val="480"/>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B6CE76"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24</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4E1B520B"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COLOMOS</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9274D49"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3CCA277"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S/N</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1C818ADF"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MAQUINA P/ BALANCEAR</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30B9461C"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AJUSTE, CALIBRACIÓN Y REPOSICIÓN DE PLOMOS ADHESIVOS.</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4EC36362"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ALMACEN DE MECANICA AUTOMOTRIZ </w:t>
            </w:r>
          </w:p>
        </w:tc>
      </w:tr>
      <w:tr w:rsidR="0029058A" w:rsidRPr="0029058A" w14:paraId="62E4FE61" w14:textId="77777777" w:rsidTr="0029058A">
        <w:trPr>
          <w:trHeight w:val="720"/>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8FA53F"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25</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67C3586C"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COLOMOS</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C240EDC"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CORRECTIVO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E5AEFC8"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S/N</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21AD87AD"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PISTOLA NEUMÁTICA DE IMPACTO </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193ABE48"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SE REQUIERE SU LIMPIEZA Y REPARACIÓN PARA SU BUEN FUNCIONAMIENTO</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7DA2A01A"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ALMACEN DE MECANICA</w:t>
            </w:r>
          </w:p>
        </w:tc>
      </w:tr>
      <w:tr w:rsidR="0029058A" w:rsidRPr="0029058A" w14:paraId="4879A948" w14:textId="77777777" w:rsidTr="0029058A">
        <w:trPr>
          <w:trHeight w:val="720"/>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FFAFAD"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26</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3D032A8F"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COLOMOS</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D8477F5"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CORRECTIVO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DFABAD6"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S/N</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36DE6C80"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PISTOLA NEUMÁTICA DE IMPACTO </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0DF52C4A"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SE REQUIERE SU LIMPIEZA Y REPARACIÓN PARA SU BUEN FUNCIONAMIENTO</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11B0D8CB"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ALMACEN DE MECANICA</w:t>
            </w:r>
          </w:p>
        </w:tc>
      </w:tr>
      <w:tr w:rsidR="0029058A" w:rsidRPr="0029058A" w14:paraId="142CD271" w14:textId="77777777" w:rsidTr="0029058A">
        <w:trPr>
          <w:trHeight w:val="720"/>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5FF835"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27</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42C20D47"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COLOMOS</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98438BB"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CORRECTIVO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08132E7"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S/N</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078AA103"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PISTOLA NEUMÁTICA DE IMPACTO </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6C4FA270"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SE REQUIERE SU LIMPIEZA Y REPARACIÓN PARA SU BUEN FUNCIONAMIENTO</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4617A54A"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ALMACEN DE MECANICA</w:t>
            </w:r>
          </w:p>
        </w:tc>
      </w:tr>
      <w:tr w:rsidR="0029058A" w:rsidRPr="0029058A" w14:paraId="7302B303" w14:textId="77777777" w:rsidTr="0029058A">
        <w:trPr>
          <w:trHeight w:val="480"/>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91E244"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28</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75A1FA6E"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COLOMOS</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21142D9"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CORRECTIVO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B3E6675"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S/N</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33ED785C"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ANALIZADOR DE 5 GASES PARA APLICACÓN AUTOMOTRIZ </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382F43CE"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CALIBRACIÓN DE EQUIPO Y CAMBIO DE SENSOR DE OXIGENO, CO2</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0848FC46"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ALMACEN DE MECANICA</w:t>
            </w:r>
          </w:p>
        </w:tc>
      </w:tr>
      <w:tr w:rsidR="0029058A" w:rsidRPr="0029058A" w14:paraId="3D125554" w14:textId="77777777" w:rsidTr="0029058A">
        <w:trPr>
          <w:trHeight w:val="960"/>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9A7306"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29</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453B8D9D"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COLOMOS</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8B4911C"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CORRECTIVO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22FA72D"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S/N</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592D588A"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MAQUINA DE MEDICIÓN POR TRES COORDENADAS </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3BAA9541"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CALIBRACIÓN, CAMBIO DE MICROS DE SOBRE RECORRIDO Y CAMBIO DE INTERFACE PARA EL SISTEMA DE MCOSMOS VER.3.1</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1A2CA067"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LABORATORIO DE METROLOGIA 2</w:t>
            </w:r>
          </w:p>
        </w:tc>
      </w:tr>
      <w:tr w:rsidR="0029058A" w:rsidRPr="0029058A" w14:paraId="24DCC0A8" w14:textId="77777777" w:rsidTr="0029058A">
        <w:trPr>
          <w:trHeight w:val="720"/>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603D0E"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30</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1E12E4C8"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COLOMOS</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5DF83F4"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CORRECTIVO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AD6036D"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S/N</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7F4E59FD"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PROYECTOR</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7BDF469A"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LA IMAGEN ES DE COLOR AZUL TODO EL TIEMPO </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3FA4805A"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OFICINA DE LA DIVISIÓN DE MECANICA AUTOMOTRIZ </w:t>
            </w:r>
          </w:p>
        </w:tc>
      </w:tr>
      <w:tr w:rsidR="0029058A" w:rsidRPr="0029058A" w14:paraId="3128FF8D" w14:textId="77777777" w:rsidTr="0029058A">
        <w:trPr>
          <w:trHeight w:val="720"/>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D7BD34"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lastRenderedPageBreak/>
              <w:t>31</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46825B5E"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COLOMOS</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1F7F912"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CORRECTIVO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11AEBCC"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S/N</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30D4DD28"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PROYECTOR</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71351EAC"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SU ILUMINACIÓN ES MUY TENUE NO SE OBSERVA BIEN LA IMAGEN AL PROYECTAR </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1DE68FD7"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OFICINA DE LA DEVISIÓN DE MECANICA AUTOMOTRIZ </w:t>
            </w:r>
          </w:p>
        </w:tc>
      </w:tr>
      <w:tr w:rsidR="0029058A" w:rsidRPr="0029058A" w14:paraId="21074F0C" w14:textId="77777777" w:rsidTr="0029058A">
        <w:trPr>
          <w:trHeight w:val="720"/>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E092E7"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32</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1E7050C2"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COLOMOS</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5D6D5BA"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CORRECTIVO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DD223B4"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S/N</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71B06FC7"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OSCILOSCOPIO HUNGCHANG</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18BD18C3"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NO PRENDE </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296BA0DF"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ELECTRONICA E: LAB ELECTRONICA DE POTENCIA </w:t>
            </w:r>
          </w:p>
        </w:tc>
      </w:tr>
      <w:tr w:rsidR="0029058A" w:rsidRPr="0029058A" w14:paraId="3721D187" w14:textId="77777777" w:rsidTr="0029058A">
        <w:trPr>
          <w:trHeight w:val="720"/>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705681"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33</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60B34FDA"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COLOMOS</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A0B58DA"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CORRECTIVO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05C8A4D"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18427</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79325D0C"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OSCILOSCOPIO HP</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1C289497"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NO PRENDE </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5BD9370D"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ELECTRONICA E: LAB ELECTRONICA DE POTENCIA </w:t>
            </w:r>
          </w:p>
        </w:tc>
      </w:tr>
      <w:tr w:rsidR="0029058A" w:rsidRPr="0029058A" w14:paraId="13FE291A" w14:textId="77777777" w:rsidTr="0029058A">
        <w:trPr>
          <w:trHeight w:val="720"/>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6FFFC9"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34</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0EB49066"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COLOMOS</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0144C62"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CORRECTIVO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5C30F56"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S/N</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073037E1"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OSCILOSCOPIO TEKTRONIX</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5FDC59D9"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PANTALLA QUEMADA Y BOTONES EN MAL ESTADO </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236FD2FE"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ELECTRONICA E: LAB ELECTRONICA DE POTENCIA </w:t>
            </w:r>
          </w:p>
        </w:tc>
      </w:tr>
      <w:tr w:rsidR="0029058A" w:rsidRPr="0029058A" w14:paraId="209F0E62" w14:textId="77777777" w:rsidTr="0029058A">
        <w:trPr>
          <w:trHeight w:val="720"/>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7B8138"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35</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551912B7"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COLOMOS</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DEFDA5C"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CORRECTIVO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598DA22"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S/N</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43F5149B"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OSCILOSCOPIO TEKTRONIX (TDS210)</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2C245860" w14:textId="56D63BF3"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PANTALLA QUEMADA, BOTONES DEFECTUOSOS.</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095F1B18"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ELECTRONICA E: LAB ELECTRONICA DE POTENCIA </w:t>
            </w:r>
          </w:p>
        </w:tc>
      </w:tr>
      <w:tr w:rsidR="0029058A" w:rsidRPr="0029058A" w14:paraId="6D618F70" w14:textId="77777777" w:rsidTr="0029058A">
        <w:trPr>
          <w:trHeight w:val="720"/>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F794F4"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36</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051A15D5"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COLOMOS</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4C440E7"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CORRECTIVO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7FAC46C"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S/N</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3A4E294B" w14:textId="2992EEE8"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OSCILOSCOPIO TEKTRONIX (TDS1012B)</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6392F5B7"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NO PUEDE CAMBIAR EL RANGO </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17E954A9"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ELECTRONICA E: LAB ELECTRONICA DE POTENCIA </w:t>
            </w:r>
          </w:p>
        </w:tc>
      </w:tr>
      <w:tr w:rsidR="0029058A" w:rsidRPr="0029058A" w14:paraId="248F733B" w14:textId="77777777" w:rsidTr="0029058A">
        <w:trPr>
          <w:trHeight w:val="720"/>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C8B6CB"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37</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7919745E"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COLOMOS</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0922632"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CORRECTIVO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1D0234E"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S/N</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08E74AB2" w14:textId="3BB408A5"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OSCILOSCOPIO TEKTRONIX (TDS1012B)</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2C293C99"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PANTALLA NO SIRVE</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45067A52"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ELECTRONICA E: LAB ELECTRONICA DE POTENCIA </w:t>
            </w:r>
          </w:p>
        </w:tc>
      </w:tr>
      <w:tr w:rsidR="0029058A" w:rsidRPr="0029058A" w14:paraId="2C6CB0EE" w14:textId="77777777" w:rsidTr="0029058A">
        <w:trPr>
          <w:trHeight w:val="720"/>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44774D"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38</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13A188C9"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COLOMOS</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7094942"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CORRECTIVO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A4C3254"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S/N</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5833BA0C"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OSCILOSCOPIO DIGITAL MARCA TEKTRONIX</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5375502D"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DIFICULTAD DE ACTIVACIÓN O ACTIVACIÓN EN FALSO DEL BOTÓN RUN/STOP</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5691A4D0"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ALMACEN GENERAL, EDIFICIO F PRIMER PISO </w:t>
            </w:r>
          </w:p>
        </w:tc>
      </w:tr>
      <w:tr w:rsidR="0029058A" w:rsidRPr="0029058A" w14:paraId="2F89E2AB" w14:textId="77777777" w:rsidTr="0029058A">
        <w:trPr>
          <w:trHeight w:val="480"/>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CC6D7B"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39</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1D90EB6A"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COLOMOS</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BA41247"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CORRECTIVO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05E26A7"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S/N</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76FDADFB"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OSCILOSCOPIO DIGITAL MARCA TEKTRONIX</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7D0863CD"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NO ENCIENDE. POSIBLE DAÑO DE LA FUENTE DE ALIMENTACIÓN INTERNA</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45E9A5C9"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ALMACEN GENERAL, EDIFICIO F PRIMER PISO </w:t>
            </w:r>
          </w:p>
        </w:tc>
      </w:tr>
      <w:tr w:rsidR="0029058A" w:rsidRPr="0029058A" w14:paraId="7FBE4B30" w14:textId="77777777" w:rsidTr="0029058A">
        <w:trPr>
          <w:trHeight w:val="480"/>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C97B02"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40</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6780E11A"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COLOMOS</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648996E"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CORRECTIVO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A32FBE2"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S/N</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50F5EEA8"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OSCILOSCOPIO DIGITAL MARCA TEKTRONIX</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05D18FE8"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NO ENCIENDE. POSIBLE DAÑO DE LA FUENTE DE ALIMENTACIÓN INTERNA</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538A67D5"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ALMACEN GENERAL, EDIFICIO F PRIMER PISO </w:t>
            </w:r>
          </w:p>
        </w:tc>
      </w:tr>
      <w:tr w:rsidR="0029058A" w:rsidRPr="0029058A" w14:paraId="0859C7D3" w14:textId="77777777" w:rsidTr="0029058A">
        <w:trPr>
          <w:trHeight w:val="480"/>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577775"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41</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308EA9A2"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COLOMOS</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C0E756E"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CORRECTIVO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1BBE50A"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S/N</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204E6FA6"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GENERADOR DIGITAL DE SEÑALES DE DOBLE CANAL, MARCA RIGOL</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7C1E03ED"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FUNCIONAMIENTO ERRÁTICO DE LA PERILLA DE SELECCIÓN</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26899D06"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ALMACEN GENERAL, EDIFICIO F PRIMER PISO </w:t>
            </w:r>
          </w:p>
        </w:tc>
      </w:tr>
      <w:tr w:rsidR="0029058A" w:rsidRPr="0029058A" w14:paraId="30734EB6" w14:textId="77777777" w:rsidTr="0029058A">
        <w:trPr>
          <w:trHeight w:val="960"/>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53988E"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42</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5D10748C"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COLOMOS</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B540D87"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CORRECTIVO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297D8BF"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S/N</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5662F605"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OSCILOSCOPIO ANALÓGICO, MARCA BK PRECISIÓN  </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2D850777"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DESAJUSTE DEL NIVEL DE REFERENCIA DEL HAZ DE ELECTRONES AL MANIPULAR LAS PERILLAS DE SELECCIÓN</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637C3E6A"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ALMACEN GENERAL, EDIFICIO F PRIMER PISO </w:t>
            </w:r>
          </w:p>
        </w:tc>
      </w:tr>
      <w:tr w:rsidR="0029058A" w:rsidRPr="0029058A" w14:paraId="3253B30A" w14:textId="77777777" w:rsidTr="0029058A">
        <w:trPr>
          <w:trHeight w:val="960"/>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9F6CAA"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43</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491899B6"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COLOMOS</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FCDC0CB"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CORRECTIVO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36A183F"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S/N</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3830DCF6"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OSCILOSCOPIO ANALÓGICO, MARCA BK PRECISIÓN  </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4599AC6C"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DESAJUSTE DEL NIVEL DE REFERENCIA DEL HAZ DE ELECTRONES AL MANIPULAR LAS PERILLAS DE SELECCIÓN</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33788A05"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ALMACEN GENERAL, EDIFICIO F PRIMER PISO </w:t>
            </w:r>
          </w:p>
        </w:tc>
      </w:tr>
      <w:tr w:rsidR="0029058A" w:rsidRPr="0029058A" w14:paraId="655725B3" w14:textId="77777777" w:rsidTr="0029058A">
        <w:trPr>
          <w:trHeight w:val="480"/>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085C93"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44</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6BD45A5A"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COLOMOS</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C9B1E90"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CORRECTIVO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5F05B7E"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S/N</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20F2E12B"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OSCILOSCOPIO ANALÓGICO, MARCA ESCORT</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20B4F3C8"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NO FUNCIONA NINGUNO DE LOS CANALES</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58F90C3B"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ALMACEN GENERAL, EDIFICIO F PRIMER PISO </w:t>
            </w:r>
          </w:p>
        </w:tc>
      </w:tr>
      <w:tr w:rsidR="0029058A" w:rsidRPr="0029058A" w14:paraId="3A9FCF8A" w14:textId="77777777" w:rsidTr="0029058A">
        <w:trPr>
          <w:trHeight w:val="480"/>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4E1DF1"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45</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5EDF7F30"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COLOMOS</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F1F5012"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CORRECTIVO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F4F9124"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S/N</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1A7FDA50"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OSCILOSCOPIO ANALÓGICO, MARCA ESCORT</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35E6E66F"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NO FUNCIONA NINGUNO DE LOS CANALES</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76231314"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ALMACEN GENERAL, EDIFICIO F PRIMER PISO </w:t>
            </w:r>
          </w:p>
        </w:tc>
      </w:tr>
      <w:tr w:rsidR="0029058A" w:rsidRPr="0029058A" w14:paraId="11659517" w14:textId="77777777" w:rsidTr="0029058A">
        <w:trPr>
          <w:trHeight w:val="480"/>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E9C2EB"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46</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65E7666B"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COLOMOS</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95107C9"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CORRECTIVO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4A49FF5"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S/N</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2A99503F"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OSCILOSCOPIO ANALÓGICO, MARCA ELENCO</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56A85D59"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NO FUNCIONA NINGUNO DE LOS CANALES</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1411FEB8"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ALMACEN GENERAL, EDIFICIO F PRIMER PISO </w:t>
            </w:r>
          </w:p>
        </w:tc>
      </w:tr>
      <w:tr w:rsidR="0029058A" w:rsidRPr="0029058A" w14:paraId="5FB3ED8B" w14:textId="77777777" w:rsidTr="0029058A">
        <w:trPr>
          <w:trHeight w:val="480"/>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154855"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47</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2884A877"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COLOMOS</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43FB0EE"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CORRECTIVO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A735552"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S/N</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559CE51F"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FRESADORA CNC PARA FABRICACIÓN DE TARJETAS DE CIRCUITOS IMPRESOS</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7F0EAC8A"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NO FUNCIONA Y ESTÁ DESCALIBRADA</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70FE1D38"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LABORATORIO LCI EDIFICIO F PRIMER PISO </w:t>
            </w:r>
          </w:p>
        </w:tc>
      </w:tr>
      <w:tr w:rsidR="0029058A" w:rsidRPr="0029058A" w14:paraId="435CF678" w14:textId="77777777" w:rsidTr="0029058A">
        <w:trPr>
          <w:trHeight w:val="480"/>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ACE59C"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48</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47F14BAB"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COLOMOS</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EF0A93A"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CORRECTIVO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198E233"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S/N</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212A86FC"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FRESADORA CNC PARA FABRICACIÓN DE TARJETAS DE CIRCUITOS IMPRESOS</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77893DD2"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NO FUNCIONA Y ESTÁ DESCALIBRADA</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67159E0B"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LABORATORIO LCI EDIFICIO F PRIMER PISO </w:t>
            </w:r>
          </w:p>
        </w:tc>
      </w:tr>
      <w:tr w:rsidR="0029058A" w:rsidRPr="0029058A" w14:paraId="1F592721" w14:textId="77777777" w:rsidTr="0029058A">
        <w:trPr>
          <w:trHeight w:val="720"/>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6837B4"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lastRenderedPageBreak/>
              <w:t>49</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192DD3A1"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COLOMOS</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E1C75CC"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CORRECTIVO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4DFD053"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101852</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4947E95A"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PROYECTOR </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66CFFC6E"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LAMPARA DESGASTADA, REQUIERE REMPLAZO, INTENSIDAD DE LA LUZ ES DEMASIADO DÉBIL.</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541406E3" w14:textId="1F6807E5"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EDIFICIO F, PRIMER PISO, LABORATORIO F: L-ELEC2</w:t>
            </w:r>
          </w:p>
        </w:tc>
      </w:tr>
      <w:tr w:rsidR="0029058A" w:rsidRPr="0029058A" w14:paraId="15C0FD4F" w14:textId="77777777" w:rsidTr="0029058A">
        <w:trPr>
          <w:trHeight w:val="960"/>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3EEFB6"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50</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1B7EE0FA"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COLOMOS</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D8991B6"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CORRECTIVO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1A7EA7A"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101856</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31DB31CC"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PROYECTOR </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41123308"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LIMPIEZA O REMPLAZO DE LA LÁMPARA: EL PROYECTOR ENVIA MENSAJES DE ADVERTENCIA AL RESPECTO </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723C7E2A" w14:textId="14DDCB2E"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EDIFICIO F, PRIMER PISO, SALA DE JUNTAS DE LA DIVISIÓN DE ELECTRONICA </w:t>
            </w:r>
          </w:p>
        </w:tc>
      </w:tr>
      <w:tr w:rsidR="0029058A" w:rsidRPr="0029058A" w14:paraId="5BBA31DE" w14:textId="77777777" w:rsidTr="0029058A">
        <w:trPr>
          <w:trHeight w:val="3120"/>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C2707B"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51</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6961DBAC"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COLOMOS</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A355024"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CORRECTIVO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A505C2F"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17089</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17ED2828"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ESTACIÓN TOTAL LEICA TS02</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002A390A"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LA CALIBRACIÓN DE UNA ESTACIÓN TOTAL ES UN PROCEDIMIENTO TÉCNICO MEDIANTE EL CUAL SE VERIFICA Y AJUSTA LA PRECISIÓN DE LOS COMPONENTES DE MEDICIÓN DEL INSTRUMENTO (ÁNGULOS, DISTANCIA, COMPENSADOR, ÓPTICA, BURBUJAS, ETC.) PARA ASEGURAR QUE LAS MEDICIONES QUE OBTIENES EN CAMPO SEAN CONFIABLES Y DENTRO DE LAS TOLERANCIAS ESPECIFICADAS POR EL FABRICANTE O LOS ESTÁNDARES INTERNACIONALES.</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6EDAD214"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DIVISIÓN DE CONSTRUCCIÓN TALLER DE TOPOGRAFIA </w:t>
            </w:r>
          </w:p>
        </w:tc>
      </w:tr>
      <w:tr w:rsidR="0029058A" w:rsidRPr="0029058A" w14:paraId="1EA191B5" w14:textId="77777777" w:rsidTr="0029058A">
        <w:trPr>
          <w:trHeight w:val="3120"/>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17E965"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52</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5D616FB4"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COLOMOS</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E072614"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CORRECTIVO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34CB75C"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47503</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61234C6A"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ESTACIÓN TOTAL LEICA TS06 PLUS</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2237726D" w14:textId="77777777" w:rsidR="0029058A" w:rsidRPr="0029058A" w:rsidRDefault="0029058A" w:rsidP="0029058A">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LA CALIBRACIÓN DE UNA ESTACIÓN TOTAL ES UN PROCEDIMIENTO TÉCNICO MEDIANTE EL CUAL SE VERIFICA Y AJUSTA LA PRECISIÓN DE LOS COMPONENTES DE MEDICIÓN DEL INSTRUMENTO (ÁNGULOS, DISTANCIA, COMPENSADOR, ÓPTICA, BURBUJAS, ETC.) PARA ASEGURAR QUE LAS MEDICIONES QUE OBTIENES EN CAMPO SEAN CONFIABLES Y DENTRO DE LAS TOLERANCIAS ESPECIFICADAS POR EL FABRICANTE O LOS ESTÁNDARES INTERNACIONALES.</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442D7300"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DIVISIÓN DE CONSTRUCCIÓN TALLER DE TOPOGRAFIA </w:t>
            </w:r>
          </w:p>
        </w:tc>
      </w:tr>
      <w:tr w:rsidR="0029058A" w:rsidRPr="0029058A" w14:paraId="4BD8007A" w14:textId="77777777" w:rsidTr="0029058A">
        <w:trPr>
          <w:trHeight w:val="720"/>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5F83E7"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53</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665402C4"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COLOMOS</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FFB0ED7"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D752EB1"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S/N</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338CF4F3"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PRENSA HIDRAULICA PARA ESTIMACIÓN DE LA RESISTENCIA DEL CONCRETO </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419DCE0B" w14:textId="77777777" w:rsidR="0029058A" w:rsidRPr="0029058A" w:rsidRDefault="0029058A" w:rsidP="0029058A">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CALIBRACIÓN, REVISIÓN DE MANGUERAS, EMPAQUES Y RESORTES; POSIBLE CAMBIO DE ACEITE</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5DF64593"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DIVISIÓN DE CONSTRUCCIÓN TALLER DE TOPOGRAFIA </w:t>
            </w:r>
          </w:p>
        </w:tc>
      </w:tr>
      <w:tr w:rsidR="0029058A" w:rsidRPr="0029058A" w14:paraId="23BEFB02" w14:textId="77777777" w:rsidTr="0029058A">
        <w:trPr>
          <w:trHeight w:val="300"/>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972DA0"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54</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1ABE1CC8"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COLOMOS</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A62ED57"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037DD6D"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15952</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4A3668A0"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TORNO PINACHO AZUL </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2458ADA6" w14:textId="77777777" w:rsidR="0029058A" w:rsidRPr="0029058A" w:rsidRDefault="0029058A" w:rsidP="0029058A">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MANTENIMIENTO PREVENTIVO</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790A85E1"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TALLER DE TORNO </w:t>
            </w:r>
          </w:p>
        </w:tc>
      </w:tr>
      <w:tr w:rsidR="0029058A" w:rsidRPr="0029058A" w14:paraId="01B2D2BE" w14:textId="77777777" w:rsidTr="0029058A">
        <w:trPr>
          <w:trHeight w:val="480"/>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B02F59"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55</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32156F4E"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COLOMOS</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B5BD47B"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CF36806"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26581</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70EA7309"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TORNO PINACHO AZUL </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6D4C1DB2" w14:textId="77777777" w:rsidR="0029058A" w:rsidRPr="0029058A" w:rsidRDefault="0029058A" w:rsidP="0029058A">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 xml:space="preserve">MANTENIMIENTO BOTÓN DE ENCENDIDO Y CAMBIO DE GIRO </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1C1C3891"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TALLER DE TORNO </w:t>
            </w:r>
          </w:p>
        </w:tc>
      </w:tr>
      <w:tr w:rsidR="0029058A" w:rsidRPr="0029058A" w14:paraId="42D25544" w14:textId="77777777" w:rsidTr="0029058A">
        <w:trPr>
          <w:trHeight w:val="300"/>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4B821D"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56</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1FCB6A22"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COLOMOS</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9B34B6E"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E6193D3"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33147</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1070EFD4"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TORNO PINACHO AZUL </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57AD5A40" w14:textId="77777777" w:rsidR="0029058A" w:rsidRPr="0029058A" w:rsidRDefault="0029058A" w:rsidP="0029058A">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MANTENIMIENTO PREVENTIVO</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306C38F8"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TALLER DE TORNO </w:t>
            </w:r>
          </w:p>
        </w:tc>
      </w:tr>
      <w:tr w:rsidR="0029058A" w:rsidRPr="0029058A" w14:paraId="60B359B9" w14:textId="77777777" w:rsidTr="0029058A">
        <w:trPr>
          <w:trHeight w:val="300"/>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1DDD02"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57</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06B45E43"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COLOMOS</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090DD39"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083A5FA"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33148</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35835298"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TORNO PINACHO AZUL </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0A0464D8" w14:textId="77777777" w:rsidR="0029058A" w:rsidRPr="0029058A" w:rsidRDefault="0029058A" w:rsidP="0029058A">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MANTENIMIENTO PREVENTIVO</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659D5ADA"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TALLER DE TORNO </w:t>
            </w:r>
          </w:p>
        </w:tc>
      </w:tr>
      <w:tr w:rsidR="0029058A" w:rsidRPr="0029058A" w14:paraId="44ED35E2" w14:textId="77777777" w:rsidTr="0029058A">
        <w:trPr>
          <w:trHeight w:val="300"/>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860A10"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58</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403CEB51"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COLOMOS</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C1C64A7"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84E5FE3"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33149</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21C1862C"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TORNO PINACHO AZUL </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1844FF62" w14:textId="77777777" w:rsidR="0029058A" w:rsidRPr="0029058A" w:rsidRDefault="0029058A" w:rsidP="0029058A">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MANTENIMIENTO PREVENTIVO</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2A060B53"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TALLER DE TORNO </w:t>
            </w:r>
          </w:p>
        </w:tc>
      </w:tr>
      <w:tr w:rsidR="0029058A" w:rsidRPr="0029058A" w14:paraId="5AA6D589" w14:textId="77777777" w:rsidTr="0029058A">
        <w:trPr>
          <w:trHeight w:val="300"/>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390AEC"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59</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3664E82F"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COLOMOS</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82C34DB"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2F490F9"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33150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6B6A6B02"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TORNO PINACHO BLANCO</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6C9821A9" w14:textId="77777777" w:rsidR="0029058A" w:rsidRPr="0029058A" w:rsidRDefault="0029058A" w:rsidP="0029058A">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MANTENIMIENTO PREVENTIVO</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23504D01"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TALLER DE TORNO </w:t>
            </w:r>
          </w:p>
        </w:tc>
      </w:tr>
      <w:tr w:rsidR="0029058A" w:rsidRPr="0029058A" w14:paraId="75AA165C" w14:textId="77777777" w:rsidTr="0029058A">
        <w:trPr>
          <w:trHeight w:val="300"/>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5ACF1F"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60</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2FC8B6BF"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COLOMOS</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2179919"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E593A83"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33151</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602672AE"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TORNO RUGE</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3E0A54CD" w14:textId="77777777" w:rsidR="0029058A" w:rsidRPr="0029058A" w:rsidRDefault="0029058A" w:rsidP="0029058A">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MANTENIMIENTO PREVENTIVO</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2D642347"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TALLER DE TORNO </w:t>
            </w:r>
          </w:p>
        </w:tc>
      </w:tr>
      <w:tr w:rsidR="0029058A" w:rsidRPr="0029058A" w14:paraId="78624829" w14:textId="77777777" w:rsidTr="0029058A">
        <w:trPr>
          <w:trHeight w:val="300"/>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28B0C6"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61</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49125E64"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COLOMOS</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0BC0096"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76F67AA"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20646</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77E8B12E"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TORNO PINACHO BLANCO</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34E23C67" w14:textId="77777777" w:rsidR="0029058A" w:rsidRPr="0029058A" w:rsidRDefault="0029058A" w:rsidP="0029058A">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MANTENIMIENTO PREVENTIVO</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66341DA6"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TALLER DE TORNO </w:t>
            </w:r>
          </w:p>
        </w:tc>
      </w:tr>
      <w:tr w:rsidR="0029058A" w:rsidRPr="0029058A" w14:paraId="03265E37" w14:textId="77777777" w:rsidTr="0029058A">
        <w:trPr>
          <w:trHeight w:val="300"/>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774B72"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62</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14964CAD"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COLOMOS</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50850DA"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B12AA64"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20648</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661F8715"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TORNO PINACHO AZUL </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628E18C7" w14:textId="77777777" w:rsidR="0029058A" w:rsidRPr="0029058A" w:rsidRDefault="0029058A" w:rsidP="0029058A">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MANTENIMIENTO PREVENTIVO</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00597692"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TALLER DE TORNO </w:t>
            </w:r>
          </w:p>
        </w:tc>
      </w:tr>
      <w:tr w:rsidR="0029058A" w:rsidRPr="0029058A" w14:paraId="5CD0F0C6" w14:textId="77777777" w:rsidTr="0029058A">
        <w:trPr>
          <w:trHeight w:val="300"/>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F906AC"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63</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7981E084"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COLOMOS</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68F2576"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C9CDCEF"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20649</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68D49816"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TORNO PINACHO GRIS </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3EDB66F9" w14:textId="77777777" w:rsidR="0029058A" w:rsidRPr="0029058A" w:rsidRDefault="0029058A" w:rsidP="0029058A">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MANTENIMIENTO PREVENTIVO</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020A3647"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TALLER DE TORNO </w:t>
            </w:r>
          </w:p>
        </w:tc>
      </w:tr>
      <w:tr w:rsidR="0029058A" w:rsidRPr="0029058A" w14:paraId="03B15B78" w14:textId="77777777" w:rsidTr="0029058A">
        <w:trPr>
          <w:trHeight w:val="300"/>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B1B180"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64</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79F3569C"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COLOMOS</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74E9A15"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D79D165"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S/N</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7563119D"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TORNO COLCHESTER </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74A7B309" w14:textId="77777777" w:rsidR="0029058A" w:rsidRPr="0029058A" w:rsidRDefault="0029058A" w:rsidP="0029058A">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MANTENIMIENTO PREVENTIVO</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608C5BF9"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TALLER DE TORNO </w:t>
            </w:r>
          </w:p>
        </w:tc>
      </w:tr>
      <w:tr w:rsidR="0029058A" w:rsidRPr="0029058A" w14:paraId="4DBD4108" w14:textId="77777777" w:rsidTr="0029058A">
        <w:trPr>
          <w:trHeight w:val="300"/>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0EAF4F"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65</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3C6843B0"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COLOMOS</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6F9968D"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0114A02"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S/N</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2250FDB4"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TORNO TOVAGLERY</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1821A71A" w14:textId="77777777" w:rsidR="0029058A" w:rsidRPr="0029058A" w:rsidRDefault="0029058A" w:rsidP="0029058A">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MANTENIMIENTO PREVENTIVO</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5E145993"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TALLER DE TORNO </w:t>
            </w:r>
          </w:p>
        </w:tc>
      </w:tr>
      <w:tr w:rsidR="0029058A" w:rsidRPr="0029058A" w14:paraId="5203B736" w14:textId="77777777" w:rsidTr="0029058A">
        <w:trPr>
          <w:trHeight w:val="300"/>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74A792"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lastRenderedPageBreak/>
              <w:t>66</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464D79CF"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COLOMOS</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546D816"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9DC8E53"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47265</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0D4CC0D3"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TORNO PINACHO BLANCO</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548E1ABE" w14:textId="77777777" w:rsidR="0029058A" w:rsidRPr="0029058A" w:rsidRDefault="0029058A" w:rsidP="0029058A">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MANTENIMIENTO PREVENTIVO</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6AA4DEC9"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TALLER DE TORNO </w:t>
            </w:r>
          </w:p>
        </w:tc>
      </w:tr>
      <w:tr w:rsidR="0029058A" w:rsidRPr="0029058A" w14:paraId="6D938EE3" w14:textId="77777777" w:rsidTr="0029058A">
        <w:trPr>
          <w:trHeight w:val="300"/>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98658F"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67</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387D2213"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COLOMOS</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39107F2"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DEAAEF8"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S/N</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0F475B0E"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TORNO PINACHO VERDE </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3F7CDE56" w14:textId="77777777" w:rsidR="0029058A" w:rsidRPr="0029058A" w:rsidRDefault="0029058A" w:rsidP="0029058A">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MANTENIMIENTO PREVENTIVO</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346A5033"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TALLER DE TORNO </w:t>
            </w:r>
          </w:p>
        </w:tc>
      </w:tr>
      <w:tr w:rsidR="0029058A" w:rsidRPr="0029058A" w14:paraId="5E43A647" w14:textId="77777777" w:rsidTr="0029058A">
        <w:trPr>
          <w:trHeight w:val="480"/>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DD9CEA"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68</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60D99FFD"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COLOMOS</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7DB84BB"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CORRECTIVO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B7FA8EA"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S/N</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4B7FEE93"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PULIDORA</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05F067E1" w14:textId="77777777" w:rsidR="0029058A" w:rsidRPr="0029058A" w:rsidRDefault="0029058A" w:rsidP="0029058A">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MANTENIMIENTO DE MOTOR</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72CDDA7B"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LABORATORIO DE METALURGIA </w:t>
            </w:r>
          </w:p>
        </w:tc>
      </w:tr>
      <w:tr w:rsidR="0029058A" w:rsidRPr="0029058A" w14:paraId="5AE041D9" w14:textId="77777777" w:rsidTr="0029058A">
        <w:trPr>
          <w:trHeight w:val="480"/>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4EECE6"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69</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42E31E1A"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COLOMOS</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E06B087"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CORRECTIVO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1AEDFCC"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S/N</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2CCC43CB"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PULIDORA </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33517C72" w14:textId="77777777" w:rsidR="0029058A" w:rsidRPr="0029058A" w:rsidRDefault="0029058A" w:rsidP="0029058A">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MANTENIMIENTO DE MOTOR</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581FE6A6"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LABORATORIO DE METALURGIA </w:t>
            </w:r>
          </w:p>
        </w:tc>
      </w:tr>
      <w:tr w:rsidR="0029058A" w:rsidRPr="0029058A" w14:paraId="54EBAEC5" w14:textId="77777777" w:rsidTr="0029058A">
        <w:trPr>
          <w:trHeight w:val="480"/>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4B0FF9"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70</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22B0C41C"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COLOMOS</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2603B4A"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0CF6CE8"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S/N</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6091F731"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PULIDORA </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5AC4F6D4" w14:textId="77777777" w:rsidR="0029058A" w:rsidRPr="0029058A" w:rsidRDefault="0029058A" w:rsidP="0029058A">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MANTENIMIENTO DE MOTOR</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513E0FA9"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LABORATORIO DE METALURGIA </w:t>
            </w:r>
          </w:p>
        </w:tc>
      </w:tr>
      <w:tr w:rsidR="0029058A" w:rsidRPr="0029058A" w14:paraId="63B3F1FD" w14:textId="77777777" w:rsidTr="0029058A">
        <w:trPr>
          <w:trHeight w:val="480"/>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9C9660"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71</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4241E6C6"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COLOMOS</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53F042E"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CORRECTIVO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D905924"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S/N</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75B87A70"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DUROMETRO ROCKWELL ERNST</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413E1C04" w14:textId="77777777" w:rsidR="0029058A" w:rsidRPr="0029058A" w:rsidRDefault="0029058A" w:rsidP="0029058A">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 xml:space="preserve">CAMBIO DE RESORTE </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06C58CB7"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LABORATORIO DE METALURGIA </w:t>
            </w:r>
          </w:p>
        </w:tc>
      </w:tr>
      <w:tr w:rsidR="0029058A" w:rsidRPr="0029058A" w14:paraId="7CEA398B" w14:textId="77777777" w:rsidTr="0029058A">
        <w:trPr>
          <w:trHeight w:val="480"/>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5768E1"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72</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795F3DC7"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COLOMOS</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5D1E46B"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CORRECTIVO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034B0B7"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S/N</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306C4023"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METALOSCOPIO</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43E548AB" w14:textId="77777777" w:rsidR="0029058A" w:rsidRPr="0029058A" w:rsidRDefault="0029058A" w:rsidP="0029058A">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 xml:space="preserve">ALINEACIÓN DE ESPEJOS </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4E21ACAD"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LABORATORIO DE METALURGIA </w:t>
            </w:r>
          </w:p>
        </w:tc>
      </w:tr>
      <w:tr w:rsidR="0029058A" w:rsidRPr="0029058A" w14:paraId="07C24149" w14:textId="77777777" w:rsidTr="0029058A">
        <w:trPr>
          <w:trHeight w:val="480"/>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AE7B63"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73</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00C06268"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COLOMOS</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F8BD04C"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CORRECTIVO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1C2ED5E"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S/N</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0E191AF9"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METALOSCOPIO </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742C848A" w14:textId="77777777" w:rsidR="0029058A" w:rsidRPr="0029058A" w:rsidRDefault="0029058A" w:rsidP="0029058A">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 xml:space="preserve">ALINEACIÓN DE ESPEJOS </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6AE5AA46"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LABORATORIO DE METALURGIA </w:t>
            </w:r>
          </w:p>
        </w:tc>
      </w:tr>
      <w:tr w:rsidR="0029058A" w:rsidRPr="0029058A" w14:paraId="41F30541" w14:textId="77777777" w:rsidTr="0029058A">
        <w:trPr>
          <w:trHeight w:val="480"/>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4F38C1"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74</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74411688"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COLOMOS</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00A581F"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CORRECTIVO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7E3425A"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S/N</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54754D2A"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METALOSCOPIO </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331E1CE6" w14:textId="77777777" w:rsidR="0029058A" w:rsidRPr="0029058A" w:rsidRDefault="0029058A" w:rsidP="0029058A">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 xml:space="preserve">ALINEACIÓN DE ESPEJOS </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254778D3"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LABORATORIO DE METALURGIA </w:t>
            </w:r>
          </w:p>
        </w:tc>
      </w:tr>
      <w:tr w:rsidR="0029058A" w:rsidRPr="0029058A" w14:paraId="3531CE25" w14:textId="77777777" w:rsidTr="0029058A">
        <w:trPr>
          <w:trHeight w:val="480"/>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1D56D9"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75</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37997A34"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COLOMOS</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5F1FFA6"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CORRECTIVO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FE94636"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S/N</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33378DB0"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METALOSCOPIO </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75436D61" w14:textId="77777777" w:rsidR="0029058A" w:rsidRPr="0029058A" w:rsidRDefault="0029058A" w:rsidP="0029058A">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 xml:space="preserve">ALINEACIÓN DE ESPEJOS </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36C81747"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LABORATORIO DE METALURGIA </w:t>
            </w:r>
          </w:p>
        </w:tc>
      </w:tr>
      <w:tr w:rsidR="0029058A" w:rsidRPr="0029058A" w14:paraId="0CB3E67C" w14:textId="77777777" w:rsidTr="0029058A">
        <w:trPr>
          <w:trHeight w:val="300"/>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BE22A1"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76</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63435560"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COLOMOS</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92F2A61"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CORRECTIVO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179914D"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S/N</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7FC7E413"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HORNO DE FUNDICIÓN </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3285BA71" w14:textId="77777777" w:rsidR="0029058A" w:rsidRPr="0029058A" w:rsidRDefault="0029058A" w:rsidP="0029058A">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REPARACIÓN DE CRISOL</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4F4E5F89"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FUNDICION </w:t>
            </w:r>
          </w:p>
        </w:tc>
      </w:tr>
      <w:tr w:rsidR="0029058A" w:rsidRPr="0029058A" w14:paraId="7D684838" w14:textId="77777777" w:rsidTr="0029058A">
        <w:trPr>
          <w:trHeight w:val="300"/>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9DE31C"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77</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001E8EA1"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COLOMOS</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F5267DE"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CORRECTIVO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7677E07"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S/N</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285A9442"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HORNO DE FUNDICIÓN </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35F666EB" w14:textId="77777777" w:rsidR="0029058A" w:rsidRPr="0029058A" w:rsidRDefault="0029058A" w:rsidP="0029058A">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 xml:space="preserve">REPARACIÓN DE CRISOL </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48D70F07"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FUNDICIÓN </w:t>
            </w:r>
          </w:p>
        </w:tc>
      </w:tr>
      <w:tr w:rsidR="0029058A" w:rsidRPr="0029058A" w14:paraId="7925BB60" w14:textId="77777777" w:rsidTr="0029058A">
        <w:trPr>
          <w:trHeight w:val="720"/>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A793E4"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78</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4BE15BEF"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COLOMOS</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F90ABF4"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CORRECTIVO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C21781A"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S/N</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7B09235B"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INYECTORA UNYKA</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289E56D1" w14:textId="6E474F4F" w:rsidR="0029058A" w:rsidRPr="0029058A" w:rsidRDefault="0029058A" w:rsidP="0029058A">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 xml:space="preserve">REPARACIÓN DE FUGA, CAMBIO DE ACEITE, ACTUALIZACIÓN DE SOFTWARE </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5D755409"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TALLER DE MANUFACTURA DE PLÁSTICOS</w:t>
            </w:r>
          </w:p>
        </w:tc>
      </w:tr>
      <w:tr w:rsidR="0029058A" w:rsidRPr="0029058A" w14:paraId="65C55788" w14:textId="77777777" w:rsidTr="0029058A">
        <w:trPr>
          <w:trHeight w:val="1200"/>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925779"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79</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043291B4"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COLOMOS</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30C6A94"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CORRECTIVO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E616E7B"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S/N</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6AD83FCB"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INYECTORA UNYKA</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05144A28" w14:textId="77777777" w:rsidR="0029058A" w:rsidRPr="0029058A" w:rsidRDefault="0029058A" w:rsidP="0029058A">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CAMBIO DE ARESISTENCIA, FALSO DE MICRO, CAMBIO DE ACEITE, ACTUALIZACION DE SOFTWARE, REPARACIÓN DE SITEMA HIDRAULICO Y CONTROL.</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766D9A4C"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TALLER DE MANUFACTURA DE PLÁSTICOS</w:t>
            </w:r>
          </w:p>
        </w:tc>
      </w:tr>
      <w:tr w:rsidR="0029058A" w:rsidRPr="0029058A" w14:paraId="41F612CD" w14:textId="77777777" w:rsidTr="0029058A">
        <w:trPr>
          <w:trHeight w:val="720"/>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BBFB68"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80</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6CA8C069"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COLOMOS</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0EA711C"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CORRECTIVO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D02077A"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S/N</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31E5B806"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INYECTORA CINCINNATI MILACRON </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54D19CD0" w14:textId="77777777" w:rsidR="0029058A" w:rsidRPr="0029058A" w:rsidRDefault="0029058A" w:rsidP="0029058A">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 xml:space="preserve">REPARACIÓN DE FUGA Y CAMBIO DE ACEITE. </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0879C137"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TALLER DE MANUFACTURA DE PLÁSTICOS</w:t>
            </w:r>
          </w:p>
        </w:tc>
      </w:tr>
      <w:tr w:rsidR="0029058A" w:rsidRPr="0029058A" w14:paraId="13115772" w14:textId="77777777" w:rsidTr="0029058A">
        <w:trPr>
          <w:trHeight w:val="1200"/>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3C28AD"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81</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56F14565"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COLOMOS</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10017A6"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B97FA9E"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S/N</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10766BE6"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LINEA DE PROCESO PARA SOLDADURA AUTÓGENA </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2A16162C" w14:textId="77777777" w:rsidR="0029058A" w:rsidRPr="0029058A" w:rsidRDefault="0029058A" w:rsidP="0029058A">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CAMBIO DE SOPLETES, MANGUERAS, REGULADORES, CAMBIO DE LADRILLOS REFRACTARIOS DE LAS MESAS, CONEXIONES Y MANGUERAS DE LA CASETA DE GASES PRINCIPAL</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2C5D51A1"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TALLER DE SOLDADURA </w:t>
            </w:r>
          </w:p>
        </w:tc>
      </w:tr>
      <w:tr w:rsidR="0029058A" w:rsidRPr="0029058A" w14:paraId="0671531E" w14:textId="77777777" w:rsidTr="0029058A">
        <w:trPr>
          <w:trHeight w:val="960"/>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546E9B"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82</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11240102"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COLOMOS</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D477541"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96A1C0D"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S/N</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66C2E59A"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SIERRA DE CINTA </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5DEF3EB4" w14:textId="77777777" w:rsidR="0029058A" w:rsidRPr="0029058A" w:rsidRDefault="0029058A" w:rsidP="0029058A">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INSPECCIÓN GENERAL CINTA DE REEMPLAZO CAMBIO DE BALEROS GUÍA REVISIÓN DEL AJUSTE DE TENSORES LINEALIDAD DE LA MÁQUINA</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3E455F99"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LABORATORIO DE CNC</w:t>
            </w:r>
          </w:p>
        </w:tc>
      </w:tr>
      <w:tr w:rsidR="0029058A" w:rsidRPr="0029058A" w14:paraId="0FB9D2E6" w14:textId="77777777" w:rsidTr="0029058A">
        <w:trPr>
          <w:trHeight w:val="960"/>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8E53E8"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83</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2335B2FD"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COLOMOS</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E20673B"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C251BAD"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19883</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56A37C23"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CENTRO DE MAQUINA HAAS </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58DE1EB5" w14:textId="77777777" w:rsidR="0029058A" w:rsidRPr="0029058A" w:rsidRDefault="0029058A" w:rsidP="0029058A">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SUMINISTRO DE SOLUBLE, SUMINISTRO DE ACEITE VACTRA NÚMERO 2 VERIFICACIÓN DE FUGAS Y RELLENADO DE NITRÓGENO</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5C4CF758"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LABORATORIO DE CNC</w:t>
            </w:r>
          </w:p>
        </w:tc>
      </w:tr>
      <w:tr w:rsidR="0029058A" w:rsidRPr="0029058A" w14:paraId="4DAAC861" w14:textId="77777777" w:rsidTr="0029058A">
        <w:trPr>
          <w:trHeight w:val="1440"/>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DC728E"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84</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3223A9D9"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COLOMOS</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D37B1C4"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CORRECTIVO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CAB6E10"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20649</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57AA4F0D"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TORNO CNC, MARCA TAKANG</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3BA78DA6" w14:textId="77777777" w:rsidR="0029058A" w:rsidRPr="0029058A" w:rsidRDefault="0029058A" w:rsidP="0029058A">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CAMBIO DE MANÓMETROS DE LA PRESIÓN PRINCIPAL Y DEL CHUCK REVISIÓN DE FUGA DE ACEITE DE LA LUBRICACIÓN DEL EJE X POSIBLEMENTE SÓLO SEA CAMBIAR LOS CONECTORES</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25F1F0AC"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LABORATORIO DE CNC</w:t>
            </w:r>
          </w:p>
        </w:tc>
      </w:tr>
      <w:tr w:rsidR="0029058A" w:rsidRPr="0029058A" w14:paraId="49A1AA34" w14:textId="77777777" w:rsidTr="0029058A">
        <w:trPr>
          <w:trHeight w:val="960"/>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D61F89"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lastRenderedPageBreak/>
              <w:t>85</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50848CA1"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COLOMOS</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813EFBB"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CORRECTIVO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FE09A58"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S/N</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668E11C2" w14:textId="3D252D71" w:rsidR="0029058A" w:rsidRPr="0029058A" w:rsidRDefault="00660B5B"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FRESADORA CONVENSIONAL</w:t>
            </w:r>
            <w:r w:rsidR="0029058A" w:rsidRPr="0029058A">
              <w:rPr>
                <w:rFonts w:ascii="Noto Sans" w:eastAsia="Times New Roman" w:hAnsi="Noto Sans" w:cs="Noto Sans"/>
                <w:sz w:val="12"/>
                <w:szCs w:val="12"/>
              </w:rPr>
              <w:t xml:space="preserve"> BRIDGE</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734C3FFA" w14:textId="77777777" w:rsidR="0029058A" w:rsidRPr="0029058A" w:rsidRDefault="0029058A" w:rsidP="0029058A">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CAMBIO DE DISCO DURO REINSTALACIÓN DE MS2 Y CONTROLADOR EZTRACK LIMPIEZA Y LUBRICACIÓN GENERAL</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4F3F475D"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LABORATORIO DE CNC</w:t>
            </w:r>
          </w:p>
        </w:tc>
      </w:tr>
      <w:tr w:rsidR="0029058A" w:rsidRPr="0029058A" w14:paraId="7AB6F112" w14:textId="77777777" w:rsidTr="0029058A">
        <w:trPr>
          <w:trHeight w:val="300"/>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0B6A8D"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86</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03037F04"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COLOMOS</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82C5D1F"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8FD4F99"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20648</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48E36930"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TORNO CONVENCIONAL HARDINGE</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574730A6" w14:textId="77777777" w:rsidR="0029058A" w:rsidRPr="0029058A" w:rsidRDefault="0029058A" w:rsidP="0029058A">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GUARDA DE REGLETA DEL EJE X.</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612244D1"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LABORATORIO DE CNC</w:t>
            </w:r>
          </w:p>
        </w:tc>
      </w:tr>
      <w:tr w:rsidR="0029058A" w:rsidRPr="0029058A" w14:paraId="65E9DA03" w14:textId="77777777" w:rsidTr="0029058A">
        <w:trPr>
          <w:trHeight w:val="2640"/>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4B3600"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87</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7B637E94"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COLOMOS</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2FBF924"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CORRECTIVO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79199D9"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20646</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77C7BD0C"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TORNO CNC DYNA MYTE DM 3800</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44AC5D6F" w14:textId="77777777" w:rsidR="0029058A" w:rsidRPr="0029058A" w:rsidRDefault="0029058A" w:rsidP="0029058A">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REPARACIÓN DE MONITOR QUE MUESTRA OSCILACIONES. REVISIÓN DE SISTEMA HIDRÁULICO Y SUSTITUCIÓN DE MANÓMETROS DAÑADOS REPARACIÓN DE ENCODER DEL SPINDLE CAMBIO DE LÁMPARA DE TRABAJO. REEMPLAZO DE CHAPA MAGNÉTICA DE LA PUERTA. SUMINISTRO ADICIONAL DE SOLUBLE Y ACEITE VACTRA NÚMERO 2. REVISIÓN DE TIERRA FÍSICA</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238950B4"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LABORATORIO DE CNC</w:t>
            </w:r>
          </w:p>
        </w:tc>
      </w:tr>
      <w:tr w:rsidR="0029058A" w:rsidRPr="0029058A" w14:paraId="4DBD0B65" w14:textId="77777777" w:rsidTr="0029058A">
        <w:trPr>
          <w:trHeight w:val="300"/>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5D9003"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88</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3B6AA4A6"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COLOMOS</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53B3AD1"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C4C147B"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S/N</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1DBA8123"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COMPRESOR </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16F8D603" w14:textId="77777777" w:rsidR="0029058A" w:rsidRPr="0029058A" w:rsidRDefault="0029058A" w:rsidP="0029058A">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MANTENIMIENTO PREVENTIVO</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6336F0B4"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LABORATORIO DE CNC</w:t>
            </w:r>
          </w:p>
        </w:tc>
      </w:tr>
      <w:tr w:rsidR="0029058A" w:rsidRPr="0029058A" w14:paraId="7AC7BC28" w14:textId="77777777" w:rsidTr="0029058A">
        <w:trPr>
          <w:trHeight w:val="960"/>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6B1202"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89</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6E9EBB47"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COLOMOS</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A8389DA"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CORRECTIVO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34C622A"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S/N</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245EA34D"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EXCETEK V350G</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5DAB83BC" w14:textId="77777777" w:rsidR="0029058A" w:rsidRPr="0029058A" w:rsidRDefault="0029058A" w:rsidP="0029058A">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Reparación o reemplazo de módulo de enfriamiento Cambio de resina Cambio de electrodo de tungsteno. Revisión de tierra física</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17E9AE13"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LABORATORIO DE CNC</w:t>
            </w:r>
          </w:p>
        </w:tc>
      </w:tr>
      <w:tr w:rsidR="0029058A" w:rsidRPr="0029058A" w14:paraId="1CA96A91" w14:textId="77777777" w:rsidTr="0029058A">
        <w:trPr>
          <w:trHeight w:val="300"/>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8A3FA5"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90</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61B8732F"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COLOMOS</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C27AE88"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95F9D28"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S/N</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041CC3DA"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RECTIFICADORA HORIZONTAL </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5E923E23" w14:textId="77777777" w:rsidR="0029058A" w:rsidRPr="0029058A" w:rsidRDefault="0029058A" w:rsidP="0029058A">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MANTENIMIENTO PREVENTIVO</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2B66AA8B"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TALLER DE MAQUINAS</w:t>
            </w:r>
          </w:p>
        </w:tc>
      </w:tr>
      <w:tr w:rsidR="0029058A" w:rsidRPr="0029058A" w14:paraId="7D9E45F8" w14:textId="77777777" w:rsidTr="0029058A">
        <w:trPr>
          <w:trHeight w:val="300"/>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6A0EE0"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91</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41C964D1"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COLOMOS</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62D7DAA"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A3AD77E"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S/N</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3E69FCD4"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PRENSA HIDRAULICA </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031514D4" w14:textId="77777777" w:rsidR="0029058A" w:rsidRPr="0029058A" w:rsidRDefault="0029058A" w:rsidP="0029058A">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MANTENIMIENTO PREVENTIVO</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5ACCCB40"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TALLER DE MAQUINAS</w:t>
            </w:r>
          </w:p>
        </w:tc>
      </w:tr>
      <w:tr w:rsidR="0029058A" w:rsidRPr="0029058A" w14:paraId="0D7D7B30" w14:textId="77777777" w:rsidTr="0029058A">
        <w:trPr>
          <w:trHeight w:val="300"/>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EF2545"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92</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60758A60"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COLOMOS</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84A7B90"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C73125C"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S/N</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65944576"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PERFILADORA KENTA </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0439AB65" w14:textId="77777777" w:rsidR="0029058A" w:rsidRPr="0029058A" w:rsidRDefault="0029058A" w:rsidP="0029058A">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MANTENIMIENTO PREVENTIVO</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3370E7E8"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TALLER DE MAQUINAS</w:t>
            </w:r>
          </w:p>
        </w:tc>
      </w:tr>
      <w:tr w:rsidR="0029058A" w:rsidRPr="0029058A" w14:paraId="0EF84986" w14:textId="77777777" w:rsidTr="0029058A">
        <w:trPr>
          <w:trHeight w:val="300"/>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EB93FE"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93</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6599298C"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COLOMOS</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FDBDB7E"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0803F5F"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S/N</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030C0E1C"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PERFILADORA INDEX</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0085FF8C" w14:textId="77777777" w:rsidR="0029058A" w:rsidRPr="0029058A" w:rsidRDefault="0029058A" w:rsidP="0029058A">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MANTENIMIENTO PREVENTIVO</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2FA95A41"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TALLER DE MAQUINAS</w:t>
            </w:r>
          </w:p>
        </w:tc>
      </w:tr>
      <w:tr w:rsidR="0029058A" w:rsidRPr="0029058A" w14:paraId="61DC3F59" w14:textId="77777777" w:rsidTr="0029058A">
        <w:trPr>
          <w:trHeight w:val="300"/>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295F2C"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94</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5C351A19"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COLOMOS</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C372405"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A6DC614"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S/N</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1054ED9F"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PERFILADORA </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252CA602" w14:textId="77777777" w:rsidR="0029058A" w:rsidRPr="0029058A" w:rsidRDefault="0029058A" w:rsidP="0029058A">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MANTENIMIENTO PREVENTIVO</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3CE96BE0"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TALLER DE MAQUINAS </w:t>
            </w:r>
          </w:p>
        </w:tc>
      </w:tr>
      <w:tr w:rsidR="0029058A" w:rsidRPr="0029058A" w14:paraId="6FFB1A38" w14:textId="77777777" w:rsidTr="0029058A">
        <w:trPr>
          <w:trHeight w:val="300"/>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772467"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95</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4ABC72E9"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COLOMOS</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A913946"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04F0A18"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S/N</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2343287E"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PERFILADORA </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6275214B" w14:textId="77777777" w:rsidR="0029058A" w:rsidRPr="0029058A" w:rsidRDefault="0029058A" w:rsidP="0029058A">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MANTENIMIENTO PREVENTIVO</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428B2AF0"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TALLER DE MAQUINAS </w:t>
            </w:r>
          </w:p>
        </w:tc>
      </w:tr>
      <w:tr w:rsidR="0029058A" w:rsidRPr="0029058A" w14:paraId="34010AD2" w14:textId="77777777" w:rsidTr="0029058A">
        <w:trPr>
          <w:trHeight w:val="300"/>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29B8CE"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96</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4EA35E06"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COLOMOS</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C5AE5F1"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6343F9D"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S/N</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4D796DFC"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PERFILADORA KENTA </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467D3171" w14:textId="77777777" w:rsidR="0029058A" w:rsidRPr="0029058A" w:rsidRDefault="0029058A" w:rsidP="0029058A">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MANTENIMIENTO PREVENTIVO</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4BDE8E2C"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TALLER DE MAQUINAS </w:t>
            </w:r>
          </w:p>
        </w:tc>
      </w:tr>
      <w:tr w:rsidR="0029058A" w:rsidRPr="0029058A" w14:paraId="539A9C78" w14:textId="77777777" w:rsidTr="0029058A">
        <w:trPr>
          <w:trHeight w:val="300"/>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08F627"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97</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1DD8042C"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COLOMOS</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324C2D6"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4533DB8"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S/N</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78739B9A"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FRESADORA INDUMA </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06255909" w14:textId="77777777" w:rsidR="0029058A" w:rsidRPr="0029058A" w:rsidRDefault="0029058A" w:rsidP="0029058A">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MANTENIMIENTO PREVENTIVO</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61D56BEF"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TALLER DE MAQUINAS </w:t>
            </w:r>
          </w:p>
        </w:tc>
      </w:tr>
      <w:tr w:rsidR="0029058A" w:rsidRPr="0029058A" w14:paraId="3B921798" w14:textId="77777777" w:rsidTr="0029058A">
        <w:trPr>
          <w:trHeight w:val="300"/>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718FF7"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98</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38ACF7E8"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COLOMOS</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EAF5ED0"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8D5421C"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S/N</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7855D8E7"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FRESADORA MPT 104</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106F009E" w14:textId="77777777" w:rsidR="0029058A" w:rsidRPr="0029058A" w:rsidRDefault="0029058A" w:rsidP="0029058A">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MANTENIMIENTO PREVENTIVO</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0D777A0E"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TALLER DE MAQUINAS </w:t>
            </w:r>
          </w:p>
        </w:tc>
      </w:tr>
      <w:tr w:rsidR="0029058A" w:rsidRPr="0029058A" w14:paraId="650A01C9" w14:textId="77777777" w:rsidTr="0029058A">
        <w:trPr>
          <w:trHeight w:val="300"/>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9FF802"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99</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09FA641C"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COLOMOS</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5DF318E"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E7CF4F2"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S/N</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5ACDB204"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FRESADORA MILWAUKEE MODRIL</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203335F2" w14:textId="77777777" w:rsidR="0029058A" w:rsidRPr="0029058A" w:rsidRDefault="0029058A" w:rsidP="0029058A">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MANTENIMIENTO PREVENTIVO</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67A94D5E"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TALLER DE MAQUINAS </w:t>
            </w:r>
          </w:p>
        </w:tc>
      </w:tr>
      <w:tr w:rsidR="0029058A" w:rsidRPr="0029058A" w14:paraId="7C605AEA" w14:textId="77777777" w:rsidTr="0029058A">
        <w:trPr>
          <w:trHeight w:val="300"/>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F378C6"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100</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566D2E54"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COLOMOS</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59723A8"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23FC764"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S/N</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63D0F542"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FRESADORA MELANE </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625DCC14" w14:textId="77777777" w:rsidR="0029058A" w:rsidRPr="0029058A" w:rsidRDefault="0029058A" w:rsidP="0029058A">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MANTENIMIENTO PREVENTIVO</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436B09B6"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TALLER DE MAQUINAS </w:t>
            </w:r>
          </w:p>
        </w:tc>
      </w:tr>
      <w:tr w:rsidR="0029058A" w:rsidRPr="0029058A" w14:paraId="7F65B198" w14:textId="77777777" w:rsidTr="0029058A">
        <w:trPr>
          <w:trHeight w:val="300"/>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8CAE02"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101</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0AFC44E4"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COLOMOS</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AEBA138"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C949247"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S/N</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3ABC525C"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TALADRO RADIAL LWSA</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65B05F79" w14:textId="77777777" w:rsidR="0029058A" w:rsidRPr="0029058A" w:rsidRDefault="0029058A" w:rsidP="0029058A">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MANTENIMIENTO PREVENTIVO</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3A4B8CCF"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TALLER DE MAQUINAS </w:t>
            </w:r>
          </w:p>
        </w:tc>
      </w:tr>
      <w:tr w:rsidR="0029058A" w:rsidRPr="0029058A" w14:paraId="70A0B555" w14:textId="77777777" w:rsidTr="0029058A">
        <w:trPr>
          <w:trHeight w:val="300"/>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5B1099"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102</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6F98AB80"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COLOMOS</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EF83952"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3BBE751"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S/N</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7AA5D0CF"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SIERRA CINTA </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464892DB" w14:textId="77777777" w:rsidR="0029058A" w:rsidRPr="0029058A" w:rsidRDefault="0029058A" w:rsidP="0029058A">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MANTENIMIENTO PREVENTIVO</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6936A68F"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TALLER DE MAQUINAS </w:t>
            </w:r>
          </w:p>
        </w:tc>
      </w:tr>
      <w:tr w:rsidR="0029058A" w:rsidRPr="0029058A" w14:paraId="56801181" w14:textId="77777777" w:rsidTr="0029058A">
        <w:trPr>
          <w:trHeight w:val="300"/>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59619B"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103</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60026E85"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COLOMOS</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856BDC8"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2BB76DA"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S/N</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3CCB50D4"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SIERRA CINTA </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5EE8A15E" w14:textId="77777777" w:rsidR="0029058A" w:rsidRPr="0029058A" w:rsidRDefault="0029058A" w:rsidP="0029058A">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MANTENIMIENTO PREVENTIVO</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1D837083"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TALLER DE MAQUINAS </w:t>
            </w:r>
          </w:p>
        </w:tc>
      </w:tr>
      <w:tr w:rsidR="0029058A" w:rsidRPr="0029058A" w14:paraId="76FA4E8D" w14:textId="77777777" w:rsidTr="0029058A">
        <w:trPr>
          <w:trHeight w:val="480"/>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2C5962"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104</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626DBE12"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COLOMOS</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7219E98"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FCDEFD4"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S/N</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2A768437"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SOLDADORA TIG LINCOLELECTRICA PRESICIÓN TIG 275</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1FBAF08C" w14:textId="77777777" w:rsidR="0029058A" w:rsidRPr="0029058A" w:rsidRDefault="0029058A" w:rsidP="0029058A">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MANTENIMIENTO PREVENTIVO</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61AAF809"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TALLER DE SOLDADURA </w:t>
            </w:r>
          </w:p>
        </w:tc>
      </w:tr>
      <w:tr w:rsidR="0029058A" w:rsidRPr="0029058A" w14:paraId="214AE5E2" w14:textId="77777777" w:rsidTr="0029058A">
        <w:trPr>
          <w:trHeight w:val="480"/>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A47CE4"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105</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705838D3"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COLOMOS</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388FC8E"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94D777A"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S/N</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6BED5D62"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SOLDADORA TIG LINCOLELECTRICA PRESICIÓN TIG 276</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0C245F2F" w14:textId="77777777" w:rsidR="0029058A" w:rsidRPr="0029058A" w:rsidRDefault="0029058A" w:rsidP="0029058A">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MANTENIMIENTO PREVENTIVO</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6A6434CF"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TALLER DE SOLDADURA </w:t>
            </w:r>
          </w:p>
        </w:tc>
      </w:tr>
      <w:tr w:rsidR="0029058A" w:rsidRPr="0029058A" w14:paraId="37D745B4" w14:textId="77777777" w:rsidTr="0029058A">
        <w:trPr>
          <w:trHeight w:val="480"/>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61CC2B"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106</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2FE268E3"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COLOMOS</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BDE8916"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CORRECTIVO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33DC272"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S/N</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335964C2"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GUILLOTINA AZUL </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077B3C0C" w14:textId="77777777" w:rsidR="0029058A" w:rsidRPr="0029058A" w:rsidRDefault="0029058A" w:rsidP="0029058A">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 xml:space="preserve">CAMBIO DE ELEMENTOS MOVILES Y AFILADO DE CUCHILLAS </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1DBB5C79"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TALLER DE SOLDADURA </w:t>
            </w:r>
          </w:p>
        </w:tc>
      </w:tr>
      <w:tr w:rsidR="0029058A" w:rsidRPr="0029058A" w14:paraId="48EC7D73" w14:textId="77777777" w:rsidTr="0029058A">
        <w:trPr>
          <w:trHeight w:val="480"/>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99E9A0"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107</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23A473CC"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COLOMOS</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6FB1653"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994575B"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47301</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6AE7F26E" w14:textId="564D2064"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EQUIPO DE PLASMA MODELO POWER MAX 30LT MARCA HYPERTHERM </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5F4C64E3" w14:textId="77777777" w:rsidR="0029058A" w:rsidRPr="0029058A" w:rsidRDefault="0029058A" w:rsidP="0029058A">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MANTENIMIENTO PREVENTIVO</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10C74D48"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TALLER DE SOLDADURA </w:t>
            </w:r>
          </w:p>
        </w:tc>
      </w:tr>
      <w:tr w:rsidR="0029058A" w:rsidRPr="0029058A" w14:paraId="427829CD" w14:textId="77777777" w:rsidTr="0029058A">
        <w:trPr>
          <w:trHeight w:val="480"/>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958AC1"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108</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0AF8F020"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COLOMOS</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B209F38"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CORRECTIVO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D88E588"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S/N</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07DA8979"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SOLDADORA DE ARCO MILLER </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65D88C32" w14:textId="77777777" w:rsidR="0029058A" w:rsidRPr="0029058A" w:rsidRDefault="0029058A" w:rsidP="0029058A">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 xml:space="preserve">REPARACIÓN DE MOTOR DE VENTILADOR </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3F873E91"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TALLER DE SOLDADURA </w:t>
            </w:r>
          </w:p>
        </w:tc>
      </w:tr>
      <w:tr w:rsidR="0029058A" w:rsidRPr="0029058A" w14:paraId="0C6AC3FB" w14:textId="77777777" w:rsidTr="0029058A">
        <w:trPr>
          <w:trHeight w:val="480"/>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E8713F"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lastRenderedPageBreak/>
              <w:t>109</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6E4D3435"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COLOMOS</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2D8C98B"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1B8AFBC"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S/N</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553AC21F"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AUTOCLAVE AUTOMATICA </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4A35FECC" w14:textId="77777777" w:rsidR="0029058A" w:rsidRPr="0029058A" w:rsidRDefault="0029058A" w:rsidP="0029058A">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 xml:space="preserve">EL BRAZO QUE SUJETA LA TAPA ESTA FLOJO, LO QUE HACE QUE NO SELLE </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147CA24B"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LMI</w:t>
            </w:r>
          </w:p>
        </w:tc>
      </w:tr>
      <w:tr w:rsidR="0029058A" w:rsidRPr="0029058A" w14:paraId="5F953DC3" w14:textId="77777777" w:rsidTr="0029058A">
        <w:trPr>
          <w:trHeight w:val="480"/>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ED3884"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110</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059E12F9"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COLOMOS</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C4A870B"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CORRECTIVO Y PREVENTIVO</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22B6764"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46054</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062A6297"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AUTOCLAVE CONVENCIONAL </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2314E6B1" w14:textId="77777777" w:rsidR="0029058A" w:rsidRPr="0029058A" w:rsidRDefault="0029058A" w:rsidP="0029058A">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 xml:space="preserve">LE FALTA UNA LLAVE A LA TAPA Y CALIBRAR EL MANOMETRO </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73E2D1BD"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LMI</w:t>
            </w:r>
          </w:p>
        </w:tc>
      </w:tr>
      <w:tr w:rsidR="0029058A" w:rsidRPr="0029058A" w14:paraId="27F62E0D" w14:textId="77777777" w:rsidTr="0029058A">
        <w:trPr>
          <w:trHeight w:val="480"/>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6F56A6"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111</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795C2553"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COLOMOS</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F10C747"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CORRECTIVO Y PREVENTIVO</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1B9DED0"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46053</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72A59A3D"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AUTOCLAVE CONVENCIONAL</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561B1DB4" w14:textId="77777777" w:rsidR="0029058A" w:rsidRPr="0029058A" w:rsidRDefault="0029058A" w:rsidP="0029058A">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 xml:space="preserve">CALIBRAR EL MANOMETRO </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694F72DB"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LIDF</w:t>
            </w:r>
          </w:p>
        </w:tc>
      </w:tr>
      <w:tr w:rsidR="0029058A" w:rsidRPr="0029058A" w14:paraId="4BB59D0F" w14:textId="77777777" w:rsidTr="0029058A">
        <w:trPr>
          <w:trHeight w:val="720"/>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51712E"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112</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116FBDFE"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COLOMOS</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6D8694E"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CORRECTIVO Y PREVENTIVO</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74C995F"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46054</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10A4A8A8"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AUTOCLAVE CONVENCIONAL</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17E6F207" w14:textId="77777777" w:rsidR="0029058A" w:rsidRPr="0029058A" w:rsidRDefault="0029058A" w:rsidP="0029058A">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 xml:space="preserve">UNA LLAVE DE LA TAPA ESTA QUEBRADA Y CALIBRAR EL MANOMETRO </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11DFA47A"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LMI</w:t>
            </w:r>
          </w:p>
        </w:tc>
      </w:tr>
      <w:tr w:rsidR="0029058A" w:rsidRPr="0029058A" w14:paraId="46B53603" w14:textId="77777777" w:rsidTr="0029058A">
        <w:trPr>
          <w:trHeight w:val="960"/>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571FE5"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113</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566F46B1"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COLOMOS</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5F7DE7A"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11EB08F"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S/N</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6168274D"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MICROSCOPIO</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73B8AE81" w14:textId="77777777" w:rsidR="0029058A" w:rsidRPr="0029058A" w:rsidRDefault="0029058A" w:rsidP="0029058A">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 xml:space="preserve">LOS OBJETIVOS ESTAN RAYADOS REVISAR FUENTE DE LUZ, AJUSTE DE PLATINA, OBJETIVOS RAYADOS Y SUCIOS, LIMPIEZA DE OCULARES </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0F0B7C88"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LMI</w:t>
            </w:r>
          </w:p>
        </w:tc>
      </w:tr>
      <w:tr w:rsidR="0029058A" w:rsidRPr="0029058A" w14:paraId="69DBF448" w14:textId="77777777" w:rsidTr="0029058A">
        <w:trPr>
          <w:trHeight w:val="960"/>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E5EB4E"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114</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7F80DD7C"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COLOMOS</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DBDC933"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4DC536A"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46549</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5378D197"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MICROSCOPIO</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5D0D5DA7" w14:textId="77777777" w:rsidR="0029058A" w:rsidRPr="0029058A" w:rsidRDefault="0029058A" w:rsidP="0029058A">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 xml:space="preserve">LOS OBJETIVOS ESTAN RAYADOS REVISAR FUENTE DE LUZ, AJUSTE DE PLATINA, OBJETIVOS RAYADOS Y SUCIOS, LIMPIEZA DE OCULARES </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64CEBAAA"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LMI</w:t>
            </w:r>
          </w:p>
        </w:tc>
      </w:tr>
      <w:tr w:rsidR="0029058A" w:rsidRPr="0029058A" w14:paraId="67ED05CD" w14:textId="77777777" w:rsidTr="0029058A">
        <w:trPr>
          <w:trHeight w:val="960"/>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3756E8"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115</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040DD994"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COLOMOS</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260A755"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10033EE"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46574</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2FD51950"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MICROSCOPIO</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1D38E29D" w14:textId="77777777" w:rsidR="0029058A" w:rsidRPr="0029058A" w:rsidRDefault="0029058A" w:rsidP="0029058A">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 xml:space="preserve">LOS OBJETIVOS ESTAN RAYADOS REVISAR FUENTE DE LUZ, AJUSTE DE PLATINA, OBJETIVOS RAYADOS Y SUCIOS, LIMPIEZA DE OCULARES </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2A5A5EA1"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LMI</w:t>
            </w:r>
          </w:p>
        </w:tc>
      </w:tr>
      <w:tr w:rsidR="0029058A" w:rsidRPr="0029058A" w14:paraId="163134D3" w14:textId="77777777" w:rsidTr="0029058A">
        <w:trPr>
          <w:trHeight w:val="960"/>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0475F9"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116</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452E8588"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COLOMOS</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4C59577"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B03AEA7"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46551</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67500DE3"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MICROSCOPIO</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0531B9C6" w14:textId="77777777" w:rsidR="0029058A" w:rsidRPr="0029058A" w:rsidRDefault="0029058A" w:rsidP="0029058A">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 xml:space="preserve">LOS OBJETIVOS ESTAN RAYADOS REVISAR FUENTE DE LUZ, AJUSTE DE PLATINA, OBJETIVOS RAYADOS Y SUCIOS, LIMPIEZA DE OCULARES </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5FB0A184"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LMI</w:t>
            </w:r>
          </w:p>
        </w:tc>
      </w:tr>
      <w:tr w:rsidR="0029058A" w:rsidRPr="0029058A" w14:paraId="6193958F" w14:textId="77777777" w:rsidTr="0029058A">
        <w:trPr>
          <w:trHeight w:val="960"/>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C43D65"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117</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1B74351E"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COLOMOS</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4268941"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56C55C8"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S/N</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0823CB54"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MICROSCOPIO</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603BF7AE" w14:textId="77777777" w:rsidR="0029058A" w:rsidRPr="0029058A" w:rsidRDefault="0029058A" w:rsidP="0029058A">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 xml:space="preserve">LOS OBJETIVOS ESTAN RAYADOS REVISAR FUENTE DE LUZ, AJUSTE DE PLATINA, OBJETIVOS RAYADOS Y SUCIOS, LIMPIEZA DE OCULARES </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7799C7D1"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LMI</w:t>
            </w:r>
          </w:p>
        </w:tc>
      </w:tr>
      <w:tr w:rsidR="0029058A" w:rsidRPr="0029058A" w14:paraId="0232A443" w14:textId="77777777" w:rsidTr="0029058A">
        <w:trPr>
          <w:trHeight w:val="960"/>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DD79DE"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118</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4C994191"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COLOMOS</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E7544B3"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3D94584"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46576</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214CC587"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MICROSCOPIO</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19428717" w14:textId="77777777" w:rsidR="0029058A" w:rsidRPr="0029058A" w:rsidRDefault="0029058A" w:rsidP="0029058A">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 xml:space="preserve">LOS OBJETIVOS ESTAN RAYADOS REVISAR FUENTE DE LUZ, AJUSTE DE PLATINA, OBJETIVOS RAYADOS Y SUCIOS, LIMPIEZA DE OCULARES </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284535EE"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LMI</w:t>
            </w:r>
          </w:p>
        </w:tc>
      </w:tr>
      <w:tr w:rsidR="0029058A" w:rsidRPr="0029058A" w14:paraId="227DDE16" w14:textId="77777777" w:rsidTr="0029058A">
        <w:trPr>
          <w:trHeight w:val="960"/>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D445AD"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119</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4981E58D"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COLOMOS</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7502BC4"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9ABB400"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S/N</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4B254DE0"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MICROSCOPIO</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7129572C" w14:textId="77777777" w:rsidR="0029058A" w:rsidRPr="0029058A" w:rsidRDefault="0029058A" w:rsidP="0029058A">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 xml:space="preserve">LOS OBJETIVOS ESTAN RAYADOS REVISAR FUENTE DE LUZ, AJUSTE DE PLATINA, OBJETIVOS RAYADOS Y SUCIOS, LIMPIEZA DE OCULARES </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5A023A27"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LMI</w:t>
            </w:r>
          </w:p>
        </w:tc>
      </w:tr>
      <w:tr w:rsidR="0029058A" w:rsidRPr="0029058A" w14:paraId="3D7F1B54" w14:textId="77777777" w:rsidTr="0029058A">
        <w:trPr>
          <w:trHeight w:val="960"/>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BDA564"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120</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737EDE64"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COLOMOS</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526A633"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6C2E6BE"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S/N</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4E1AD64C"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MICROSCOPIO</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769C0230" w14:textId="77777777" w:rsidR="0029058A" w:rsidRPr="0029058A" w:rsidRDefault="0029058A" w:rsidP="0029058A">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 xml:space="preserve">LOS OBJETIVOS ESTAN RAYADOS REVISAR FUENTE DE LUZ, AJUSTE DE PLATINA, OBJETIVOS RAYADOS Y SUCIOS, LIMPIEZA DE OCULARES </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5A0CF0CF"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LMI</w:t>
            </w:r>
          </w:p>
        </w:tc>
      </w:tr>
      <w:tr w:rsidR="0029058A" w:rsidRPr="0029058A" w14:paraId="5BA0E08E" w14:textId="77777777" w:rsidTr="0029058A">
        <w:trPr>
          <w:trHeight w:val="960"/>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482F18"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121</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7C4393CA"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COLOMOS</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789B80D"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9669461"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46573</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3F5715EB"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MICROSCOPIO</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0AF0B98F" w14:textId="77777777" w:rsidR="0029058A" w:rsidRPr="0029058A" w:rsidRDefault="0029058A" w:rsidP="0029058A">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 xml:space="preserve">LOS OBJETIVOS ESTAN RAYADOS REVISAR FUENTE DE LUZ, AJUSTE DE PLATINA, OBJETIVOS RAYADOS Y SUCIOS, LIMPIEZA DE OCULARES </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500B469D"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LMI</w:t>
            </w:r>
          </w:p>
        </w:tc>
      </w:tr>
      <w:tr w:rsidR="0029058A" w:rsidRPr="0029058A" w14:paraId="3E3DB796" w14:textId="77777777" w:rsidTr="0029058A">
        <w:trPr>
          <w:trHeight w:val="960"/>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D39A87"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122</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61DBF8F2"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COLOMOS</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EEA35D4"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A1FDEA9"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46575</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03ADA84E"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MICROSCOPIO</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381E6093" w14:textId="77777777" w:rsidR="0029058A" w:rsidRPr="0029058A" w:rsidRDefault="0029058A" w:rsidP="0029058A">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 xml:space="preserve">LOS OBJETIVOS ESTAN RAYADOS REVISAR FUENTE DE LUZ, AJUSTE DE PLATINA, OBJETIVOS RAYADOS Y SUCIOS, LIMPIEZA DE OCULARES </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006BAFA3"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LMI</w:t>
            </w:r>
          </w:p>
        </w:tc>
      </w:tr>
      <w:tr w:rsidR="0029058A" w:rsidRPr="0029058A" w14:paraId="7A8B0DBF" w14:textId="77777777" w:rsidTr="0029058A">
        <w:trPr>
          <w:trHeight w:val="960"/>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B8D83F"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lastRenderedPageBreak/>
              <w:t>123</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2E4CDDA0"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COLOMOS</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5DF1CD0"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B6141A9"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S/N</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0D20D208"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MICROSCOPIO</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3F262418" w14:textId="77777777" w:rsidR="0029058A" w:rsidRPr="0029058A" w:rsidRDefault="0029058A" w:rsidP="0029058A">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 xml:space="preserve">LOS OBJETIVOS ESTAN RAYADOS REVISAR FUENTE DE LUZ, AJUSTE DE PLATINA, OBJETIVOS RAYADOS Y SUCIOS, LIMPIEZA DE OCULARES </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3543867C"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LMI</w:t>
            </w:r>
          </w:p>
        </w:tc>
      </w:tr>
      <w:tr w:rsidR="0029058A" w:rsidRPr="0029058A" w14:paraId="2E85242D" w14:textId="77777777" w:rsidTr="0029058A">
        <w:trPr>
          <w:trHeight w:val="960"/>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9B5C43"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124</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3A2F4431"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COLOMOS</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257DB13"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F7C487C"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S/N</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1DF59C0F"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MICROSCOPIO</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7270AB36" w14:textId="77777777" w:rsidR="0029058A" w:rsidRPr="0029058A" w:rsidRDefault="0029058A" w:rsidP="0029058A">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 xml:space="preserve">LOS OBJETIVOS ESTAN RAYADOS REVISAR FUENTE DE LUZ, AJUSTE DE PLATINA, OBJETIVOS RAYADOS Y SUCIOS, LIMPIEZA DE OCULARES </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6765268F"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LMI</w:t>
            </w:r>
          </w:p>
        </w:tc>
      </w:tr>
      <w:tr w:rsidR="0029058A" w:rsidRPr="0029058A" w14:paraId="490641A5" w14:textId="77777777" w:rsidTr="0029058A">
        <w:trPr>
          <w:trHeight w:val="960"/>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C99F39"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125</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05EE357D"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COLOMOS</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E869F7B"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DA0E576"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S/N</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108FA70D"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MICROSCOPIO</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720866A0" w14:textId="77777777" w:rsidR="0029058A" w:rsidRPr="0029058A" w:rsidRDefault="0029058A" w:rsidP="0029058A">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 xml:space="preserve">LOS OBJETIVOS ESTAN RAYADOS REVISAR FUENTE DE LUZ, AJUSTE DE PLATINA, OBJETIVOS RAYADOS Y SUCIOS, LIMPIEZA DE OCULARES </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4755FE36"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LMI</w:t>
            </w:r>
          </w:p>
        </w:tc>
      </w:tr>
      <w:tr w:rsidR="0029058A" w:rsidRPr="0029058A" w14:paraId="00E453B2" w14:textId="77777777" w:rsidTr="0029058A">
        <w:trPr>
          <w:trHeight w:val="960"/>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114397"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126</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015AB9DF"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COLOMOS</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0995477"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54A1266"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S/N</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65B0CF19"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MICROSCOPIO</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4B05D3CA" w14:textId="77777777" w:rsidR="0029058A" w:rsidRPr="0029058A" w:rsidRDefault="0029058A" w:rsidP="0029058A">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 xml:space="preserve">LOS OBJETIVOS ESTAN RAYADOS REVISAR FUENTE DE LUZ, AJUSTE DE PLATINA, OBJETIVOS RAYADOS Y SUCIOS, LIMPIEZA DE OCULARES </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399AC0D4"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LMI</w:t>
            </w:r>
          </w:p>
        </w:tc>
      </w:tr>
      <w:tr w:rsidR="0029058A" w:rsidRPr="0029058A" w14:paraId="3C7E6010" w14:textId="77777777" w:rsidTr="0029058A">
        <w:trPr>
          <w:trHeight w:val="480"/>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6B7C80"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127</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0094141F"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COLOMOS</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BD48B21"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3EA4EBA"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S/N</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3EDAFD6D"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HORNO </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72391FDA" w14:textId="77777777" w:rsidR="0029058A" w:rsidRPr="0029058A" w:rsidRDefault="0029058A" w:rsidP="0029058A">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 xml:space="preserve">NO ALCANZA LAS TEMPERATURAS DE PROGRAMACIÓN, NO LLEGA A LOS </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1487E58F"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LMI</w:t>
            </w:r>
          </w:p>
        </w:tc>
      </w:tr>
      <w:tr w:rsidR="0029058A" w:rsidRPr="0029058A" w14:paraId="3BF8F22E" w14:textId="77777777" w:rsidTr="0029058A">
        <w:trPr>
          <w:trHeight w:val="300"/>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3819BB"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128</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1E40058F"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COLOMOS</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92204A3"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91891D8"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S/N</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4E9FE0E3"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CAMPANA DE EXTRACCIÓN </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66834100" w14:textId="77777777" w:rsidR="0029058A" w:rsidRPr="0029058A" w:rsidRDefault="0029058A" w:rsidP="0029058A">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 xml:space="preserve">MANTENIMIENTO PREVENTIVO </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5461835A"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LFQ</w:t>
            </w:r>
          </w:p>
        </w:tc>
      </w:tr>
      <w:tr w:rsidR="0029058A" w:rsidRPr="0029058A" w14:paraId="4370B741" w14:textId="77777777" w:rsidTr="0029058A">
        <w:trPr>
          <w:trHeight w:val="300"/>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6FAA6C"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129</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4EE9D7A9"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COLOMOS</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C0353D8"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6B4836D"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S/N</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7622AD1C"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BALANZA ANALITICA </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2B57F413" w14:textId="77777777" w:rsidR="0029058A" w:rsidRPr="0029058A" w:rsidRDefault="0029058A" w:rsidP="0029058A">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 xml:space="preserve">EL PESO ES MUY VARIADO </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683B3BC4"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LFQ</w:t>
            </w:r>
          </w:p>
        </w:tc>
      </w:tr>
      <w:tr w:rsidR="0029058A" w:rsidRPr="0029058A" w14:paraId="7ECEAB8A" w14:textId="77777777" w:rsidTr="0029058A">
        <w:trPr>
          <w:trHeight w:val="300"/>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33056A"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130</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7E639450"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COLOMOS</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D3DB4FA"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354B4A9"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S/N</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73A38910"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CAMPANA DE EXTRACCIÓN </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63CE2A90" w14:textId="77777777" w:rsidR="0029058A" w:rsidRPr="0029058A" w:rsidRDefault="0029058A" w:rsidP="0029058A">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 xml:space="preserve">MANTENIMIENTO PREVENTIVO </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7743CAF9"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LQA</w:t>
            </w:r>
          </w:p>
        </w:tc>
      </w:tr>
      <w:tr w:rsidR="0029058A" w:rsidRPr="0029058A" w14:paraId="19243213" w14:textId="77777777" w:rsidTr="0029058A">
        <w:trPr>
          <w:trHeight w:val="480"/>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97BB5A"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131</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2CFB4D07"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COLOMOS</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FC6DD82"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B2CA782"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S/N</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0B22F38E"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BALANZA SEMIANALITICA </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56E65372" w14:textId="77777777" w:rsidR="0029058A" w:rsidRPr="0029058A" w:rsidRDefault="0029058A" w:rsidP="0029058A">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 xml:space="preserve">EL PESO ES MUY VARIADO, NO SE ESTABILIZA </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5D1C137B"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LQA</w:t>
            </w:r>
          </w:p>
        </w:tc>
      </w:tr>
      <w:tr w:rsidR="0029058A" w:rsidRPr="0029058A" w14:paraId="36566B13" w14:textId="77777777" w:rsidTr="0029058A">
        <w:trPr>
          <w:trHeight w:val="480"/>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A1B4F5"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132</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02A7DB5F"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COLOMOS</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C97801C"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B1A9FA5"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S/N</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276B55E2"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HORNO </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5BCA89E1" w14:textId="77777777" w:rsidR="0029058A" w:rsidRPr="0029058A" w:rsidRDefault="0029058A" w:rsidP="0029058A">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 xml:space="preserve">NO ALCANZA LA TEMPERATURA Y NO SE MANTIENE  </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04186139"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LQA</w:t>
            </w:r>
          </w:p>
        </w:tc>
      </w:tr>
      <w:tr w:rsidR="0029058A" w:rsidRPr="0029058A" w14:paraId="20AFE674" w14:textId="77777777" w:rsidTr="0029058A">
        <w:trPr>
          <w:trHeight w:val="300"/>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56878D"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133</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0E9B0949"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COLOMOS</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CBFFFEC"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CC9E8BD"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S/N</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08F252A3"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VISCOSIMETRO </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5358DEA0" w14:textId="77777777" w:rsidR="0029058A" w:rsidRPr="0029058A" w:rsidRDefault="0029058A" w:rsidP="0029058A">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 xml:space="preserve">MANTENIMIENTO GENERAL </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13618ECC"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LQA</w:t>
            </w:r>
          </w:p>
        </w:tc>
      </w:tr>
      <w:tr w:rsidR="0029058A" w:rsidRPr="0029058A" w14:paraId="2BAE9672" w14:textId="77777777" w:rsidTr="0029058A">
        <w:trPr>
          <w:trHeight w:val="300"/>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28A86A"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134</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0DD1ADCC"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COLOMOS</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00522EE"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019EAAA"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S/N</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1D4C4C4F"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BALANZA ANALITICA </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1318304B" w14:textId="77777777" w:rsidR="0029058A" w:rsidRPr="0029058A" w:rsidRDefault="0029058A" w:rsidP="0029058A">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 xml:space="preserve">EL PESO ES VARIADO </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22016C90"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LQA</w:t>
            </w:r>
          </w:p>
        </w:tc>
      </w:tr>
      <w:tr w:rsidR="0029058A" w:rsidRPr="0029058A" w14:paraId="182F8926" w14:textId="77777777" w:rsidTr="0029058A">
        <w:trPr>
          <w:trHeight w:val="300"/>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CE6DDA"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135</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01592741"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COLOMOS</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443A109"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185A77E"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S/N</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3F776E2E"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BALANZA ANALITICA </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63CAB9A5" w14:textId="77777777" w:rsidR="0029058A" w:rsidRPr="0029058A" w:rsidRDefault="0029058A" w:rsidP="0029058A">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 xml:space="preserve">EL PESO ES VARIADO </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7340CE19"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LQA</w:t>
            </w:r>
          </w:p>
        </w:tc>
      </w:tr>
      <w:tr w:rsidR="0029058A" w:rsidRPr="0029058A" w14:paraId="4AC22C29" w14:textId="77777777" w:rsidTr="0029058A">
        <w:trPr>
          <w:trHeight w:val="300"/>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AD3837"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136</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7A5285C5"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COLOMOS</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AE2D711"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B6194CB"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S/N</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699625FB"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BALANZA ANALITICA </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403C004D" w14:textId="77777777" w:rsidR="0029058A" w:rsidRPr="0029058A" w:rsidRDefault="0029058A" w:rsidP="0029058A">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 xml:space="preserve">EL PESO ES VARIADO </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58E455F3"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LI</w:t>
            </w:r>
          </w:p>
        </w:tc>
      </w:tr>
      <w:tr w:rsidR="0029058A" w:rsidRPr="0029058A" w14:paraId="3CFFCD4A" w14:textId="77777777" w:rsidTr="0029058A">
        <w:trPr>
          <w:trHeight w:val="300"/>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24F56B"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137</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22E7B927"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COLOMOS</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EB6D83F"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792C2E0"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S/N</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144AEAFD"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POLARÍMETRO </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192596B2" w14:textId="77777777" w:rsidR="0029058A" w:rsidRPr="0029058A" w:rsidRDefault="0029058A" w:rsidP="0029058A">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 xml:space="preserve">LA LÁMPARA NO SIRVE </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5212F9A3"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LI</w:t>
            </w:r>
          </w:p>
        </w:tc>
      </w:tr>
      <w:tr w:rsidR="0029058A" w:rsidRPr="0029058A" w14:paraId="0B2C9EF0" w14:textId="77777777" w:rsidTr="0029058A">
        <w:trPr>
          <w:trHeight w:val="300"/>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735903"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138</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302AACB8"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COLOMOS</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030E682"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F07F700"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S/N</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0F9B7286"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POLARÍMETRO </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59854902" w14:textId="77777777" w:rsidR="0029058A" w:rsidRPr="0029058A" w:rsidRDefault="0029058A" w:rsidP="0029058A">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 xml:space="preserve">LA LÁMPARA NO SIRVE </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694EB2C2"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LI</w:t>
            </w:r>
          </w:p>
        </w:tc>
      </w:tr>
      <w:tr w:rsidR="0029058A" w:rsidRPr="0029058A" w14:paraId="16CDE032" w14:textId="77777777" w:rsidTr="0029058A">
        <w:trPr>
          <w:trHeight w:val="300"/>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DA043A"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139</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4BE0F0E6"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COLOMOS</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F867A81"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5165D43"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S/N</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3604A83C"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FLAMÓMETRO</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6BB6D7EA" w14:textId="77777777" w:rsidR="0029058A" w:rsidRPr="0029058A" w:rsidRDefault="0029058A" w:rsidP="0029058A">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 xml:space="preserve">SE DEBE INSTALAR </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60862F35"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LI</w:t>
            </w:r>
          </w:p>
        </w:tc>
      </w:tr>
      <w:tr w:rsidR="0029058A" w:rsidRPr="0029058A" w14:paraId="106FEE23" w14:textId="77777777" w:rsidTr="0029058A">
        <w:trPr>
          <w:trHeight w:val="300"/>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1E8CC4"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140</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760B3AA7"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COLOMOS</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7D617D3"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B5CB691"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S/N</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0ED4CC5E"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BALANZA ANALITICA </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14B0F703" w14:textId="77777777" w:rsidR="0029058A" w:rsidRPr="0029058A" w:rsidRDefault="0029058A" w:rsidP="0029058A">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 xml:space="preserve">EL PESO ES VARIADO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6400DECB"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LI</w:t>
            </w:r>
          </w:p>
        </w:tc>
      </w:tr>
      <w:tr w:rsidR="0029058A" w:rsidRPr="0029058A" w14:paraId="00B1030A" w14:textId="77777777" w:rsidTr="0029058A">
        <w:trPr>
          <w:trHeight w:val="1200"/>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0F66C5"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141</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36E653EE"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COLOMOS</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D2EAC6D"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29998B4"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S/N</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198419B2"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AIRE ACONDICIONADO </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7BDA6F24" w14:textId="77777777" w:rsidR="0029058A" w:rsidRPr="0029058A" w:rsidRDefault="0029058A" w:rsidP="0029058A">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 xml:space="preserve">SE REQUIERE MANTENIMIENTO PREVENTIVO DE LIMPIEZA, CARGA DE GAS, REVISION DE MANGUERAS Y CONDUCTORES, DE ESTAR DAÑADOS SE DEBERAN DE SUSTITUIR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05E6C21A"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DISEÑO VIRTUAL /OFICINA DE DISEÑO VIRTUAL </w:t>
            </w:r>
          </w:p>
        </w:tc>
      </w:tr>
      <w:tr w:rsidR="0029058A" w:rsidRPr="0029058A" w14:paraId="72AA66E6" w14:textId="77777777" w:rsidTr="0029058A">
        <w:trPr>
          <w:trHeight w:val="765"/>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CE54D3"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142</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0398F35B"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COLOMOS</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DBC9ABA"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788974A"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S/N</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7E20DF89"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AIRE ACONDICIONADO </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4E2C97A2" w14:textId="77777777" w:rsidR="0029058A" w:rsidRPr="0029058A" w:rsidRDefault="0029058A" w:rsidP="0029058A">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 xml:space="preserve">MANTENIMIENTO PREVENTIVO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1FC20E46"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INFORMATICA Y COMPUTACIÓN / SALA DE MAESTROS </w:t>
            </w:r>
          </w:p>
        </w:tc>
      </w:tr>
      <w:tr w:rsidR="0029058A" w:rsidRPr="0029058A" w14:paraId="16F7381B" w14:textId="77777777" w:rsidTr="0029058A">
        <w:trPr>
          <w:trHeight w:val="480"/>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3A6CBC"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143</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726A206A"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COLOMOS</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C6A8495"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D6D2E8E"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S/N</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709FE31C"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AIRE ACONDICIONADO </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40D8AE18" w14:textId="77777777" w:rsidR="0029058A" w:rsidRPr="0029058A" w:rsidRDefault="0029058A" w:rsidP="0029058A">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 xml:space="preserve">MANTENIMIENTO PREVENTIVO / CORRECTIVO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539BB18C"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AUDITORIO </w:t>
            </w:r>
          </w:p>
        </w:tc>
      </w:tr>
      <w:tr w:rsidR="0029058A" w:rsidRPr="0029058A" w14:paraId="3CA1638D" w14:textId="77777777" w:rsidTr="0029058A">
        <w:trPr>
          <w:trHeight w:val="765"/>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301B08"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144</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4189D6BA"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COLOMOS</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FFF68B9"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CORRECTIVO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461622A"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S/N</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06FFC0C0"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AIRE ACONDICIONADO </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1C9230E9" w14:textId="77777777" w:rsidR="0029058A" w:rsidRPr="0029058A" w:rsidRDefault="0029058A" w:rsidP="0029058A">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 xml:space="preserve">MANTENIMIENTO CORRECTIVO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2F6B2619"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SUBDIRECCIÓN DE SERVICIOS / COMEDOR </w:t>
            </w:r>
          </w:p>
        </w:tc>
      </w:tr>
      <w:tr w:rsidR="0029058A" w:rsidRPr="0029058A" w14:paraId="58B3DA59" w14:textId="77777777" w:rsidTr="0029058A">
        <w:trPr>
          <w:trHeight w:val="510"/>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74E33B"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145</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1D3DFB18"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COLOMOS</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DD68515"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CORRECTIVO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9BC6DC3"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S/N</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2CCBCADA"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AIRE ACONDICIONADO </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2131CE16" w14:textId="77777777" w:rsidR="0029058A" w:rsidRPr="0029058A" w:rsidRDefault="0029058A" w:rsidP="0029058A">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 xml:space="preserve">MANTENIMIENTO CORRECTIVO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0EBBE103"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SUBDIRECCIÓN DE SERVICIOS /EVENTOS</w:t>
            </w:r>
          </w:p>
        </w:tc>
      </w:tr>
      <w:tr w:rsidR="0029058A" w:rsidRPr="0029058A" w14:paraId="7D96A8D9" w14:textId="77777777" w:rsidTr="0029058A">
        <w:trPr>
          <w:trHeight w:val="300"/>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CC7342"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lastRenderedPageBreak/>
              <w:t>146</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6C6E662B"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COLOMOS</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2526C7D"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CORRECTIVO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F18F4C5"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S/N</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4B72D89F"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AIRE ACONDICIONADO </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0FED284D" w14:textId="77777777" w:rsidR="0029058A" w:rsidRPr="0029058A" w:rsidRDefault="0029058A" w:rsidP="0029058A">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 xml:space="preserve">MANTENIMIENTO CORRECTIVO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182FD1F7"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APOYO ACDEMICO </w:t>
            </w:r>
          </w:p>
        </w:tc>
      </w:tr>
      <w:tr w:rsidR="0029058A" w:rsidRPr="0029058A" w14:paraId="6C416938" w14:textId="77777777" w:rsidTr="0029058A">
        <w:trPr>
          <w:trHeight w:val="765"/>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D88EE9"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147</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69EF40B5"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COLOMOS</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A924536"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CORRECTIVO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875D9D8"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35747</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5C331A45"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AIRE ACONDICIONADO </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2F83AB00" w14:textId="77777777" w:rsidR="0029058A" w:rsidRPr="0029058A" w:rsidRDefault="0029058A" w:rsidP="0029058A">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 xml:space="preserve">MANTENIMIENTO CORRECTIVO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6943E1FC"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SUBDIRECCIÓN DE SERVICIOS RECEPCIÓN</w:t>
            </w:r>
          </w:p>
        </w:tc>
      </w:tr>
      <w:tr w:rsidR="0029058A" w:rsidRPr="0029058A" w14:paraId="68ACE0A7" w14:textId="77777777" w:rsidTr="0029058A">
        <w:trPr>
          <w:trHeight w:val="765"/>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6E8008"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148</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3E3281F5"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COLOMOS</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2B05FAF"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CORRECTIVO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3538196"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S/N</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259F1622"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AIRE ACONDICIONADO </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6320EA7F" w14:textId="77777777" w:rsidR="0029058A" w:rsidRPr="0029058A" w:rsidRDefault="0029058A" w:rsidP="0029058A">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 xml:space="preserve">MANTENIMIENTO CORRECTIVO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00D0E34E"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SUBDIRECCIÓN DE SERVICIOS OFICINA S.S.</w:t>
            </w:r>
          </w:p>
        </w:tc>
      </w:tr>
      <w:tr w:rsidR="0029058A" w:rsidRPr="0029058A" w14:paraId="5964BD19" w14:textId="77777777" w:rsidTr="0029058A">
        <w:trPr>
          <w:trHeight w:val="300"/>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336526"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149</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0DBC3920"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COLOMOS</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8E83DB2"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CORRECTIVO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0938A90"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S/N</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4737994B"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AIRE ACONDICIONADO </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3B00AA10" w14:textId="77777777" w:rsidR="0029058A" w:rsidRPr="0029058A" w:rsidRDefault="0029058A" w:rsidP="0029058A">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 xml:space="preserve">MANTENIMIENTO CORRECTIVO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2388FD28" w14:textId="251EC100" w:rsidR="0029058A" w:rsidRPr="0029058A" w:rsidRDefault="00660B5B"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F: LABB</w:t>
            </w:r>
          </w:p>
        </w:tc>
      </w:tr>
      <w:tr w:rsidR="0029058A" w:rsidRPr="0029058A" w14:paraId="5B1609FE" w14:textId="77777777" w:rsidTr="0029058A">
        <w:trPr>
          <w:trHeight w:val="300"/>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B7528F"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150</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7BE6EFB1"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COLOMOS</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5865EE5"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CORRECTIVO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EF3724C"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S/N</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0C74B829"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AIRE ACONDICIONADO </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74C9BBC2" w14:textId="77777777" w:rsidR="0029058A" w:rsidRPr="0029058A" w:rsidRDefault="0029058A" w:rsidP="0029058A">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 xml:space="preserve">MANTENIMIENTO CORRECTIVO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7A34EA86"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O:LC3</w:t>
            </w:r>
          </w:p>
        </w:tc>
      </w:tr>
      <w:tr w:rsidR="0029058A" w:rsidRPr="0029058A" w14:paraId="18880FF6" w14:textId="77777777" w:rsidTr="0029058A">
        <w:trPr>
          <w:trHeight w:val="300"/>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8A4417"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151</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0E631900"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COLOMOS</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AC2C52F"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CORRECTIVO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D1347AE"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S/N</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17B1D37A"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AIRE ACONDICIONADO </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1C0AAD24" w14:textId="77777777" w:rsidR="0029058A" w:rsidRPr="0029058A" w:rsidRDefault="0029058A" w:rsidP="0029058A">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 xml:space="preserve">MANTENIMIENTO CORRECTIVO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60A0EBEF"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SOA OFICINA</w:t>
            </w:r>
          </w:p>
        </w:tc>
      </w:tr>
      <w:tr w:rsidR="0029058A" w:rsidRPr="0029058A" w14:paraId="14588F4E" w14:textId="77777777" w:rsidTr="0029058A">
        <w:trPr>
          <w:trHeight w:val="1680"/>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D90591"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152</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3EB7642B"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COLOMOS</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C8A8CF5"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 CORRECTIVO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A4E437C"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S/N</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777FB387" w14:textId="5A793700"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MANTENIMIENTO PARA EQUIPOS </w:t>
            </w:r>
            <w:r w:rsidR="00660B5B" w:rsidRPr="0029058A">
              <w:rPr>
                <w:rFonts w:ascii="Noto Sans" w:eastAsia="Times New Roman" w:hAnsi="Noto Sans" w:cs="Noto Sans"/>
                <w:sz w:val="12"/>
                <w:szCs w:val="12"/>
              </w:rPr>
              <w:t>HIDRONEUMÁTICOS MARCA</w:t>
            </w:r>
            <w:r w:rsidRPr="0029058A">
              <w:rPr>
                <w:rFonts w:ascii="Noto Sans" w:eastAsia="Times New Roman" w:hAnsi="Noto Sans" w:cs="Noto Sans"/>
                <w:sz w:val="12"/>
                <w:szCs w:val="12"/>
              </w:rPr>
              <w:t xml:space="preserve">: EMERSON MODELO AF3-300W DE 50PSI, CAPACIDAD DE 170 L/MIN </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791726D2" w14:textId="77777777" w:rsidR="0029058A" w:rsidRPr="0029058A" w:rsidRDefault="0029058A" w:rsidP="0029058A">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INCLUYE MANTENIMIENTO A 2 BOMBAS DE 3HP, CAMBIO DE BALEROS, SELLO MECÁNICO, PINTURA, SUMINISTRO DE UNA BOMBA ADICIONAL DE LAS CARACTERÍSTICAS DE LAS INSTALADAS, PRUEBAS DE ALTERNADO Y SIMULTANEIDAD</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08392BF8"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EDIFICIO L</w:t>
            </w:r>
          </w:p>
        </w:tc>
      </w:tr>
      <w:tr w:rsidR="0029058A" w:rsidRPr="0029058A" w14:paraId="2A46B5B4" w14:textId="77777777" w:rsidTr="0029058A">
        <w:trPr>
          <w:trHeight w:val="2160"/>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7E5E62"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153</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1EF78E2D"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COLOMOS</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A160D25"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 CORRECTIVO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B031224"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S/N</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1FDBD6C8" w14:textId="0B0452B2"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MANTENIMIENTO PARA EQUIPOS HIDRONEUMÁTICOS EMERSON MODELO AJ60 DE 60PSI</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4FCB791E" w14:textId="77777777" w:rsidR="0029058A" w:rsidRPr="0029058A" w:rsidRDefault="0029058A" w:rsidP="0029058A">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INCLUYE MANTENIMIENTO A 2 BOMBAS DE 3HP, CAMBIO DE BALEROS, SELLO MECÁNICO, PINTURA, SUMINISTRO DE UNA BOMBA ADICIONAL DE LAS CARACTERÍSTICAS DE LAS INSTALADAS, PRUEBAS DE ALTERNADO Y SIMULTANEIDAD.</w:t>
            </w:r>
            <w:r w:rsidRPr="0029058A">
              <w:rPr>
                <w:rFonts w:ascii="Noto Sans" w:eastAsia="Times New Roman" w:hAnsi="Noto Sans" w:cs="Noto Sans"/>
                <w:color w:val="auto"/>
                <w:sz w:val="12"/>
                <w:szCs w:val="12"/>
              </w:rPr>
              <w:br/>
            </w:r>
            <w:r w:rsidRPr="0029058A">
              <w:rPr>
                <w:rFonts w:ascii="Noto Sans" w:eastAsia="Times New Roman" w:hAnsi="Noto Sans" w:cs="Noto Sans"/>
                <w:b/>
                <w:bCs/>
                <w:color w:val="auto"/>
                <w:sz w:val="12"/>
                <w:szCs w:val="12"/>
              </w:rPr>
              <w:t>CAMBIO DE MOTOBOMBA: HORIZONTAL MOD.1 ½ P DE 10HP</w:t>
            </w:r>
            <w:r w:rsidRPr="0029058A">
              <w:rPr>
                <w:rFonts w:ascii="Noto Sans" w:eastAsia="Times New Roman" w:hAnsi="Noto Sans" w:cs="Noto Sans"/>
                <w:color w:val="auto"/>
                <w:sz w:val="12"/>
                <w:szCs w:val="12"/>
              </w:rPr>
              <w:t>.</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4BF25228"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JARDIN PRINCIPAL </w:t>
            </w:r>
          </w:p>
        </w:tc>
      </w:tr>
      <w:tr w:rsidR="0029058A" w:rsidRPr="0029058A" w14:paraId="6E1C8552" w14:textId="77777777" w:rsidTr="0029058A">
        <w:trPr>
          <w:trHeight w:val="510"/>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B586D1"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154</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5001E441"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COLOMOS</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39E73D7"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0CF0455"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S/N</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40E5E2DB"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HIDRONEUMATICO MARCA: ALTAMIRA, MODELO XLB 20</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4E3CCB51" w14:textId="77777777" w:rsidR="0029058A" w:rsidRPr="0029058A" w:rsidRDefault="0029058A" w:rsidP="0029058A">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 xml:space="preserve">MANTENIMIENTO PREVENTIVO A HIDRONEUMATICO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0D50C183"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UBICACIÓN ENTRE EL EDIFICIO “O” Y “P”.</w:t>
            </w:r>
          </w:p>
        </w:tc>
      </w:tr>
      <w:tr w:rsidR="0029058A" w:rsidRPr="0029058A" w14:paraId="3F3BCDD5" w14:textId="77777777" w:rsidTr="0029058A">
        <w:trPr>
          <w:trHeight w:val="765"/>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33869C"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155</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6EBFF732"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COLOMOS</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57B21EA"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FD0E572"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27578</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3BFF45A5"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AIRE ACONDICIONADO TIPO MINISPLIT MCA. CARRIER MOD.53FK6B123C SERIE 4600Y30793.</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4B1F8EE7" w14:textId="77777777" w:rsidR="0029058A" w:rsidRPr="0029058A" w:rsidRDefault="0029058A" w:rsidP="0029058A">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 xml:space="preserve">MANTENIMIENTO PREVENTIVO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14BA0418"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EDIFICIO H SUBDIRECCION DE FINANZAS</w:t>
            </w:r>
          </w:p>
        </w:tc>
      </w:tr>
      <w:tr w:rsidR="0029058A" w:rsidRPr="0029058A" w14:paraId="169C75FC" w14:textId="77777777" w:rsidTr="0029058A">
        <w:trPr>
          <w:trHeight w:val="765"/>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54384C"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156</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5E00A63B"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COLOMOS</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9F6118E"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00C528C"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44557</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03C79629"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Cambria" w:eastAsia="Times New Roman" w:hAnsi="Cambria" w:cs="Cambria"/>
                <w:sz w:val="12"/>
                <w:szCs w:val="12"/>
              </w:rPr>
              <w:t>ΜΙ</w:t>
            </w:r>
            <w:r w:rsidRPr="0029058A">
              <w:rPr>
                <w:rFonts w:ascii="Noto Sans" w:eastAsia="Times New Roman" w:hAnsi="Noto Sans" w:cs="Noto Sans"/>
                <w:sz w:val="12"/>
                <w:szCs w:val="12"/>
              </w:rPr>
              <w:t>NISPLIT 2TN. R-2400BTU A 220VCA MCA: YORK SC:100002621130600909</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1AD85972" w14:textId="77777777" w:rsidR="0029058A" w:rsidRPr="0029058A" w:rsidRDefault="0029058A" w:rsidP="0029058A">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 xml:space="preserve">MANTENIMIENTO PREVENTIVO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78EC26E1"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EDIFICIO H SUBDIRECCION DE FINANZAS</w:t>
            </w:r>
          </w:p>
        </w:tc>
      </w:tr>
      <w:tr w:rsidR="0029058A" w:rsidRPr="0029058A" w14:paraId="481B7FE6" w14:textId="77777777" w:rsidTr="0029058A">
        <w:trPr>
          <w:trHeight w:val="765"/>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66FBEC"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157</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08DB4921"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COLOMOS</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F9139E6"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1670E42"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27581</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499AF4C9"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 AIRE ACONDICIONADO TIPO MINISPLIT MCA. LG MODELO LS-K2420C SERIE 903KA00571</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58AD91B1" w14:textId="77777777" w:rsidR="0029058A" w:rsidRPr="0029058A" w:rsidRDefault="0029058A" w:rsidP="0029058A">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 xml:space="preserve">MANTENIMIENTO PREVENTIVO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15BB28DE"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EDIFICIO H SUBDIRECCION DE FINANZAS</w:t>
            </w:r>
          </w:p>
        </w:tc>
      </w:tr>
      <w:tr w:rsidR="0029058A" w:rsidRPr="0029058A" w14:paraId="1D7AA729" w14:textId="77777777" w:rsidTr="0029058A">
        <w:trPr>
          <w:trHeight w:val="765"/>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067DAF"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158</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2E108854"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COLOMOS</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B4ACB9E"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F7242B8"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27576</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2D7649E9"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AIRE ACONDICIONADO TIPO MINISPLIT MCA. TRANE MOD. MCX-512 E-10RJTB C-100</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2DFE4AE9" w14:textId="77777777" w:rsidR="0029058A" w:rsidRPr="0029058A" w:rsidRDefault="0029058A" w:rsidP="0029058A">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 xml:space="preserve">MANTENIMIENTO PREVENTIVO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0F8C8944"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EDIFICIO H SUBDIRECCION DE FINANZAS</w:t>
            </w:r>
          </w:p>
        </w:tc>
      </w:tr>
      <w:tr w:rsidR="0029058A" w:rsidRPr="0029058A" w14:paraId="481FBDD0" w14:textId="77777777" w:rsidTr="0029058A">
        <w:trPr>
          <w:trHeight w:val="765"/>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6B7EE1"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159</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07EF2CF2"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COLOMOS</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D9C0405"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553384A"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27579</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44A34E1E"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 AIRE ACONDICIONADO TIPO MINISPLIT MCA. TRANE MOD. MCX-512 E-10RJTB C-100</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47F8A991" w14:textId="77777777" w:rsidR="0029058A" w:rsidRPr="0029058A" w:rsidRDefault="0029058A" w:rsidP="0029058A">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 xml:space="preserve">MANTENIMIENTO PREVENTIVO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298E0342"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EDIFICIO H SUBDIRECCION DE FINANZAS</w:t>
            </w:r>
          </w:p>
        </w:tc>
      </w:tr>
      <w:tr w:rsidR="0029058A" w:rsidRPr="0029058A" w14:paraId="2827C9D3" w14:textId="77777777" w:rsidTr="0029058A">
        <w:trPr>
          <w:trHeight w:val="765"/>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C1AF4E"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160</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156EF58A"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COLOMOS</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CCE7D6E"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8AEDE0B"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27575</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67893A37"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AIAIRE ACONDICIONADO TIPO MINISPLIT MCA. TRANE MOD. MCX-512 E-10RJTB C-100</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168B3151" w14:textId="77777777" w:rsidR="0029058A" w:rsidRPr="0029058A" w:rsidRDefault="0029058A" w:rsidP="0029058A">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 xml:space="preserve">MANTENIMIENTO PREVENTIVO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74EFA207"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EDIFICIO H SUBDIRECCION DE FINANZAS</w:t>
            </w:r>
          </w:p>
        </w:tc>
      </w:tr>
      <w:tr w:rsidR="0029058A" w:rsidRPr="0029058A" w14:paraId="48D910E0" w14:textId="77777777" w:rsidTr="0029058A">
        <w:trPr>
          <w:trHeight w:val="1680"/>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76710E"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lastRenderedPageBreak/>
              <w:t>161</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6FDBF1E9"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TONALÁ</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3DC70F4"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AE61D7B"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35720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0905AD30"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HIDRONEUMATICO MARCA EVANS (VALS) QUE CONSISTE EN DOS MOTOBOMBAS 1) MODELO 5IME0500. 2)SERIES WT2CT0500: QUE DISTRIBUYEN AGUA A LOS 9 MODULOS QUE TIENEN NUCLEOS DE TINACOS EN SUS AZOTEAS (C, D, G, H, I, K, L, N, M).</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39D1B213" w14:textId="77777777" w:rsidR="0029058A" w:rsidRPr="0029058A" w:rsidRDefault="0029058A" w:rsidP="0029058A">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SERVICIO DE MANTENIMIENTO PREVENTIVO- CORRECTIVO LIMPIEZA Y PUESTA A PUNTO, REVISIÓN DE TABLERO ELECTRONICO Y CAMBIO DE PLC ELECTRONICO. SISTEMA EN GENERAL.</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3CA9601D"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PLANTA BAJA DE MODULO K DEBAJO DE LAS ESCALERAS</w:t>
            </w:r>
          </w:p>
        </w:tc>
      </w:tr>
      <w:tr w:rsidR="0029058A" w:rsidRPr="0029058A" w14:paraId="02313EB8" w14:textId="77777777" w:rsidTr="0029058A">
        <w:trPr>
          <w:trHeight w:val="720"/>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694122"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162</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42F49470"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TONALÁ</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BEF536C"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CORRECTIVO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7601BB1"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18773</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6D133DC0" w14:textId="547FCEA5"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CROMATOGRAFO DE LIQUIDOS </w:t>
            </w:r>
            <w:r w:rsidR="00660B5B" w:rsidRPr="0029058A">
              <w:rPr>
                <w:rFonts w:ascii="Noto Sans" w:eastAsia="Times New Roman" w:hAnsi="Noto Sans" w:cs="Noto Sans"/>
                <w:sz w:val="12"/>
                <w:szCs w:val="12"/>
              </w:rPr>
              <w:t>MARCA VARIAN</w:t>
            </w:r>
            <w:r w:rsidRPr="0029058A">
              <w:rPr>
                <w:rFonts w:ascii="Noto Sans" w:eastAsia="Times New Roman" w:hAnsi="Noto Sans" w:cs="Noto Sans"/>
                <w:sz w:val="12"/>
                <w:szCs w:val="12"/>
              </w:rPr>
              <w:t xml:space="preserve"> MODELO RAININ SD-200S:MY74664058 8 PZAS </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1634D089" w14:textId="77777777" w:rsidR="0029058A" w:rsidRPr="0029058A" w:rsidRDefault="0029058A" w:rsidP="0029058A">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 xml:space="preserve">MANTENIMIENTO CORRECTIVO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0330CCE6"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LABORATORIO I 12</w:t>
            </w:r>
          </w:p>
        </w:tc>
      </w:tr>
      <w:tr w:rsidR="0029058A" w:rsidRPr="0029058A" w14:paraId="711863A1" w14:textId="77777777" w:rsidTr="0029058A">
        <w:trPr>
          <w:trHeight w:val="480"/>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3FBDF0"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163</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4666674A"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TONALÁ</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195628A"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CORRECTIVO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AF22E1C"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19472</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77DFCA2D"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ESPECTROFOTOMETRO MODELO 3600 MARCA JENWAY S 1387 INVETX 302019.</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5F5C10AA" w14:textId="77777777" w:rsidR="0029058A" w:rsidRPr="0029058A" w:rsidRDefault="0029058A" w:rsidP="0029058A">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 xml:space="preserve">MANTENIMIENTO CORRECTIVO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69F82E62"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LABORATORIO I 12</w:t>
            </w:r>
          </w:p>
        </w:tc>
      </w:tr>
      <w:tr w:rsidR="0029058A" w:rsidRPr="0029058A" w14:paraId="337552FF" w14:textId="77777777" w:rsidTr="0029058A">
        <w:trPr>
          <w:trHeight w:val="720"/>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B30542"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164</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21DD92DD"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TONALÁ</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C57F29D"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CORRECTIVO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5035211"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43489</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4B7038A2"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ANALIZADOR ELEMENTAL PARA METALES MARCA GBC MODELO SENS AA INVENTX 208834</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2B396C41" w14:textId="77777777" w:rsidR="0029058A" w:rsidRPr="0029058A" w:rsidRDefault="0029058A" w:rsidP="0029058A">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 xml:space="preserve">MANTENIMIENTO CORRECTIVO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54FAC571"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LABORATORIO I 12</w:t>
            </w:r>
          </w:p>
        </w:tc>
      </w:tr>
      <w:tr w:rsidR="0029058A" w:rsidRPr="0029058A" w14:paraId="6992176A" w14:textId="77777777" w:rsidTr="0029058A">
        <w:trPr>
          <w:trHeight w:val="720"/>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FDDD66"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165</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442366F3"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TONALÁ</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D314A67"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CORRECTIVO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70007E5"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40787</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273B91B1" w14:textId="7487477E"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FLAMOMETRO INDUSTRIAL MARCA LORDERAN </w:t>
            </w:r>
            <w:r w:rsidR="00660B5B" w:rsidRPr="0029058A">
              <w:rPr>
                <w:rFonts w:ascii="Noto Sans" w:eastAsia="Times New Roman" w:hAnsi="Noto Sans" w:cs="Noto Sans"/>
                <w:sz w:val="12"/>
                <w:szCs w:val="12"/>
              </w:rPr>
              <w:t>SCIENTIFIC;</w:t>
            </w:r>
            <w:r w:rsidRPr="0029058A">
              <w:rPr>
                <w:rFonts w:ascii="Noto Sans" w:eastAsia="Times New Roman" w:hAnsi="Noto Sans" w:cs="Noto Sans"/>
                <w:sz w:val="12"/>
                <w:szCs w:val="12"/>
              </w:rPr>
              <w:t xml:space="preserve"> MODELO FP 6410 S:2011-10E-001 INVEXT 208213</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3351014D" w14:textId="77777777" w:rsidR="0029058A" w:rsidRPr="0029058A" w:rsidRDefault="0029058A" w:rsidP="0029058A">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 xml:space="preserve">MANTENIMIENTO CORRECTIVO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45ABC42F"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LABORATORIO I 12</w:t>
            </w:r>
          </w:p>
        </w:tc>
      </w:tr>
      <w:tr w:rsidR="0029058A" w:rsidRPr="0029058A" w14:paraId="3009EBA2" w14:textId="77777777" w:rsidTr="0029058A">
        <w:trPr>
          <w:trHeight w:val="480"/>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991D45"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166</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210498CA"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TONALÁ</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866441D"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CORRECTIVO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64FF85C"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43787</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14F7A383"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ANALIZADOR DE PROPIEDAD ÓPTICAS. MARCA KRUSS MOD: P8000 INVEXT 209069</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7B489401" w14:textId="77777777" w:rsidR="0029058A" w:rsidRPr="0029058A" w:rsidRDefault="0029058A" w:rsidP="0029058A">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 xml:space="preserve">MANTENIMIENTO CORRECTIVO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2A62EC24"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LABORATORIO I 12</w:t>
            </w:r>
          </w:p>
        </w:tc>
      </w:tr>
      <w:tr w:rsidR="0029058A" w:rsidRPr="0029058A" w14:paraId="33408F3E" w14:textId="77777777" w:rsidTr="0029058A">
        <w:trPr>
          <w:trHeight w:val="720"/>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A1756E"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167</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5822ACB0"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TONALÁ</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547D0D3"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CORRECTIVO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F231647"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44607</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301A83A7"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DISOLUTOR, MARCA GUOMING DE 6 UNIDADES, 6 VASOS Y 6 AGITADORES INVEX T200432</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043959D7" w14:textId="77777777" w:rsidR="0029058A" w:rsidRPr="0029058A" w:rsidRDefault="0029058A" w:rsidP="0029058A">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 xml:space="preserve">CAMBIO DE BANDAS, CAMBIO DE BOMBA, CABLEADO TERMINALES, ELEMENTO CALEFACTOR Y AJUSTE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27383B1D"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LABORATORIO I 12</w:t>
            </w:r>
          </w:p>
        </w:tc>
      </w:tr>
      <w:tr w:rsidR="0029058A" w:rsidRPr="0029058A" w14:paraId="646806B9" w14:textId="77777777" w:rsidTr="0029058A">
        <w:trPr>
          <w:trHeight w:val="720"/>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C410D8"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168</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52C707B5"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TONALÁ</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87F9168"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CORRECTIVO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0FA16C7"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44349</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65489B85"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DISOLUTOR, DIGITAL DE 6 UNIDADES 120V,60 HZ CON FLECHAZ DE ACERO INOXIDABLE Y PALETAS MARCA TEMSA. </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2D83253E" w14:textId="77777777" w:rsidR="0029058A" w:rsidRPr="0029058A" w:rsidRDefault="0029058A" w:rsidP="0029058A">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CAMBIO DE BANDAS, CAMBIO DE BOMBA, CABLEADO, TERMINALES, ELEMENTO CALEFACTOR Y AJUSTE</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1B3892E4"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LABORATORIO I 12</w:t>
            </w:r>
          </w:p>
        </w:tc>
      </w:tr>
      <w:tr w:rsidR="0029058A" w:rsidRPr="0029058A" w14:paraId="17D81F8D" w14:textId="77777777" w:rsidTr="0029058A">
        <w:trPr>
          <w:trHeight w:val="720"/>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D6D581"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169</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1DC977BA"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TONALÁ</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502E772"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CORRECTIVO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B75E830"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35911</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2559693C"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INCUBADORA, CAPACIDAD 40LS S/M CON UN INTERIOR DE 35X 35X35 INVEXT 207076.</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7226D692" w14:textId="77777777" w:rsidR="0029058A" w:rsidRPr="0029058A" w:rsidRDefault="0029058A" w:rsidP="0029058A">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 xml:space="preserve">CAMBIO DE CONTROL DE ANALOGICA DIGITAL, AJUSTE DE SERVICIO Y PRUEBAS DE FUNCIONAMIENTO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57028C95"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LABORATORIO I 12</w:t>
            </w:r>
          </w:p>
        </w:tc>
      </w:tr>
      <w:tr w:rsidR="0029058A" w:rsidRPr="0029058A" w14:paraId="7999A2F2" w14:textId="77777777" w:rsidTr="0029058A">
        <w:trPr>
          <w:trHeight w:val="1215"/>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3F1B85"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170</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650F991A"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TONALÁ</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27167D8"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CORRECTIVO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3A9846F"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25145</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494A94A7"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CROMATOGRAFO DE GASES CONTROLADO POR MICROPROCESADOR MARCA PEKIN ELMER CON SISTEMA DE COMPUTO E IMPRESORA A COLOR, INVEXT 204584 </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4D35AE19" w14:textId="77777777" w:rsidR="0029058A" w:rsidRPr="0029058A" w:rsidRDefault="0029058A" w:rsidP="0029058A">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 xml:space="preserve">MANTENIMIENTO CORRECTIVO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1F64D059"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LABORATORIO I 12</w:t>
            </w:r>
          </w:p>
        </w:tc>
      </w:tr>
      <w:tr w:rsidR="0029058A" w:rsidRPr="0029058A" w14:paraId="27A7AAF2" w14:textId="77777777" w:rsidTr="0029058A">
        <w:trPr>
          <w:trHeight w:val="720"/>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0D1C19"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171</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0FFB9A11"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TONALÁ</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2522D61"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5A3CCB6"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17720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57F1403A"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BALANZA ANALITICA AA-200 MARCA DENVER-INSTRUMENTS SN00805987 CONS 1709 INVXT 202243 </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5D39D04D" w14:textId="77777777" w:rsidR="0029058A" w:rsidRPr="0029058A" w:rsidRDefault="0029058A" w:rsidP="0029058A">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MANTENIMIENTO PREVENTIVO</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0DF91502"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H 13</w:t>
            </w:r>
          </w:p>
        </w:tc>
      </w:tr>
      <w:tr w:rsidR="0029058A" w:rsidRPr="0029058A" w14:paraId="04BBB800" w14:textId="77777777" w:rsidTr="0029058A">
        <w:trPr>
          <w:trHeight w:val="960"/>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55C8C0"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172</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0403487E"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TONALÁ</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D00BBFB"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038341E"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33710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37345BFC"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BLANZA ELECTRICTRONICA DIGITAL DE PRESICIÓN ANALITICA CAPACIDAD DE 150 G MARCA OHAUS SK </w:t>
            </w:r>
            <w:r w:rsidRPr="0029058A">
              <w:rPr>
                <w:rFonts w:ascii="Noto Sans" w:eastAsia="Times New Roman" w:hAnsi="Noto Sans" w:cs="Noto Sans"/>
                <w:sz w:val="12"/>
                <w:szCs w:val="12"/>
              </w:rPr>
              <w:lastRenderedPageBreak/>
              <w:t>761226530388 INVEXT 206399</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6EB99A67" w14:textId="77777777" w:rsidR="0029058A" w:rsidRPr="0029058A" w:rsidRDefault="0029058A" w:rsidP="0029058A">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lastRenderedPageBreak/>
              <w:t>MANTENIMIENTO PREVENTIVO</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616542AC"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LABORATORIO G-12</w:t>
            </w:r>
          </w:p>
        </w:tc>
      </w:tr>
      <w:tr w:rsidR="0029058A" w:rsidRPr="0029058A" w14:paraId="725B0637" w14:textId="77777777" w:rsidTr="0029058A">
        <w:trPr>
          <w:trHeight w:val="735"/>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8E809D"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173</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65E8CBBE"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TONALÁ</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EDD2785"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541D794"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18331</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79F846CB"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BALANZA 210 G MARCA OHAUS S:8181007908 MODELO 35682 INVEXT 202314 </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44C0C7AA" w14:textId="77777777" w:rsidR="0029058A" w:rsidRPr="0029058A" w:rsidRDefault="0029058A" w:rsidP="0029058A">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MANTENIMIENTO PREVENTIVO</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32B8B095"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LABORATORIO 113 </w:t>
            </w:r>
          </w:p>
        </w:tc>
      </w:tr>
      <w:tr w:rsidR="0029058A" w:rsidRPr="0029058A" w14:paraId="01325FD8" w14:textId="77777777" w:rsidTr="0029058A">
        <w:trPr>
          <w:trHeight w:val="720"/>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0A4DC3"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174</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0B560D55"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TONALÁ</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F4A2109"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9E24816"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42811</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58F44A88"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BALANZA DIGITAL CAPACIDAD 2000 G X 0.01 G PANTALLA LCD MARCA VELAB MODELO VE5000 S:7501008835137</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2EDC3BBE" w14:textId="77777777" w:rsidR="0029058A" w:rsidRPr="0029058A" w:rsidRDefault="0029058A" w:rsidP="0029058A">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MANTENIMIENTO PREVENTIVO</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51ECB6EC"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LABORATORIO G-12 </w:t>
            </w:r>
          </w:p>
        </w:tc>
      </w:tr>
      <w:tr w:rsidR="0029058A" w:rsidRPr="0029058A" w14:paraId="7F9F01A5" w14:textId="77777777" w:rsidTr="0029058A">
        <w:trPr>
          <w:trHeight w:val="720"/>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93885C"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175</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2AE2EF51"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TONALÁ</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F03B6BF"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C86A068"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29640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43C47DDD"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BALANZA ELECTRÓNICA DIGITAL DE PRECISIÓN MARCA SCIENCETECH MODELO SP 500 SERIE 15079</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641D5715" w14:textId="77777777" w:rsidR="0029058A" w:rsidRPr="0029058A" w:rsidRDefault="0029058A" w:rsidP="0029058A">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MANTENIMIENTO PREVENTIVO</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54A2ABA0"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LABORATORIO G-12 </w:t>
            </w:r>
          </w:p>
        </w:tc>
      </w:tr>
      <w:tr w:rsidR="0029058A" w:rsidRPr="0029058A" w14:paraId="4C2A6A72" w14:textId="77777777" w:rsidTr="0029058A">
        <w:trPr>
          <w:trHeight w:val="480"/>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0F260F"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176</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6A33BE86"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TONALÁ</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E2119E8"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6EBC375"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43398</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0DB621BE"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BALANZA ANALÍTICA MARCA DENVER MOD SI231; S:28150107 INVEXT 208766</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1F393F61" w14:textId="77777777" w:rsidR="0029058A" w:rsidRPr="0029058A" w:rsidRDefault="0029058A" w:rsidP="0029058A">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MANTENIMIENTO PREVENTIVO</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72413F68"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LABORATORIO 123</w:t>
            </w:r>
          </w:p>
        </w:tc>
      </w:tr>
      <w:tr w:rsidR="0029058A" w:rsidRPr="0029058A" w14:paraId="19B96334" w14:textId="77777777" w:rsidTr="0029058A">
        <w:trPr>
          <w:trHeight w:val="960"/>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428663"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177</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1D2A37D1"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TONALÁ</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7AC1B13"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097930D"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23319</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71F129F8"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BALANZA TIPO ANALÍTICA MARCA PRECISA CAPACIDAD 220G MODELO XT220A CON CAJA DE CRISTAL CONS 2184 INVEXT 210779 </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4BE3FD8A" w14:textId="77777777" w:rsidR="0029058A" w:rsidRPr="0029058A" w:rsidRDefault="0029058A" w:rsidP="0029058A">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MANTENIMIENTO PREVENTIVO</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04826716"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LABORATORIO 132.</w:t>
            </w:r>
          </w:p>
        </w:tc>
      </w:tr>
      <w:tr w:rsidR="0029058A" w:rsidRPr="0029058A" w14:paraId="6814372B" w14:textId="77777777" w:rsidTr="0029058A">
        <w:trPr>
          <w:trHeight w:val="480"/>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1F7BCF"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178</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6ADD9DB2"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TONALÁ</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2F7AC46"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298E7F4"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23019</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3F072C0B"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BALANZA EXPLORER OHAUS MODELO E02140 CONS 2144 INVEXT 02100780 </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113188E1" w14:textId="77777777" w:rsidR="0029058A" w:rsidRPr="0029058A" w:rsidRDefault="0029058A" w:rsidP="0029058A">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MANTENIMIENTO PREVENTIVO</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345CD2EA"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H21</w:t>
            </w:r>
          </w:p>
        </w:tc>
      </w:tr>
      <w:tr w:rsidR="0029058A" w:rsidRPr="0029058A" w14:paraId="0FA8C400" w14:textId="77777777" w:rsidTr="0029058A">
        <w:trPr>
          <w:trHeight w:val="480"/>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95567E"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179</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7E2412DC"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TONALÁ</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8F48220"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CORRECTIVO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730D75F"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19446</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57C337DE"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MICROSCOPIO BINOCULAR MARCA IROSCOPE MODELO W-3 NO.982030</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7743301D" w14:textId="77777777" w:rsidR="0029058A" w:rsidRPr="0029058A" w:rsidRDefault="0029058A" w:rsidP="0029058A">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 xml:space="preserve">MANTENIMIENTO CORRECTIVO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6799BB06"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H-11</w:t>
            </w:r>
          </w:p>
        </w:tc>
      </w:tr>
      <w:tr w:rsidR="0029058A" w:rsidRPr="0029058A" w14:paraId="342565F6" w14:textId="77777777" w:rsidTr="0029058A">
        <w:trPr>
          <w:trHeight w:val="480"/>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740047"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180</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753B7A2F"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TONALÁ</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5CB477A"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CORRECTIVO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281C419"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CONS 1803</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274CD670" w14:textId="073F0B0A"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MICROSCOPIO BINOCULAR MARCA IROSCOPE </w:t>
            </w:r>
            <w:r w:rsidR="00660B5B" w:rsidRPr="0029058A">
              <w:rPr>
                <w:rFonts w:ascii="Noto Sans" w:eastAsia="Times New Roman" w:hAnsi="Noto Sans" w:cs="Noto Sans"/>
                <w:sz w:val="12"/>
                <w:szCs w:val="12"/>
              </w:rPr>
              <w:t>MODELO:</w:t>
            </w:r>
            <w:r w:rsidRPr="0029058A">
              <w:rPr>
                <w:rFonts w:ascii="Noto Sans" w:eastAsia="Times New Roman" w:hAnsi="Noto Sans" w:cs="Noto Sans"/>
                <w:sz w:val="12"/>
                <w:szCs w:val="12"/>
              </w:rPr>
              <w:t xml:space="preserve"> BINOLUX NO.921402</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49CB5AFB" w14:textId="77777777" w:rsidR="0029058A" w:rsidRPr="0029058A" w:rsidRDefault="0029058A" w:rsidP="0029058A">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 xml:space="preserve">MANTENIMIENTO CORRECTIVO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196E364A"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H-11</w:t>
            </w:r>
          </w:p>
        </w:tc>
      </w:tr>
      <w:tr w:rsidR="0029058A" w:rsidRPr="0029058A" w14:paraId="2D4A9CF5" w14:textId="77777777" w:rsidTr="0029058A">
        <w:trPr>
          <w:trHeight w:val="480"/>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C5673C"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181</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45162C9B"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TONALÁ</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EBA1EE8"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CORRECTIVO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5409A00"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CONS 1831</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5A60C53E"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MICROSCOPIO BINOCULAR MARCA IROSCOPE MODELO W-3 NO.964289</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4D7BD428" w14:textId="77777777" w:rsidR="0029058A" w:rsidRPr="0029058A" w:rsidRDefault="0029058A" w:rsidP="0029058A">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 xml:space="preserve">MANTENIMIENTO CORRECTIVO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2286ED4E"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H-11</w:t>
            </w:r>
          </w:p>
        </w:tc>
      </w:tr>
      <w:tr w:rsidR="0029058A" w:rsidRPr="0029058A" w14:paraId="2B359A53" w14:textId="77777777" w:rsidTr="0029058A">
        <w:trPr>
          <w:trHeight w:val="720"/>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7431C1"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182</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5EA58F47"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TONALÁ</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07692A7"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CORRECTIVO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FE4CDD0"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3236</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77B8606D"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MICROSCOPIO BINOCULAR MARCA IROSCOPE MODELO COLLEGIATE NO.200701</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77583AD1" w14:textId="77777777" w:rsidR="0029058A" w:rsidRPr="0029058A" w:rsidRDefault="0029058A" w:rsidP="0029058A">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 xml:space="preserve">MANTENIMIENTO CORRECTIVO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0ED562A2"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H-11</w:t>
            </w:r>
          </w:p>
        </w:tc>
      </w:tr>
      <w:tr w:rsidR="0029058A" w:rsidRPr="0029058A" w14:paraId="2A229CF3" w14:textId="77777777" w:rsidTr="0029058A">
        <w:trPr>
          <w:trHeight w:val="480"/>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6E21D7"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183</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16151E15"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TONALÁ</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32FD176"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CORRECTIVO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C8380CC"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CONS 1819</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7BF0DF48" w14:textId="78C6AC3B"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MICROSCOPIO BINOCULAR MARCA </w:t>
            </w:r>
            <w:r w:rsidR="00660B5B" w:rsidRPr="0029058A">
              <w:rPr>
                <w:rFonts w:ascii="Noto Sans" w:eastAsia="Times New Roman" w:hAnsi="Noto Sans" w:cs="Noto Sans"/>
                <w:sz w:val="12"/>
                <w:szCs w:val="12"/>
              </w:rPr>
              <w:t>IROSCOPE NO.</w:t>
            </w:r>
            <w:r w:rsidRPr="0029058A">
              <w:rPr>
                <w:rFonts w:ascii="Noto Sans" w:eastAsia="Times New Roman" w:hAnsi="Noto Sans" w:cs="Noto Sans"/>
                <w:sz w:val="12"/>
                <w:szCs w:val="12"/>
              </w:rPr>
              <w:t>92133883</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62B2D0CE" w14:textId="77777777" w:rsidR="0029058A" w:rsidRPr="0029058A" w:rsidRDefault="0029058A" w:rsidP="0029058A">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 xml:space="preserve">MANTENIMIENTO CORRECTIVO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01014E39"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H-11</w:t>
            </w:r>
          </w:p>
        </w:tc>
      </w:tr>
      <w:tr w:rsidR="0029058A" w:rsidRPr="0029058A" w14:paraId="42DF47B9" w14:textId="77777777" w:rsidTr="0029058A">
        <w:trPr>
          <w:trHeight w:val="480"/>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EBF19F"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184</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52A1097C"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TONALÁ</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6F5BC65"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CORRECTIVO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C491E80"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CONS1832</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3C23C3A1"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MICROSCOPIO BINOCULAR MARCA IROSCOPE MODELO MG-11F0 NO.960281</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4314DAFE" w14:textId="77777777" w:rsidR="0029058A" w:rsidRPr="0029058A" w:rsidRDefault="0029058A" w:rsidP="0029058A">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 xml:space="preserve">MANTENIMIENTO CORRECTIVO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12222482"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H-11</w:t>
            </w:r>
          </w:p>
        </w:tc>
      </w:tr>
      <w:tr w:rsidR="0029058A" w:rsidRPr="0029058A" w14:paraId="399FBC15" w14:textId="77777777" w:rsidTr="0029058A">
        <w:trPr>
          <w:trHeight w:val="480"/>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CF5C67"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185</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501886E0"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TONALÁ</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7FB26B3"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CORRECTIVO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9088D5F"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CONS 1763</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38246861"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MICROSCOPIO BINOCULAR MARCA IROSCOPE NO.921550</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67C5162C" w14:textId="77777777" w:rsidR="0029058A" w:rsidRPr="0029058A" w:rsidRDefault="0029058A" w:rsidP="0029058A">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 xml:space="preserve">MANTENIMIENTO CORRECTIVO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0EF07406"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H-11</w:t>
            </w:r>
          </w:p>
        </w:tc>
      </w:tr>
      <w:tr w:rsidR="0029058A" w:rsidRPr="0029058A" w14:paraId="3B4FF154" w14:textId="77777777" w:rsidTr="0029058A">
        <w:trPr>
          <w:trHeight w:val="480"/>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FF4A6B"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186</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3FD6CE14"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TONALÁ</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EAC9BA0"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CORRECTIVO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EDB121B"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18354</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25526C81"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MICROSCOPIO BINOCULAR MARCA IROSCOPE MODELO MG-11F0 NO.960287 </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66194A68" w14:textId="77777777" w:rsidR="0029058A" w:rsidRPr="0029058A" w:rsidRDefault="0029058A" w:rsidP="0029058A">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 xml:space="preserve">MANTENIMIENTO CORRECTIVO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734864CD"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H-11</w:t>
            </w:r>
          </w:p>
        </w:tc>
      </w:tr>
      <w:tr w:rsidR="0029058A" w:rsidRPr="0029058A" w14:paraId="692EB49F" w14:textId="77777777" w:rsidTr="0029058A">
        <w:trPr>
          <w:trHeight w:val="480"/>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E9E9E1"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187</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1CBDFF5C"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TONALÁ</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FFA1CC0"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CORRECTIVO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92DD1A8"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44444</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6DD1070D"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MICROSCOPIO BINOCULAR MARCA IROSCOPE MODELO BL-6 NO.120419</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070862A8" w14:textId="77777777" w:rsidR="0029058A" w:rsidRPr="0029058A" w:rsidRDefault="0029058A" w:rsidP="0029058A">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 xml:space="preserve">MANTENIMIENTO CORRECTIVO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67BD6DEB"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H-11</w:t>
            </w:r>
          </w:p>
        </w:tc>
      </w:tr>
      <w:tr w:rsidR="0029058A" w:rsidRPr="0029058A" w14:paraId="6BD0C6B0" w14:textId="77777777" w:rsidTr="0029058A">
        <w:trPr>
          <w:trHeight w:val="480"/>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D43950"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lastRenderedPageBreak/>
              <w:t>188</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4BA78E13"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TONALÁ</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6024AD6"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CORRECTIVO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0FDEF13"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35756</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38C98525"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MICROSCOPIO BINOCULAR MARCA IROSCOPE MODELO S/M. NO.020701</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26059CBB" w14:textId="77777777" w:rsidR="0029058A" w:rsidRPr="0029058A" w:rsidRDefault="0029058A" w:rsidP="0029058A">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 xml:space="preserve">MANTENIMIENTO CORRECTIVO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405A85EE"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H-11</w:t>
            </w:r>
          </w:p>
        </w:tc>
      </w:tr>
      <w:tr w:rsidR="0029058A" w:rsidRPr="0029058A" w14:paraId="5ABCE7A1" w14:textId="77777777" w:rsidTr="0029058A">
        <w:trPr>
          <w:trHeight w:val="720"/>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6335DD"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189</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501636BA"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TONALÁ</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F3E566F"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CORRECTIVO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586CA80"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CONS 1762</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6F1352CF" w14:textId="78CA5C8D"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MICROSCOPIO BINOCULAR MARCA IROSCOPE MODELO W-3 NO.964406 </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535CC5E3" w14:textId="77777777" w:rsidR="0029058A" w:rsidRPr="0029058A" w:rsidRDefault="0029058A" w:rsidP="0029058A">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 xml:space="preserve">MANTENIMIENTO CORRECTIVO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29206484"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H-11</w:t>
            </w:r>
          </w:p>
        </w:tc>
      </w:tr>
      <w:tr w:rsidR="0029058A" w:rsidRPr="0029058A" w14:paraId="68886331" w14:textId="77777777" w:rsidTr="0029058A">
        <w:trPr>
          <w:trHeight w:val="480"/>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0EF6DD"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190</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05213AEE"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TONALÁ</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6DE6A3D"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CORRECTIVO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D9EA5AF"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CONS 1829</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4A47309F"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MICROSCOPIO BINOCULAR MARCA IROSCOPE MODELO W3 NO.965032</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28211BF4" w14:textId="77777777" w:rsidR="0029058A" w:rsidRPr="0029058A" w:rsidRDefault="0029058A" w:rsidP="0029058A">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 xml:space="preserve">MANTENIMIENTO CORRECTIVO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193A3177"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H-11</w:t>
            </w:r>
          </w:p>
        </w:tc>
      </w:tr>
      <w:tr w:rsidR="0029058A" w:rsidRPr="0029058A" w14:paraId="0C57F6DE" w14:textId="77777777" w:rsidTr="0029058A">
        <w:trPr>
          <w:trHeight w:val="480"/>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523B25"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191</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14B3ED4F"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TONALÁ</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5A3B4A2"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CORRECTIVO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45588E4"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39455</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607144BB"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MICROSCOPIO BINOCULAR MARCA ZEIGEN SIN MODELO NO.1012167</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746692B9" w14:textId="77777777" w:rsidR="0029058A" w:rsidRPr="0029058A" w:rsidRDefault="0029058A" w:rsidP="0029058A">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 xml:space="preserve">MANTENIMIENTO CORRECTIVO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1E17A66A"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H-11</w:t>
            </w:r>
          </w:p>
        </w:tc>
      </w:tr>
      <w:tr w:rsidR="0029058A" w:rsidRPr="0029058A" w14:paraId="1BBBFAF7" w14:textId="77777777" w:rsidTr="0029058A">
        <w:trPr>
          <w:trHeight w:val="480"/>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A66BA1"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192</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7C7BD62D"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TONALÁ</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5D4829F"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CORRECTIVO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4A3D46C"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29626</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0C18F1BA"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MICROSCOPIO BINOCULAR MARCA MOTIC MODELO B5 PROFESSION NO. 30201416</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33FE32C7" w14:textId="77777777" w:rsidR="0029058A" w:rsidRPr="0029058A" w:rsidRDefault="0029058A" w:rsidP="0029058A">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 xml:space="preserve">MANTENIMIENTO CORRECTIVO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39EEDDB3"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H-11</w:t>
            </w:r>
          </w:p>
        </w:tc>
      </w:tr>
      <w:tr w:rsidR="0029058A" w:rsidRPr="0029058A" w14:paraId="4B8EBF4B" w14:textId="77777777" w:rsidTr="0029058A">
        <w:trPr>
          <w:trHeight w:val="480"/>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978E87"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193</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72439EBE"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TONALÁ</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72DC6BA"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CORRECTIVO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22D9009"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35753</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48FB612A"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MICROSCOPIO BINOCULAR MARCA VELAB MODELO VE-B2 NO.0721207</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6ECB756D" w14:textId="77777777" w:rsidR="0029058A" w:rsidRPr="0029058A" w:rsidRDefault="0029058A" w:rsidP="0029058A">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 xml:space="preserve">MANTENIMIENTO CORRECTIVO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0E64C964"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H-11</w:t>
            </w:r>
          </w:p>
        </w:tc>
      </w:tr>
      <w:tr w:rsidR="0029058A" w:rsidRPr="0029058A" w14:paraId="7BC3F5AC" w14:textId="77777777" w:rsidTr="0029058A">
        <w:trPr>
          <w:trHeight w:val="480"/>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4D8267"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194</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3E90814F"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TONALÁ</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8BD9003"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CORRECTIVO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B4A948A"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35758</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6731369D"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MICROSCOPIO BINOCULAR MARCA VELAB MODELO VE-B2 NO., 0721159.</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660925FC" w14:textId="77777777" w:rsidR="0029058A" w:rsidRPr="0029058A" w:rsidRDefault="0029058A" w:rsidP="0029058A">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 xml:space="preserve">MANTENIMIENTO CORRECTIVO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0803258B"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H-11</w:t>
            </w:r>
          </w:p>
        </w:tc>
      </w:tr>
      <w:tr w:rsidR="0029058A" w:rsidRPr="0029058A" w14:paraId="1A1F723B" w14:textId="77777777" w:rsidTr="0029058A">
        <w:trPr>
          <w:trHeight w:val="480"/>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B4BFD2"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195</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5C2FAA56"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TONALÁ</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BA69749"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CORRECTIVO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1069088"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SERIE 721183</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63E3700B"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MICROSCOPIO BINOCULAR MARCA VELAB MODELO VE-B2 NO. 0721183.</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274E5081" w14:textId="77777777" w:rsidR="0029058A" w:rsidRPr="0029058A" w:rsidRDefault="0029058A" w:rsidP="0029058A">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 xml:space="preserve">MANTENIMIENTO CORRECTIVO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02733E08"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H-11</w:t>
            </w:r>
          </w:p>
        </w:tc>
      </w:tr>
      <w:tr w:rsidR="0029058A" w:rsidRPr="0029058A" w14:paraId="7823E912" w14:textId="77777777" w:rsidTr="0029058A">
        <w:trPr>
          <w:trHeight w:val="480"/>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6DF330"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196</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6C175A4B"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TONALÁ</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6EFD1A0"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CORRECTIVO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949D3FF"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SERIE 721210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3056B48E"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MICROSCOPIO BINOCULAR MARCA VELAB MODELO VE-B2 NO.0721210.</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09597A0A" w14:textId="77777777" w:rsidR="0029058A" w:rsidRPr="0029058A" w:rsidRDefault="0029058A" w:rsidP="0029058A">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 xml:space="preserve">MANTENIMIENTO CORRECTIVO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48AB8BED"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H-11</w:t>
            </w:r>
          </w:p>
        </w:tc>
      </w:tr>
      <w:tr w:rsidR="0029058A" w:rsidRPr="0029058A" w14:paraId="730B2520" w14:textId="77777777" w:rsidTr="0029058A">
        <w:trPr>
          <w:trHeight w:val="480"/>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B15FE9"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197</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73B93799"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TONALÁ</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396CD23"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CORRECTIVO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B48888F"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3237</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58ABD5C7"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MICROSCOPIO BINOCULAR MARCA WILD HERBRUGG SIN MODELO NO.0200702.</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533508A3" w14:textId="77777777" w:rsidR="0029058A" w:rsidRPr="0029058A" w:rsidRDefault="0029058A" w:rsidP="0029058A">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 xml:space="preserve">MANTENIMIENTO CORRECTIVO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34992AC9"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H-11</w:t>
            </w:r>
          </w:p>
        </w:tc>
      </w:tr>
      <w:tr w:rsidR="0029058A" w:rsidRPr="0029058A" w14:paraId="3499B174" w14:textId="77777777" w:rsidTr="0029058A">
        <w:trPr>
          <w:trHeight w:val="720"/>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9C411A"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198</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3E7A3B51"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TONALÁ</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2426718"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CORRECTIVO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879E74C"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44599</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77AB37E1"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MICROSCOPIO COMPUEST BINOCULAR REVOLVER CUADRUPLE E INCLINADO A 30° MCA.WASON NO.44599</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7E8BBAE1" w14:textId="77777777" w:rsidR="0029058A" w:rsidRPr="0029058A" w:rsidRDefault="0029058A" w:rsidP="0029058A">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 xml:space="preserve">MANTENIMIENTO CORRECTIVO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518D4B97"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I-31</w:t>
            </w:r>
          </w:p>
        </w:tc>
      </w:tr>
      <w:tr w:rsidR="0029058A" w:rsidRPr="0029058A" w14:paraId="5FAA4FCF" w14:textId="77777777" w:rsidTr="0029058A">
        <w:trPr>
          <w:trHeight w:val="720"/>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398191"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199</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442C43A9"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TONALÁ</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12C75C5"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CORRECTIVO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1AEFC6E"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44601</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4116D729"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MICROSCOPIO COMPUEST BINOCULAR REVOLVER CUADRUPLE E INCLINADO A 30° MCA.WASON NO.44601</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24491983" w14:textId="77777777" w:rsidR="0029058A" w:rsidRPr="0029058A" w:rsidRDefault="0029058A" w:rsidP="0029058A">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 xml:space="preserve">MANTENIMIENTO CORRECTIVO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2364735C"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I-31</w:t>
            </w:r>
          </w:p>
        </w:tc>
      </w:tr>
      <w:tr w:rsidR="0029058A" w:rsidRPr="0029058A" w14:paraId="581241ED" w14:textId="77777777" w:rsidTr="0029058A">
        <w:trPr>
          <w:trHeight w:val="720"/>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C4ABAA"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200</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4AFA6F13"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TONALÁ</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4840F56"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CORRECTIVO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94D0B24"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44603</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7BB1470E"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MICROSCOPIO COMPUEST BINOCULAR REVOLVER CUADRUPLE E INCLINADO A 30° MCA.WASON NO.44603</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5AFFE244" w14:textId="77777777" w:rsidR="0029058A" w:rsidRPr="0029058A" w:rsidRDefault="0029058A" w:rsidP="0029058A">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 xml:space="preserve">MANTENIMIENTO CORRECTIVO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2598200C"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I-31</w:t>
            </w:r>
          </w:p>
        </w:tc>
      </w:tr>
      <w:tr w:rsidR="0029058A" w:rsidRPr="0029058A" w14:paraId="64CFC805" w14:textId="77777777" w:rsidTr="0029058A">
        <w:trPr>
          <w:trHeight w:val="720"/>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780B92"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201</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4B60BE26"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TONALÁ</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96B970A"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CORRECTIVO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F8E2F4E"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44599</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5CB9808D"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MICROSCOPIO COMPUEST BINOCULAR REVOLVER CUADRUPLE E INCLINADO A 30° MCA.WASON NO.44600 </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53858A6C" w14:textId="77777777" w:rsidR="0029058A" w:rsidRPr="0029058A" w:rsidRDefault="0029058A" w:rsidP="0029058A">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 xml:space="preserve">MANTENIMIENTO CORRECTIVO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451C2BF9"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I-31</w:t>
            </w:r>
          </w:p>
        </w:tc>
      </w:tr>
      <w:tr w:rsidR="0029058A" w:rsidRPr="0029058A" w14:paraId="37D13AA9" w14:textId="77777777" w:rsidTr="0029058A">
        <w:trPr>
          <w:trHeight w:val="480"/>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395C7C"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202</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3D9DAD68"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TONALÁ</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51236A3"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CORRECTIVO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6C6EC7A"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44601</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186AAEF5"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INCUBADORA ORTIZ C GRIS 65X 45 REG SID DGE 744</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4FC6AE0B" w14:textId="77777777" w:rsidR="0029058A" w:rsidRPr="0029058A" w:rsidRDefault="0029058A" w:rsidP="0029058A">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 xml:space="preserve">MANTENIMIENTO CORRECTIVO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140FA8F3"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I-31</w:t>
            </w:r>
          </w:p>
        </w:tc>
      </w:tr>
      <w:tr w:rsidR="0029058A" w:rsidRPr="0029058A" w14:paraId="0CC5CC67" w14:textId="77777777" w:rsidTr="0029058A">
        <w:trPr>
          <w:trHeight w:val="300"/>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C42AB3"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lastRenderedPageBreak/>
              <w:t>203</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30A715E8"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TONALÁ</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50028F2"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CORRECTIVO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22F8037"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44603</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33568F94"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MESA TARJA </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1ACEF330" w14:textId="77777777" w:rsidR="0029058A" w:rsidRPr="0029058A" w:rsidRDefault="0029058A" w:rsidP="0029058A">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 xml:space="preserve">MANTENIMIENTO CORRECTIVO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10544AC9"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H-11</w:t>
            </w:r>
          </w:p>
        </w:tc>
      </w:tr>
      <w:tr w:rsidR="0029058A" w:rsidRPr="0029058A" w14:paraId="4395C9CE" w14:textId="77777777" w:rsidTr="0029058A">
        <w:trPr>
          <w:trHeight w:val="300"/>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3F348E"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204</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62CFFAB5"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TONALÁ</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FD1EAC3"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CORRECTIVO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3282218"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44600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05B0B1BD"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MESA TARJA </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669F49EB" w14:textId="77777777" w:rsidR="0029058A" w:rsidRPr="0029058A" w:rsidRDefault="0029058A" w:rsidP="0029058A">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 xml:space="preserve">MANTENIMIENTO CORRECTIVO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07E3A74C"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H-11</w:t>
            </w:r>
          </w:p>
        </w:tc>
      </w:tr>
      <w:tr w:rsidR="0029058A" w:rsidRPr="0029058A" w14:paraId="429B79D8" w14:textId="77777777" w:rsidTr="0029058A">
        <w:trPr>
          <w:trHeight w:val="300"/>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6BAA57"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205</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1172C8E4"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TONALÁ</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B917AE9"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CORRECTIVO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72543AB"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3076</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0BA1B6E3"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ESTUFA FELISA </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55F1EC0B" w14:textId="77777777" w:rsidR="0029058A" w:rsidRPr="0029058A" w:rsidRDefault="0029058A" w:rsidP="0029058A">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 xml:space="preserve">MANTENIMIENTO CORRECTIVO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3CF94A12"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H-11</w:t>
            </w:r>
          </w:p>
        </w:tc>
      </w:tr>
      <w:tr w:rsidR="0029058A" w:rsidRPr="0029058A" w14:paraId="252B5E7F" w14:textId="77777777" w:rsidTr="0029058A">
        <w:trPr>
          <w:trHeight w:val="300"/>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9E1D1F"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206</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09D01D4F"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TONALÁ</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0011A85"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CORRECTIVO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5632A59"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1780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185C5D7E"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CENTRIFUGA MARCA LABOGENE </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2A7B775A" w14:textId="77777777" w:rsidR="0029058A" w:rsidRPr="0029058A" w:rsidRDefault="0029058A" w:rsidP="0029058A">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 xml:space="preserve">MANTENIMIENTO CORRECTIVO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5D9E8399"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H-11</w:t>
            </w:r>
          </w:p>
        </w:tc>
      </w:tr>
      <w:tr w:rsidR="0029058A" w:rsidRPr="0029058A" w14:paraId="65E537A5" w14:textId="77777777" w:rsidTr="0029058A">
        <w:trPr>
          <w:trHeight w:val="480"/>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D506C8"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207</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0671D591"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TONALÁ</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81AC3E9"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CORRECTIVO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5DAB03E"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S/N</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01A7F1E6"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INCUBADORA MARCA FELISA MOD F141A S931038 C GRIS Y AZUL </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22F7C0F3" w14:textId="77777777" w:rsidR="0029058A" w:rsidRPr="0029058A" w:rsidRDefault="0029058A" w:rsidP="0029058A">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 xml:space="preserve">MANTENIMIENTO CORRECTIVO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15B1ED31"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I-21</w:t>
            </w:r>
          </w:p>
        </w:tc>
      </w:tr>
      <w:tr w:rsidR="0029058A" w:rsidRPr="0029058A" w14:paraId="66C9E7E4" w14:textId="77777777" w:rsidTr="0029058A">
        <w:trPr>
          <w:trHeight w:val="480"/>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949809"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208</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50996065"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TONALÁ</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713D557"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CORRECTIVO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EEC2B7E"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210829</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054D6628"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HORNO CON INTERIOR DE ACERO INOXIDABLE CONVECCIÓN FELI S:9806149</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0554B6CB" w14:textId="77777777" w:rsidR="0029058A" w:rsidRPr="0029058A" w:rsidRDefault="0029058A" w:rsidP="0029058A">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 xml:space="preserve">MANTENIMIENTO CORRECTIVO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1DF54E4F"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I-22</w:t>
            </w:r>
          </w:p>
        </w:tc>
      </w:tr>
      <w:tr w:rsidR="0029058A" w:rsidRPr="0029058A" w14:paraId="182C2DE7" w14:textId="77777777" w:rsidTr="0029058A">
        <w:trPr>
          <w:trHeight w:val="480"/>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D202B2"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209</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15BE63F2"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TONALÁ</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40D095D"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CORRECTIVO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32D1571"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46446</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339C7607"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INCUBADORA QL TAYLOR DB0100 C/ BEIGE 87.5X 50.5 CM CONS 1741 </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1468CC8D" w14:textId="77777777" w:rsidR="0029058A" w:rsidRPr="0029058A" w:rsidRDefault="0029058A" w:rsidP="0029058A">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 xml:space="preserve">MANTENIMIENTO CORRECTIVO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137C072E"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I-22</w:t>
            </w:r>
          </w:p>
        </w:tc>
      </w:tr>
      <w:tr w:rsidR="0029058A" w:rsidRPr="0029058A" w14:paraId="0711C2B5" w14:textId="77777777" w:rsidTr="0029058A">
        <w:trPr>
          <w:trHeight w:val="720"/>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E9C79D"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210</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309BC3ED"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TONALÁ</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2B83888"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CORRECTIVO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05DA6A7"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17105</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33CF2810"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CENTRIFUGA LACTEA MARCA GERBER INSTRUMENTS MOD MICRO II CATALOGO 03 SERIES:0247145</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2D40CE06" w14:textId="77777777" w:rsidR="0029058A" w:rsidRPr="0029058A" w:rsidRDefault="0029058A" w:rsidP="0029058A">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 xml:space="preserve">MANTENIMIENTO CORRECTIVO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2A2C7859"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I-31</w:t>
            </w:r>
          </w:p>
        </w:tc>
      </w:tr>
      <w:tr w:rsidR="0029058A" w:rsidRPr="0029058A" w14:paraId="6085E142" w14:textId="77777777" w:rsidTr="0029058A">
        <w:trPr>
          <w:trHeight w:val="480"/>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673B19"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211</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46530167"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TONALÁ</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969A5A8"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CORRECTIVO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50504AE"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19450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0C9181B9"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HORNO CON INTERIOR DE ACERO INOXIDABLE FELISA S :9708200 </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452A4902" w14:textId="77777777" w:rsidR="0029058A" w:rsidRPr="0029058A" w:rsidRDefault="0029058A" w:rsidP="0029058A">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 xml:space="preserve">MANTENIMIENTO CORRECTIVO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023FB16A"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I-31</w:t>
            </w:r>
          </w:p>
        </w:tc>
      </w:tr>
      <w:tr w:rsidR="0029058A" w:rsidRPr="0029058A" w14:paraId="627BA912" w14:textId="77777777" w:rsidTr="0029058A">
        <w:trPr>
          <w:trHeight w:val="480"/>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1F9233"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212</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55386440"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TONALÁ</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F6ACE27"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CORRECTIVO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F73A560"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3080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429C53C7"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CONTADOR DE COLONIAS MCA LEICA S214565 CONS 1608</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0246D589" w14:textId="77777777" w:rsidR="0029058A" w:rsidRPr="0029058A" w:rsidRDefault="0029058A" w:rsidP="0029058A">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 xml:space="preserve">MANTENIMIENTO CORRECTIVO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727A8CE2"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I-31</w:t>
            </w:r>
          </w:p>
        </w:tc>
      </w:tr>
      <w:tr w:rsidR="0029058A" w:rsidRPr="0029058A" w14:paraId="212180E4" w14:textId="77777777" w:rsidTr="0029058A">
        <w:trPr>
          <w:trHeight w:val="480"/>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1208C2"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213</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77E6BF8F"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TONALÁ</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A4FBCEB"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00F79D6"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29648</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3CC1C0E3"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MICROSCOPIO BINOCULAR MARCA IROSCOPE MODELO W-3 NO.964626</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70119C81" w14:textId="77777777" w:rsidR="0029058A" w:rsidRPr="0029058A" w:rsidRDefault="0029058A" w:rsidP="0029058A">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MANTENIMIENTO PREVENTIVO</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6EADEB1C"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H-11</w:t>
            </w:r>
          </w:p>
        </w:tc>
      </w:tr>
      <w:tr w:rsidR="0029058A" w:rsidRPr="0029058A" w14:paraId="1C6A6334" w14:textId="77777777" w:rsidTr="0029058A">
        <w:trPr>
          <w:trHeight w:val="720"/>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5A7E13"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214</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33A3712D"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TONALÁ</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0398FC2"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B4CD918"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18466</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2E3162D5"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MICROSCOPIO BINOCULAR BIOLOGICO ACROMATICOSTD 155 PULGADAS PESO 67 KG MOD VE-B2 </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37A95B8C" w14:textId="77777777" w:rsidR="0029058A" w:rsidRPr="0029058A" w:rsidRDefault="0029058A" w:rsidP="0029058A">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MANTENIMIENTO PREVENTIVO</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7729DF59"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I-31</w:t>
            </w:r>
          </w:p>
        </w:tc>
      </w:tr>
      <w:tr w:rsidR="0029058A" w:rsidRPr="0029058A" w14:paraId="06E97782" w14:textId="77777777" w:rsidTr="0029058A">
        <w:trPr>
          <w:trHeight w:val="495"/>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6C7DC2"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215</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35215A56"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TONALÁ</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B936D6E"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1DA0D25"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16605</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65372BC4" w14:textId="3BDA3191" w:rsidR="0029058A" w:rsidRPr="0029058A" w:rsidRDefault="0029058A" w:rsidP="0029058A">
            <w:pPr>
              <w:spacing w:after="0" w:line="240" w:lineRule="auto"/>
              <w:ind w:left="0" w:firstLine="0"/>
              <w:rPr>
                <w:rFonts w:ascii="Noto Sans" w:eastAsia="Times New Roman" w:hAnsi="Noto Sans" w:cs="Noto Sans"/>
                <w:sz w:val="12"/>
                <w:szCs w:val="12"/>
              </w:rPr>
            </w:pPr>
            <w:r w:rsidRPr="0029058A">
              <w:rPr>
                <w:rFonts w:ascii="Noto Sans" w:eastAsia="Times New Roman" w:hAnsi="Noto Sans" w:cs="Noto Sans"/>
                <w:sz w:val="12"/>
                <w:szCs w:val="12"/>
              </w:rPr>
              <w:t xml:space="preserve">TITULADOR KARL FISHER MODELO 915, </w:t>
            </w:r>
            <w:r w:rsidR="00660B5B" w:rsidRPr="0029058A">
              <w:rPr>
                <w:rFonts w:ascii="Noto Sans" w:eastAsia="Times New Roman" w:hAnsi="Noto Sans" w:cs="Noto Sans"/>
                <w:sz w:val="12"/>
                <w:szCs w:val="12"/>
              </w:rPr>
              <w:t>KF, TI</w:t>
            </w:r>
            <w:r w:rsidRPr="0029058A">
              <w:rPr>
                <w:rFonts w:ascii="Noto Sans" w:eastAsia="Times New Roman" w:hAnsi="Noto Sans" w:cs="Noto Sans"/>
                <w:sz w:val="12"/>
                <w:szCs w:val="12"/>
              </w:rPr>
              <w:t>-TOUCH INVEXT 209460</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1096EA8D" w14:textId="77777777" w:rsidR="0029058A" w:rsidRPr="0029058A" w:rsidRDefault="0029058A" w:rsidP="0029058A">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MANTENIMIENTO PREVENTIVO</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08B0EFBA"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H-21</w:t>
            </w:r>
          </w:p>
        </w:tc>
      </w:tr>
      <w:tr w:rsidR="0029058A" w:rsidRPr="0029058A" w14:paraId="4FACF89B" w14:textId="77777777" w:rsidTr="0029058A">
        <w:trPr>
          <w:trHeight w:val="975"/>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9A6DE6"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216</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5076E8D2"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TONALÁ</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CCE9913"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CD37779"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CONS 1761</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779B2350" w14:textId="77777777" w:rsidR="0029058A" w:rsidRPr="0029058A" w:rsidRDefault="0029058A" w:rsidP="0029058A">
            <w:pPr>
              <w:spacing w:after="0" w:line="240" w:lineRule="auto"/>
              <w:ind w:left="0" w:firstLine="0"/>
              <w:rPr>
                <w:rFonts w:ascii="Noto Sans" w:eastAsia="Times New Roman" w:hAnsi="Noto Sans" w:cs="Noto Sans"/>
                <w:sz w:val="12"/>
                <w:szCs w:val="12"/>
              </w:rPr>
            </w:pPr>
            <w:r w:rsidRPr="0029058A">
              <w:rPr>
                <w:rFonts w:ascii="Noto Sans" w:eastAsia="Times New Roman" w:hAnsi="Noto Sans" w:cs="Noto Sans"/>
                <w:sz w:val="12"/>
                <w:szCs w:val="12"/>
              </w:rPr>
              <w:t>ESPECTOMETROFOTOMETRO CON ANCHO ESPECTRAL DE 5MM INCLUYE 4 CUBETAS DE VIDRIO ÓPTICO, SALIDA EN SERIE INVEXT 208260</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15A6A369" w14:textId="77777777" w:rsidR="0029058A" w:rsidRPr="0029058A" w:rsidRDefault="0029058A" w:rsidP="0029058A">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MANTENIMIENTO PREVENTIVO</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34D7A3A0"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I12</w:t>
            </w:r>
          </w:p>
        </w:tc>
      </w:tr>
      <w:tr w:rsidR="0029058A" w:rsidRPr="0029058A" w14:paraId="615C8F2F" w14:textId="77777777" w:rsidTr="0029058A">
        <w:trPr>
          <w:trHeight w:val="720"/>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CA3716"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217</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1DB02C99"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TONALÁ</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AABA8C0"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67585F1"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35698</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15A07799"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ESPECTROFOTOMETRO ULTRAVIOLETA MARCA UNICO MOD S215UV S:120712050038 INVEXT 20876 </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4818E499" w14:textId="77777777" w:rsidR="0029058A" w:rsidRPr="0029058A" w:rsidRDefault="0029058A" w:rsidP="0029058A">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MANTENIMIENTO PREVENTIVO</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7E06AE60"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H21</w:t>
            </w:r>
          </w:p>
        </w:tc>
      </w:tr>
      <w:tr w:rsidR="0029058A" w:rsidRPr="0029058A" w14:paraId="298D199D" w14:textId="77777777" w:rsidTr="0029058A">
        <w:trPr>
          <w:trHeight w:val="480"/>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EDF716"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218</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622CC7E1"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TONALÁ</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AFCE81D"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3619786"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25769</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51FEB43D"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REFRACTOMETRO RANGO 1300 A 1700 MARCA BIOBASE MODELO WYA-2S. 791126.</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335569B8" w14:textId="77777777" w:rsidR="0029058A" w:rsidRPr="0029058A" w:rsidRDefault="0029058A" w:rsidP="0029058A">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MANTENIMIENTO PREVENTIVO</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6EC57E59"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I12</w:t>
            </w:r>
          </w:p>
        </w:tc>
      </w:tr>
      <w:tr w:rsidR="0029058A" w:rsidRPr="0029058A" w14:paraId="5A9DB65C" w14:textId="77777777" w:rsidTr="0029058A">
        <w:trPr>
          <w:trHeight w:val="720"/>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1C6A7D"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219</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4E2DF7B4"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TONALÁ</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4849A5E"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E22EA27"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40885</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1C7DCA7D"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REFRACTOMETRO TIPO ABBE MARCA ATAGO CON TERMINAL DIGITAL INVENXT 209469</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20CDDBAE" w14:textId="77777777" w:rsidR="0029058A" w:rsidRPr="0029058A" w:rsidRDefault="0029058A" w:rsidP="0029058A">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MANTENIMIENTO PREVENTIVO</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14715384"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I12</w:t>
            </w:r>
          </w:p>
        </w:tc>
      </w:tr>
      <w:tr w:rsidR="0029058A" w:rsidRPr="0029058A" w14:paraId="4F65DBBA" w14:textId="77777777" w:rsidTr="0029058A">
        <w:trPr>
          <w:trHeight w:val="720"/>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69C53B"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220</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47C05228"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TONALÁ</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81CADC3"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F42D487"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43393</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01E00BD9" w14:textId="0EC883D3"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REFRACTOMETRO DIGITAL MARCA ATAGO MODELO RX-</w:t>
            </w:r>
            <w:r w:rsidR="00660B5B" w:rsidRPr="0029058A">
              <w:rPr>
                <w:rFonts w:ascii="Noto Sans" w:eastAsia="Times New Roman" w:hAnsi="Noto Sans" w:cs="Noto Sans"/>
                <w:sz w:val="12"/>
                <w:szCs w:val="12"/>
              </w:rPr>
              <w:t>7000(ALPHA)</w:t>
            </w:r>
            <w:r w:rsidRPr="0029058A">
              <w:rPr>
                <w:rFonts w:ascii="Noto Sans" w:eastAsia="Times New Roman" w:hAnsi="Noto Sans" w:cs="Noto Sans"/>
                <w:sz w:val="12"/>
                <w:szCs w:val="12"/>
              </w:rPr>
              <w:t xml:space="preserve"> CAT.3262 S:113723N.</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0B333E48" w14:textId="77777777" w:rsidR="0029058A" w:rsidRPr="0029058A" w:rsidRDefault="0029058A" w:rsidP="0029058A">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MANTENIMIENTO PREVENTIVO</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47E8F759"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I12</w:t>
            </w:r>
          </w:p>
        </w:tc>
      </w:tr>
      <w:tr w:rsidR="0029058A" w:rsidRPr="0029058A" w14:paraId="552C11E9" w14:textId="77777777" w:rsidTr="0029058A">
        <w:trPr>
          <w:trHeight w:val="3120"/>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AB474A"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lastRenderedPageBreak/>
              <w:t>221</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72DA97C1"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RIO SANTIAGO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6FCB7F5"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829FAC2"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S/N</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2D85CCA1"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SERVICIO DE MANTENIMIENTO PREVENTIVO A PLANTA DE TRATAMIENTO</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01080267" w14:textId="77777777" w:rsidR="0029058A" w:rsidRPr="0029058A" w:rsidRDefault="0029058A" w:rsidP="0029058A">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INCLUYE LIMPIEZA DE SÓLIDOS EN TRAMPA RECEPTORA, LIMPIEZA DE TANQUE EN SU SECCIÓN DE LODOS, LIMPIEZA DE SÓLIDOS EN TRAMPA RECEPTORA. LIMPIEZA DE TANQUE EN SU SECCIÓN DE LODOS. LIMPIEZA Y AJUSTE DE MOTORES ELÉCTRICOS Y TABLEROS DE APAGADO Y ENCENDIDO, LIMPIEZA Y AJUSTE DE BOMBA SUMERGIBLE DE REQUERIR INCLUIR REPARACIÓN DE MOTORES ELÉCTRICOS. INCLUYENDO MANO DE OBRA Y REFACCIONES.</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2B50C897"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AL COSTADO DEL EDIFICIO A</w:t>
            </w:r>
          </w:p>
        </w:tc>
      </w:tr>
      <w:tr w:rsidR="0029058A" w:rsidRPr="0029058A" w14:paraId="0EBF4F7E" w14:textId="77777777" w:rsidTr="0029058A">
        <w:trPr>
          <w:trHeight w:val="960"/>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B800CF"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222</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2C03C93C"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RIO SANTIAGO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84BD9F1"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CORRECTIVO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0F4AF8C"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S/N</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45FF3BCA"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SERVICIO DE AJUSTE Y ENGRASADO DE MECANISMO DE CORTINA ELÉCTRICA MARCA PACIFICO </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6BA59B7C" w14:textId="77777777" w:rsidR="0029058A" w:rsidRPr="0029058A" w:rsidRDefault="0029058A" w:rsidP="0029058A">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CORTINA ELECTRICA MEDIDAS 3 METROS DE ALTO POR 3.1 METROS DE ANCHO.SERVICIO DE AJUSTE Y ENGRASADO</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4B4AC6F4"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EDIFICIO A </w:t>
            </w:r>
          </w:p>
        </w:tc>
      </w:tr>
      <w:tr w:rsidR="0029058A" w:rsidRPr="0029058A" w14:paraId="634359E9" w14:textId="77777777" w:rsidTr="0029058A">
        <w:trPr>
          <w:trHeight w:val="960"/>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5947E0"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223</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68273191"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RIO SANTIAGO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2A575AC"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CORRECTIVO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0A013D6"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S/N</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7825D61A"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SERVICIO DE AJUSTE Y ENGRASADO DE MECANISMO DE CORTINA ELÉCTRICA </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5E9389B9" w14:textId="77777777" w:rsidR="0029058A" w:rsidRPr="0029058A" w:rsidRDefault="0029058A" w:rsidP="0029058A">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CORTINA ELECTRICA MEDIDAS 3 METROS DE ALTO POR 3.2 METROS DE ANCHO.SERVICIO DE AJUSTE Y ENGRASADO</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5D1755CC"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EDIFICIO A </w:t>
            </w:r>
          </w:p>
        </w:tc>
      </w:tr>
      <w:tr w:rsidR="0029058A" w:rsidRPr="0029058A" w14:paraId="488D7C46" w14:textId="77777777" w:rsidTr="0029058A">
        <w:trPr>
          <w:trHeight w:val="1200"/>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DD2194"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224</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235DEDC1"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RIO SANTIAGO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576C76C"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CORRECTIVO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8CD70EC"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S/N</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1C71DCC9"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SERVICIO DE AJUSTE Y ENGRASADO DE MECANISMO DE CORTINA MANUAL</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572FD6B2" w14:textId="77777777" w:rsidR="0029058A" w:rsidRPr="0029058A" w:rsidRDefault="0029058A" w:rsidP="0029058A">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CORTINA MANUAL DE ACERO MARCA PACIFICO MEDIDAS 3.39 METROS DE ALTO POR 3.13 METROS DE ANCHO.SERVICIO DE AJUSTE Y ENGRASADO</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614C5609"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EDIFICIO B</w:t>
            </w:r>
          </w:p>
        </w:tc>
      </w:tr>
      <w:tr w:rsidR="0029058A" w:rsidRPr="0029058A" w14:paraId="4A4F369D" w14:textId="77777777" w:rsidTr="0029058A">
        <w:trPr>
          <w:trHeight w:val="3840"/>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E55D92"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225</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5843A991"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RIO SANTIAGO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6CCFF83"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CORRECTIVO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1730447"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S/N</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647800C4"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TRANSFORMADOR ELECTRICO MARCA EMSAR CUPER CAPACIDAD DE 300KVA</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6AC24B79" w14:textId="6DD542AF" w:rsidR="0029058A" w:rsidRPr="0029058A" w:rsidRDefault="0029058A" w:rsidP="0029058A">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 xml:space="preserve">LIMPIEZA AJUSTE Y PUESTA A PUNTO, REVISIÓN DE CARGA, REVISIÓN DE NIVEL DE NIVEL DE ACIDES DEL NIVEL DEL ACEITE VIOLETRICOS (PRUEBA DE LABORATORIO). MANTENIMIENTO A TRANSFORMADOR TIPO PEDESTAL 300KVA CONSISTENTE </w:t>
            </w:r>
            <w:r w:rsidR="00660B5B" w:rsidRPr="0029058A">
              <w:rPr>
                <w:rFonts w:ascii="Noto Sans" w:eastAsia="Times New Roman" w:hAnsi="Noto Sans" w:cs="Noto Sans"/>
                <w:color w:val="auto"/>
                <w:sz w:val="12"/>
                <w:szCs w:val="12"/>
              </w:rPr>
              <w:t>EN:</w:t>
            </w:r>
            <w:r w:rsidRPr="0029058A">
              <w:rPr>
                <w:rFonts w:ascii="Noto Sans" w:eastAsia="Times New Roman" w:hAnsi="Noto Sans" w:cs="Noto Sans"/>
                <w:color w:val="auto"/>
                <w:sz w:val="12"/>
                <w:szCs w:val="12"/>
              </w:rPr>
              <w:t xml:space="preserve"> REVISIÓN FISICO, MEDICIÓN, LIMPIEZA, LUBRICACIÓN, AJUSTE DE CONEXION, REVISIÓN DE PORCELANAS, AISLANTES, PRUEBAS ELECTRICAS TTR Y NIVELES DE AISLAMIENTO DE LOS DEVANADOS(MEGGER) RECISTENCIA DE TIERRAS Y PRUEBA DE RIGIDEZ DIELECTRICA DEL ACEITE Y ANALISIS FISICOQUIMICO DEL ACEITE.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3AD64CDB"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w:t>
            </w:r>
          </w:p>
        </w:tc>
      </w:tr>
      <w:tr w:rsidR="0029058A" w:rsidRPr="0029058A" w14:paraId="6CA3B8CD" w14:textId="77777777" w:rsidTr="0029058A">
        <w:trPr>
          <w:trHeight w:val="3600"/>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EF02B2"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lastRenderedPageBreak/>
              <w:t>226</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7B474273"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TONALÁ</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7CD232B"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3CB3052"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#N/A</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75096B77" w14:textId="296C1582"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SUBESTACIÓN ELECTRICA PRINCIPAL </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056C9E7C" w14:textId="0C58144B" w:rsidR="0029058A" w:rsidRPr="0029058A" w:rsidRDefault="0029058A" w:rsidP="0029058A">
            <w:pPr>
              <w:spacing w:after="0" w:line="240" w:lineRule="auto"/>
              <w:ind w:left="0" w:firstLine="0"/>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 xml:space="preserve">MANTENIMIENTO PREVENTIVO CONSISTE EN MANTENIMIENTO PREVENTIVO A TABLERO PRINCIPAL REVISIÓN FISICA, MEDICIÓN, LIMPIEZA, LUBRICACIÓN, CAMBIO DE EMPAQUES, AJUSTE DE CONEXIONES Y PRUEBAS MECANICAS, ELECTRICAS Y DIELECTRICAS </w:t>
            </w:r>
            <w:r w:rsidR="00660B5B" w:rsidRPr="0029058A">
              <w:rPr>
                <w:rFonts w:ascii="Noto Sans" w:eastAsia="Times New Roman" w:hAnsi="Noto Sans" w:cs="Noto Sans"/>
                <w:color w:val="auto"/>
                <w:sz w:val="12"/>
                <w:szCs w:val="12"/>
              </w:rPr>
              <w:t>(DETERMINAR</w:t>
            </w:r>
            <w:r w:rsidRPr="0029058A">
              <w:rPr>
                <w:rFonts w:ascii="Noto Sans" w:eastAsia="Times New Roman" w:hAnsi="Noto Sans" w:cs="Noto Sans"/>
                <w:color w:val="auto"/>
                <w:sz w:val="12"/>
                <w:szCs w:val="12"/>
              </w:rPr>
              <w:t xml:space="preserve"> EL ESTADO DEL ACEITE DIELECTRICO), REVISIÓN DEL FUNCIONAMIENTO ADECUADO, REVISION DE PORCELANAS AISLANTES, INSTALACIÓN Y DESINSTALACIÓN Y MANIOBRAS, CERTIFICACIÓN DEL MANTENIMIENTO </w:t>
            </w:r>
            <w:r w:rsidR="00660B5B" w:rsidRPr="0029058A">
              <w:rPr>
                <w:rFonts w:ascii="Noto Sans" w:eastAsia="Times New Roman" w:hAnsi="Noto Sans" w:cs="Noto Sans"/>
                <w:color w:val="auto"/>
                <w:sz w:val="12"/>
                <w:szCs w:val="12"/>
              </w:rPr>
              <w:t>REALIZADO.</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33089E0A"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•LA SUBESTACIÓN PRINCIPAL SE ENCUENTRA FRENTE AL MÓDULO L DE TIPO POSTE, EL CUAL TIENE UNA CAPACIDAD DE 150KVA.</w:t>
            </w:r>
          </w:p>
        </w:tc>
      </w:tr>
      <w:tr w:rsidR="0029058A" w:rsidRPr="0029058A" w14:paraId="256E23AC" w14:textId="77777777" w:rsidTr="0029058A">
        <w:trPr>
          <w:trHeight w:val="3600"/>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F58223"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227</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688E67AE"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TONALÁ</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A2C7ECA"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808D988"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#N/A</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668E218D" w14:textId="2A0F496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SUBESTACIÓN ELECTRICA PRINCIPAL </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75AA14AE" w14:textId="05FCFA94" w:rsidR="0029058A" w:rsidRPr="0029058A" w:rsidRDefault="0029058A" w:rsidP="0029058A">
            <w:pPr>
              <w:spacing w:after="0" w:line="240" w:lineRule="auto"/>
              <w:ind w:left="0" w:firstLine="0"/>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 xml:space="preserve">MANTENIMIENTO PREVENTIVO CONSISTE EN MANTENIMIENTO PREVENTIVO A TABLERO PRINCIPAL REVISIÓN FISICA, MEDICIÓN, LIMPIEZA, LUBRICACIÓN, CAMBIO DE EMPAQUES, AJUSTE DE CONEXIONES Y PRUEBAS MECANICAS, ELECTRICAS Y DIELECTRICAS </w:t>
            </w:r>
            <w:r w:rsidR="00660B5B" w:rsidRPr="0029058A">
              <w:rPr>
                <w:rFonts w:ascii="Noto Sans" w:eastAsia="Times New Roman" w:hAnsi="Noto Sans" w:cs="Noto Sans"/>
                <w:color w:val="auto"/>
                <w:sz w:val="12"/>
                <w:szCs w:val="12"/>
              </w:rPr>
              <w:t>(DETERMINAR</w:t>
            </w:r>
            <w:r w:rsidRPr="0029058A">
              <w:rPr>
                <w:rFonts w:ascii="Noto Sans" w:eastAsia="Times New Roman" w:hAnsi="Noto Sans" w:cs="Noto Sans"/>
                <w:color w:val="auto"/>
                <w:sz w:val="12"/>
                <w:szCs w:val="12"/>
              </w:rPr>
              <w:t xml:space="preserve"> EL ESTADO DEL ACEITE DIELECTRICO), REVISIÓN DEL FUNCIONAMIENTO ADECUADO, REVISION DE PORCELANAS AISLANTES, INSTALACIÓN Y DESINSTALACIÓN Y MANIOBRAS, CERTIFICACIÓN DEL MANTENIMIENTO </w:t>
            </w:r>
            <w:r w:rsidR="00660B5B" w:rsidRPr="0029058A">
              <w:rPr>
                <w:rFonts w:ascii="Noto Sans" w:eastAsia="Times New Roman" w:hAnsi="Noto Sans" w:cs="Noto Sans"/>
                <w:color w:val="auto"/>
                <w:sz w:val="12"/>
                <w:szCs w:val="12"/>
              </w:rPr>
              <w:t>REALIZADO.</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18E85E16"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 LA SUBESTACIÓN DEL MÓDULO L SE ENCUENTRA A UN LADO DEL MÓDULO L TIPO PEDESTAL, TIENE UNA CAPACIDAD DE 150KVA </w:t>
            </w:r>
          </w:p>
        </w:tc>
      </w:tr>
      <w:tr w:rsidR="0029058A" w:rsidRPr="0029058A" w14:paraId="268BF8C5" w14:textId="77777777" w:rsidTr="0029058A">
        <w:trPr>
          <w:trHeight w:val="3600"/>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5B415F"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228</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00E7A2B9"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TONALÁ</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15A3214"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C3FFCD1"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#N/A</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0DD28AD0" w14:textId="5525C273"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SUBESTACIÓN ELECTRICA PRINCIPAL </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6123F978" w14:textId="67845E38" w:rsidR="0029058A" w:rsidRPr="0029058A" w:rsidRDefault="0029058A" w:rsidP="0029058A">
            <w:pPr>
              <w:spacing w:after="0" w:line="240" w:lineRule="auto"/>
              <w:ind w:left="0" w:firstLine="0"/>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 xml:space="preserve">MANTENIMIENTO PREVENTIVO CONSISTE EN MANTENIMIENTO PREVENTIVO A TABLERO PRINCIPAL REVISIÓN FISICA, MEDICIÓN, LIMPIEZA, LUBRICACIÓN, CAMBIO DE EMPAQUES, AJUSTE DE CONEXIONES Y PRUEBAS MECANICAS, ELECTRICAS Y DIELECTRICAS </w:t>
            </w:r>
            <w:r w:rsidR="00660B5B" w:rsidRPr="0029058A">
              <w:rPr>
                <w:rFonts w:ascii="Noto Sans" w:eastAsia="Times New Roman" w:hAnsi="Noto Sans" w:cs="Noto Sans"/>
                <w:color w:val="auto"/>
                <w:sz w:val="12"/>
                <w:szCs w:val="12"/>
              </w:rPr>
              <w:t>(DETERMINAR</w:t>
            </w:r>
            <w:r w:rsidRPr="0029058A">
              <w:rPr>
                <w:rFonts w:ascii="Noto Sans" w:eastAsia="Times New Roman" w:hAnsi="Noto Sans" w:cs="Noto Sans"/>
                <w:color w:val="auto"/>
                <w:sz w:val="12"/>
                <w:szCs w:val="12"/>
              </w:rPr>
              <w:t xml:space="preserve"> EL ESTADO DEL ACEITE DIELECTRICO), REVISIÓN DEL FUNCIONAMIENTO ADECUADO, REVISION DE PORCELANAS AISLANTES, INSTALACIÓN Y DESINSTALACIÓN Y MANIOBRAS, CERTIFICACIÓN DEL MANTENIMIENTO </w:t>
            </w:r>
            <w:r w:rsidR="00660B5B" w:rsidRPr="0029058A">
              <w:rPr>
                <w:rFonts w:ascii="Noto Sans" w:eastAsia="Times New Roman" w:hAnsi="Noto Sans" w:cs="Noto Sans"/>
                <w:color w:val="auto"/>
                <w:sz w:val="12"/>
                <w:szCs w:val="12"/>
              </w:rPr>
              <w:t>REALIZADO.</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3C265B5E"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LA SUBESTACIÓN DEL MÓDULO K SE ENCUENTRA ADJUNTO A ESTE TIPO DE POSTE Y TIENE UNA CAPACIDAD DE 225 KVA.</w:t>
            </w:r>
          </w:p>
        </w:tc>
      </w:tr>
      <w:tr w:rsidR="0029058A" w:rsidRPr="0029058A" w14:paraId="2E17D810" w14:textId="77777777" w:rsidTr="0029058A">
        <w:trPr>
          <w:trHeight w:val="1200"/>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D36C50"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229</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63EF3597"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TONALÁ</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AE7DDB6"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C31729F"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#N/A</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70071FFD"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AIRE ACONDICIONADO</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5C633222" w14:textId="77777777" w:rsidR="0029058A" w:rsidRPr="0029058A" w:rsidRDefault="0029058A" w:rsidP="0029058A">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SERVICIO DE MANTENIMIENTO PREVENTIVO: LIMPIEZA EN EVAPORADORAS Y CONDENSADORAS, CARGAS DE REFRIGERANTE Y CAMBIO DE REFACCIONES</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64871AB1"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A-13</w:t>
            </w:r>
          </w:p>
        </w:tc>
      </w:tr>
      <w:tr w:rsidR="0029058A" w:rsidRPr="0029058A" w14:paraId="73833717" w14:textId="77777777" w:rsidTr="0029058A">
        <w:trPr>
          <w:trHeight w:val="1200"/>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C89688"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lastRenderedPageBreak/>
              <w:t>230</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2143CC81"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TONALÁ</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1093652"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975D03E"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#N/A</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57C295F1"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AIRE ACONDICIONADO</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5EFF19F6" w14:textId="77777777" w:rsidR="0029058A" w:rsidRPr="0029058A" w:rsidRDefault="0029058A" w:rsidP="0029058A">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SERVICIO DE MANTENIMIENTO PREVENTIVO: LIMPIEZA EN EVAPORADORAS Y CONDENSADORAS, CARGAS DE REFRIGERANTE Y CAMBIO DE REFACCIONES</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7B93E348"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A14</w:t>
            </w:r>
          </w:p>
        </w:tc>
      </w:tr>
      <w:tr w:rsidR="0029058A" w:rsidRPr="0029058A" w14:paraId="44774DB8" w14:textId="77777777" w:rsidTr="0029058A">
        <w:trPr>
          <w:trHeight w:val="1200"/>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E569F7"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231</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7B1EDEE6"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TONALÁ</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A5A2A45"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01477B4"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SERIE 3455</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4C40F7AD"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AIRE ACONDICIONADO</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736A8608" w14:textId="77777777" w:rsidR="0029058A" w:rsidRPr="0029058A" w:rsidRDefault="0029058A" w:rsidP="0029058A">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SERVICIO DE MANTENIMIENTO PREVENTIVO: LIMPIEZA EN EVAPORADORAS Y CONDENSADORAS, CARGAS DE REFRIGERANTE Y CAMBIO DE REFACCIONES</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58A4C71B"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A14</w:t>
            </w:r>
          </w:p>
        </w:tc>
      </w:tr>
      <w:tr w:rsidR="0029058A" w:rsidRPr="0029058A" w14:paraId="5B1B8A29" w14:textId="77777777" w:rsidTr="0029058A">
        <w:trPr>
          <w:trHeight w:val="1200"/>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ED6FCD"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232</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42E6CACA"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TONALÁ</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AFE6D84"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DBC3B63"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SERIE 52125</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393F4E62"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AIRE ACONDICIONADO</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4CAEE489" w14:textId="77777777" w:rsidR="0029058A" w:rsidRPr="0029058A" w:rsidRDefault="0029058A" w:rsidP="0029058A">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SERVICIO DE MANTENIMIENTO PREVENTIVO: LIMPIEZA EN EVAPORADORAS Y CONDENSADORAS, CARGAS DE REFRIGERANTE Y CAMBIO DE REFACCIONES</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6C823AED"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A21</w:t>
            </w:r>
          </w:p>
        </w:tc>
      </w:tr>
      <w:tr w:rsidR="0029058A" w:rsidRPr="0029058A" w14:paraId="147792CF" w14:textId="77777777" w:rsidTr="0029058A">
        <w:trPr>
          <w:trHeight w:val="1200"/>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02EAB"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233</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185B45EB"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TONALÁ</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095FC27"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4F704FD"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SERIE 2300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638726D1"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AIRE ACONDICIONADO</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52E8FB26" w14:textId="77777777" w:rsidR="0029058A" w:rsidRPr="0029058A" w:rsidRDefault="0029058A" w:rsidP="0029058A">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SERVICIO DE MANTENIMIENTO PREVENTIVO: LIMPIEZA EN EVAPORADORAS Y CONDENSADORAS, CARGAS DE REFRIGERANTE Y CAMBIO DE REFACCIONES</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4EF7D372"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A22</w:t>
            </w:r>
          </w:p>
        </w:tc>
      </w:tr>
      <w:tr w:rsidR="0029058A" w:rsidRPr="0029058A" w14:paraId="723B20CE" w14:textId="77777777" w:rsidTr="0029058A">
        <w:trPr>
          <w:trHeight w:val="1200"/>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47D33C"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234</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407F7BF0"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TONALÁ</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5C2898A"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3236DCA"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32712</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4137C58F"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AIRE ACONDICIONADO</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13A2DD5D" w14:textId="77777777" w:rsidR="0029058A" w:rsidRPr="0029058A" w:rsidRDefault="0029058A" w:rsidP="0029058A">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SERVICIO DE MANTENIMIENTO PREVENTIVO: LIMPIEZA EN EVAPORADORAS Y CONDENSADORAS, CARGAS DE REFRIGERANTE Y CAMBIO DE REFACCIONES</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6A12E72A"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A31</w:t>
            </w:r>
          </w:p>
        </w:tc>
      </w:tr>
      <w:tr w:rsidR="0029058A" w:rsidRPr="0029058A" w14:paraId="6E76E937" w14:textId="77777777" w:rsidTr="0029058A">
        <w:trPr>
          <w:trHeight w:val="1200"/>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6663EA"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235</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3013E332"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TONALÁ</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5FFD12E"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2088749"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26610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5C3AD07D"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AIRE ACONDICIONADO</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575D2480" w14:textId="77777777" w:rsidR="0029058A" w:rsidRPr="0029058A" w:rsidRDefault="0029058A" w:rsidP="0029058A">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SERVICIO DE MANTENIMIENTO PREVENTIVO: LIMPIEZA EN EVAPORADORAS Y CONDENSADORAS, CARGAS DE REFRIGERANTE Y CAMBIO DE REFACCIONES</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2B4E1B37"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A31</w:t>
            </w:r>
          </w:p>
        </w:tc>
      </w:tr>
      <w:tr w:rsidR="0029058A" w:rsidRPr="0029058A" w14:paraId="759D0712" w14:textId="77777777" w:rsidTr="0029058A">
        <w:trPr>
          <w:trHeight w:val="1200"/>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DDD3D2"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236</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73140E68"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TONALÁ</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37993EE"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A2CFDE2"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40828</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3B149A93"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AIRE ACONDICIONADO</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207ABA38" w14:textId="77777777" w:rsidR="0029058A" w:rsidRPr="0029058A" w:rsidRDefault="0029058A" w:rsidP="0029058A">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SERVICIO DE MANTENIMIENTO PREVENTIVO: LIMPIEZA EN EVAPORADORAS Y CONDENSADORAS, CARGAS DE REFRIGERANTE Y CAMBIO DE REFACCIONES</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1F46AE64"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AUDIOVISUAL</w:t>
            </w:r>
          </w:p>
        </w:tc>
      </w:tr>
      <w:tr w:rsidR="0029058A" w:rsidRPr="0029058A" w14:paraId="58CF79BA" w14:textId="77777777" w:rsidTr="0029058A">
        <w:trPr>
          <w:trHeight w:val="1200"/>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252817"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237</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407FB938"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TONALÁ</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EF18264"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224297F"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46384</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1058A7A9"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AIRE ACONDICIONADO</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3424AC8D" w14:textId="77777777" w:rsidR="0029058A" w:rsidRPr="0029058A" w:rsidRDefault="0029058A" w:rsidP="0029058A">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SERVICIO DE MANTENIMIENTO PREVENTIVO: LIMPIEZA EN EVAPORADORAS Y CONDENSADORAS, CARGAS DE REFRIGERANTE Y CAMBIO DE REFACCIONES</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7DFC72DD"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AUDIOVISUAL</w:t>
            </w:r>
          </w:p>
        </w:tc>
      </w:tr>
      <w:tr w:rsidR="0029058A" w:rsidRPr="0029058A" w14:paraId="50D096B6" w14:textId="77777777" w:rsidTr="0029058A">
        <w:trPr>
          <w:trHeight w:val="1200"/>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7DAEB6"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238</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32A4434D"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TONALÁ</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2B6A9E0"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49FEC77"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46371</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563F4EE5"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AIRE ACONDICIONADO</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55C293D6" w14:textId="77777777" w:rsidR="0029058A" w:rsidRPr="0029058A" w:rsidRDefault="0029058A" w:rsidP="0029058A">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SERVICIO DE MANTENIMIENTO PREVENTIVO: LIMPIEZA EN EVAPORADORAS Y CONDENSADORAS, CARGAS DE REFRIGERANTE Y CAMBIO DE REFACCIONES</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24AE611F"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B11</w:t>
            </w:r>
          </w:p>
        </w:tc>
      </w:tr>
      <w:tr w:rsidR="0029058A" w:rsidRPr="0029058A" w14:paraId="7EC99978" w14:textId="77777777" w:rsidTr="0029058A">
        <w:trPr>
          <w:trHeight w:val="1200"/>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32A3A6"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239</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4ABD07D9"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TONALÁ</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0E2E314"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B2E488A"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40829</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29A19A8B"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AIRE ACONDICIONADO</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37B29A1E" w14:textId="77777777" w:rsidR="0029058A" w:rsidRPr="0029058A" w:rsidRDefault="0029058A" w:rsidP="0029058A">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SERVICIO DE MANTENIMIENTO PREVENTIVO: LIMPIEZA EN EVAPORADORAS Y CONDENSADORAS, CARGAS DE REFRIGERANTE Y CAMBIO DE REFACCIONES</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59CF3FA6"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C11</w:t>
            </w:r>
          </w:p>
        </w:tc>
      </w:tr>
      <w:tr w:rsidR="0029058A" w:rsidRPr="0029058A" w14:paraId="38E3E508" w14:textId="77777777" w:rsidTr="0029058A">
        <w:trPr>
          <w:trHeight w:val="1200"/>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118C74"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lastRenderedPageBreak/>
              <w:t>240</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1745FB5C"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TONALÁ</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2C8BB41"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9C4ADB8"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40830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29491E1F"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AIRE ACONDICIONADO</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75156087" w14:textId="77777777" w:rsidR="0029058A" w:rsidRPr="0029058A" w:rsidRDefault="0029058A" w:rsidP="0029058A">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SERVICIO DE MANTENIMIENTO PREVENTIVO: LIMPIEZA EN EVAPORADORAS Y CONDENSADORAS, CARGAS DE REFRIGERANTE Y CAMBIO DE REFACCIONES</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50251001"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D13</w:t>
            </w:r>
          </w:p>
        </w:tc>
      </w:tr>
      <w:tr w:rsidR="0029058A" w:rsidRPr="0029058A" w14:paraId="0FF220ED" w14:textId="77777777" w:rsidTr="0029058A">
        <w:trPr>
          <w:trHeight w:val="1200"/>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D6489D"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241</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4CAC674E"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TONALÁ</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D0404FD"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E4015BB"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46044</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2B8E8D23"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AIRE ACONDICIONADO</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16C94844" w14:textId="77777777" w:rsidR="0029058A" w:rsidRPr="0029058A" w:rsidRDefault="0029058A" w:rsidP="0029058A">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SERVICIO DE MANTENIMIENTO PREVENTIVO: LIMPIEZA EN EVAPORADORAS Y CONDENSADORAS, CARGAS DE REFRIGERANTE Y CAMBIO DE REFACCIONES</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42E6164B"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E12</w:t>
            </w:r>
          </w:p>
        </w:tc>
      </w:tr>
      <w:tr w:rsidR="0029058A" w:rsidRPr="0029058A" w14:paraId="3F108252" w14:textId="77777777" w:rsidTr="0029058A">
        <w:trPr>
          <w:trHeight w:val="1200"/>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E5EA3B"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242</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4D57B3DF"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TONALÁ</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89C5511"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0784BF5"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46398</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0206ED98"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AIRE ACONDICIONADO</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5ED58FCC" w14:textId="77777777" w:rsidR="0029058A" w:rsidRPr="0029058A" w:rsidRDefault="0029058A" w:rsidP="0029058A">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SERVICIO DE MANTENIMIENTO PREVENTIVO: LIMPIEZA EN EVAPORADORAS Y CONDENSADORAS, CARGAS DE REFRIGERANTE Y CAMBIO DE REFACCIONES</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41FA6C10"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E13</w:t>
            </w:r>
          </w:p>
        </w:tc>
      </w:tr>
      <w:tr w:rsidR="0029058A" w:rsidRPr="0029058A" w14:paraId="2D2B442A" w14:textId="77777777" w:rsidTr="0029058A">
        <w:trPr>
          <w:trHeight w:val="1200"/>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645BD4"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243</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6023BE43"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TONALÁ</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647000F"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CDA129E"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S/N</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55092910"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AIRE ACONDICIONADO</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5B7939C8" w14:textId="77777777" w:rsidR="0029058A" w:rsidRPr="0029058A" w:rsidRDefault="0029058A" w:rsidP="0029058A">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SERVICIO DE MANTENIMIENTO PREVENTIVO: LIMPIEZA EN EVAPORADORAS Y CONDENSADORAS, CARGAS DE REFRIGERANTE Y CAMBIO DE REFACCIONES</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54AA87DE"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E13</w:t>
            </w:r>
          </w:p>
        </w:tc>
      </w:tr>
      <w:tr w:rsidR="0029058A" w:rsidRPr="0029058A" w14:paraId="7A41E6C9" w14:textId="77777777" w:rsidTr="0029058A">
        <w:trPr>
          <w:trHeight w:val="1200"/>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E2C40A"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244</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6987AA18"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TONALÁ</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4953B4E"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C10D7FB"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30557</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6D3A9E4F"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AIRE ACONDICIONADO</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7CD82CA4" w14:textId="77777777" w:rsidR="0029058A" w:rsidRPr="0029058A" w:rsidRDefault="0029058A" w:rsidP="0029058A">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SERVICIO DE MANTENIMIENTO PREVENTIVO: LIMPIEZA EN EVAPORADORAS Y CONDENSADORAS, CARGAS DE REFRIGERANTE Y CAMBIO DE REFACCIONES</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0C3577CF"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E15</w:t>
            </w:r>
          </w:p>
        </w:tc>
      </w:tr>
      <w:tr w:rsidR="0029058A" w:rsidRPr="0029058A" w14:paraId="3C4F6783" w14:textId="77777777" w:rsidTr="0029058A">
        <w:trPr>
          <w:trHeight w:val="1200"/>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3F9BC3"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245</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1C4773AA"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TONALÁ</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C2D02D7"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5D2FA40"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46370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69D744BC"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AIRE ACONDICIONADO</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0274D830" w14:textId="77777777" w:rsidR="0029058A" w:rsidRPr="0029058A" w:rsidRDefault="0029058A" w:rsidP="0029058A">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SERVICIO DE MANTENIMIENTO PREVENTIVO: LIMPIEZA EN EVAPORADORAS Y CONDENSADORAS, CARGAS DE REFRIGERANTE Y CAMBIO DE REFACCIONES</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57964E87"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E15</w:t>
            </w:r>
          </w:p>
        </w:tc>
      </w:tr>
      <w:tr w:rsidR="0029058A" w:rsidRPr="0029058A" w14:paraId="2035A70D" w14:textId="77777777" w:rsidTr="0029058A">
        <w:trPr>
          <w:trHeight w:val="1200"/>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42EE98"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246</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1BC82D8A"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TONALÁ</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987C552"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8A9D1DA"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21860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45E463B9"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AIRE ACONDICIONADO</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65D28DA4" w14:textId="77777777" w:rsidR="0029058A" w:rsidRPr="0029058A" w:rsidRDefault="0029058A" w:rsidP="0029058A">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SERVICIO DE MANTENIMIENTO PREVENTIVO: LIMPIEZA EN EVAPORADORAS Y CONDENSADORAS, CARGAS DE REFRIGERANTE Y CAMBIO DE REFACCIONES</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5990B9D3"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E21</w:t>
            </w:r>
          </w:p>
        </w:tc>
      </w:tr>
      <w:tr w:rsidR="0029058A" w:rsidRPr="0029058A" w14:paraId="5DC7FE0D" w14:textId="77777777" w:rsidTr="0029058A">
        <w:trPr>
          <w:trHeight w:val="1200"/>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565791"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247</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1C6A3835"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TONALÁ</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1FB1DA0"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9AC4AD6"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46047</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31BFA0B3"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AIRE ACONDICIONADO</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1F84CC45" w14:textId="77777777" w:rsidR="0029058A" w:rsidRPr="0029058A" w:rsidRDefault="0029058A" w:rsidP="0029058A">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SERVICIO DE MANTENIMIENTO PREVENTIVO: LIMPIEZA EN EVAPORADORAS Y CONDENSADORAS, CARGAS DE REFRIGERANTE Y CAMBIO DE REFACCIONES</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449D335B"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E21</w:t>
            </w:r>
          </w:p>
        </w:tc>
      </w:tr>
      <w:tr w:rsidR="0029058A" w:rsidRPr="0029058A" w14:paraId="055542CA" w14:textId="77777777" w:rsidTr="0029058A">
        <w:trPr>
          <w:trHeight w:val="720"/>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6A2A50"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248</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6FE626FC"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TONALÁ</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B728F46"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CORRECTIVO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4EF68D7"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46395</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0F95D60D"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AIRE ACONDICIONADO</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02417151" w14:textId="77777777" w:rsidR="0029058A" w:rsidRPr="0029058A" w:rsidRDefault="0029058A" w:rsidP="0029058A">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SERVICIO DE MANTENIMIENTO CORRECTIVO YA QUE EL COMPRESOR SE ENCUENTRA DAÑADO</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23A4D392"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E22</w:t>
            </w:r>
          </w:p>
        </w:tc>
      </w:tr>
      <w:tr w:rsidR="0029058A" w:rsidRPr="0029058A" w14:paraId="1EC0043A" w14:textId="77777777" w:rsidTr="0029058A">
        <w:trPr>
          <w:trHeight w:val="1200"/>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EFF316"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249</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3A4D5335"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TONALÁ</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37DE548"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FD1CA81"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46378</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3E529E6A"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AIRE ACONDICIONADO</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02942366" w14:textId="77777777" w:rsidR="0029058A" w:rsidRPr="0029058A" w:rsidRDefault="0029058A" w:rsidP="0029058A">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SERVICIO DE MANTENIMIENTO PREVENTIVO: LIMPIEZA EN EVAPORADORAS Y CONDENSADORAS, CARGAS DE REFRIGERANTE Y CAMBIO DE REFACCIONES</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081EC032"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E22</w:t>
            </w:r>
          </w:p>
        </w:tc>
      </w:tr>
      <w:tr w:rsidR="0029058A" w:rsidRPr="0029058A" w14:paraId="2EA6DDAD" w14:textId="77777777" w:rsidTr="0029058A">
        <w:trPr>
          <w:trHeight w:val="1200"/>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6EE92C"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lastRenderedPageBreak/>
              <w:t>250</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04F40BDA"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TONALÁ</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177514F"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977167E"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46381</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68A6D4F6"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AIRE ACONDICIONADO</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6344BE80" w14:textId="77777777" w:rsidR="0029058A" w:rsidRPr="0029058A" w:rsidRDefault="0029058A" w:rsidP="0029058A">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SERVICIO DE MANTENIMIENTO PREVENTIVO: LIMPIEZA EN EVAPORADORAS Y CONDENSADORAS, CARGAS DE REFRIGERANTE Y CAMBIO DE REFACCIONES</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5F4D2C3C"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E23</w:t>
            </w:r>
          </w:p>
        </w:tc>
      </w:tr>
      <w:tr w:rsidR="0029058A" w:rsidRPr="0029058A" w14:paraId="26145D96" w14:textId="77777777" w:rsidTr="0029058A">
        <w:trPr>
          <w:trHeight w:val="1200"/>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93148E"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251</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6F887C33"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TONALÁ</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211B0F4"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BBE675E"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46046</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32905C1D"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AIRE ACONDICIONADO</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672A8BA4" w14:textId="77777777" w:rsidR="0029058A" w:rsidRPr="0029058A" w:rsidRDefault="0029058A" w:rsidP="0029058A">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SERVICIO DE MANTENIMIENTO PREVENTIVO: LIMPIEZA EN EVAPORADORAS Y CONDENSADORAS, CARGAS DE REFRIGERANTE Y CAMBIO DE REFACCIONES</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663BFAE0"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E24</w:t>
            </w:r>
          </w:p>
        </w:tc>
      </w:tr>
      <w:tr w:rsidR="0029058A" w:rsidRPr="0029058A" w14:paraId="30CB9FED" w14:textId="77777777" w:rsidTr="0029058A">
        <w:trPr>
          <w:trHeight w:val="720"/>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5700C8"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252</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02C5E8D4"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TONALÁ</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D81BD57"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CORRECTIVO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549B8E0"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46375</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28466D7A"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AIRE ACONDICIONADO</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30E29DCA" w14:textId="77777777" w:rsidR="0029058A" w:rsidRPr="0029058A" w:rsidRDefault="0029058A" w:rsidP="0029058A">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SERVICIO DE MANTENIMIENTO CORRECTIVO YA QUE EL COMPRESOR SE ENCUENTRA DAÑADO</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00CC1844"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G11</w:t>
            </w:r>
          </w:p>
        </w:tc>
      </w:tr>
      <w:tr w:rsidR="0029058A" w:rsidRPr="0029058A" w14:paraId="5A4352A3" w14:textId="77777777" w:rsidTr="0029058A">
        <w:trPr>
          <w:trHeight w:val="1200"/>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C31BEC"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253</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6E12DD06"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TONALÁ</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4B61EC9"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9C7E0F5"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46048</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440DEBF9"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AIRE ACONDICIONADO</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6522888B" w14:textId="77777777" w:rsidR="0029058A" w:rsidRPr="0029058A" w:rsidRDefault="0029058A" w:rsidP="0029058A">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SERVICIO DE MANTENIMIENTO PREVENTIVO: LIMPIEZA EN EVAPORADORAS Y CONDENSADORAS, CARGAS DE REFRIGERANTE Y CAMBIO DE REFACCIONES</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78DD3B92"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G23</w:t>
            </w:r>
          </w:p>
        </w:tc>
      </w:tr>
      <w:tr w:rsidR="0029058A" w:rsidRPr="0029058A" w14:paraId="3C4EF1F2" w14:textId="77777777" w:rsidTr="0029058A">
        <w:trPr>
          <w:trHeight w:val="1200"/>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C62821"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254</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43FE6FED"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TONALÁ</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318AD31"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4B8FF54"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46389</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3827FAC7"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AIRE ACONDICIONADO</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70CC8626" w14:textId="77777777" w:rsidR="0029058A" w:rsidRPr="0029058A" w:rsidRDefault="0029058A" w:rsidP="0029058A">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SERVICIO DE MANTENIMIENTO PREVENTIVO: LIMPIEZA EN EVAPORADORAS Y CONDENSADORAS, CARGAS DE REFRIGERANTE Y CAMBIO DE REFACCIONES</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7143422F"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I31</w:t>
            </w:r>
          </w:p>
        </w:tc>
      </w:tr>
      <w:tr w:rsidR="0029058A" w:rsidRPr="0029058A" w14:paraId="22967D0D" w14:textId="77777777" w:rsidTr="0029058A">
        <w:trPr>
          <w:trHeight w:val="1200"/>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A4A7E8"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255</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36CA44B3"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TONALÁ</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8BA6391"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18A71A9"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46388</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6737653E"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AIRE ACONDICIONADO</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5333D74F" w14:textId="77777777" w:rsidR="0029058A" w:rsidRPr="0029058A" w:rsidRDefault="0029058A" w:rsidP="0029058A">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SERVICIO DE MANTENIMIENTO PREVENTIVO: LIMPIEZA EN EVAPORADORAS Y CONDENSADORAS, CARGAS DE REFRIGERANTE Y CAMBIO DE REFACCIONES</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06D7DF19"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I32</w:t>
            </w:r>
          </w:p>
        </w:tc>
      </w:tr>
      <w:tr w:rsidR="0029058A" w:rsidRPr="0029058A" w14:paraId="4F5705D4" w14:textId="77777777" w:rsidTr="0029058A">
        <w:trPr>
          <w:trHeight w:val="1200"/>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4833B1"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256</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26F3CA38"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TONALÁ</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1A193AB"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EAB0958"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46390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6292697B"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AIRE ACONDICIONADO</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25E57ED5" w14:textId="77777777" w:rsidR="0029058A" w:rsidRPr="0029058A" w:rsidRDefault="0029058A" w:rsidP="0029058A">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SERVICIO DE MANTENIMIENTO PREVENTIVO: LIMPIEZA EN EVAPORADORAS Y CONDENSADORAS, CARGAS DE REFRIGERANTE Y CAMBIO DE REFACCIONES</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703F817A"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K11</w:t>
            </w:r>
          </w:p>
        </w:tc>
      </w:tr>
      <w:tr w:rsidR="0029058A" w:rsidRPr="0029058A" w14:paraId="5F98B937" w14:textId="77777777" w:rsidTr="0029058A">
        <w:trPr>
          <w:trHeight w:val="1200"/>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876E0E"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257</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5E95F955"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TONALÁ</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A8B2173"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68EFE04"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39170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36B38CA3"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AIRE ACONDICIONADO</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21271100" w14:textId="77777777" w:rsidR="0029058A" w:rsidRPr="0029058A" w:rsidRDefault="0029058A" w:rsidP="0029058A">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SERVICIO DE MANTENIMIENTO PREVENTIVO: LIMPIEZA EN EVAPORADORAS Y CONDENSADORAS, CARGAS DE REFRIGERANTE Y CAMBIO DE REFACCIONES</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72C3E0EC"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K12</w:t>
            </w:r>
          </w:p>
        </w:tc>
      </w:tr>
      <w:tr w:rsidR="0029058A" w:rsidRPr="0029058A" w14:paraId="0A52914C" w14:textId="77777777" w:rsidTr="0029058A">
        <w:trPr>
          <w:trHeight w:val="1200"/>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065A03"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258</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6BB7CF32"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TONALÁ</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594B485"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4DDFB01"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46376</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42F3210A"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AIRE ACONDICIONADO</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04476802" w14:textId="77777777" w:rsidR="0029058A" w:rsidRPr="0029058A" w:rsidRDefault="0029058A" w:rsidP="0029058A">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SERVICIO DE MANTENIMIENTO PREVENTIVO: LIMPIEZA EN EVAPORADORAS Y CONDENSADORAS, CARGAS DE REFRIGERANTE Y CAMBIO DE REFACCIONES</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426DD35E"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K13</w:t>
            </w:r>
          </w:p>
        </w:tc>
      </w:tr>
      <w:tr w:rsidR="0029058A" w:rsidRPr="0029058A" w14:paraId="00C4D8C7" w14:textId="77777777" w:rsidTr="0029058A">
        <w:trPr>
          <w:trHeight w:val="1200"/>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9CC36A"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259</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450172D4"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TONALÁ</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39F0721"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6E16E34"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46387</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714DAC56"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AIRE ACONDICIONADO</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4BD94B37" w14:textId="77777777" w:rsidR="0029058A" w:rsidRPr="0029058A" w:rsidRDefault="0029058A" w:rsidP="0029058A">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SERVICIO DE MANTENIMIENTO PREVENTIVO: LIMPIEZA EN EVAPORADORAS Y CONDENSADORAS, CARGAS DE REFRIGERANTE Y CAMBIO DE REFACCIONES</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6A274D14"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K14</w:t>
            </w:r>
          </w:p>
        </w:tc>
      </w:tr>
      <w:tr w:rsidR="0029058A" w:rsidRPr="0029058A" w14:paraId="306A1D3C" w14:textId="77777777" w:rsidTr="0029058A">
        <w:trPr>
          <w:trHeight w:val="1200"/>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BCFBF9"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lastRenderedPageBreak/>
              <w:t>260</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5F1B4357"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TONALÁ</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3F35BAD"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A10CFC5"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46049</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11FF7CD4"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AIRE ACONDICIONADO</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116496B4" w14:textId="77777777" w:rsidR="0029058A" w:rsidRPr="0029058A" w:rsidRDefault="0029058A" w:rsidP="0029058A">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SERVICIO DE MANTENIMIENTO PREVENTIVO: LIMPIEZA EN EVAPORADORAS Y CONDENSADORAS, CARGAS DE REFRIGERANTE Y CAMBIO DE REFACCIONES</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5AF62805"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K15</w:t>
            </w:r>
          </w:p>
        </w:tc>
      </w:tr>
      <w:tr w:rsidR="0029058A" w:rsidRPr="0029058A" w14:paraId="6BFB3ED2" w14:textId="77777777" w:rsidTr="0029058A">
        <w:trPr>
          <w:trHeight w:val="1200"/>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F06355"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261</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2E1F9A3B"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TONALÁ</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D6CA812"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C787DD4"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N/S:244202314110300087/2419016148110300375</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557FE5D6"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AIRE ACONDICIONADO</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26A128F2" w14:textId="77777777" w:rsidR="0029058A" w:rsidRPr="0029058A" w:rsidRDefault="0029058A" w:rsidP="0029058A">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SERVICIO DE MANTENIMIENTO PREVENTIVO: LIMPIEZA EN EVAPORADORAS Y CONDENSADORAS, CARGAS DE REFRIGERANTE Y CAMBIO DE REFACCIONES</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0FAC9C77"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K16</w:t>
            </w:r>
          </w:p>
        </w:tc>
      </w:tr>
      <w:tr w:rsidR="0029058A" w:rsidRPr="0029058A" w14:paraId="5D7E911E" w14:textId="77777777" w:rsidTr="0029058A">
        <w:trPr>
          <w:trHeight w:val="1200"/>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A5E3F8"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262</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1727674E"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TONALÁ</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DB2D661"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0D7262C"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N/S:244202314110300087/241901314110300289</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48E04525"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AIRE ACONDICIONADO</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5EC96A24" w14:textId="77777777" w:rsidR="0029058A" w:rsidRPr="0029058A" w:rsidRDefault="0029058A" w:rsidP="0029058A">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SERVICIO DE MANTENIMIENTO PREVENTIVO: LIMPIEZA EN EVAPORADORAS Y CONDENSADORAS, CARGAS DE REFRIGERANTE Y CAMBIO DE REFACCIONES</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6FF9CEC7"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K17</w:t>
            </w:r>
          </w:p>
        </w:tc>
      </w:tr>
      <w:tr w:rsidR="0029058A" w:rsidRPr="0029058A" w14:paraId="27E2400A" w14:textId="77777777" w:rsidTr="0029058A">
        <w:trPr>
          <w:trHeight w:val="720"/>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920A3B"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263</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0C9F6D93"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TONALÁ</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B3B68B5"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CORRECTIVO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12CCC76"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46393</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7EAC8323"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AIRE ACONDICIONADO</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3B2FBF5D" w14:textId="77777777" w:rsidR="0029058A" w:rsidRPr="0029058A" w:rsidRDefault="0029058A" w:rsidP="0029058A">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SERVICIO DE MANTENIMIENTO CORRECTIVO YA QUE EL COMPRESOR SE ENCUENTRA DAÑADO</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31CD311F"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K18</w:t>
            </w:r>
          </w:p>
        </w:tc>
      </w:tr>
      <w:tr w:rsidR="0029058A" w:rsidRPr="0029058A" w14:paraId="3C300B53" w14:textId="77777777" w:rsidTr="0029058A">
        <w:trPr>
          <w:trHeight w:val="1200"/>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BF87F1"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264</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27CEE6E5"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TONALÁ</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77C9776"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1CB7385"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41285</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451B6D23"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AIRE ACONDICIONADO</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4836BDEB" w14:textId="77777777" w:rsidR="0029058A" w:rsidRPr="0029058A" w:rsidRDefault="0029058A" w:rsidP="0029058A">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SERVICIO DE MANTENIMIENTO PREVENTIVO: LIMPIEZA EN EVAPORADORAS Y CONDENSADORAS, CARGAS DE REFRIGERANTE Y CAMBIO DE REFACCIONES</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7720B0EA"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K19</w:t>
            </w:r>
          </w:p>
        </w:tc>
      </w:tr>
      <w:tr w:rsidR="0029058A" w:rsidRPr="0029058A" w14:paraId="1C6A09D5" w14:textId="77777777" w:rsidTr="0029058A">
        <w:trPr>
          <w:trHeight w:val="1200"/>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2F54FC"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265</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24DBF541"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TONALÁ</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55C90D0"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B2C3900"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41286</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1A93B31B"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AIRE ACONDICIONADO</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2F4AE143" w14:textId="77777777" w:rsidR="0029058A" w:rsidRPr="0029058A" w:rsidRDefault="0029058A" w:rsidP="0029058A">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SERVICIO DE MANTENIMIENTO PREVENTIVOLIMPIEZA EN EVAPORADORAS Y CONDENSADORAS, CARGAS DE REFRIGERANTE Y CAMBIO DE REFACCIONES</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66B081A2"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K20</w:t>
            </w:r>
          </w:p>
        </w:tc>
      </w:tr>
      <w:tr w:rsidR="0029058A" w:rsidRPr="0029058A" w14:paraId="471313FD" w14:textId="77777777" w:rsidTr="0029058A">
        <w:trPr>
          <w:trHeight w:val="1200"/>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07EC06"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266</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69F66C22"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TONALÁ</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D9F38E8"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056ECFA"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46392</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31CE24B6"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AIRE ACONDICIONADO</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4C63378D" w14:textId="77777777" w:rsidR="0029058A" w:rsidRPr="0029058A" w:rsidRDefault="0029058A" w:rsidP="0029058A">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SERVICIO DE MANTENIMIENTO PREVENTIVOLIMPIEZA EN EVAPORADORAS Y CONDENSADORAS, CARGAS DE REFRIGERANTE Y CAMBIO DE REFACCIONES</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15570979"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K22</w:t>
            </w:r>
          </w:p>
        </w:tc>
      </w:tr>
      <w:tr w:rsidR="0029058A" w:rsidRPr="0029058A" w14:paraId="31BDD9C5" w14:textId="77777777" w:rsidTr="0029058A">
        <w:trPr>
          <w:trHeight w:val="1200"/>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F2B11E"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267</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1681AE6F"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TONALÁ</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80D8655"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9E73297"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46391</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058C77D1"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AIRE ACONDICIONADO</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78DD3FCD" w14:textId="77777777" w:rsidR="0029058A" w:rsidRPr="0029058A" w:rsidRDefault="0029058A" w:rsidP="0029058A">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SERVICIO DE MANTENIMIENTO PREVENTIVOLIMPIEZA EN EVAPORADORAS Y CONDENSADORAS, CARGAS DE REFRIGERANTE Y CAMBIO DE REFACCIONES</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5AE58220"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K23</w:t>
            </w:r>
          </w:p>
        </w:tc>
      </w:tr>
      <w:tr w:rsidR="0029058A" w:rsidRPr="0029058A" w14:paraId="3A611798" w14:textId="77777777" w:rsidTr="0029058A">
        <w:trPr>
          <w:trHeight w:val="1200"/>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5833BB"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268</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61C56C9E"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TONALÁ</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DE4C183"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BE0AFCE"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46394</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75C55D5B"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AIRE ACONDICIONADO</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2F9B5F13" w14:textId="77777777" w:rsidR="0029058A" w:rsidRPr="0029058A" w:rsidRDefault="0029058A" w:rsidP="0029058A">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SERVICIO DE MANTENIMIENTO PREVENTIVOLIMPIEZA EN EVAPORADORAS Y CONDENSADORAS, CARGAS DE REFRIGERANTE Y CAMBIO DE REFACCIONES</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769B2ED8"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K24</w:t>
            </w:r>
          </w:p>
        </w:tc>
      </w:tr>
      <w:tr w:rsidR="0029058A" w:rsidRPr="0029058A" w14:paraId="653D2EED" w14:textId="77777777" w:rsidTr="0029058A">
        <w:trPr>
          <w:trHeight w:val="1200"/>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D2F743"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269</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6D64A565"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TONALÁ</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92A0EA6"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D80D2FD"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46377</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022B2834"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AIRE ACONDICIONADO</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4CB202C5" w14:textId="77777777" w:rsidR="0029058A" w:rsidRPr="0029058A" w:rsidRDefault="0029058A" w:rsidP="0029058A">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SERVICIO DE MANTENIMIENTO PREVENTIVOLIMPIEZA EN EVAPORADORAS Y CONDENSADORAS, CARGAS DE REFRIGERANTE Y CAMBIO DE REFACCIONES</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64211C07"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K25</w:t>
            </w:r>
          </w:p>
        </w:tc>
      </w:tr>
      <w:tr w:rsidR="0029058A" w:rsidRPr="0029058A" w14:paraId="36168AD8" w14:textId="77777777" w:rsidTr="0029058A">
        <w:trPr>
          <w:trHeight w:val="1200"/>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3E39FF"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lastRenderedPageBreak/>
              <w:t>270</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2943EE2A"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TONALÁ</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E1484EB"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43C0608"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46383</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6DC058DD"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AIRE ACONDICIONADO</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071E0F13" w14:textId="77777777" w:rsidR="0029058A" w:rsidRPr="0029058A" w:rsidRDefault="0029058A" w:rsidP="0029058A">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SERVICIO DE MANTENIMIENTO PREVENTIVOLIMPIEZA EN EVAPORADORAS Y CONDENSADORAS, CARGAS DE REFRIGERANTE Y CAMBIO DE REFACCIONES</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2734F7E3"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K26</w:t>
            </w:r>
          </w:p>
        </w:tc>
      </w:tr>
      <w:tr w:rsidR="0029058A" w:rsidRPr="0029058A" w14:paraId="672517AA" w14:textId="77777777" w:rsidTr="0029058A">
        <w:trPr>
          <w:trHeight w:val="1200"/>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D94FF8"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271</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40DDAC38"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TONALÁ</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324B2FE"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1F37B2A"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46372</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74C8B945"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AIRE ACONDICIONADO</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5378830E" w14:textId="77777777" w:rsidR="0029058A" w:rsidRPr="0029058A" w:rsidRDefault="0029058A" w:rsidP="0029058A">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SERVICIO DE MANTENIMIENTO PREVENTIVOLIMPIEZA EN EVAPORADORAS Y CONDENSADORAS, CARGAS DE REFRIGERANTE Y CAMBIO DE REFACCIONES</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51488BB9"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K27</w:t>
            </w:r>
          </w:p>
        </w:tc>
      </w:tr>
      <w:tr w:rsidR="0029058A" w:rsidRPr="0029058A" w14:paraId="70F890CE" w14:textId="77777777" w:rsidTr="0029058A">
        <w:trPr>
          <w:trHeight w:val="1200"/>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09BE56"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272</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31D79A19"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TONALÁ</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73F750B"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879F72C"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46045</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1A0C141A"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AIRE ACONDICIONADO</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5C6BD700" w14:textId="77777777" w:rsidR="0029058A" w:rsidRPr="0029058A" w:rsidRDefault="0029058A" w:rsidP="0029058A">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SERVICIO DE MANTENIMIENTO PREVENTIVOLIMPIEZA EN EVAPORADORAS Y CONDENSADORAS, CARGAS DE REFRIGERANTE Y CAMBIO DE REFACCIONES</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302405A0"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K28</w:t>
            </w:r>
          </w:p>
        </w:tc>
      </w:tr>
      <w:tr w:rsidR="0029058A" w:rsidRPr="0029058A" w14:paraId="69F1344D" w14:textId="77777777" w:rsidTr="0029058A">
        <w:trPr>
          <w:trHeight w:val="1200"/>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D82C32"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273</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2224294C"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TONALÁ</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05105C0"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F5678FC"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46373</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536C140B"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AIRE ACONDICIONADO</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7449C22F" w14:textId="77777777" w:rsidR="0029058A" w:rsidRPr="0029058A" w:rsidRDefault="0029058A" w:rsidP="0029058A">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SERVICIO DE MANTENIMIENTO PREVENTIVOLIMPIEZA EN EVAPORADORAS Y CONDENSADORAS, CARGAS DE REFRIGERANTE Y CAMBIO DE REFACCIONES</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4CAB7D42"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K29</w:t>
            </w:r>
          </w:p>
        </w:tc>
      </w:tr>
      <w:tr w:rsidR="0029058A" w:rsidRPr="0029058A" w14:paraId="766F1979" w14:textId="77777777" w:rsidTr="0029058A">
        <w:trPr>
          <w:trHeight w:val="1200"/>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705A51"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274</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2245C84B"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TONALÁ</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A21AA2E"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88A84BF"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46380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65136BA6"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AIRE ACONDICIONADO</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3515BE76" w14:textId="77777777" w:rsidR="0029058A" w:rsidRPr="0029058A" w:rsidRDefault="0029058A" w:rsidP="0029058A">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SERVICIO DE MANTENIMIENTO PREVENTIVOLIMPIEZA EN EVAPORADORAS Y CONDENSADORAS, CARGAS DE REFRIGERANTE Y CAMBIO DE REFACCIONES</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1E3871B6" w14:textId="3ECE48A8" w:rsidR="0029058A" w:rsidRPr="0029058A" w:rsidRDefault="00660B5B"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L 13</w:t>
            </w:r>
            <w:r w:rsidR="0029058A" w:rsidRPr="0029058A">
              <w:rPr>
                <w:rFonts w:ascii="Noto Sans" w:eastAsia="Times New Roman" w:hAnsi="Noto Sans" w:cs="Noto Sans"/>
                <w:sz w:val="12"/>
                <w:szCs w:val="12"/>
              </w:rPr>
              <w:t xml:space="preserve"> SOA</w:t>
            </w:r>
          </w:p>
        </w:tc>
      </w:tr>
      <w:tr w:rsidR="0029058A" w:rsidRPr="0029058A" w14:paraId="3BE1DF61" w14:textId="77777777" w:rsidTr="0029058A">
        <w:trPr>
          <w:trHeight w:val="1200"/>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31264E"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275</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3B972ED1"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TONALÁ</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1EBCF69"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E80AD8F"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46386</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698F2C8D"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AIRE ACONDICIONADO</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34AD02C0" w14:textId="77777777" w:rsidR="0029058A" w:rsidRPr="0029058A" w:rsidRDefault="0029058A" w:rsidP="0029058A">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SERVICIO DE MANTENIMIENTO PREVENTIVOLIMPIEZA EN EVAPORADORAS Y CONDENSADORAS, CARGAS DE REFRIGERANTE Y CAMBIO DE REFACCIONES</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6C4F5E4F"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L 11 DIRECCION</w:t>
            </w:r>
          </w:p>
        </w:tc>
      </w:tr>
      <w:tr w:rsidR="0029058A" w:rsidRPr="0029058A" w14:paraId="6439242B" w14:textId="77777777" w:rsidTr="0029058A">
        <w:trPr>
          <w:trHeight w:val="1200"/>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436E9E"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276</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2CF79032"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TONALÁ</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0639E1D"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8B5911A"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46382</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688C9917"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AIRE ACONDICIONADO</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74D9F0ED" w14:textId="77777777" w:rsidR="0029058A" w:rsidRPr="0029058A" w:rsidRDefault="0029058A" w:rsidP="0029058A">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SERVICIO DE MANTENIMIENTO PREVENTIVOLIMPIEZA EN EVAPORADORAS Y CONDENSADORAS, CARGAS DE REFRIGERANTE Y CAMBIO DE REFACCIONES</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67FCB1AD" w14:textId="6E350760"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L </w:t>
            </w:r>
            <w:r w:rsidR="00660B5B" w:rsidRPr="0029058A">
              <w:rPr>
                <w:rFonts w:ascii="Noto Sans" w:eastAsia="Times New Roman" w:hAnsi="Noto Sans" w:cs="Noto Sans"/>
                <w:sz w:val="12"/>
                <w:szCs w:val="12"/>
              </w:rPr>
              <w:t>14 APOY</w:t>
            </w:r>
            <w:r w:rsidRPr="0029058A">
              <w:rPr>
                <w:rFonts w:ascii="Noto Sans" w:eastAsia="Times New Roman" w:hAnsi="Noto Sans" w:cs="Noto Sans"/>
                <w:sz w:val="12"/>
                <w:szCs w:val="12"/>
              </w:rPr>
              <w:t xml:space="preserve"> SOA </w:t>
            </w:r>
          </w:p>
        </w:tc>
      </w:tr>
      <w:tr w:rsidR="0029058A" w:rsidRPr="0029058A" w14:paraId="7EF86489" w14:textId="77777777" w:rsidTr="0029058A">
        <w:trPr>
          <w:trHeight w:val="1200"/>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2D7C27"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277</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0F00F203"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TONALÁ</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2510AB9"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A15266F"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46374</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48705840"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AIRE ACONDICIONADO</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18F6669E" w14:textId="77777777" w:rsidR="0029058A" w:rsidRPr="0029058A" w:rsidRDefault="0029058A" w:rsidP="0029058A">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SERVICIO DE MANTENIMIENTO PREVENTIVOLIMPIEZA EN EVAPORADORAS Y CONDENSADORAS, CARGAS DE REFRIGERANTE Y CAMBIO DE REFACCIONES</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3FCB8D4C"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L 15 SITE</w:t>
            </w:r>
          </w:p>
        </w:tc>
      </w:tr>
      <w:tr w:rsidR="0029058A" w:rsidRPr="0029058A" w14:paraId="43938CB0" w14:textId="77777777" w:rsidTr="0029058A">
        <w:trPr>
          <w:trHeight w:val="1200"/>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35EA5C"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278</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216C9860"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TONALÁ</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E1E6341"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ED2A049"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46385</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015BEB09"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AIRE ACONDICIONADO</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3E547BEE" w14:textId="77777777" w:rsidR="0029058A" w:rsidRPr="0029058A" w:rsidRDefault="0029058A" w:rsidP="0029058A">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SERVICIO DE MANTENIMIENTO PREVENTIVOLIMPIEZA EN EVAPORADORAS Y CONDENSADORAS, CARGAS DE REFRIGERANTE Y CAMBIO DE REFACCIONES</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4A233420" w14:textId="66C53D96"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L </w:t>
            </w:r>
            <w:r w:rsidR="00660B5B" w:rsidRPr="0029058A">
              <w:rPr>
                <w:rFonts w:ascii="Noto Sans" w:eastAsia="Times New Roman" w:hAnsi="Noto Sans" w:cs="Noto Sans"/>
                <w:sz w:val="12"/>
                <w:szCs w:val="12"/>
              </w:rPr>
              <w:t>16 SUB</w:t>
            </w:r>
            <w:r w:rsidRPr="0029058A">
              <w:rPr>
                <w:rFonts w:ascii="Noto Sans" w:eastAsia="Times New Roman" w:hAnsi="Noto Sans" w:cs="Noto Sans"/>
                <w:sz w:val="12"/>
                <w:szCs w:val="12"/>
              </w:rPr>
              <w:t xml:space="preserve"> DIRECCION</w:t>
            </w:r>
          </w:p>
        </w:tc>
      </w:tr>
      <w:tr w:rsidR="0029058A" w:rsidRPr="0029058A" w14:paraId="34CA3992" w14:textId="77777777" w:rsidTr="0029058A">
        <w:trPr>
          <w:trHeight w:val="1200"/>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890658"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279</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39C51F9B"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TONALÁ</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A5A5BA4"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77A96B7"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32713</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14F4D927"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AIRE ACONDICIONADO</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103B6B83" w14:textId="77777777" w:rsidR="0029058A" w:rsidRPr="0029058A" w:rsidRDefault="0029058A" w:rsidP="0029058A">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SERVICIO DE MANTENIMIENTO PREVENTIVOLIMPIEZA EN EVAPORADORAS Y CONDENSADORAS, CARGAS DE REFRIGERANTE Y CAMBIO DE REFACCIONES</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529838DC"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L 31 BIBLIOTECA</w:t>
            </w:r>
          </w:p>
        </w:tc>
      </w:tr>
      <w:tr w:rsidR="0029058A" w:rsidRPr="0029058A" w14:paraId="6AC7F767" w14:textId="77777777" w:rsidTr="0029058A">
        <w:trPr>
          <w:trHeight w:val="1200"/>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0F7439"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lastRenderedPageBreak/>
              <w:t>280</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64EA94E8"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TONALÁ</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65F7F32"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89F5EC1"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S/N</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4502F7CA"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AIRE ACONDICIONADO</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1DE8ECE2" w14:textId="77777777" w:rsidR="0029058A" w:rsidRPr="0029058A" w:rsidRDefault="0029058A" w:rsidP="0029058A">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SERVICIO DE MANTENIMIENTO PREVENTIVOLIMPIEZA EN EVAPORADORAS Y CONDENSADORAS, CARGAS DE REFRIGERANTE Y CAMBIO DE REFACCIONES</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0BD44E2E"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L 32 AULA MAGNA</w:t>
            </w:r>
          </w:p>
        </w:tc>
      </w:tr>
      <w:tr w:rsidR="0029058A" w:rsidRPr="0029058A" w14:paraId="152A19C6" w14:textId="77777777" w:rsidTr="0029058A">
        <w:trPr>
          <w:trHeight w:val="1200"/>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6B0935"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281</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694CE130"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TONALÁ</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567CB59"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9F0F82A"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28278</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6C6D2D22"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AIRE ACONDICIONADO</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3369754D" w14:textId="77777777" w:rsidR="0029058A" w:rsidRPr="0029058A" w:rsidRDefault="0029058A" w:rsidP="0029058A">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SERVICIO DE MANTENIMIENTO PREVENTIVOLIMPIEZA EN EVAPORADORAS Y CONDENSADORAS, CARGAS DE REFRIGERANTE Y CAMBIO DE REFACCIONES</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6FC5DFDD"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L 35USOS MULTIPLES</w:t>
            </w:r>
          </w:p>
        </w:tc>
      </w:tr>
      <w:tr w:rsidR="0029058A" w:rsidRPr="0029058A" w14:paraId="43DFD6F0" w14:textId="77777777" w:rsidTr="0029058A">
        <w:trPr>
          <w:trHeight w:val="1200"/>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2B7768"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282</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1D908648"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TONALÁ</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C7C4628"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69C49BE"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30558</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44C5D65D"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AIRE ACONDICIONADO</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74BD8D8A" w14:textId="77777777" w:rsidR="0029058A" w:rsidRPr="0029058A" w:rsidRDefault="0029058A" w:rsidP="0029058A">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SERVICIO DE MANTENIMIENTO PREVENTIVOLIMPIEZA EN EVAPORADORAS Y CONDENSADORAS, CARGAS DE REFRIGERANTE Y CAMBIO DE REFACCIONES</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26EBEC95"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L35</w:t>
            </w:r>
          </w:p>
        </w:tc>
      </w:tr>
      <w:tr w:rsidR="0029058A" w:rsidRPr="0029058A" w14:paraId="0D594306" w14:textId="77777777" w:rsidTr="0029058A">
        <w:trPr>
          <w:trHeight w:val="1200"/>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45819C"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283</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6E8A485D"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TONALÁ</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A06FA04"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8B24A64"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21861</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3ADC9720"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AIRE ACONDICIONADO</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3B9E7454" w14:textId="77777777" w:rsidR="0029058A" w:rsidRPr="0029058A" w:rsidRDefault="0029058A" w:rsidP="0029058A">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SERVICIO DE MANTENIMIENTO PREVENTIVOLIMPIEZA EN EVAPORADORAS Y CONDENSADORAS, CARGAS DE REFRIGERANTE Y CAMBIO DE REFACCIONES</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48E17BDA"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L36</w:t>
            </w:r>
          </w:p>
        </w:tc>
      </w:tr>
      <w:tr w:rsidR="0029058A" w:rsidRPr="0029058A" w14:paraId="2A50514E" w14:textId="77777777" w:rsidTr="0029058A">
        <w:trPr>
          <w:trHeight w:val="1200"/>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6CF514"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284</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5302C712"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TONALÁ</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C9BF055"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55FAAD7"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43156</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722A029F"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AIRE ACONDICIONADO</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50B38C2A" w14:textId="77777777" w:rsidR="0029058A" w:rsidRPr="0029058A" w:rsidRDefault="0029058A" w:rsidP="0029058A">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SERVICIO DE MANTENIMIENTO PREVENTIVOLIMPIEZA EN EVAPORADORAS Y CONDENSADORAS, CARGAS DE REFRIGERANTE Y CAMBIO DE REFACCIONES</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13151196"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OTIC</w:t>
            </w:r>
          </w:p>
        </w:tc>
      </w:tr>
      <w:tr w:rsidR="0029058A" w:rsidRPr="0029058A" w14:paraId="38BD6E8D" w14:textId="77777777" w:rsidTr="0029058A">
        <w:trPr>
          <w:trHeight w:val="1200"/>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4BDE72"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285</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07A1B5B3"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TONALÁ</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1C45849"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47BD491"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S/N</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5D9695AB"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AIRE ACONDICIONADO</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74F89689" w14:textId="77777777" w:rsidR="0029058A" w:rsidRPr="0029058A" w:rsidRDefault="0029058A" w:rsidP="0029058A">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SERVICIO DE MANTENIMIENTO PREVENTIVOLIMPIEZA EN EVAPORADORAS Y CONDENSADORAS, CARGAS DE REFRIGERANTE Y CAMBIO DE REFACCIONES</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7FB408AA"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OTIC</w:t>
            </w:r>
          </w:p>
        </w:tc>
      </w:tr>
      <w:tr w:rsidR="0029058A" w:rsidRPr="0029058A" w14:paraId="0EFA429E" w14:textId="77777777" w:rsidTr="0029058A">
        <w:trPr>
          <w:trHeight w:val="1200"/>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46D663"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286</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769B7285"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TONALÁ</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485615C"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BF4E8CD"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46396</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0D93ED46"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AIRE ACONDICIONADO</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7F024003" w14:textId="77777777" w:rsidR="0029058A" w:rsidRPr="0029058A" w:rsidRDefault="0029058A" w:rsidP="0029058A">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SERVICIO DE MANTENIMIENTO PREVENTIVOLIMPIEZA EN EVAPORADORAS Y CONDENSADORAS, CARGAS DE REFRIGERANTE Y CAMBIO DE REFACCIONES</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145EAC07"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OTIC</w:t>
            </w:r>
          </w:p>
        </w:tc>
      </w:tr>
      <w:tr w:rsidR="0029058A" w:rsidRPr="0029058A" w14:paraId="580CC9CC" w14:textId="77777777" w:rsidTr="0029058A">
        <w:trPr>
          <w:trHeight w:val="1200"/>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DA521C"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287</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1F8CC42E"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TONALÁ</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64EE18A"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B2F5A40"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34128</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72A63179"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AIRE ACONDICIONADO</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6CC4E232" w14:textId="77777777" w:rsidR="0029058A" w:rsidRPr="0029058A" w:rsidRDefault="0029058A" w:rsidP="0029058A">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SERVICIO DE MANTENIMIENTO PREVENTIVOLIMPIEZA EN EVAPORADORAS Y CONDENSADORAS, CARGAS DE REFRIGERANTE Y CAMBIO DE REFACCIONES</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58268017"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R HUM</w:t>
            </w:r>
          </w:p>
        </w:tc>
      </w:tr>
      <w:tr w:rsidR="0029058A" w:rsidRPr="0029058A" w14:paraId="692DC09D" w14:textId="77777777" w:rsidTr="0029058A">
        <w:trPr>
          <w:trHeight w:val="1680"/>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A66FF9"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288</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75228DA1"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TONALÁ</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9A0422A"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41715A8"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46379</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24A6A40D"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BOMBA DE VACIO MCA. SARGENT WELCH MOD. 8805 S:512</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27F04E48" w14:textId="77777777" w:rsidR="0029058A" w:rsidRPr="0029058A" w:rsidRDefault="0029058A" w:rsidP="0029058A">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 xml:space="preserve">SERVICIO DE MANTENIMIENTO PREVENTIVO/Y O CORRECTIVO QUE INCLUYA LIMPIEZA Y LUBRICACION DE PARTES MOVILES Y RODAMIENTOS A SI COMO LOS SELLOS MECANICOS ASI COMO EL CAMBIO DE PIEZAS DESGASTADAS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48F7E58A"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MODULO C</w:t>
            </w:r>
          </w:p>
        </w:tc>
      </w:tr>
      <w:tr w:rsidR="0029058A" w:rsidRPr="0029058A" w14:paraId="3C4142EC" w14:textId="77777777" w:rsidTr="0029058A">
        <w:trPr>
          <w:trHeight w:val="1680"/>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432CF1"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lastRenderedPageBreak/>
              <w:t>289</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7B1FCE39"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TONALÁ</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E375526"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BCA50C4"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22081</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1B8977BA"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 BOMBEO PARA SUMINISTRO DE AGUA A PRESION CONSTANTE CON UN GASTO DE 700 LTS/M</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03C2CC40" w14:textId="77777777" w:rsidR="0029058A" w:rsidRPr="0029058A" w:rsidRDefault="0029058A" w:rsidP="0029058A">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 xml:space="preserve">SERVICIO DE MANTENIMIENTO PREVENTIVO/Y O CORRECTIVO QUE INCLUYA LIMPIEZA Y LUBRICACION DE PARTES MOVILES Y RODAMIENTOS A SI COMO LOS SELLOS MECANICOS ASI COMO EL CAMBIO DE PIEZAS DESGASTADAS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63227722"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MODULO C</w:t>
            </w:r>
          </w:p>
        </w:tc>
      </w:tr>
      <w:tr w:rsidR="0029058A" w:rsidRPr="0029058A" w14:paraId="0F6ED9C4" w14:textId="77777777" w:rsidTr="0029058A">
        <w:trPr>
          <w:trHeight w:val="1680"/>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B11CF8"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290</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5BB129A3"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TONALÁ</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697405C"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38CE3B5"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34121</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2F08923D"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BOMBA DE VACIO MCA FELISA PARA 36 LTS MOD FE-1500 S980822 </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76DEEED2" w14:textId="77777777" w:rsidR="0029058A" w:rsidRPr="0029058A" w:rsidRDefault="0029058A" w:rsidP="0029058A">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 xml:space="preserve">SERVICIO DE MANTENIMIENTO PREVENTIVO/Y O CORRECTIVO QUE INCLUYA LIMPIEZA Y LUBRICACION DE PARTES MOVILES Y RODAMIENTOS A SI COMO LOS SELLOS MECANICOS ASI COMO EL CAMBIO DE PIEZAS DESGASTADAS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617CE520"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MODULO G</w:t>
            </w:r>
          </w:p>
        </w:tc>
      </w:tr>
      <w:tr w:rsidR="0029058A" w:rsidRPr="0029058A" w14:paraId="500D6C3D" w14:textId="77777777" w:rsidTr="0029058A">
        <w:trPr>
          <w:trHeight w:val="960"/>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A4DF37"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291</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1213FE80"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TONALÁ</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4172CD9"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CORRECTIVO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8204B16"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CONS 2560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79ED650E"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BARRERA AUTOMATICA PARA INGRESO VEHICULAR (INCLUYE LECTOR DE TARJETAS)</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234AB0AA" w14:textId="63720383" w:rsidR="0029058A" w:rsidRPr="0029058A" w:rsidRDefault="0029058A" w:rsidP="0029058A">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 xml:space="preserve">SERVICIO DE MANTENIMIENTO CORRECTIVO A </w:t>
            </w:r>
            <w:r w:rsidR="00660B5B" w:rsidRPr="0029058A">
              <w:rPr>
                <w:rFonts w:ascii="Noto Sans" w:eastAsia="Times New Roman" w:hAnsi="Noto Sans" w:cs="Noto Sans"/>
                <w:color w:val="auto"/>
                <w:sz w:val="12"/>
                <w:szCs w:val="12"/>
              </w:rPr>
              <w:t>BARRAS, Y</w:t>
            </w:r>
            <w:r w:rsidRPr="0029058A">
              <w:rPr>
                <w:rFonts w:ascii="Noto Sans" w:eastAsia="Times New Roman" w:hAnsi="Noto Sans" w:cs="Noto Sans"/>
                <w:color w:val="auto"/>
                <w:sz w:val="12"/>
                <w:szCs w:val="12"/>
              </w:rPr>
              <w:t xml:space="preserve"> PLUMAS, REVISION MECANICA, LECTORA Y REPOSICIÓN DE TAGS</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036836DD"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INGRESO ESTACIONAMIENTO</w:t>
            </w:r>
          </w:p>
        </w:tc>
      </w:tr>
      <w:tr w:rsidR="0029058A" w:rsidRPr="0029058A" w14:paraId="1B876591" w14:textId="77777777" w:rsidTr="0029058A">
        <w:trPr>
          <w:trHeight w:val="960"/>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FE4397"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292</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0E73D31F"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TONALÁ</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C7708E2"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CORRECTIVO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D9C778E"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40835</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06A357EF"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BARRERA AUTOMATICA PARA INGRESO VEHICULAR (INCLUYE LECTOR DE TARJETAS)</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43711B07" w14:textId="004193A8" w:rsidR="0029058A" w:rsidRPr="0029058A" w:rsidRDefault="0029058A" w:rsidP="0029058A">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 xml:space="preserve">SERVICIO DE MANTENIMIENTO CORRECTIVO A </w:t>
            </w:r>
            <w:r w:rsidR="00660B5B" w:rsidRPr="0029058A">
              <w:rPr>
                <w:rFonts w:ascii="Noto Sans" w:eastAsia="Times New Roman" w:hAnsi="Noto Sans" w:cs="Noto Sans"/>
                <w:color w:val="auto"/>
                <w:sz w:val="12"/>
                <w:szCs w:val="12"/>
              </w:rPr>
              <w:t>BARRAS, Y</w:t>
            </w:r>
            <w:r w:rsidRPr="0029058A">
              <w:rPr>
                <w:rFonts w:ascii="Noto Sans" w:eastAsia="Times New Roman" w:hAnsi="Noto Sans" w:cs="Noto Sans"/>
                <w:color w:val="auto"/>
                <w:sz w:val="12"/>
                <w:szCs w:val="12"/>
              </w:rPr>
              <w:t xml:space="preserve"> PLUMAS, REVISION MECANICA, LECTORA Y REPOSICIÓN DE TAGS</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6526C604"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INGRESO ESTACIONAMIENTO</w:t>
            </w:r>
          </w:p>
        </w:tc>
      </w:tr>
      <w:tr w:rsidR="0029058A" w:rsidRPr="0029058A" w14:paraId="3E6DB324" w14:textId="77777777" w:rsidTr="0029058A">
        <w:trPr>
          <w:trHeight w:val="1200"/>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50248C"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293</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0196E388"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TONALÁ</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4A395A0"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CORRECTIVO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2AFDDF6"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S/N</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0FE30C9C"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COMPRESOR DE 2HP CON TANQUE DE 180 LTS 1HP</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14677D90" w14:textId="77777777" w:rsidR="0029058A" w:rsidRPr="0029058A" w:rsidRDefault="0029058A" w:rsidP="0029058A">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 xml:space="preserve">SERVICIO DE MANTENIMIENTO CORRECTIVO QUE INCLUYA: LIMPIEZA DE FILTROS, COMPONENTES ELECTRICOS, REMPLAZO DE PIEZAS DESAGASTADAS, REVISION COMPLETA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6148BC53"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D13</w:t>
            </w:r>
          </w:p>
        </w:tc>
      </w:tr>
      <w:tr w:rsidR="0029058A" w:rsidRPr="0029058A" w14:paraId="13FB9886" w14:textId="77777777" w:rsidTr="0029058A">
        <w:trPr>
          <w:trHeight w:val="1200"/>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7E30A4"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294</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311CBEC6"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TONALÁ</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6CF7870"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CORRECTIVO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04C379B"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17100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16FE03C3"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COMPRESOR DE AIRE INDUSTRIAL DE 2HP, LUBRICADO CON TANQUE HORIZONTAL DE 108LTS, MOD:HM30 INVEXT 208759</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29E30A23" w14:textId="77777777" w:rsidR="0029058A" w:rsidRPr="0029058A" w:rsidRDefault="0029058A" w:rsidP="0029058A">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 xml:space="preserve">SERVICIO DE MANTENIMIENTO CORRECTIVO QUE INCLUYA: LIMPIEZA DE FILTROS, COMPONENTES ELECTRICOS, REMPLAZO DE PIEZAS DESAGASTADAS, REVISION COMPLETA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0608A055"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D14</w:t>
            </w:r>
          </w:p>
        </w:tc>
      </w:tr>
      <w:tr w:rsidR="0029058A" w:rsidRPr="0029058A" w14:paraId="553E2DB1" w14:textId="77777777" w:rsidTr="0029058A">
        <w:trPr>
          <w:trHeight w:val="1200"/>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1716A3"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295</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2ECC2968"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TONALÁ</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95D4B7A"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CORRECTIVO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B257936"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20091</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27A7EA0E"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COMPRESOR DE AIRE CORNINGEEL 850 C GRIS S850 4549 ES PARTE DEL FLAMOMETRO CONS 1538 INVEXT 209456</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6FCAE1F7" w14:textId="77777777" w:rsidR="0029058A" w:rsidRPr="0029058A" w:rsidRDefault="0029058A" w:rsidP="0029058A">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 xml:space="preserve">SERVICIO DE MANTENIMIENTO CORRECTIVO QUE INCLUYA: LIMPIEZA DE FILTROS, COMPONENTES ELECTRICOS, REMPLAZO DE PIEZAS DESAGASTADAS, REVISION COMPLETA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554BBA7D"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I12</w:t>
            </w:r>
          </w:p>
        </w:tc>
      </w:tr>
      <w:tr w:rsidR="0029058A" w:rsidRPr="0029058A" w14:paraId="0FB4A64A" w14:textId="77777777" w:rsidTr="0029058A">
        <w:trPr>
          <w:trHeight w:val="1200"/>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6BC8CD"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296</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3B0330B9"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TONALÁ</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470F14B"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CORRECTIVO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BE573AE"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35223</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2C93C536"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COMPRESOR DE AIRE 2 HP / 1500 W / 3400 RPM (CA-2HP) MCA. SURTEK MOD. P425 S: 2009003</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3C016AC8" w14:textId="77777777" w:rsidR="0029058A" w:rsidRPr="0029058A" w:rsidRDefault="0029058A" w:rsidP="0029058A">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 xml:space="preserve">SERVICIO DE MANTENIMIENTO CORRECTIVO QUE INCLUYA: LIMPIEZA DE FILTROS, COMPONENTES ELECTRICOS, REMPLAZO DE PIEZAS DESAGASTADAS, REVISION COMPLETA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1D6A3D0C"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K17</w:t>
            </w:r>
          </w:p>
        </w:tc>
      </w:tr>
      <w:tr w:rsidR="0029058A" w:rsidRPr="0029058A" w14:paraId="1D2CFDE3" w14:textId="77777777" w:rsidTr="0029058A">
        <w:trPr>
          <w:trHeight w:val="1200"/>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5C2FD0"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297</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0BA30A9E"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TONALÁ</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8DB10E4"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CORRECTIVO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723A4DD"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CONS 3015</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0D78884E"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TANQUE COMPRESOR INVEXT 210023</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6411DFE4" w14:textId="77777777" w:rsidR="0029058A" w:rsidRPr="0029058A" w:rsidRDefault="0029058A" w:rsidP="0029058A">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 xml:space="preserve">SERVICIO DE MANTENIMIENTO CORRECTIVO QUE INCLUYA: LIMPIEZA DE FILTROS, COMPONENTES ELECTRICOS, REMPLAZO DE PIEZAS DESAGASTADAS, REVISION COMPLETA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1CC71994"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K19</w:t>
            </w:r>
          </w:p>
        </w:tc>
      </w:tr>
      <w:tr w:rsidR="0029058A" w:rsidRPr="0029058A" w14:paraId="09A780F3" w14:textId="77777777" w:rsidTr="0029058A">
        <w:trPr>
          <w:trHeight w:val="1200"/>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14AD01"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298</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4E3DDA67"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TONALÁ</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5F06F7F"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CORRECTIVO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3F218F3"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31784</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59B41CDC" w14:textId="5F40314B"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2 </w:t>
            </w:r>
            <w:r w:rsidR="00660B5B" w:rsidRPr="0029058A">
              <w:rPr>
                <w:rFonts w:ascii="Noto Sans" w:eastAsia="Times New Roman" w:hAnsi="Noto Sans" w:cs="Noto Sans"/>
                <w:sz w:val="12"/>
                <w:szCs w:val="12"/>
              </w:rPr>
              <w:t>HP, PRESION</w:t>
            </w:r>
            <w:r w:rsidRPr="0029058A">
              <w:rPr>
                <w:rFonts w:ascii="Noto Sans" w:eastAsia="Times New Roman" w:hAnsi="Noto Sans" w:cs="Noto Sans"/>
                <w:sz w:val="12"/>
                <w:szCs w:val="12"/>
              </w:rPr>
              <w:t xml:space="preserve"> MAXIMA TRABAJO:125,810 </w:t>
            </w:r>
            <w:r w:rsidR="00660B5B" w:rsidRPr="0029058A">
              <w:rPr>
                <w:rFonts w:ascii="Noto Sans" w:eastAsia="Times New Roman" w:hAnsi="Noto Sans" w:cs="Noto Sans"/>
                <w:sz w:val="12"/>
                <w:szCs w:val="12"/>
              </w:rPr>
              <w:t>RPM, CAUDAL</w:t>
            </w:r>
            <w:r w:rsidRPr="0029058A">
              <w:rPr>
                <w:rFonts w:ascii="Noto Sans" w:eastAsia="Times New Roman" w:hAnsi="Noto Sans" w:cs="Noto Sans"/>
                <w:sz w:val="12"/>
                <w:szCs w:val="12"/>
              </w:rPr>
              <w:t xml:space="preserve">:8.5 </w:t>
            </w:r>
            <w:r w:rsidR="00660B5B" w:rsidRPr="0029058A">
              <w:rPr>
                <w:rFonts w:ascii="Noto Sans" w:eastAsia="Times New Roman" w:hAnsi="Noto Sans" w:cs="Noto Sans"/>
                <w:sz w:val="12"/>
                <w:szCs w:val="12"/>
              </w:rPr>
              <w:t>MCA: GONY, MOD</w:t>
            </w:r>
            <w:r w:rsidRPr="0029058A">
              <w:rPr>
                <w:rFonts w:ascii="Noto Sans" w:eastAsia="Times New Roman" w:hAnsi="Noto Sans" w:cs="Noto Sans"/>
                <w:sz w:val="12"/>
                <w:szCs w:val="12"/>
              </w:rPr>
              <w:t>:91004</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6DC4040D" w14:textId="77777777" w:rsidR="0029058A" w:rsidRPr="0029058A" w:rsidRDefault="0029058A" w:rsidP="0029058A">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 xml:space="preserve">SERVICIO DE MANTENIMIENTO CORRECTIVO QUE INCLUYA: LIMPIEZA DE FILTROS, COMPONENTES ELECTRICOS, REMPLAZO DE PIEZAS DESAGASTADAS, REVISION COMPLETA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13DC68A7"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K25</w:t>
            </w:r>
          </w:p>
        </w:tc>
      </w:tr>
      <w:tr w:rsidR="0029058A" w:rsidRPr="0029058A" w14:paraId="52A7BBD6" w14:textId="77777777" w:rsidTr="0029058A">
        <w:trPr>
          <w:trHeight w:val="1200"/>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0A992E"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lastRenderedPageBreak/>
              <w:t>299</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03A36EAE"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TONALÁ</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FD9AB28"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CORRECTIVO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C87DBDF"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43157</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130AD8A6"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ENFRIADO POR AIRE MCA. COMMSA MOD C-2130108 SERIE M010-19209 CONS 286</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22261B98" w14:textId="77777777" w:rsidR="0029058A" w:rsidRPr="0029058A" w:rsidRDefault="0029058A" w:rsidP="0029058A">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 xml:space="preserve">SERVICIO DE MANTENIMIENTO CORRECTIVO QUE INCLUYA: LIMPIEZA DE FILTROS, COMPONENTES ELECTRICOS, REMPLAZO DE PIEZAS DESAGASTADAS, REVISION COMPLETA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2AFD4E0B"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MTTO</w:t>
            </w:r>
          </w:p>
        </w:tc>
      </w:tr>
      <w:tr w:rsidR="0029058A" w:rsidRPr="0029058A" w14:paraId="417F542A" w14:textId="77777777" w:rsidTr="0029058A">
        <w:trPr>
          <w:trHeight w:val="1200"/>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DDD14B"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300</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63B2E7D6"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TONALÁ</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174E26B"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CORRECTIVO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C1F0F5E"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3391</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2E9D6397"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COMPRESOR DE 5HP PARA 220V 440V</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6702548C" w14:textId="77777777" w:rsidR="0029058A" w:rsidRPr="0029058A" w:rsidRDefault="0029058A" w:rsidP="0029058A">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 xml:space="preserve">SERVICIO DE MANTENIMIENTO CORRECTIVO QUE INCLUYA: LIMPIEZA DE FILTROS, COMPONENTES ELECTRICOS, REMPLAZO DE PIEZAS DESAGASTADAS, REVISION COMPLETA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5F725DA4"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MTTO</w:t>
            </w:r>
          </w:p>
        </w:tc>
      </w:tr>
      <w:tr w:rsidR="0029058A" w:rsidRPr="0029058A" w14:paraId="1D39A375" w14:textId="77777777" w:rsidTr="0029058A">
        <w:trPr>
          <w:trHeight w:val="1200"/>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CCA533"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301</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61EA7C7A"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TONALÁ</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BB6442F"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CORRECTIVO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A62C68C"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38156</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5A67ABEB" w14:textId="444ACB2F"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COMPRESOR PARA PINTURA DE AIRE 50L, 3.5HP, PISTOLA DE GRAVEDAD </w:t>
            </w:r>
            <w:r w:rsidR="00660B5B" w:rsidRPr="0029058A">
              <w:rPr>
                <w:rFonts w:ascii="Noto Sans" w:eastAsia="Times New Roman" w:hAnsi="Noto Sans" w:cs="Noto Sans"/>
                <w:sz w:val="12"/>
                <w:szCs w:val="12"/>
              </w:rPr>
              <w:t>MCA: GONIS</w:t>
            </w:r>
            <w:r w:rsidRPr="0029058A">
              <w:rPr>
                <w:rFonts w:ascii="Noto Sans" w:eastAsia="Times New Roman" w:hAnsi="Noto Sans" w:cs="Noto Sans"/>
                <w:sz w:val="12"/>
                <w:szCs w:val="12"/>
              </w:rPr>
              <w:t>:1607115</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563B4603" w14:textId="77777777" w:rsidR="0029058A" w:rsidRPr="0029058A" w:rsidRDefault="0029058A" w:rsidP="0029058A">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 xml:space="preserve">SERVICIO DE MANTENIMIENTO CORRECTIVO QUE INCLUYA: LIMPIEZA DE FILTROS, COMPONENTES ELECTRICOS, REMPLAZO DE PIEZAS DESAGASTADAS, REVISION COMPLETA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3AF9D3A8"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MTTO</w:t>
            </w:r>
          </w:p>
        </w:tc>
      </w:tr>
      <w:tr w:rsidR="0029058A" w:rsidRPr="0029058A" w14:paraId="331B7FC6" w14:textId="77777777" w:rsidTr="0029058A">
        <w:trPr>
          <w:trHeight w:val="1200"/>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4087A9"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302</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11A1352A"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TONALÁ</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0814CC5"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CORRECTIVO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B6B0A78"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23927</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447D5C75" w14:textId="0567B3B4"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COMPRESOR DE AIRE </w:t>
            </w:r>
            <w:r w:rsidR="00660B5B" w:rsidRPr="0029058A">
              <w:rPr>
                <w:rFonts w:ascii="Noto Sans" w:eastAsia="Times New Roman" w:hAnsi="Noto Sans" w:cs="Noto Sans"/>
                <w:sz w:val="12"/>
                <w:szCs w:val="12"/>
              </w:rPr>
              <w:t>MCA: JENWAY</w:t>
            </w:r>
            <w:r w:rsidRPr="0029058A">
              <w:rPr>
                <w:rFonts w:ascii="Noto Sans" w:eastAsia="Times New Roman" w:hAnsi="Noto Sans" w:cs="Noto Sans"/>
                <w:sz w:val="12"/>
                <w:szCs w:val="12"/>
              </w:rPr>
              <w:t xml:space="preserve"> S:39351</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1850DD8E" w14:textId="77777777" w:rsidR="0029058A" w:rsidRPr="0029058A" w:rsidRDefault="0029058A" w:rsidP="0029058A">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 xml:space="preserve">SERVICIO DE MANTENIMIENTO CORRECTIVO QUE INCLUYA: LIMPIEZA DE FILTROS, COMPONENTES ELECTRICOS, REMPLAZO DE PIEZAS DESAGASTADAS, REVISION COMPLETA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71505D62"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MTTO</w:t>
            </w:r>
          </w:p>
        </w:tc>
      </w:tr>
      <w:tr w:rsidR="0029058A" w:rsidRPr="0029058A" w14:paraId="123DE08D" w14:textId="77777777" w:rsidTr="0029058A">
        <w:trPr>
          <w:trHeight w:val="1200"/>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019C7B"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303</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75DCF472"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TONALÁ</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89AAA7B"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CORRECTIVO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08B0E45"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42828</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11AF41E3"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COMPRESOR 24 LITROS CON LLANTAS MODELO 9120</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0B7F6C9F" w14:textId="77777777" w:rsidR="0029058A" w:rsidRPr="0029058A" w:rsidRDefault="0029058A" w:rsidP="0029058A">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 xml:space="preserve">SERVICIO DE MANTENIMIENTO CORRECTIVO QUE INCLUYA: LIMPIEZA DE FILTROS, COMPONENTES ELECTRICOS, REMPLAZO DE PIEZAS DESAGASTADAS, REVISION COMPLETA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3276CA5B"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MTTO</w:t>
            </w:r>
          </w:p>
        </w:tc>
      </w:tr>
      <w:tr w:rsidR="0029058A" w:rsidRPr="0029058A" w14:paraId="535E0588" w14:textId="77777777" w:rsidTr="0029058A">
        <w:trPr>
          <w:trHeight w:val="1440"/>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DC2C61"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304</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1B9F770F"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TONALÁ</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FA72AA1"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CORRECTIVO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B1B3475"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26807</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3DB861C4"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SOLDADORA DE MICROALAMBRE</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658B804E" w14:textId="77777777" w:rsidR="0029058A" w:rsidRPr="0029058A" w:rsidRDefault="0029058A" w:rsidP="0029058A">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SERVICIO DE MANTENIMIENTO CORRECTIVO QUE INCLUYA: LIMPIEZA DE COMPONENTES, REMPLAZO DE PIEZAS DESGASTADAS, CORRECCION DE PROBLEMAS ELECTRICOS O MECANICOS</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33C623F4"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MTTO</w:t>
            </w:r>
          </w:p>
        </w:tc>
      </w:tr>
      <w:tr w:rsidR="0029058A" w:rsidRPr="0029058A" w14:paraId="58869F8F" w14:textId="77777777" w:rsidTr="0029058A">
        <w:trPr>
          <w:trHeight w:val="1440"/>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070D98"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305</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7EA15C3A"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TONALÁ</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F5C1F60"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CORRECTIVO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C2C548E"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35288</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2BB4ABA5" w14:textId="75703906"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SOLDADORA PORTARIL 180A. EMBOBINADO DE ALUMINIO </w:t>
            </w:r>
            <w:r w:rsidR="00660B5B" w:rsidRPr="0029058A">
              <w:rPr>
                <w:rFonts w:ascii="Noto Sans" w:eastAsia="Times New Roman" w:hAnsi="Noto Sans" w:cs="Noto Sans"/>
                <w:sz w:val="12"/>
                <w:szCs w:val="12"/>
              </w:rPr>
              <w:t>MCA: MUNDIAL</w:t>
            </w:r>
            <w:r w:rsidRPr="0029058A">
              <w:rPr>
                <w:rFonts w:ascii="Noto Sans" w:eastAsia="Times New Roman" w:hAnsi="Noto Sans" w:cs="Noto Sans"/>
                <w:sz w:val="12"/>
                <w:szCs w:val="12"/>
              </w:rPr>
              <w:t xml:space="preserve"> </w:t>
            </w:r>
            <w:r w:rsidR="00660B5B" w:rsidRPr="0029058A">
              <w:rPr>
                <w:rFonts w:ascii="Noto Sans" w:eastAsia="Times New Roman" w:hAnsi="Noto Sans" w:cs="Noto Sans"/>
                <w:sz w:val="12"/>
                <w:szCs w:val="12"/>
              </w:rPr>
              <w:t>MOD: MUND</w:t>
            </w:r>
            <w:r w:rsidRPr="0029058A">
              <w:rPr>
                <w:rFonts w:ascii="Noto Sans" w:eastAsia="Times New Roman" w:hAnsi="Noto Sans" w:cs="Noto Sans"/>
                <w:sz w:val="12"/>
                <w:szCs w:val="12"/>
              </w:rPr>
              <w:t>225</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4D29AD89" w14:textId="77777777" w:rsidR="0029058A" w:rsidRPr="0029058A" w:rsidRDefault="0029058A" w:rsidP="0029058A">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SERVICIO DE MANTENIMIENTO CORRECTIVO QUE INCLUYA: LIMPIEZA DE COMPONENTES, REMPLAZO DE PIEZAS DESGASTADAS, CORRECCION DE PROBLEMAS ELECTRICOS O MECANICOS</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52F33D61"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MTTO</w:t>
            </w:r>
          </w:p>
        </w:tc>
      </w:tr>
      <w:tr w:rsidR="0029058A" w:rsidRPr="0029058A" w14:paraId="01793063" w14:textId="77777777" w:rsidTr="0029058A">
        <w:trPr>
          <w:trHeight w:val="1440"/>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A40B50"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306</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1352D827"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TONALÁ</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C3B0CB5"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CORRECTIVO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06372F7"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44587</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723E4744" w14:textId="6D48965C"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TALADRO DE COLUMNA DE PISO TRANSMISION POR BANDA MOTOR 1/2 VIMALERT S:H882000 MOD. M154 CONS 2090</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5A40FE3A" w14:textId="77777777" w:rsidR="0029058A" w:rsidRPr="0029058A" w:rsidRDefault="0029058A" w:rsidP="0029058A">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SERVICIO DE MANTENIMIENTO CORRECTIVO QUE INCLUYA: LIMPIEZA DE COMPONENTES, REMPLAZO DE PIEZAS DESGASTADAS, CORRECCION DE PROBLEMAS ELECTRICOS O MECANICOS</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0A65E119"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MTTO</w:t>
            </w:r>
          </w:p>
        </w:tc>
      </w:tr>
      <w:tr w:rsidR="0029058A" w:rsidRPr="0029058A" w14:paraId="77CC0E9F" w14:textId="77777777" w:rsidTr="0029058A">
        <w:trPr>
          <w:trHeight w:val="1440"/>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41F133"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307</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79CF03F2"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TONALÁ</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5D75F21"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CORRECTIVO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26928C5"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46200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174DAE63"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TALADRO DE BANCO S: 1200922 CONS 2994</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1A27D4E0" w14:textId="77777777" w:rsidR="0029058A" w:rsidRPr="0029058A" w:rsidRDefault="0029058A" w:rsidP="0029058A">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SERVICIO DE MANTENIMIENTO CORRECTIVO QUE INCLUYA: LIMPIEZA DE COMPONENTES, REMPLAZO DE PIEZAS DESGASTADAS, CORRECCION DE PROBLEMAS ELECTRICOS O MECANICOS</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051E55BE" w14:textId="77777777" w:rsidR="0029058A" w:rsidRPr="0029058A" w:rsidRDefault="0029058A" w:rsidP="0029058A">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MTTO</w:t>
            </w:r>
          </w:p>
        </w:tc>
      </w:tr>
      <w:bookmarkEnd w:id="0"/>
    </w:tbl>
    <w:p w14:paraId="1BFFA47C" w14:textId="77777777" w:rsidR="00D77DB8" w:rsidRPr="00482483" w:rsidRDefault="00D77DB8" w:rsidP="00C144F3">
      <w:pPr>
        <w:tabs>
          <w:tab w:val="left" w:pos="567"/>
          <w:tab w:val="left" w:pos="851"/>
        </w:tabs>
        <w:spacing w:after="0" w:line="240" w:lineRule="auto"/>
        <w:ind w:left="0" w:firstLine="0"/>
        <w:jc w:val="both"/>
        <w:rPr>
          <w:rFonts w:ascii="Noto Sans" w:hAnsi="Noto Sans" w:cs="Noto Sans"/>
          <w:color w:val="auto"/>
          <w:sz w:val="15"/>
          <w:szCs w:val="15"/>
        </w:rPr>
      </w:pPr>
    </w:p>
    <w:p w14:paraId="1799BCD4" w14:textId="6AF2C402" w:rsidR="00A62772" w:rsidRPr="00482483" w:rsidRDefault="00BB745E" w:rsidP="00A62772">
      <w:pPr>
        <w:tabs>
          <w:tab w:val="left" w:pos="567"/>
        </w:tabs>
        <w:spacing w:after="0" w:line="240" w:lineRule="auto"/>
        <w:ind w:left="0"/>
        <w:jc w:val="both"/>
        <w:rPr>
          <w:rFonts w:ascii="Noto Sans" w:hAnsi="Noto Sans" w:cs="Noto Sans"/>
          <w:color w:val="auto"/>
          <w:sz w:val="15"/>
          <w:szCs w:val="15"/>
        </w:rPr>
      </w:pPr>
      <w:bookmarkStart w:id="46" w:name="_Hlk199498230"/>
      <w:r w:rsidRPr="00482483">
        <w:rPr>
          <w:rFonts w:ascii="Noto Sans" w:hAnsi="Noto Sans" w:cs="Noto Sans"/>
          <w:b/>
          <w:color w:val="auto"/>
          <w:sz w:val="15"/>
          <w:szCs w:val="15"/>
        </w:rPr>
        <w:t xml:space="preserve"> </w:t>
      </w:r>
      <w:r w:rsidR="003F595D" w:rsidRPr="00482483">
        <w:rPr>
          <w:rFonts w:ascii="Noto Sans" w:hAnsi="Noto Sans" w:cs="Noto Sans"/>
          <w:b/>
          <w:color w:val="auto"/>
          <w:sz w:val="15"/>
          <w:szCs w:val="15"/>
        </w:rPr>
        <w:t>“EL LICITANTE”</w:t>
      </w:r>
      <w:r w:rsidR="00A62772" w:rsidRPr="00482483">
        <w:rPr>
          <w:rFonts w:ascii="Noto Sans" w:hAnsi="Noto Sans" w:cs="Noto Sans"/>
          <w:b/>
          <w:color w:val="auto"/>
          <w:sz w:val="15"/>
          <w:szCs w:val="15"/>
        </w:rPr>
        <w:t xml:space="preserve"> </w:t>
      </w:r>
      <w:r w:rsidR="00E73E23" w:rsidRPr="00482483">
        <w:rPr>
          <w:rFonts w:ascii="Noto Sans" w:hAnsi="Noto Sans" w:cs="Noto Sans"/>
          <w:color w:val="auto"/>
          <w:sz w:val="15"/>
          <w:szCs w:val="15"/>
        </w:rPr>
        <w:t xml:space="preserve">se compromete a mantener en estricta confidencialidad la información y documentación que le proporcione </w:t>
      </w:r>
      <w:r w:rsidR="00E73E23" w:rsidRPr="00482483">
        <w:rPr>
          <w:rFonts w:ascii="Noto Sans" w:hAnsi="Noto Sans" w:cs="Noto Sans"/>
          <w:b/>
          <w:color w:val="auto"/>
          <w:sz w:val="15"/>
          <w:szCs w:val="15"/>
        </w:rPr>
        <w:t>“EL CETI”</w:t>
      </w:r>
      <w:r w:rsidR="00E73E23" w:rsidRPr="00482483">
        <w:rPr>
          <w:rFonts w:ascii="Noto Sans" w:hAnsi="Noto Sans" w:cs="Noto Sans"/>
          <w:color w:val="auto"/>
          <w:sz w:val="15"/>
          <w:szCs w:val="15"/>
        </w:rPr>
        <w:t xml:space="preserve"> para el desarrollo del contrato, asimismo, no revelará durante la vigencia del contrato o con posterioridad a seis años, ninguna información que </w:t>
      </w:r>
      <w:r w:rsidR="00E73E23" w:rsidRPr="00482483">
        <w:rPr>
          <w:rFonts w:ascii="Noto Sans" w:hAnsi="Noto Sans" w:cs="Noto Sans"/>
          <w:color w:val="auto"/>
          <w:sz w:val="15"/>
          <w:szCs w:val="15"/>
        </w:rPr>
        <w:lastRenderedPageBreak/>
        <w:t xml:space="preserve">utilice y/o sea propiedad de </w:t>
      </w:r>
      <w:r w:rsidR="00E73E23" w:rsidRPr="00482483">
        <w:rPr>
          <w:rFonts w:ascii="Noto Sans" w:hAnsi="Noto Sans" w:cs="Noto Sans"/>
          <w:b/>
          <w:color w:val="auto"/>
          <w:sz w:val="15"/>
          <w:szCs w:val="15"/>
        </w:rPr>
        <w:t>“EL CETI”</w:t>
      </w:r>
      <w:r w:rsidR="00E73E23" w:rsidRPr="00482483">
        <w:rPr>
          <w:rFonts w:ascii="Noto Sans" w:hAnsi="Noto Sans" w:cs="Noto Sans"/>
          <w:color w:val="auto"/>
          <w:sz w:val="15"/>
          <w:szCs w:val="15"/>
        </w:rPr>
        <w:t xml:space="preserve"> relacionada con el contrato; excepto, cuando atendiendo a la naturaleza de la información, la legislación establezca plazo distinto. </w:t>
      </w:r>
    </w:p>
    <w:p w14:paraId="3185CBD6" w14:textId="77777777" w:rsidR="00E73E23" w:rsidRPr="00482483" w:rsidRDefault="00E73E23" w:rsidP="00A62772">
      <w:pPr>
        <w:tabs>
          <w:tab w:val="left" w:pos="567"/>
        </w:tabs>
        <w:spacing w:after="0" w:line="240" w:lineRule="auto"/>
        <w:ind w:left="0"/>
        <w:jc w:val="both"/>
        <w:rPr>
          <w:rFonts w:ascii="Noto Sans" w:hAnsi="Noto Sans" w:cs="Noto Sans"/>
          <w:color w:val="auto"/>
          <w:sz w:val="15"/>
          <w:szCs w:val="15"/>
        </w:rPr>
      </w:pPr>
    </w:p>
    <w:p w14:paraId="7FEDC516" w14:textId="53A08A0B" w:rsidR="00A62772" w:rsidRPr="00482483" w:rsidRDefault="00E73E23" w:rsidP="00A62772">
      <w:pPr>
        <w:tabs>
          <w:tab w:val="left" w:pos="567"/>
        </w:tabs>
        <w:spacing w:after="0" w:line="240" w:lineRule="auto"/>
        <w:ind w:left="0"/>
        <w:jc w:val="both"/>
        <w:rPr>
          <w:rFonts w:ascii="Noto Sans" w:hAnsi="Noto Sans" w:cs="Noto Sans"/>
          <w:color w:val="auto"/>
          <w:sz w:val="15"/>
          <w:szCs w:val="15"/>
        </w:rPr>
      </w:pPr>
      <w:r w:rsidRPr="00482483">
        <w:rPr>
          <w:rFonts w:ascii="Noto Sans" w:hAnsi="Noto Sans" w:cs="Noto Sans"/>
          <w:color w:val="auto"/>
          <w:sz w:val="15"/>
          <w:szCs w:val="15"/>
        </w:rPr>
        <w:t xml:space="preserve">En caso de que </w:t>
      </w:r>
      <w:r w:rsidR="003F595D" w:rsidRPr="00482483">
        <w:rPr>
          <w:rFonts w:ascii="Noto Sans" w:hAnsi="Noto Sans" w:cs="Noto Sans"/>
          <w:b/>
          <w:color w:val="auto"/>
          <w:sz w:val="15"/>
          <w:szCs w:val="15"/>
        </w:rPr>
        <w:t>“EL LICITANTE”</w:t>
      </w:r>
      <w:r w:rsidRPr="00482483">
        <w:rPr>
          <w:rFonts w:ascii="Noto Sans" w:hAnsi="Noto Sans" w:cs="Noto Sans"/>
          <w:color w:val="auto"/>
          <w:sz w:val="15"/>
          <w:szCs w:val="15"/>
        </w:rPr>
        <w:t xml:space="preserve"> durante la vigencia del contrato, revele, divulgue, comparta, ceda, traspase, venda o utilice indebidamente la información que con carácter confidencial y reservada le proporcione </w:t>
      </w:r>
      <w:r w:rsidRPr="00482483">
        <w:rPr>
          <w:rFonts w:ascii="Noto Sans" w:hAnsi="Noto Sans" w:cs="Noto Sans"/>
          <w:b/>
          <w:color w:val="auto"/>
          <w:sz w:val="15"/>
          <w:szCs w:val="15"/>
        </w:rPr>
        <w:t>“EL CETI”,</w:t>
      </w:r>
      <w:r w:rsidRPr="00482483">
        <w:rPr>
          <w:rFonts w:ascii="Noto Sans" w:hAnsi="Noto Sans" w:cs="Noto Sans"/>
          <w:color w:val="auto"/>
          <w:sz w:val="15"/>
          <w:szCs w:val="15"/>
        </w:rPr>
        <w:t xml:space="preserve"> de acuerdo a lo establecido en el título tercero de la ley de la propiedad industrial y en lo conducente por la Ley Federal de Transparencia y Acceso a la Información Pública Gubernamental, </w:t>
      </w:r>
      <w:r w:rsidRPr="00482483">
        <w:rPr>
          <w:rFonts w:ascii="Noto Sans" w:hAnsi="Noto Sans" w:cs="Noto Sans"/>
          <w:b/>
          <w:color w:val="auto"/>
          <w:sz w:val="15"/>
          <w:szCs w:val="15"/>
        </w:rPr>
        <w:t>“EL CETI”</w:t>
      </w:r>
      <w:r w:rsidRPr="00482483">
        <w:rPr>
          <w:rFonts w:ascii="Noto Sans" w:hAnsi="Noto Sans" w:cs="Noto Sans"/>
          <w:color w:val="auto"/>
          <w:sz w:val="15"/>
          <w:szCs w:val="15"/>
        </w:rPr>
        <w:t xml:space="preserve"> tendrá derecho de rescindir administrativamente el contrato conforme a la cláusula respectiva del contrato que derive de la presente procedimiento. </w:t>
      </w:r>
    </w:p>
    <w:p w14:paraId="5FAEE669" w14:textId="7135EABB" w:rsidR="00A62772" w:rsidRPr="00482483" w:rsidRDefault="00E73E23" w:rsidP="00A62772">
      <w:pPr>
        <w:tabs>
          <w:tab w:val="left" w:pos="567"/>
        </w:tabs>
        <w:spacing w:after="0" w:line="240" w:lineRule="auto"/>
        <w:ind w:left="0"/>
        <w:jc w:val="both"/>
        <w:rPr>
          <w:rFonts w:ascii="Noto Sans" w:hAnsi="Noto Sans" w:cs="Noto Sans"/>
          <w:color w:val="auto"/>
          <w:sz w:val="15"/>
          <w:szCs w:val="15"/>
        </w:rPr>
      </w:pPr>
      <w:r w:rsidRPr="00482483">
        <w:rPr>
          <w:rFonts w:ascii="Noto Sans" w:hAnsi="Noto Sans" w:cs="Noto Sans"/>
          <w:color w:val="auto"/>
          <w:sz w:val="15"/>
          <w:szCs w:val="15"/>
        </w:rPr>
        <w:t xml:space="preserve"> </w:t>
      </w:r>
    </w:p>
    <w:p w14:paraId="53508916" w14:textId="3BF15823" w:rsidR="009B5A89" w:rsidRPr="00482483" w:rsidRDefault="00E73E23" w:rsidP="00A62772">
      <w:pPr>
        <w:tabs>
          <w:tab w:val="left" w:pos="567"/>
        </w:tabs>
        <w:spacing w:after="0" w:line="240" w:lineRule="auto"/>
        <w:ind w:left="0"/>
        <w:jc w:val="both"/>
        <w:rPr>
          <w:rFonts w:ascii="Noto Sans" w:hAnsi="Noto Sans" w:cs="Noto Sans"/>
          <w:color w:val="auto"/>
          <w:sz w:val="15"/>
          <w:szCs w:val="15"/>
        </w:rPr>
      </w:pPr>
      <w:r w:rsidRPr="00482483">
        <w:rPr>
          <w:rFonts w:ascii="Noto Sans" w:hAnsi="Noto Sans" w:cs="Noto Sans"/>
          <w:color w:val="auto"/>
          <w:sz w:val="15"/>
          <w:szCs w:val="15"/>
        </w:rPr>
        <w:t xml:space="preserve">Adicionalmente, </w:t>
      </w:r>
      <w:r w:rsidR="003F595D" w:rsidRPr="00482483">
        <w:rPr>
          <w:rFonts w:ascii="Noto Sans" w:hAnsi="Noto Sans" w:cs="Noto Sans"/>
          <w:b/>
          <w:color w:val="auto"/>
          <w:sz w:val="15"/>
          <w:szCs w:val="15"/>
        </w:rPr>
        <w:t>“EL LICITANTE”</w:t>
      </w:r>
      <w:r w:rsidRPr="00482483">
        <w:rPr>
          <w:rFonts w:ascii="Noto Sans" w:hAnsi="Noto Sans" w:cs="Noto Sans"/>
          <w:color w:val="auto"/>
          <w:sz w:val="15"/>
          <w:szCs w:val="15"/>
        </w:rPr>
        <w:t xml:space="preserve"> se obliga a dejar a salvo a </w:t>
      </w:r>
      <w:r w:rsidRPr="00482483">
        <w:rPr>
          <w:rFonts w:ascii="Noto Sans" w:hAnsi="Noto Sans" w:cs="Noto Sans"/>
          <w:b/>
          <w:color w:val="auto"/>
          <w:sz w:val="15"/>
          <w:szCs w:val="15"/>
        </w:rPr>
        <w:t>“EL CETI”</w:t>
      </w:r>
      <w:r w:rsidRPr="00482483">
        <w:rPr>
          <w:rFonts w:ascii="Noto Sans" w:hAnsi="Noto Sans" w:cs="Noto Sans"/>
          <w:color w:val="auto"/>
          <w:sz w:val="15"/>
          <w:szCs w:val="15"/>
        </w:rPr>
        <w:t xml:space="preserve"> de cualquier controversia y en su caso, cubrir los daños y perjuicios ocasionados por revelar, divulgar, compartir, ceder, traspasar, vender o utilizar indebidamente la información que, con carácter confidencial y reservada, le proporcione </w:t>
      </w:r>
      <w:r w:rsidRPr="00482483">
        <w:rPr>
          <w:rFonts w:ascii="Noto Sans" w:hAnsi="Noto Sans" w:cs="Noto Sans"/>
          <w:b/>
          <w:color w:val="auto"/>
          <w:sz w:val="15"/>
          <w:szCs w:val="15"/>
        </w:rPr>
        <w:t>“EL CETI”</w:t>
      </w:r>
      <w:r w:rsidRPr="00482483">
        <w:rPr>
          <w:rFonts w:ascii="Noto Sans" w:hAnsi="Noto Sans" w:cs="Noto Sans"/>
          <w:color w:val="auto"/>
          <w:sz w:val="15"/>
          <w:szCs w:val="15"/>
        </w:rPr>
        <w:t>, en términos de la ley federal de transparencia y acceso a la información pública gubernamental.</w:t>
      </w:r>
    </w:p>
    <w:p w14:paraId="3583FDAB" w14:textId="23A76702" w:rsidR="00A62772" w:rsidRPr="00482483" w:rsidRDefault="00A62772" w:rsidP="00DC78E9">
      <w:pPr>
        <w:tabs>
          <w:tab w:val="left" w:pos="567"/>
        </w:tabs>
        <w:spacing w:after="0" w:line="240" w:lineRule="auto"/>
        <w:ind w:left="0"/>
        <w:jc w:val="center"/>
        <w:rPr>
          <w:rFonts w:ascii="Noto Sans" w:hAnsi="Noto Sans" w:cs="Noto Sans"/>
          <w:b/>
          <w:color w:val="auto"/>
          <w:sz w:val="15"/>
          <w:szCs w:val="15"/>
        </w:rPr>
      </w:pPr>
    </w:p>
    <w:p w14:paraId="3DF03927" w14:textId="619F19F5" w:rsidR="00DD18D8" w:rsidRPr="00482483" w:rsidRDefault="00DD18D8" w:rsidP="00E72A21">
      <w:pPr>
        <w:autoSpaceDE w:val="0"/>
        <w:autoSpaceDN w:val="0"/>
        <w:adjustRightInd w:val="0"/>
        <w:spacing w:after="0"/>
        <w:ind w:left="0"/>
        <w:jc w:val="both"/>
        <w:rPr>
          <w:rFonts w:ascii="Noto Sans" w:eastAsia="Times New Roman" w:hAnsi="Noto Sans" w:cs="Noto Sans"/>
          <w:bCs/>
          <w:color w:val="auto"/>
          <w:sz w:val="15"/>
          <w:szCs w:val="15"/>
          <w:lang w:eastAsia="es-ES"/>
        </w:rPr>
      </w:pPr>
      <w:r w:rsidRPr="00482483">
        <w:rPr>
          <w:rFonts w:ascii="Noto Sans" w:eastAsia="Times New Roman" w:hAnsi="Noto Sans" w:cs="Noto Sans"/>
          <w:bCs/>
          <w:color w:val="auto"/>
          <w:sz w:val="15"/>
          <w:szCs w:val="15"/>
          <w:lang w:eastAsia="es-ES"/>
        </w:rPr>
        <w:t xml:space="preserve">Me comprometo </w:t>
      </w:r>
      <w:r w:rsidRPr="00482483">
        <w:rPr>
          <w:rFonts w:ascii="Noto Sans" w:eastAsia="Times New Roman" w:hAnsi="Noto Sans" w:cs="Noto Sans"/>
          <w:b/>
          <w:bCs/>
          <w:color w:val="auto"/>
          <w:sz w:val="15"/>
          <w:szCs w:val="15"/>
          <w:lang w:eastAsia="es-ES"/>
        </w:rPr>
        <w:t xml:space="preserve">bajo protesta de decir vedad </w:t>
      </w:r>
      <w:r w:rsidRPr="00482483">
        <w:rPr>
          <w:rFonts w:ascii="Noto Sans" w:eastAsia="Times New Roman" w:hAnsi="Noto Sans" w:cs="Noto Sans"/>
          <w:bCs/>
          <w:color w:val="auto"/>
          <w:sz w:val="15"/>
          <w:szCs w:val="15"/>
          <w:lang w:eastAsia="es-ES"/>
        </w:rPr>
        <w:t>que, en caso de resultar con adjudicación en el presente procedimiento, prestare los servicios descritos en el presente anexo, en el lugar y dentro de los 2</w:t>
      </w:r>
      <w:r w:rsidR="00540209" w:rsidRPr="00482483">
        <w:rPr>
          <w:rFonts w:ascii="Noto Sans" w:eastAsia="Times New Roman" w:hAnsi="Noto Sans" w:cs="Noto Sans"/>
          <w:bCs/>
          <w:color w:val="auto"/>
          <w:sz w:val="15"/>
          <w:szCs w:val="15"/>
          <w:lang w:eastAsia="es-ES"/>
        </w:rPr>
        <w:t>0</w:t>
      </w:r>
      <w:r w:rsidRPr="00482483">
        <w:rPr>
          <w:rFonts w:ascii="Noto Sans" w:eastAsia="Times New Roman" w:hAnsi="Noto Sans" w:cs="Noto Sans"/>
          <w:bCs/>
          <w:color w:val="auto"/>
          <w:sz w:val="15"/>
          <w:szCs w:val="15"/>
          <w:lang w:eastAsia="es-ES"/>
        </w:rPr>
        <w:t xml:space="preserve"> días posteriores a la emisión de la orden de compra correspondiente.</w:t>
      </w:r>
    </w:p>
    <w:p w14:paraId="6EAC5545" w14:textId="645038DE" w:rsidR="00E72A21" w:rsidRPr="00482483" w:rsidRDefault="00E72A21" w:rsidP="00E72A21">
      <w:pPr>
        <w:autoSpaceDE w:val="0"/>
        <w:autoSpaceDN w:val="0"/>
        <w:adjustRightInd w:val="0"/>
        <w:spacing w:after="0"/>
        <w:ind w:left="0"/>
        <w:jc w:val="both"/>
        <w:rPr>
          <w:rFonts w:ascii="Noto Sans" w:eastAsia="Times New Roman" w:hAnsi="Noto Sans" w:cs="Noto Sans"/>
          <w:color w:val="auto"/>
          <w:sz w:val="15"/>
          <w:szCs w:val="15"/>
          <w:lang w:eastAsia="es-ES"/>
        </w:rPr>
      </w:pPr>
    </w:p>
    <w:p w14:paraId="74A27FC7" w14:textId="77777777" w:rsidR="00E72A21" w:rsidRPr="00482483" w:rsidRDefault="00E72A21" w:rsidP="00E72A21">
      <w:pPr>
        <w:autoSpaceDE w:val="0"/>
        <w:autoSpaceDN w:val="0"/>
        <w:adjustRightInd w:val="0"/>
        <w:spacing w:after="0"/>
        <w:ind w:left="0"/>
        <w:jc w:val="both"/>
        <w:rPr>
          <w:rFonts w:ascii="Noto Sans" w:eastAsia="Times New Roman" w:hAnsi="Noto Sans" w:cs="Noto Sans"/>
          <w:color w:val="auto"/>
          <w:sz w:val="15"/>
          <w:szCs w:val="15"/>
          <w:lang w:eastAsia="es-ES"/>
        </w:rPr>
      </w:pPr>
    </w:p>
    <w:p w14:paraId="43CD558C" w14:textId="77777777" w:rsidR="00DD18D8" w:rsidRPr="00482483" w:rsidRDefault="00DD18D8" w:rsidP="00DD18D8">
      <w:pPr>
        <w:autoSpaceDE w:val="0"/>
        <w:autoSpaceDN w:val="0"/>
        <w:adjustRightInd w:val="0"/>
        <w:spacing w:after="0"/>
        <w:jc w:val="center"/>
        <w:rPr>
          <w:rFonts w:ascii="Noto Sans" w:eastAsia="Times New Roman" w:hAnsi="Noto Sans" w:cs="Noto Sans"/>
          <w:b/>
          <w:bCs/>
          <w:color w:val="auto"/>
          <w:sz w:val="15"/>
          <w:szCs w:val="15"/>
          <w:lang w:eastAsia="es-ES"/>
        </w:rPr>
      </w:pPr>
      <w:r w:rsidRPr="00482483">
        <w:rPr>
          <w:rFonts w:ascii="Noto Sans" w:eastAsia="Times New Roman" w:hAnsi="Noto Sans" w:cs="Noto Sans"/>
          <w:b/>
          <w:bCs/>
          <w:color w:val="auto"/>
          <w:sz w:val="15"/>
          <w:szCs w:val="15"/>
          <w:lang w:eastAsia="es-ES"/>
        </w:rPr>
        <w:t>ATENTAMENTE</w:t>
      </w:r>
    </w:p>
    <w:p w14:paraId="3757C788" w14:textId="77777777" w:rsidR="00DD18D8" w:rsidRPr="00482483" w:rsidRDefault="00DD18D8" w:rsidP="00DD18D8">
      <w:pPr>
        <w:autoSpaceDE w:val="0"/>
        <w:autoSpaceDN w:val="0"/>
        <w:adjustRightInd w:val="0"/>
        <w:spacing w:after="0"/>
        <w:jc w:val="center"/>
        <w:rPr>
          <w:rFonts w:ascii="Noto Sans" w:eastAsia="Times New Roman" w:hAnsi="Noto Sans" w:cs="Noto Sans"/>
          <w:b/>
          <w:bCs/>
          <w:color w:val="auto"/>
          <w:sz w:val="15"/>
          <w:szCs w:val="15"/>
          <w:lang w:eastAsia="es-ES"/>
        </w:rPr>
      </w:pPr>
      <w:r w:rsidRPr="00482483">
        <w:rPr>
          <w:rFonts w:ascii="Noto Sans" w:eastAsia="Times New Roman" w:hAnsi="Noto Sans" w:cs="Noto Sans"/>
          <w:b/>
          <w:bCs/>
          <w:color w:val="auto"/>
          <w:sz w:val="15"/>
          <w:szCs w:val="15"/>
          <w:lang w:eastAsia="es-ES"/>
        </w:rPr>
        <w:t>(Nombre y firma)</w:t>
      </w:r>
    </w:p>
    <w:p w14:paraId="3D8E86EC" w14:textId="77777777" w:rsidR="00DD18D8" w:rsidRPr="00482483" w:rsidRDefault="00DD18D8" w:rsidP="00DD18D8">
      <w:pPr>
        <w:autoSpaceDE w:val="0"/>
        <w:autoSpaceDN w:val="0"/>
        <w:adjustRightInd w:val="0"/>
        <w:spacing w:after="0"/>
        <w:jc w:val="center"/>
        <w:rPr>
          <w:rFonts w:ascii="Noto Sans" w:eastAsia="Times New Roman" w:hAnsi="Noto Sans" w:cs="Noto Sans"/>
          <w:b/>
          <w:bCs/>
          <w:color w:val="auto"/>
          <w:sz w:val="15"/>
          <w:szCs w:val="15"/>
          <w:lang w:eastAsia="es-ES"/>
        </w:rPr>
      </w:pPr>
      <w:r w:rsidRPr="00482483">
        <w:rPr>
          <w:rFonts w:ascii="Noto Sans" w:eastAsia="Times New Roman" w:hAnsi="Noto Sans" w:cs="Noto Sans"/>
          <w:b/>
          <w:bCs/>
          <w:color w:val="auto"/>
          <w:sz w:val="15"/>
          <w:szCs w:val="15"/>
          <w:lang w:eastAsia="es-ES"/>
        </w:rPr>
        <w:t>REPRESENTANTE LEGAL</w:t>
      </w:r>
    </w:p>
    <w:p w14:paraId="1FDACF66" w14:textId="77777777" w:rsidR="00DD18D8" w:rsidRPr="00482483" w:rsidRDefault="00DD18D8" w:rsidP="00DD18D8">
      <w:pPr>
        <w:autoSpaceDE w:val="0"/>
        <w:autoSpaceDN w:val="0"/>
        <w:adjustRightInd w:val="0"/>
        <w:spacing w:after="0"/>
        <w:jc w:val="center"/>
        <w:rPr>
          <w:rFonts w:ascii="Noto Sans" w:eastAsia="Times New Roman" w:hAnsi="Noto Sans" w:cs="Noto Sans"/>
          <w:b/>
          <w:bCs/>
          <w:color w:val="auto"/>
          <w:sz w:val="15"/>
          <w:szCs w:val="15"/>
          <w:lang w:eastAsia="es-ES"/>
        </w:rPr>
      </w:pPr>
      <w:r w:rsidRPr="00482483">
        <w:rPr>
          <w:rFonts w:ascii="Noto Sans" w:eastAsia="Times New Roman" w:hAnsi="Noto Sans" w:cs="Noto Sans"/>
          <w:b/>
          <w:bCs/>
          <w:color w:val="auto"/>
          <w:sz w:val="15"/>
          <w:szCs w:val="15"/>
          <w:lang w:eastAsia="es-ES"/>
        </w:rPr>
        <w:t>NOMBRE DE LA EMPRESA</w:t>
      </w:r>
    </w:p>
    <w:p w14:paraId="1255ECCB" w14:textId="58705A8E" w:rsidR="00BB0E52" w:rsidRPr="00C144F3" w:rsidRDefault="00DD18D8" w:rsidP="00C144F3">
      <w:pPr>
        <w:spacing w:after="0"/>
        <w:jc w:val="center"/>
        <w:rPr>
          <w:rFonts w:ascii="Noto Sans" w:eastAsia="Times New Roman" w:hAnsi="Noto Sans" w:cs="Noto Sans"/>
          <w:b/>
          <w:bCs/>
          <w:color w:val="auto"/>
          <w:sz w:val="15"/>
          <w:szCs w:val="15"/>
          <w:lang w:eastAsia="es-ES"/>
        </w:rPr>
      </w:pPr>
      <w:r w:rsidRPr="00482483">
        <w:rPr>
          <w:rFonts w:ascii="Noto Sans" w:eastAsia="Times New Roman" w:hAnsi="Noto Sans" w:cs="Noto Sans"/>
          <w:b/>
          <w:bCs/>
          <w:color w:val="auto"/>
          <w:sz w:val="15"/>
          <w:szCs w:val="15"/>
          <w:lang w:eastAsia="es-ES"/>
        </w:rPr>
        <w:t>FECHA</w:t>
      </w:r>
    </w:p>
    <w:p w14:paraId="47963C31" w14:textId="77777777" w:rsidR="00BB0E52" w:rsidRDefault="00BB0E52" w:rsidP="00DC78E9">
      <w:pPr>
        <w:tabs>
          <w:tab w:val="left" w:pos="567"/>
        </w:tabs>
        <w:spacing w:after="0" w:line="240" w:lineRule="auto"/>
        <w:ind w:left="0"/>
        <w:jc w:val="center"/>
        <w:rPr>
          <w:rFonts w:ascii="Noto Sans" w:hAnsi="Noto Sans" w:cs="Noto Sans"/>
          <w:b/>
          <w:color w:val="auto"/>
          <w:sz w:val="15"/>
          <w:szCs w:val="15"/>
        </w:rPr>
      </w:pPr>
    </w:p>
    <w:p w14:paraId="53BD515A" w14:textId="7E66C502" w:rsidR="00BB0E52" w:rsidRDefault="00BB0E52" w:rsidP="00DC78E9">
      <w:pPr>
        <w:tabs>
          <w:tab w:val="left" w:pos="567"/>
        </w:tabs>
        <w:spacing w:after="0" w:line="240" w:lineRule="auto"/>
        <w:ind w:left="0"/>
        <w:jc w:val="center"/>
        <w:rPr>
          <w:rFonts w:ascii="Noto Sans" w:hAnsi="Noto Sans" w:cs="Noto Sans"/>
          <w:b/>
          <w:color w:val="auto"/>
          <w:sz w:val="15"/>
          <w:szCs w:val="15"/>
        </w:rPr>
      </w:pPr>
    </w:p>
    <w:p w14:paraId="47A0CD85" w14:textId="7EF94174" w:rsidR="008D77CF" w:rsidRDefault="008D77CF" w:rsidP="00DC78E9">
      <w:pPr>
        <w:tabs>
          <w:tab w:val="left" w:pos="567"/>
        </w:tabs>
        <w:spacing w:after="0" w:line="240" w:lineRule="auto"/>
        <w:ind w:left="0"/>
        <w:jc w:val="center"/>
        <w:rPr>
          <w:rFonts w:ascii="Noto Sans" w:hAnsi="Noto Sans" w:cs="Noto Sans"/>
          <w:b/>
          <w:color w:val="auto"/>
          <w:sz w:val="15"/>
          <w:szCs w:val="15"/>
        </w:rPr>
      </w:pPr>
    </w:p>
    <w:p w14:paraId="3B50ECB0" w14:textId="2A94E4FF" w:rsidR="008D77CF" w:rsidRDefault="008D77CF" w:rsidP="00DC78E9">
      <w:pPr>
        <w:tabs>
          <w:tab w:val="left" w:pos="567"/>
        </w:tabs>
        <w:spacing w:after="0" w:line="240" w:lineRule="auto"/>
        <w:ind w:left="0"/>
        <w:jc w:val="center"/>
        <w:rPr>
          <w:rFonts w:ascii="Noto Sans" w:hAnsi="Noto Sans" w:cs="Noto Sans"/>
          <w:b/>
          <w:color w:val="auto"/>
          <w:sz w:val="15"/>
          <w:szCs w:val="15"/>
        </w:rPr>
      </w:pPr>
    </w:p>
    <w:p w14:paraId="2D21C1EF" w14:textId="0319C99E" w:rsidR="008D77CF" w:rsidRDefault="008D77CF" w:rsidP="00DC78E9">
      <w:pPr>
        <w:tabs>
          <w:tab w:val="left" w:pos="567"/>
        </w:tabs>
        <w:spacing w:after="0" w:line="240" w:lineRule="auto"/>
        <w:ind w:left="0"/>
        <w:jc w:val="center"/>
        <w:rPr>
          <w:rFonts w:ascii="Noto Sans" w:hAnsi="Noto Sans" w:cs="Noto Sans"/>
          <w:b/>
          <w:color w:val="auto"/>
          <w:sz w:val="15"/>
          <w:szCs w:val="15"/>
        </w:rPr>
      </w:pPr>
    </w:p>
    <w:p w14:paraId="0F585312" w14:textId="4A779482" w:rsidR="008D77CF" w:rsidRDefault="008D77CF" w:rsidP="00DC78E9">
      <w:pPr>
        <w:tabs>
          <w:tab w:val="left" w:pos="567"/>
        </w:tabs>
        <w:spacing w:after="0" w:line="240" w:lineRule="auto"/>
        <w:ind w:left="0"/>
        <w:jc w:val="center"/>
        <w:rPr>
          <w:rFonts w:ascii="Noto Sans" w:hAnsi="Noto Sans" w:cs="Noto Sans"/>
          <w:b/>
          <w:color w:val="auto"/>
          <w:sz w:val="15"/>
          <w:szCs w:val="15"/>
        </w:rPr>
      </w:pPr>
    </w:p>
    <w:p w14:paraId="68892E31" w14:textId="71BE0E60" w:rsidR="008D77CF" w:rsidRDefault="008D77CF" w:rsidP="00DC78E9">
      <w:pPr>
        <w:tabs>
          <w:tab w:val="left" w:pos="567"/>
        </w:tabs>
        <w:spacing w:after="0" w:line="240" w:lineRule="auto"/>
        <w:ind w:left="0"/>
        <w:jc w:val="center"/>
        <w:rPr>
          <w:rFonts w:ascii="Noto Sans" w:hAnsi="Noto Sans" w:cs="Noto Sans"/>
          <w:b/>
          <w:color w:val="auto"/>
          <w:sz w:val="15"/>
          <w:szCs w:val="15"/>
        </w:rPr>
      </w:pPr>
    </w:p>
    <w:p w14:paraId="233A6D64" w14:textId="13835A31" w:rsidR="008D77CF" w:rsidRDefault="008D77CF" w:rsidP="00DC78E9">
      <w:pPr>
        <w:tabs>
          <w:tab w:val="left" w:pos="567"/>
        </w:tabs>
        <w:spacing w:after="0" w:line="240" w:lineRule="auto"/>
        <w:ind w:left="0"/>
        <w:jc w:val="center"/>
        <w:rPr>
          <w:rFonts w:ascii="Noto Sans" w:hAnsi="Noto Sans" w:cs="Noto Sans"/>
          <w:b/>
          <w:color w:val="auto"/>
          <w:sz w:val="15"/>
          <w:szCs w:val="15"/>
        </w:rPr>
      </w:pPr>
    </w:p>
    <w:p w14:paraId="3127BA81" w14:textId="5C2AC340" w:rsidR="008D77CF" w:rsidRDefault="008D77CF" w:rsidP="00DC78E9">
      <w:pPr>
        <w:tabs>
          <w:tab w:val="left" w:pos="567"/>
        </w:tabs>
        <w:spacing w:after="0" w:line="240" w:lineRule="auto"/>
        <w:ind w:left="0"/>
        <w:jc w:val="center"/>
        <w:rPr>
          <w:rFonts w:ascii="Noto Sans" w:hAnsi="Noto Sans" w:cs="Noto Sans"/>
          <w:b/>
          <w:color w:val="auto"/>
          <w:sz w:val="15"/>
          <w:szCs w:val="15"/>
        </w:rPr>
      </w:pPr>
    </w:p>
    <w:p w14:paraId="6F9146AA" w14:textId="3350CE7C" w:rsidR="008D77CF" w:rsidRDefault="008D77CF" w:rsidP="00DC78E9">
      <w:pPr>
        <w:tabs>
          <w:tab w:val="left" w:pos="567"/>
        </w:tabs>
        <w:spacing w:after="0" w:line="240" w:lineRule="auto"/>
        <w:ind w:left="0"/>
        <w:jc w:val="center"/>
        <w:rPr>
          <w:rFonts w:ascii="Noto Sans" w:hAnsi="Noto Sans" w:cs="Noto Sans"/>
          <w:b/>
          <w:color w:val="auto"/>
          <w:sz w:val="15"/>
          <w:szCs w:val="15"/>
        </w:rPr>
      </w:pPr>
    </w:p>
    <w:p w14:paraId="3E0E4616" w14:textId="44A38811" w:rsidR="008D77CF" w:rsidRDefault="008D77CF" w:rsidP="00DC78E9">
      <w:pPr>
        <w:tabs>
          <w:tab w:val="left" w:pos="567"/>
        </w:tabs>
        <w:spacing w:after="0" w:line="240" w:lineRule="auto"/>
        <w:ind w:left="0"/>
        <w:jc w:val="center"/>
        <w:rPr>
          <w:rFonts w:ascii="Noto Sans" w:hAnsi="Noto Sans" w:cs="Noto Sans"/>
          <w:b/>
          <w:color w:val="auto"/>
          <w:sz w:val="15"/>
          <w:szCs w:val="15"/>
        </w:rPr>
      </w:pPr>
    </w:p>
    <w:p w14:paraId="50A7D85B" w14:textId="5223EF47" w:rsidR="008D77CF" w:rsidRDefault="008D77CF" w:rsidP="00DC78E9">
      <w:pPr>
        <w:tabs>
          <w:tab w:val="left" w:pos="567"/>
        </w:tabs>
        <w:spacing w:after="0" w:line="240" w:lineRule="auto"/>
        <w:ind w:left="0"/>
        <w:jc w:val="center"/>
        <w:rPr>
          <w:rFonts w:ascii="Noto Sans" w:hAnsi="Noto Sans" w:cs="Noto Sans"/>
          <w:b/>
          <w:color w:val="auto"/>
          <w:sz w:val="15"/>
          <w:szCs w:val="15"/>
        </w:rPr>
      </w:pPr>
    </w:p>
    <w:p w14:paraId="479F56ED" w14:textId="46D69DA9" w:rsidR="008D77CF" w:rsidRDefault="008D77CF" w:rsidP="00DC78E9">
      <w:pPr>
        <w:tabs>
          <w:tab w:val="left" w:pos="567"/>
        </w:tabs>
        <w:spacing w:after="0" w:line="240" w:lineRule="auto"/>
        <w:ind w:left="0"/>
        <w:jc w:val="center"/>
        <w:rPr>
          <w:rFonts w:ascii="Noto Sans" w:hAnsi="Noto Sans" w:cs="Noto Sans"/>
          <w:b/>
          <w:color w:val="auto"/>
          <w:sz w:val="15"/>
          <w:szCs w:val="15"/>
        </w:rPr>
      </w:pPr>
    </w:p>
    <w:p w14:paraId="326B34E3" w14:textId="55D8AFCC" w:rsidR="008D77CF" w:rsidRDefault="008D77CF" w:rsidP="00DC78E9">
      <w:pPr>
        <w:tabs>
          <w:tab w:val="left" w:pos="567"/>
        </w:tabs>
        <w:spacing w:after="0" w:line="240" w:lineRule="auto"/>
        <w:ind w:left="0"/>
        <w:jc w:val="center"/>
        <w:rPr>
          <w:rFonts w:ascii="Noto Sans" w:hAnsi="Noto Sans" w:cs="Noto Sans"/>
          <w:b/>
          <w:color w:val="auto"/>
          <w:sz w:val="15"/>
          <w:szCs w:val="15"/>
        </w:rPr>
      </w:pPr>
    </w:p>
    <w:p w14:paraId="74DCFBF3" w14:textId="5CBA871F" w:rsidR="008D77CF" w:rsidRDefault="008D77CF" w:rsidP="00DC78E9">
      <w:pPr>
        <w:tabs>
          <w:tab w:val="left" w:pos="567"/>
        </w:tabs>
        <w:spacing w:after="0" w:line="240" w:lineRule="auto"/>
        <w:ind w:left="0"/>
        <w:jc w:val="center"/>
        <w:rPr>
          <w:rFonts w:ascii="Noto Sans" w:hAnsi="Noto Sans" w:cs="Noto Sans"/>
          <w:b/>
          <w:color w:val="auto"/>
          <w:sz w:val="15"/>
          <w:szCs w:val="15"/>
        </w:rPr>
      </w:pPr>
    </w:p>
    <w:p w14:paraId="7ADE9530" w14:textId="480E45FA" w:rsidR="008D77CF" w:rsidRDefault="008D77CF" w:rsidP="00DC78E9">
      <w:pPr>
        <w:tabs>
          <w:tab w:val="left" w:pos="567"/>
        </w:tabs>
        <w:spacing w:after="0" w:line="240" w:lineRule="auto"/>
        <w:ind w:left="0"/>
        <w:jc w:val="center"/>
        <w:rPr>
          <w:rFonts w:ascii="Noto Sans" w:hAnsi="Noto Sans" w:cs="Noto Sans"/>
          <w:b/>
          <w:color w:val="auto"/>
          <w:sz w:val="15"/>
          <w:szCs w:val="15"/>
        </w:rPr>
      </w:pPr>
    </w:p>
    <w:p w14:paraId="669F6541" w14:textId="0BFC5BDD" w:rsidR="008D77CF" w:rsidRDefault="008D77CF" w:rsidP="00DC78E9">
      <w:pPr>
        <w:tabs>
          <w:tab w:val="left" w:pos="567"/>
        </w:tabs>
        <w:spacing w:after="0" w:line="240" w:lineRule="auto"/>
        <w:ind w:left="0"/>
        <w:jc w:val="center"/>
        <w:rPr>
          <w:rFonts w:ascii="Noto Sans" w:hAnsi="Noto Sans" w:cs="Noto Sans"/>
          <w:b/>
          <w:color w:val="auto"/>
          <w:sz w:val="15"/>
          <w:szCs w:val="15"/>
        </w:rPr>
      </w:pPr>
    </w:p>
    <w:p w14:paraId="6B5CDA51" w14:textId="643035A2" w:rsidR="008D77CF" w:rsidRDefault="008D77CF" w:rsidP="00DC78E9">
      <w:pPr>
        <w:tabs>
          <w:tab w:val="left" w:pos="567"/>
        </w:tabs>
        <w:spacing w:after="0" w:line="240" w:lineRule="auto"/>
        <w:ind w:left="0"/>
        <w:jc w:val="center"/>
        <w:rPr>
          <w:rFonts w:ascii="Noto Sans" w:hAnsi="Noto Sans" w:cs="Noto Sans"/>
          <w:b/>
          <w:color w:val="auto"/>
          <w:sz w:val="15"/>
          <w:szCs w:val="15"/>
        </w:rPr>
      </w:pPr>
    </w:p>
    <w:p w14:paraId="28866A62" w14:textId="47AC05F8" w:rsidR="008D77CF" w:rsidRDefault="008D77CF" w:rsidP="00DC78E9">
      <w:pPr>
        <w:tabs>
          <w:tab w:val="left" w:pos="567"/>
        </w:tabs>
        <w:spacing w:after="0" w:line="240" w:lineRule="auto"/>
        <w:ind w:left="0"/>
        <w:jc w:val="center"/>
        <w:rPr>
          <w:rFonts w:ascii="Noto Sans" w:hAnsi="Noto Sans" w:cs="Noto Sans"/>
          <w:b/>
          <w:color w:val="auto"/>
          <w:sz w:val="15"/>
          <w:szCs w:val="15"/>
        </w:rPr>
      </w:pPr>
    </w:p>
    <w:p w14:paraId="2D6DE92A" w14:textId="6C96C393" w:rsidR="008D77CF" w:rsidRDefault="008D77CF" w:rsidP="00DC78E9">
      <w:pPr>
        <w:tabs>
          <w:tab w:val="left" w:pos="567"/>
        </w:tabs>
        <w:spacing w:after="0" w:line="240" w:lineRule="auto"/>
        <w:ind w:left="0"/>
        <w:jc w:val="center"/>
        <w:rPr>
          <w:rFonts w:ascii="Noto Sans" w:hAnsi="Noto Sans" w:cs="Noto Sans"/>
          <w:b/>
          <w:color w:val="auto"/>
          <w:sz w:val="15"/>
          <w:szCs w:val="15"/>
        </w:rPr>
      </w:pPr>
    </w:p>
    <w:p w14:paraId="6ED9DE01" w14:textId="3726B317" w:rsidR="008D77CF" w:rsidRDefault="008D77CF" w:rsidP="00DC78E9">
      <w:pPr>
        <w:tabs>
          <w:tab w:val="left" w:pos="567"/>
        </w:tabs>
        <w:spacing w:after="0" w:line="240" w:lineRule="auto"/>
        <w:ind w:left="0"/>
        <w:jc w:val="center"/>
        <w:rPr>
          <w:rFonts w:ascii="Noto Sans" w:hAnsi="Noto Sans" w:cs="Noto Sans"/>
          <w:b/>
          <w:color w:val="auto"/>
          <w:sz w:val="15"/>
          <w:szCs w:val="15"/>
        </w:rPr>
      </w:pPr>
    </w:p>
    <w:p w14:paraId="62B15464" w14:textId="47FF74C4" w:rsidR="008D77CF" w:rsidRDefault="008D77CF" w:rsidP="00DC78E9">
      <w:pPr>
        <w:tabs>
          <w:tab w:val="left" w:pos="567"/>
        </w:tabs>
        <w:spacing w:after="0" w:line="240" w:lineRule="auto"/>
        <w:ind w:left="0"/>
        <w:jc w:val="center"/>
        <w:rPr>
          <w:rFonts w:ascii="Noto Sans" w:hAnsi="Noto Sans" w:cs="Noto Sans"/>
          <w:b/>
          <w:color w:val="auto"/>
          <w:sz w:val="15"/>
          <w:szCs w:val="15"/>
        </w:rPr>
      </w:pPr>
    </w:p>
    <w:p w14:paraId="2E2F6762" w14:textId="6B9DEED2" w:rsidR="008D77CF" w:rsidRDefault="008D77CF" w:rsidP="00DC78E9">
      <w:pPr>
        <w:tabs>
          <w:tab w:val="left" w:pos="567"/>
        </w:tabs>
        <w:spacing w:after="0" w:line="240" w:lineRule="auto"/>
        <w:ind w:left="0"/>
        <w:jc w:val="center"/>
        <w:rPr>
          <w:rFonts w:ascii="Noto Sans" w:hAnsi="Noto Sans" w:cs="Noto Sans"/>
          <w:b/>
          <w:color w:val="auto"/>
          <w:sz w:val="15"/>
          <w:szCs w:val="15"/>
        </w:rPr>
      </w:pPr>
    </w:p>
    <w:p w14:paraId="24DFCE6D" w14:textId="38FEE0DF" w:rsidR="008D77CF" w:rsidRDefault="008D77CF" w:rsidP="00DC78E9">
      <w:pPr>
        <w:tabs>
          <w:tab w:val="left" w:pos="567"/>
        </w:tabs>
        <w:spacing w:after="0" w:line="240" w:lineRule="auto"/>
        <w:ind w:left="0"/>
        <w:jc w:val="center"/>
        <w:rPr>
          <w:rFonts w:ascii="Noto Sans" w:hAnsi="Noto Sans" w:cs="Noto Sans"/>
          <w:b/>
          <w:color w:val="auto"/>
          <w:sz w:val="15"/>
          <w:szCs w:val="15"/>
        </w:rPr>
      </w:pPr>
    </w:p>
    <w:p w14:paraId="2505AA79" w14:textId="6569A72A" w:rsidR="008D77CF" w:rsidRDefault="008D77CF" w:rsidP="00DC78E9">
      <w:pPr>
        <w:tabs>
          <w:tab w:val="left" w:pos="567"/>
        </w:tabs>
        <w:spacing w:after="0" w:line="240" w:lineRule="auto"/>
        <w:ind w:left="0"/>
        <w:jc w:val="center"/>
        <w:rPr>
          <w:rFonts w:ascii="Noto Sans" w:hAnsi="Noto Sans" w:cs="Noto Sans"/>
          <w:b/>
          <w:color w:val="auto"/>
          <w:sz w:val="15"/>
          <w:szCs w:val="15"/>
        </w:rPr>
      </w:pPr>
    </w:p>
    <w:p w14:paraId="213EF3D7" w14:textId="071D4312" w:rsidR="008D77CF" w:rsidRDefault="008D77CF" w:rsidP="00DC78E9">
      <w:pPr>
        <w:tabs>
          <w:tab w:val="left" w:pos="567"/>
        </w:tabs>
        <w:spacing w:after="0" w:line="240" w:lineRule="auto"/>
        <w:ind w:left="0"/>
        <w:jc w:val="center"/>
        <w:rPr>
          <w:rFonts w:ascii="Noto Sans" w:hAnsi="Noto Sans" w:cs="Noto Sans"/>
          <w:b/>
          <w:color w:val="auto"/>
          <w:sz w:val="15"/>
          <w:szCs w:val="15"/>
        </w:rPr>
      </w:pPr>
    </w:p>
    <w:p w14:paraId="08A2B35A" w14:textId="64C744CE" w:rsidR="008D77CF" w:rsidRDefault="008D77CF" w:rsidP="00DC78E9">
      <w:pPr>
        <w:tabs>
          <w:tab w:val="left" w:pos="567"/>
        </w:tabs>
        <w:spacing w:after="0" w:line="240" w:lineRule="auto"/>
        <w:ind w:left="0"/>
        <w:jc w:val="center"/>
        <w:rPr>
          <w:rFonts w:ascii="Noto Sans" w:hAnsi="Noto Sans" w:cs="Noto Sans"/>
          <w:b/>
          <w:color w:val="auto"/>
          <w:sz w:val="15"/>
          <w:szCs w:val="15"/>
        </w:rPr>
      </w:pPr>
    </w:p>
    <w:p w14:paraId="4BA78D1E" w14:textId="75DDA285" w:rsidR="008D77CF" w:rsidRDefault="008D77CF" w:rsidP="00DC78E9">
      <w:pPr>
        <w:tabs>
          <w:tab w:val="left" w:pos="567"/>
        </w:tabs>
        <w:spacing w:after="0" w:line="240" w:lineRule="auto"/>
        <w:ind w:left="0"/>
        <w:jc w:val="center"/>
        <w:rPr>
          <w:rFonts w:ascii="Noto Sans" w:hAnsi="Noto Sans" w:cs="Noto Sans"/>
          <w:b/>
          <w:color w:val="auto"/>
          <w:sz w:val="15"/>
          <w:szCs w:val="15"/>
        </w:rPr>
      </w:pPr>
    </w:p>
    <w:p w14:paraId="52B0B45D" w14:textId="60042AED" w:rsidR="008D77CF" w:rsidRDefault="008D77CF" w:rsidP="00DC78E9">
      <w:pPr>
        <w:tabs>
          <w:tab w:val="left" w:pos="567"/>
        </w:tabs>
        <w:spacing w:after="0" w:line="240" w:lineRule="auto"/>
        <w:ind w:left="0"/>
        <w:jc w:val="center"/>
        <w:rPr>
          <w:rFonts w:ascii="Noto Sans" w:hAnsi="Noto Sans" w:cs="Noto Sans"/>
          <w:b/>
          <w:color w:val="auto"/>
          <w:sz w:val="15"/>
          <w:szCs w:val="15"/>
        </w:rPr>
      </w:pPr>
    </w:p>
    <w:p w14:paraId="1AEFA975" w14:textId="77449B6F" w:rsidR="008D77CF" w:rsidRDefault="008D77CF" w:rsidP="00DC78E9">
      <w:pPr>
        <w:tabs>
          <w:tab w:val="left" w:pos="567"/>
        </w:tabs>
        <w:spacing w:after="0" w:line="240" w:lineRule="auto"/>
        <w:ind w:left="0"/>
        <w:jc w:val="center"/>
        <w:rPr>
          <w:rFonts w:ascii="Noto Sans" w:hAnsi="Noto Sans" w:cs="Noto Sans"/>
          <w:b/>
          <w:color w:val="auto"/>
          <w:sz w:val="15"/>
          <w:szCs w:val="15"/>
        </w:rPr>
      </w:pPr>
    </w:p>
    <w:p w14:paraId="1E0BD86E" w14:textId="477AA50A" w:rsidR="008D77CF" w:rsidRDefault="008D77CF" w:rsidP="00DC78E9">
      <w:pPr>
        <w:tabs>
          <w:tab w:val="left" w:pos="567"/>
        </w:tabs>
        <w:spacing w:after="0" w:line="240" w:lineRule="auto"/>
        <w:ind w:left="0"/>
        <w:jc w:val="center"/>
        <w:rPr>
          <w:rFonts w:ascii="Noto Sans" w:hAnsi="Noto Sans" w:cs="Noto Sans"/>
          <w:b/>
          <w:color w:val="auto"/>
          <w:sz w:val="15"/>
          <w:szCs w:val="15"/>
        </w:rPr>
      </w:pPr>
    </w:p>
    <w:p w14:paraId="471A497F" w14:textId="5682774F" w:rsidR="008D77CF" w:rsidRDefault="008D77CF" w:rsidP="00DC78E9">
      <w:pPr>
        <w:tabs>
          <w:tab w:val="left" w:pos="567"/>
        </w:tabs>
        <w:spacing w:after="0" w:line="240" w:lineRule="auto"/>
        <w:ind w:left="0"/>
        <w:jc w:val="center"/>
        <w:rPr>
          <w:rFonts w:ascii="Noto Sans" w:hAnsi="Noto Sans" w:cs="Noto Sans"/>
          <w:b/>
          <w:color w:val="auto"/>
          <w:sz w:val="15"/>
          <w:szCs w:val="15"/>
        </w:rPr>
      </w:pPr>
    </w:p>
    <w:p w14:paraId="6627FA4C" w14:textId="26BA2554" w:rsidR="008D77CF" w:rsidRDefault="008D77CF" w:rsidP="00DC78E9">
      <w:pPr>
        <w:tabs>
          <w:tab w:val="left" w:pos="567"/>
        </w:tabs>
        <w:spacing w:after="0" w:line="240" w:lineRule="auto"/>
        <w:ind w:left="0"/>
        <w:jc w:val="center"/>
        <w:rPr>
          <w:rFonts w:ascii="Noto Sans" w:hAnsi="Noto Sans" w:cs="Noto Sans"/>
          <w:b/>
          <w:color w:val="auto"/>
          <w:sz w:val="15"/>
          <w:szCs w:val="15"/>
        </w:rPr>
      </w:pPr>
    </w:p>
    <w:p w14:paraId="4E36DAAF" w14:textId="29705D3E" w:rsidR="008D77CF" w:rsidRDefault="008D77CF" w:rsidP="00DC78E9">
      <w:pPr>
        <w:tabs>
          <w:tab w:val="left" w:pos="567"/>
        </w:tabs>
        <w:spacing w:after="0" w:line="240" w:lineRule="auto"/>
        <w:ind w:left="0"/>
        <w:jc w:val="center"/>
        <w:rPr>
          <w:rFonts w:ascii="Noto Sans" w:hAnsi="Noto Sans" w:cs="Noto Sans"/>
          <w:b/>
          <w:color w:val="auto"/>
          <w:sz w:val="15"/>
          <w:szCs w:val="15"/>
        </w:rPr>
      </w:pPr>
    </w:p>
    <w:p w14:paraId="56B5DC0E" w14:textId="19C7D855" w:rsidR="008D77CF" w:rsidRDefault="008D77CF" w:rsidP="00DC78E9">
      <w:pPr>
        <w:tabs>
          <w:tab w:val="left" w:pos="567"/>
        </w:tabs>
        <w:spacing w:after="0" w:line="240" w:lineRule="auto"/>
        <w:ind w:left="0"/>
        <w:jc w:val="center"/>
        <w:rPr>
          <w:rFonts w:ascii="Noto Sans" w:hAnsi="Noto Sans" w:cs="Noto Sans"/>
          <w:b/>
          <w:color w:val="auto"/>
          <w:sz w:val="15"/>
          <w:szCs w:val="15"/>
        </w:rPr>
      </w:pPr>
    </w:p>
    <w:p w14:paraId="22C30727" w14:textId="2EF62794" w:rsidR="008D77CF" w:rsidRDefault="008D77CF" w:rsidP="00DC78E9">
      <w:pPr>
        <w:tabs>
          <w:tab w:val="left" w:pos="567"/>
        </w:tabs>
        <w:spacing w:after="0" w:line="240" w:lineRule="auto"/>
        <w:ind w:left="0"/>
        <w:jc w:val="center"/>
        <w:rPr>
          <w:rFonts w:ascii="Noto Sans" w:hAnsi="Noto Sans" w:cs="Noto Sans"/>
          <w:b/>
          <w:color w:val="auto"/>
          <w:sz w:val="15"/>
          <w:szCs w:val="15"/>
        </w:rPr>
      </w:pPr>
    </w:p>
    <w:p w14:paraId="34592C63" w14:textId="5C08A0B7" w:rsidR="008D77CF" w:rsidRDefault="008D77CF" w:rsidP="00DC78E9">
      <w:pPr>
        <w:tabs>
          <w:tab w:val="left" w:pos="567"/>
        </w:tabs>
        <w:spacing w:after="0" w:line="240" w:lineRule="auto"/>
        <w:ind w:left="0"/>
        <w:jc w:val="center"/>
        <w:rPr>
          <w:rFonts w:ascii="Noto Sans" w:hAnsi="Noto Sans" w:cs="Noto Sans"/>
          <w:b/>
          <w:color w:val="auto"/>
          <w:sz w:val="15"/>
          <w:szCs w:val="15"/>
        </w:rPr>
      </w:pPr>
    </w:p>
    <w:p w14:paraId="520A62A6" w14:textId="73774FCC" w:rsidR="008D77CF" w:rsidRDefault="008D77CF" w:rsidP="00DC78E9">
      <w:pPr>
        <w:tabs>
          <w:tab w:val="left" w:pos="567"/>
        </w:tabs>
        <w:spacing w:after="0" w:line="240" w:lineRule="auto"/>
        <w:ind w:left="0"/>
        <w:jc w:val="center"/>
        <w:rPr>
          <w:rFonts w:ascii="Noto Sans" w:hAnsi="Noto Sans" w:cs="Noto Sans"/>
          <w:b/>
          <w:color w:val="auto"/>
          <w:sz w:val="15"/>
          <w:szCs w:val="15"/>
        </w:rPr>
      </w:pPr>
    </w:p>
    <w:p w14:paraId="433D289D" w14:textId="77777777" w:rsidR="008D77CF" w:rsidRDefault="008D77CF" w:rsidP="00DC78E9">
      <w:pPr>
        <w:tabs>
          <w:tab w:val="left" w:pos="567"/>
        </w:tabs>
        <w:spacing w:after="0" w:line="240" w:lineRule="auto"/>
        <w:ind w:left="0"/>
        <w:jc w:val="center"/>
        <w:rPr>
          <w:rFonts w:ascii="Noto Sans" w:hAnsi="Noto Sans" w:cs="Noto Sans"/>
          <w:b/>
          <w:color w:val="auto"/>
          <w:sz w:val="15"/>
          <w:szCs w:val="15"/>
        </w:rPr>
      </w:pPr>
    </w:p>
    <w:p w14:paraId="48C39C22" w14:textId="698FFBD7" w:rsidR="00DC78E9" w:rsidRPr="00482483" w:rsidRDefault="00DC78E9" w:rsidP="00DC78E9">
      <w:pPr>
        <w:tabs>
          <w:tab w:val="left" w:pos="567"/>
        </w:tabs>
        <w:spacing w:after="0" w:line="240" w:lineRule="auto"/>
        <w:ind w:left="0"/>
        <w:jc w:val="center"/>
        <w:rPr>
          <w:rFonts w:ascii="Noto Sans" w:hAnsi="Noto Sans" w:cs="Noto Sans"/>
          <w:b/>
          <w:color w:val="auto"/>
          <w:sz w:val="15"/>
          <w:szCs w:val="15"/>
        </w:rPr>
      </w:pPr>
      <w:r w:rsidRPr="00482483">
        <w:rPr>
          <w:rFonts w:ascii="Noto Sans" w:hAnsi="Noto Sans" w:cs="Noto Sans"/>
          <w:b/>
          <w:color w:val="auto"/>
          <w:sz w:val="15"/>
          <w:szCs w:val="15"/>
        </w:rPr>
        <w:lastRenderedPageBreak/>
        <w:t>Anexo 2</w:t>
      </w:r>
    </w:p>
    <w:p w14:paraId="1349AF6D" w14:textId="77777777" w:rsidR="00DC78E9" w:rsidRPr="00482483" w:rsidRDefault="00DC78E9" w:rsidP="00DC78E9">
      <w:pPr>
        <w:tabs>
          <w:tab w:val="left" w:pos="567"/>
        </w:tabs>
        <w:spacing w:after="0" w:line="240" w:lineRule="auto"/>
        <w:ind w:left="0"/>
        <w:jc w:val="center"/>
        <w:rPr>
          <w:rFonts w:ascii="Noto Sans" w:hAnsi="Noto Sans" w:cs="Noto Sans"/>
          <w:color w:val="auto"/>
          <w:sz w:val="15"/>
          <w:szCs w:val="15"/>
        </w:rPr>
      </w:pPr>
      <w:r w:rsidRPr="00482483">
        <w:rPr>
          <w:rFonts w:ascii="Noto Sans" w:hAnsi="Noto Sans" w:cs="Noto Sans"/>
          <w:color w:val="auto"/>
          <w:sz w:val="15"/>
          <w:szCs w:val="15"/>
        </w:rPr>
        <w:t>“PROPUESTA ECONÓMICA”</w:t>
      </w:r>
    </w:p>
    <w:p w14:paraId="0CDBB1BB" w14:textId="3ABCBFF9" w:rsidR="00DC78E9" w:rsidRPr="00482483" w:rsidRDefault="00DC78E9" w:rsidP="00DC78E9">
      <w:pPr>
        <w:tabs>
          <w:tab w:val="left" w:pos="567"/>
          <w:tab w:val="left" w:pos="851"/>
        </w:tabs>
        <w:spacing w:after="0" w:line="240" w:lineRule="auto"/>
        <w:ind w:left="0"/>
        <w:jc w:val="center"/>
        <w:rPr>
          <w:rFonts w:ascii="Noto Sans" w:hAnsi="Noto Sans" w:cs="Noto Sans"/>
          <w:b/>
          <w:color w:val="auto"/>
          <w:sz w:val="15"/>
          <w:szCs w:val="15"/>
        </w:rPr>
      </w:pPr>
      <w:r w:rsidRPr="00482483">
        <w:rPr>
          <w:rFonts w:ascii="Noto Sans" w:hAnsi="Noto Sans" w:cs="Noto Sans"/>
          <w:b/>
          <w:color w:val="auto"/>
          <w:sz w:val="15"/>
          <w:szCs w:val="15"/>
        </w:rPr>
        <w:t xml:space="preserve"> </w:t>
      </w:r>
      <w:r w:rsidR="00EF015E" w:rsidRPr="00482483">
        <w:rPr>
          <w:rFonts w:ascii="Noto Sans" w:hAnsi="Noto Sans" w:cs="Noto Sans"/>
          <w:b/>
          <w:color w:val="auto"/>
          <w:sz w:val="15"/>
          <w:szCs w:val="15"/>
        </w:rPr>
        <w:t>SERVICIO DE MANTENIMIENTO A MAQUINARIA Y EQUIPO DE LABORATORIO</w:t>
      </w:r>
      <w:r w:rsidRPr="00482483">
        <w:rPr>
          <w:rFonts w:ascii="Noto Sans" w:hAnsi="Noto Sans" w:cs="Noto Sans"/>
          <w:b/>
          <w:color w:val="auto"/>
          <w:sz w:val="15"/>
          <w:szCs w:val="15"/>
        </w:rPr>
        <w:t>”</w:t>
      </w:r>
    </w:p>
    <w:p w14:paraId="633E1132" w14:textId="77777777" w:rsidR="00DC78E9" w:rsidRPr="00482483" w:rsidRDefault="00DC78E9" w:rsidP="00DC78E9">
      <w:pPr>
        <w:tabs>
          <w:tab w:val="left" w:pos="567"/>
          <w:tab w:val="left" w:pos="851"/>
        </w:tabs>
        <w:spacing w:after="0" w:line="240" w:lineRule="auto"/>
        <w:ind w:left="0"/>
        <w:jc w:val="right"/>
        <w:rPr>
          <w:rFonts w:ascii="Noto Sans" w:hAnsi="Noto Sans" w:cs="Noto Sans"/>
          <w:color w:val="auto"/>
          <w:sz w:val="15"/>
          <w:szCs w:val="15"/>
        </w:rPr>
      </w:pPr>
    </w:p>
    <w:p w14:paraId="5F26A931" w14:textId="77777777" w:rsidR="00DC78E9" w:rsidRPr="00482483" w:rsidRDefault="00DC78E9" w:rsidP="00DC78E9">
      <w:pPr>
        <w:tabs>
          <w:tab w:val="left" w:pos="567"/>
          <w:tab w:val="left" w:pos="851"/>
        </w:tabs>
        <w:spacing w:after="0" w:line="240" w:lineRule="auto"/>
        <w:ind w:left="0"/>
        <w:jc w:val="right"/>
        <w:rPr>
          <w:rFonts w:ascii="Noto Sans" w:hAnsi="Noto Sans" w:cs="Noto Sans"/>
          <w:b/>
          <w:color w:val="auto"/>
          <w:sz w:val="15"/>
          <w:szCs w:val="15"/>
        </w:rPr>
      </w:pPr>
      <w:r w:rsidRPr="00482483">
        <w:rPr>
          <w:rFonts w:ascii="Noto Sans" w:hAnsi="Noto Sans" w:cs="Noto Sans"/>
          <w:color w:val="auto"/>
          <w:sz w:val="15"/>
          <w:szCs w:val="15"/>
        </w:rPr>
        <w:t>Población a, __ de______ de 20__.</w:t>
      </w:r>
    </w:p>
    <w:p w14:paraId="4ADD80D9" w14:textId="77777777" w:rsidR="00DC78E9" w:rsidRPr="00482483" w:rsidRDefault="00DC78E9" w:rsidP="00DC78E9">
      <w:pPr>
        <w:tabs>
          <w:tab w:val="left" w:pos="567"/>
        </w:tabs>
        <w:spacing w:after="0" w:line="240" w:lineRule="auto"/>
        <w:ind w:left="0"/>
        <w:jc w:val="both"/>
        <w:rPr>
          <w:rFonts w:ascii="Noto Sans" w:hAnsi="Noto Sans" w:cs="Noto Sans"/>
          <w:b/>
          <w:color w:val="auto"/>
          <w:sz w:val="15"/>
          <w:szCs w:val="15"/>
          <w:lang w:val="es-ES"/>
        </w:rPr>
      </w:pPr>
      <w:r w:rsidRPr="00482483">
        <w:rPr>
          <w:rFonts w:ascii="Noto Sans" w:hAnsi="Noto Sans" w:cs="Noto Sans"/>
          <w:b/>
          <w:color w:val="auto"/>
          <w:sz w:val="15"/>
          <w:szCs w:val="15"/>
          <w:lang w:val="es-ES"/>
        </w:rPr>
        <w:t>CENTRO DE ENSEÑANZA TÉCNICA INDUSTRIAL</w:t>
      </w:r>
    </w:p>
    <w:p w14:paraId="2EA4EE8F" w14:textId="77777777" w:rsidR="00DC78E9" w:rsidRPr="00482483" w:rsidRDefault="00DC78E9" w:rsidP="00DC78E9">
      <w:pPr>
        <w:tabs>
          <w:tab w:val="left" w:pos="567"/>
        </w:tabs>
        <w:spacing w:after="0" w:line="240" w:lineRule="auto"/>
        <w:ind w:left="0"/>
        <w:jc w:val="both"/>
        <w:rPr>
          <w:rFonts w:ascii="Noto Sans" w:hAnsi="Noto Sans" w:cs="Noto Sans"/>
          <w:b/>
          <w:color w:val="auto"/>
          <w:sz w:val="15"/>
          <w:szCs w:val="15"/>
          <w:lang w:val="es-ES"/>
        </w:rPr>
      </w:pPr>
      <w:r w:rsidRPr="00482483">
        <w:rPr>
          <w:rFonts w:ascii="Noto Sans" w:hAnsi="Noto Sans" w:cs="Noto Sans"/>
          <w:b/>
          <w:color w:val="auto"/>
          <w:sz w:val="15"/>
          <w:szCs w:val="15"/>
          <w:lang w:val="es-ES"/>
        </w:rPr>
        <w:t>P R E S E N T E</w:t>
      </w:r>
    </w:p>
    <w:p w14:paraId="0860A2BE" w14:textId="77777777" w:rsidR="00DC78E9" w:rsidRPr="00482483" w:rsidRDefault="00DC78E9" w:rsidP="00DC78E9">
      <w:pPr>
        <w:tabs>
          <w:tab w:val="left" w:pos="567"/>
        </w:tabs>
        <w:spacing w:after="0" w:line="240" w:lineRule="auto"/>
        <w:ind w:left="0"/>
        <w:rPr>
          <w:rFonts w:ascii="Noto Sans" w:hAnsi="Noto Sans" w:cs="Noto Sans"/>
          <w:b/>
          <w:color w:val="auto"/>
          <w:sz w:val="15"/>
          <w:szCs w:val="15"/>
        </w:rPr>
      </w:pPr>
    </w:p>
    <w:p w14:paraId="7E500EBD" w14:textId="11163786" w:rsidR="00DC78E9" w:rsidRPr="00482483" w:rsidRDefault="00DC78E9" w:rsidP="00DC78E9">
      <w:pPr>
        <w:tabs>
          <w:tab w:val="left" w:pos="567"/>
        </w:tabs>
        <w:spacing w:after="0" w:line="240" w:lineRule="auto"/>
        <w:ind w:left="0" w:right="141"/>
        <w:jc w:val="both"/>
        <w:rPr>
          <w:rFonts w:ascii="Noto Sans" w:hAnsi="Noto Sans" w:cs="Noto Sans"/>
          <w:color w:val="auto"/>
          <w:sz w:val="15"/>
          <w:szCs w:val="15"/>
        </w:rPr>
      </w:pPr>
      <w:r w:rsidRPr="00482483">
        <w:rPr>
          <w:rFonts w:ascii="Noto Sans" w:hAnsi="Noto Sans" w:cs="Noto Sans"/>
          <w:color w:val="auto"/>
          <w:sz w:val="15"/>
          <w:szCs w:val="15"/>
        </w:rPr>
        <w:t xml:space="preserve">Para la presente licitación número </w:t>
      </w:r>
      <w:r w:rsidR="00463131">
        <w:rPr>
          <w:rFonts w:ascii="Noto Sans" w:hAnsi="Noto Sans" w:cs="Noto Sans"/>
          <w:b/>
          <w:color w:val="auto"/>
          <w:sz w:val="15"/>
          <w:szCs w:val="15"/>
        </w:rPr>
        <w:t>LA-11-L3P-011L3P001-N-53-2026</w:t>
      </w:r>
      <w:r w:rsidRPr="00482483">
        <w:rPr>
          <w:rFonts w:ascii="Noto Sans" w:hAnsi="Noto Sans" w:cs="Noto Sans"/>
          <w:b/>
          <w:color w:val="auto"/>
          <w:sz w:val="15"/>
          <w:szCs w:val="15"/>
        </w:rPr>
        <w:t xml:space="preserve"> </w:t>
      </w:r>
      <w:r w:rsidRPr="00482483">
        <w:rPr>
          <w:rFonts w:ascii="Noto Sans" w:hAnsi="Noto Sans" w:cs="Noto Sans"/>
          <w:color w:val="auto"/>
          <w:sz w:val="15"/>
          <w:szCs w:val="15"/>
        </w:rPr>
        <w:t>y de acuerdo a los servicios requeridos por la convocante, remito en archivo Microsoft Excel y manifiesto que mi oferta económica, la cual considera la totalidad de los conceptos requeridos por la convocante en la convocatoria de esta licitación por el periodo de vigencia del contrato, es la siguiente:</w:t>
      </w:r>
    </w:p>
    <w:bookmarkEnd w:id="46"/>
    <w:p w14:paraId="11C08E3B" w14:textId="77777777" w:rsidR="00A42A00" w:rsidRPr="00482483" w:rsidRDefault="00A42A00" w:rsidP="00A42A00">
      <w:pPr>
        <w:tabs>
          <w:tab w:val="left" w:pos="567"/>
        </w:tabs>
        <w:spacing w:after="0" w:line="240" w:lineRule="auto"/>
        <w:ind w:left="0" w:right="141" w:firstLine="0"/>
        <w:jc w:val="both"/>
        <w:rPr>
          <w:rFonts w:ascii="Noto Sans" w:hAnsi="Noto Sans" w:cs="Noto Sans"/>
          <w:color w:val="auto"/>
          <w:sz w:val="15"/>
          <w:szCs w:val="15"/>
          <w:vertAlign w:val="superscript"/>
        </w:rPr>
      </w:pPr>
    </w:p>
    <w:tbl>
      <w:tblPr>
        <w:tblW w:w="10060" w:type="dxa"/>
        <w:jc w:val="center"/>
        <w:tblLayout w:type="fixed"/>
        <w:tblCellMar>
          <w:left w:w="70" w:type="dxa"/>
          <w:right w:w="70" w:type="dxa"/>
        </w:tblCellMar>
        <w:tblLook w:val="04A0" w:firstRow="1" w:lastRow="0" w:firstColumn="1" w:lastColumn="0" w:noHBand="0" w:noVBand="1"/>
      </w:tblPr>
      <w:tblGrid>
        <w:gridCol w:w="851"/>
        <w:gridCol w:w="850"/>
        <w:gridCol w:w="1418"/>
        <w:gridCol w:w="992"/>
        <w:gridCol w:w="1417"/>
        <w:gridCol w:w="2127"/>
        <w:gridCol w:w="1271"/>
        <w:gridCol w:w="1134"/>
      </w:tblGrid>
      <w:tr w:rsidR="00660B5B" w:rsidRPr="0029058A" w14:paraId="575CA8EF" w14:textId="55E976BD" w:rsidTr="00660B5B">
        <w:trPr>
          <w:trHeight w:val="480"/>
          <w:jc w:val="center"/>
        </w:trPr>
        <w:tc>
          <w:tcPr>
            <w:tcW w:w="851" w:type="dxa"/>
            <w:tcBorders>
              <w:top w:val="single" w:sz="4" w:space="0" w:color="auto"/>
              <w:left w:val="single" w:sz="4" w:space="0" w:color="auto"/>
              <w:bottom w:val="single" w:sz="4" w:space="0" w:color="auto"/>
              <w:right w:val="single" w:sz="4" w:space="0" w:color="auto"/>
            </w:tcBorders>
            <w:shd w:val="clear" w:color="auto" w:fill="BF8F00" w:themeFill="accent4" w:themeFillShade="BF"/>
            <w:vAlign w:val="center"/>
            <w:hideMark/>
          </w:tcPr>
          <w:p w14:paraId="7DE764B3" w14:textId="77777777" w:rsidR="00660B5B" w:rsidRPr="0029058A" w:rsidRDefault="00660B5B" w:rsidP="00660B5B">
            <w:pPr>
              <w:spacing w:after="0" w:line="240" w:lineRule="auto"/>
              <w:ind w:left="0" w:firstLine="0"/>
              <w:jc w:val="center"/>
              <w:rPr>
                <w:rFonts w:ascii="Noto Sans" w:eastAsia="Times New Roman" w:hAnsi="Noto Sans" w:cs="Noto Sans"/>
                <w:b/>
                <w:bCs/>
                <w:color w:val="FFFFFF"/>
                <w:sz w:val="12"/>
                <w:szCs w:val="12"/>
              </w:rPr>
            </w:pPr>
            <w:r w:rsidRPr="0029058A">
              <w:rPr>
                <w:rFonts w:ascii="Noto Sans" w:eastAsia="Times New Roman" w:hAnsi="Noto Sans" w:cs="Noto Sans"/>
                <w:b/>
                <w:bCs/>
                <w:color w:val="FFFFFF"/>
                <w:sz w:val="12"/>
                <w:szCs w:val="12"/>
              </w:rPr>
              <w:t>PARTIDAS</w:t>
            </w:r>
          </w:p>
        </w:tc>
        <w:tc>
          <w:tcPr>
            <w:tcW w:w="850" w:type="dxa"/>
            <w:tcBorders>
              <w:top w:val="single" w:sz="4" w:space="0" w:color="auto"/>
              <w:left w:val="nil"/>
              <w:bottom w:val="single" w:sz="4" w:space="0" w:color="auto"/>
              <w:right w:val="single" w:sz="4" w:space="0" w:color="auto"/>
            </w:tcBorders>
            <w:shd w:val="clear" w:color="auto" w:fill="BF8F00" w:themeFill="accent4" w:themeFillShade="BF"/>
            <w:vAlign w:val="center"/>
            <w:hideMark/>
          </w:tcPr>
          <w:p w14:paraId="310F335F" w14:textId="77777777" w:rsidR="00660B5B" w:rsidRPr="0029058A" w:rsidRDefault="00660B5B" w:rsidP="00660B5B">
            <w:pPr>
              <w:spacing w:after="0" w:line="240" w:lineRule="auto"/>
              <w:ind w:left="0" w:firstLine="0"/>
              <w:jc w:val="center"/>
              <w:rPr>
                <w:rFonts w:ascii="Noto Sans" w:eastAsia="Times New Roman" w:hAnsi="Noto Sans" w:cs="Noto Sans"/>
                <w:b/>
                <w:bCs/>
                <w:color w:val="FFFFFF"/>
                <w:sz w:val="12"/>
                <w:szCs w:val="12"/>
              </w:rPr>
            </w:pPr>
            <w:r w:rsidRPr="0029058A">
              <w:rPr>
                <w:rFonts w:ascii="Noto Sans" w:eastAsia="Times New Roman" w:hAnsi="Noto Sans" w:cs="Noto Sans"/>
                <w:b/>
                <w:bCs/>
                <w:color w:val="FFFFFF"/>
                <w:sz w:val="12"/>
                <w:szCs w:val="12"/>
              </w:rPr>
              <w:t>PLANTEL</w:t>
            </w:r>
          </w:p>
        </w:tc>
        <w:tc>
          <w:tcPr>
            <w:tcW w:w="1418" w:type="dxa"/>
            <w:tcBorders>
              <w:top w:val="single" w:sz="4" w:space="0" w:color="auto"/>
              <w:left w:val="nil"/>
              <w:bottom w:val="single" w:sz="4" w:space="0" w:color="auto"/>
              <w:right w:val="single" w:sz="4" w:space="0" w:color="auto"/>
            </w:tcBorders>
            <w:shd w:val="clear" w:color="auto" w:fill="BF8F00" w:themeFill="accent4" w:themeFillShade="BF"/>
            <w:vAlign w:val="center"/>
            <w:hideMark/>
          </w:tcPr>
          <w:p w14:paraId="2F327F3B" w14:textId="77777777" w:rsidR="00660B5B" w:rsidRPr="0029058A" w:rsidRDefault="00660B5B" w:rsidP="00660B5B">
            <w:pPr>
              <w:spacing w:after="0" w:line="240" w:lineRule="auto"/>
              <w:ind w:left="0" w:firstLine="0"/>
              <w:jc w:val="center"/>
              <w:rPr>
                <w:rFonts w:ascii="Noto Sans" w:eastAsia="Times New Roman" w:hAnsi="Noto Sans" w:cs="Noto Sans"/>
                <w:b/>
                <w:bCs/>
                <w:color w:val="FFFFFF"/>
                <w:sz w:val="12"/>
                <w:szCs w:val="12"/>
              </w:rPr>
            </w:pPr>
            <w:r w:rsidRPr="0029058A">
              <w:rPr>
                <w:rFonts w:ascii="Noto Sans" w:eastAsia="Times New Roman" w:hAnsi="Noto Sans" w:cs="Noto Sans"/>
                <w:b/>
                <w:bCs/>
                <w:color w:val="FFFFFF"/>
                <w:sz w:val="12"/>
                <w:szCs w:val="12"/>
              </w:rPr>
              <w:t xml:space="preserve">TIPO DE MANTENIMIENTO </w:t>
            </w:r>
          </w:p>
        </w:tc>
        <w:tc>
          <w:tcPr>
            <w:tcW w:w="992" w:type="dxa"/>
            <w:tcBorders>
              <w:top w:val="single" w:sz="4" w:space="0" w:color="auto"/>
              <w:left w:val="nil"/>
              <w:bottom w:val="single" w:sz="4" w:space="0" w:color="auto"/>
              <w:right w:val="single" w:sz="4" w:space="0" w:color="auto"/>
            </w:tcBorders>
            <w:shd w:val="clear" w:color="auto" w:fill="BF8F00" w:themeFill="accent4" w:themeFillShade="BF"/>
            <w:vAlign w:val="center"/>
            <w:hideMark/>
          </w:tcPr>
          <w:p w14:paraId="3F47CB5B" w14:textId="77777777" w:rsidR="00660B5B" w:rsidRPr="0029058A" w:rsidRDefault="00660B5B" w:rsidP="00660B5B">
            <w:pPr>
              <w:spacing w:after="0" w:line="240" w:lineRule="auto"/>
              <w:ind w:left="0" w:firstLine="0"/>
              <w:jc w:val="center"/>
              <w:rPr>
                <w:rFonts w:ascii="Noto Sans" w:eastAsia="Times New Roman" w:hAnsi="Noto Sans" w:cs="Noto Sans"/>
                <w:b/>
                <w:bCs/>
                <w:color w:val="FFFFFF"/>
                <w:sz w:val="12"/>
                <w:szCs w:val="12"/>
              </w:rPr>
            </w:pPr>
            <w:r w:rsidRPr="0029058A">
              <w:rPr>
                <w:rFonts w:ascii="Noto Sans" w:eastAsia="Times New Roman" w:hAnsi="Noto Sans" w:cs="Noto Sans"/>
                <w:b/>
                <w:bCs/>
                <w:color w:val="FFFFFF"/>
                <w:sz w:val="12"/>
                <w:szCs w:val="12"/>
              </w:rPr>
              <w:t xml:space="preserve">NÚMERO DE INVENTARIO </w:t>
            </w:r>
          </w:p>
        </w:tc>
        <w:tc>
          <w:tcPr>
            <w:tcW w:w="1417" w:type="dxa"/>
            <w:tcBorders>
              <w:top w:val="single" w:sz="4" w:space="0" w:color="auto"/>
              <w:left w:val="nil"/>
              <w:bottom w:val="single" w:sz="4" w:space="0" w:color="auto"/>
              <w:right w:val="single" w:sz="4" w:space="0" w:color="auto"/>
            </w:tcBorders>
            <w:shd w:val="clear" w:color="auto" w:fill="BF8F00" w:themeFill="accent4" w:themeFillShade="BF"/>
            <w:vAlign w:val="center"/>
            <w:hideMark/>
          </w:tcPr>
          <w:p w14:paraId="4051427E" w14:textId="77777777" w:rsidR="00660B5B" w:rsidRPr="0029058A" w:rsidRDefault="00660B5B" w:rsidP="00660B5B">
            <w:pPr>
              <w:spacing w:after="0" w:line="240" w:lineRule="auto"/>
              <w:ind w:left="0" w:firstLine="0"/>
              <w:jc w:val="center"/>
              <w:rPr>
                <w:rFonts w:ascii="Noto Sans" w:eastAsia="Times New Roman" w:hAnsi="Noto Sans" w:cs="Noto Sans"/>
                <w:b/>
                <w:bCs/>
                <w:color w:val="FFFFFF"/>
                <w:sz w:val="12"/>
                <w:szCs w:val="12"/>
              </w:rPr>
            </w:pPr>
            <w:r w:rsidRPr="0029058A">
              <w:rPr>
                <w:rFonts w:ascii="Noto Sans" w:eastAsia="Times New Roman" w:hAnsi="Noto Sans" w:cs="Noto Sans"/>
                <w:b/>
                <w:bCs/>
                <w:color w:val="FFFFFF"/>
                <w:sz w:val="12"/>
                <w:szCs w:val="12"/>
              </w:rPr>
              <w:t>DESCRIPCIÓN DEL ARTICULO</w:t>
            </w:r>
          </w:p>
        </w:tc>
        <w:tc>
          <w:tcPr>
            <w:tcW w:w="2127" w:type="dxa"/>
            <w:tcBorders>
              <w:top w:val="single" w:sz="4" w:space="0" w:color="auto"/>
              <w:left w:val="nil"/>
              <w:bottom w:val="single" w:sz="4" w:space="0" w:color="auto"/>
              <w:right w:val="single" w:sz="4" w:space="0" w:color="auto"/>
            </w:tcBorders>
            <w:shd w:val="clear" w:color="auto" w:fill="BF8F00" w:themeFill="accent4" w:themeFillShade="BF"/>
            <w:vAlign w:val="center"/>
            <w:hideMark/>
          </w:tcPr>
          <w:p w14:paraId="0870ACD9" w14:textId="77777777" w:rsidR="00660B5B" w:rsidRPr="0029058A" w:rsidRDefault="00660B5B" w:rsidP="00660B5B">
            <w:pPr>
              <w:spacing w:after="0" w:line="240" w:lineRule="auto"/>
              <w:ind w:left="0" w:firstLine="0"/>
              <w:jc w:val="center"/>
              <w:rPr>
                <w:rFonts w:ascii="Noto Sans" w:eastAsia="Times New Roman" w:hAnsi="Noto Sans" w:cs="Noto Sans"/>
                <w:b/>
                <w:bCs/>
                <w:color w:val="FFFFFF"/>
                <w:sz w:val="12"/>
                <w:szCs w:val="12"/>
              </w:rPr>
            </w:pPr>
            <w:r w:rsidRPr="0029058A">
              <w:rPr>
                <w:rFonts w:ascii="Noto Sans" w:eastAsia="Times New Roman" w:hAnsi="Noto Sans" w:cs="Noto Sans"/>
                <w:b/>
                <w:bCs/>
                <w:color w:val="FFFFFF"/>
                <w:sz w:val="12"/>
                <w:szCs w:val="12"/>
              </w:rPr>
              <w:t>DESCRIPCIÓN DE FALLA</w:t>
            </w:r>
          </w:p>
        </w:tc>
        <w:tc>
          <w:tcPr>
            <w:tcW w:w="1271" w:type="dxa"/>
            <w:tcBorders>
              <w:top w:val="single" w:sz="4" w:space="0" w:color="auto"/>
              <w:left w:val="nil"/>
              <w:bottom w:val="single" w:sz="4" w:space="0" w:color="auto"/>
              <w:right w:val="single" w:sz="4" w:space="0" w:color="auto"/>
            </w:tcBorders>
            <w:shd w:val="clear" w:color="auto" w:fill="BF8F00" w:themeFill="accent4" w:themeFillShade="BF"/>
            <w:vAlign w:val="center"/>
            <w:hideMark/>
          </w:tcPr>
          <w:p w14:paraId="65A3C8D6" w14:textId="77777777" w:rsidR="00660B5B" w:rsidRPr="0029058A" w:rsidRDefault="00660B5B" w:rsidP="00660B5B">
            <w:pPr>
              <w:spacing w:after="0" w:line="240" w:lineRule="auto"/>
              <w:ind w:left="0" w:firstLine="0"/>
              <w:jc w:val="center"/>
              <w:rPr>
                <w:rFonts w:ascii="Noto Sans" w:eastAsia="Times New Roman" w:hAnsi="Noto Sans" w:cs="Noto Sans"/>
                <w:b/>
                <w:bCs/>
                <w:color w:val="FFFFFF"/>
                <w:sz w:val="12"/>
                <w:szCs w:val="12"/>
              </w:rPr>
            </w:pPr>
            <w:r w:rsidRPr="0029058A">
              <w:rPr>
                <w:rFonts w:ascii="Noto Sans" w:eastAsia="Times New Roman" w:hAnsi="Noto Sans" w:cs="Noto Sans"/>
                <w:b/>
                <w:bCs/>
                <w:color w:val="FFFFFF"/>
                <w:sz w:val="12"/>
                <w:szCs w:val="12"/>
              </w:rPr>
              <w:t xml:space="preserve">UBICACIÓN </w:t>
            </w:r>
          </w:p>
        </w:tc>
        <w:tc>
          <w:tcPr>
            <w:tcW w:w="1134" w:type="dxa"/>
            <w:tcBorders>
              <w:top w:val="single" w:sz="4" w:space="0" w:color="auto"/>
              <w:left w:val="nil"/>
              <w:bottom w:val="single" w:sz="4" w:space="0" w:color="auto"/>
              <w:right w:val="single" w:sz="4" w:space="0" w:color="auto"/>
            </w:tcBorders>
            <w:shd w:val="clear" w:color="auto" w:fill="BF8F00" w:themeFill="accent4" w:themeFillShade="BF"/>
          </w:tcPr>
          <w:p w14:paraId="787D22D9" w14:textId="6E76A3E4" w:rsidR="00660B5B" w:rsidRPr="0029058A" w:rsidRDefault="00660B5B" w:rsidP="00660B5B">
            <w:pPr>
              <w:spacing w:after="0" w:line="240" w:lineRule="auto"/>
              <w:ind w:left="0" w:firstLine="0"/>
              <w:jc w:val="center"/>
              <w:rPr>
                <w:rFonts w:ascii="Noto Sans" w:eastAsia="Times New Roman" w:hAnsi="Noto Sans" w:cs="Noto Sans"/>
                <w:b/>
                <w:bCs/>
                <w:color w:val="FFFFFF"/>
                <w:sz w:val="12"/>
                <w:szCs w:val="12"/>
              </w:rPr>
            </w:pPr>
            <w:r>
              <w:rPr>
                <w:rFonts w:ascii="Noto Sans" w:eastAsia="Times New Roman" w:hAnsi="Noto Sans" w:cs="Noto Sans"/>
                <w:b/>
                <w:bCs/>
                <w:color w:val="FFFFFF"/>
                <w:sz w:val="12"/>
                <w:szCs w:val="12"/>
              </w:rPr>
              <w:t>COSTO UNITARIO</w:t>
            </w:r>
          </w:p>
        </w:tc>
      </w:tr>
      <w:tr w:rsidR="00660B5B" w:rsidRPr="0029058A" w14:paraId="7507E140" w14:textId="73AED823" w:rsidTr="00660B5B">
        <w:trPr>
          <w:trHeight w:val="48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C9C7F2"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1</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100850B4"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COLOMOS</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2A0CCF4D"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CORRECTIVO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8798282"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S/N</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78907E47"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LCD PROYECTOR VISIÓN SISTEMS</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5A496DD1"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NO PROYECTA REQUIERE CAMBIO DE LÁMPARA</w:t>
            </w:r>
          </w:p>
        </w:tc>
        <w:tc>
          <w:tcPr>
            <w:tcW w:w="1271" w:type="dxa"/>
            <w:tcBorders>
              <w:top w:val="single" w:sz="4" w:space="0" w:color="auto"/>
              <w:left w:val="nil"/>
              <w:bottom w:val="single" w:sz="4" w:space="0" w:color="auto"/>
              <w:right w:val="single" w:sz="4" w:space="0" w:color="auto"/>
            </w:tcBorders>
            <w:shd w:val="clear" w:color="auto" w:fill="auto"/>
            <w:vAlign w:val="center"/>
            <w:hideMark/>
          </w:tcPr>
          <w:p w14:paraId="4E06C6DD"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ALMACÉN DE ELECTRONICA</w:t>
            </w:r>
          </w:p>
        </w:tc>
        <w:tc>
          <w:tcPr>
            <w:tcW w:w="1134" w:type="dxa"/>
            <w:tcBorders>
              <w:top w:val="single" w:sz="4" w:space="0" w:color="auto"/>
              <w:left w:val="nil"/>
              <w:bottom w:val="single" w:sz="4" w:space="0" w:color="auto"/>
              <w:right w:val="single" w:sz="4" w:space="0" w:color="auto"/>
            </w:tcBorders>
          </w:tcPr>
          <w:p w14:paraId="15A6B9EB"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p>
        </w:tc>
      </w:tr>
      <w:tr w:rsidR="00660B5B" w:rsidRPr="0029058A" w14:paraId="3B58B9A0" w14:textId="383721F2" w:rsidTr="00660B5B">
        <w:trPr>
          <w:trHeight w:val="48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5953B4"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2</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5FECF92E"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COLOMOS</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21203CEB"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CORRECTIVO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CCDC9BA"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S/N</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2DC0D3EA"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PROYECTOR SONY </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598E8ED9"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NO PROYECTA REQUIERE CAMBIO DE LÁMPARA</w:t>
            </w:r>
          </w:p>
        </w:tc>
        <w:tc>
          <w:tcPr>
            <w:tcW w:w="1271" w:type="dxa"/>
            <w:tcBorders>
              <w:top w:val="single" w:sz="4" w:space="0" w:color="auto"/>
              <w:left w:val="nil"/>
              <w:bottom w:val="single" w:sz="4" w:space="0" w:color="auto"/>
              <w:right w:val="single" w:sz="4" w:space="0" w:color="auto"/>
            </w:tcBorders>
            <w:shd w:val="clear" w:color="auto" w:fill="auto"/>
            <w:vAlign w:val="center"/>
            <w:hideMark/>
          </w:tcPr>
          <w:p w14:paraId="4D0B08AD"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ALMACÉN DE ELECTRONICA</w:t>
            </w:r>
          </w:p>
        </w:tc>
        <w:tc>
          <w:tcPr>
            <w:tcW w:w="1134" w:type="dxa"/>
            <w:tcBorders>
              <w:top w:val="single" w:sz="4" w:space="0" w:color="auto"/>
              <w:left w:val="nil"/>
              <w:bottom w:val="single" w:sz="4" w:space="0" w:color="auto"/>
              <w:right w:val="single" w:sz="4" w:space="0" w:color="auto"/>
            </w:tcBorders>
          </w:tcPr>
          <w:p w14:paraId="361E15E2"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p>
        </w:tc>
      </w:tr>
      <w:tr w:rsidR="00660B5B" w:rsidRPr="0029058A" w14:paraId="04602F99" w14:textId="3B3A5831" w:rsidTr="00660B5B">
        <w:trPr>
          <w:trHeight w:val="48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D614BA"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3</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10E6091A"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COLOMOS</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63F7E2A4"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CORRECTIVO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7BE9042"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S/N</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24B11649"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PROYECTOR SONY </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38B0ADFC"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SOLO SE VE LA MITAD DE LA PANTALLA</w:t>
            </w:r>
          </w:p>
        </w:tc>
        <w:tc>
          <w:tcPr>
            <w:tcW w:w="1271" w:type="dxa"/>
            <w:tcBorders>
              <w:top w:val="single" w:sz="4" w:space="0" w:color="auto"/>
              <w:left w:val="nil"/>
              <w:bottom w:val="single" w:sz="4" w:space="0" w:color="auto"/>
              <w:right w:val="single" w:sz="4" w:space="0" w:color="auto"/>
            </w:tcBorders>
            <w:shd w:val="clear" w:color="auto" w:fill="auto"/>
            <w:vAlign w:val="center"/>
            <w:hideMark/>
          </w:tcPr>
          <w:p w14:paraId="6D0F709D"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ALMACÉN DE ELECTRONICA</w:t>
            </w:r>
          </w:p>
        </w:tc>
        <w:tc>
          <w:tcPr>
            <w:tcW w:w="1134" w:type="dxa"/>
            <w:tcBorders>
              <w:top w:val="single" w:sz="4" w:space="0" w:color="auto"/>
              <w:left w:val="nil"/>
              <w:bottom w:val="single" w:sz="4" w:space="0" w:color="auto"/>
              <w:right w:val="single" w:sz="4" w:space="0" w:color="auto"/>
            </w:tcBorders>
          </w:tcPr>
          <w:p w14:paraId="48562884"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p>
        </w:tc>
      </w:tr>
      <w:tr w:rsidR="00660B5B" w:rsidRPr="0029058A" w14:paraId="0A6A1756" w14:textId="2C5D2C31" w:rsidTr="00660B5B">
        <w:trPr>
          <w:trHeight w:val="48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0EBE18"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4</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459FA3CB"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COLOMOS</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185B6D01"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6717311"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S/N</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49581364"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AIRE ACONDICIONADO CARRIER </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52ECB05B"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CAMBIAR FILTROS PARA UNA MEJOR FUNCIÓN </w:t>
            </w:r>
          </w:p>
        </w:tc>
        <w:tc>
          <w:tcPr>
            <w:tcW w:w="1271" w:type="dxa"/>
            <w:tcBorders>
              <w:top w:val="single" w:sz="4" w:space="0" w:color="auto"/>
              <w:left w:val="nil"/>
              <w:bottom w:val="single" w:sz="4" w:space="0" w:color="auto"/>
              <w:right w:val="single" w:sz="4" w:space="0" w:color="auto"/>
            </w:tcBorders>
            <w:shd w:val="clear" w:color="auto" w:fill="auto"/>
            <w:vAlign w:val="center"/>
            <w:hideMark/>
          </w:tcPr>
          <w:p w14:paraId="5D366268"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PASILLO DE LA DIVISIÓN DE INFORMATICA.</w:t>
            </w:r>
          </w:p>
        </w:tc>
        <w:tc>
          <w:tcPr>
            <w:tcW w:w="1134" w:type="dxa"/>
            <w:tcBorders>
              <w:top w:val="single" w:sz="4" w:space="0" w:color="auto"/>
              <w:left w:val="nil"/>
              <w:bottom w:val="single" w:sz="4" w:space="0" w:color="auto"/>
              <w:right w:val="single" w:sz="4" w:space="0" w:color="auto"/>
            </w:tcBorders>
          </w:tcPr>
          <w:p w14:paraId="0D751E48"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p>
        </w:tc>
      </w:tr>
      <w:tr w:rsidR="00660B5B" w:rsidRPr="0029058A" w14:paraId="64CEA850" w14:textId="611778C3" w:rsidTr="00660B5B">
        <w:trPr>
          <w:trHeight w:val="72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0DF2C5"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5</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69272FB4"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COLOMOS</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1F5DF8D0"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31F1708"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S/N</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0AC37516"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AIRE ACONDICIONADO </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076F851E"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CAMBIAR FILTROS PARA UNA MEJOR FUNCIÓN </w:t>
            </w:r>
          </w:p>
        </w:tc>
        <w:tc>
          <w:tcPr>
            <w:tcW w:w="1271" w:type="dxa"/>
            <w:tcBorders>
              <w:top w:val="single" w:sz="4" w:space="0" w:color="auto"/>
              <w:left w:val="nil"/>
              <w:bottom w:val="single" w:sz="4" w:space="0" w:color="auto"/>
              <w:right w:val="single" w:sz="4" w:space="0" w:color="auto"/>
            </w:tcBorders>
            <w:shd w:val="clear" w:color="auto" w:fill="auto"/>
            <w:vAlign w:val="center"/>
            <w:hideMark/>
          </w:tcPr>
          <w:p w14:paraId="5C52853F"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SALA DE JUNTAS DE LA DIVISIÓN DE INFORMATICA </w:t>
            </w:r>
          </w:p>
        </w:tc>
        <w:tc>
          <w:tcPr>
            <w:tcW w:w="1134" w:type="dxa"/>
            <w:tcBorders>
              <w:top w:val="single" w:sz="4" w:space="0" w:color="auto"/>
              <w:left w:val="nil"/>
              <w:bottom w:val="single" w:sz="4" w:space="0" w:color="auto"/>
              <w:right w:val="single" w:sz="4" w:space="0" w:color="auto"/>
            </w:tcBorders>
          </w:tcPr>
          <w:p w14:paraId="5C80AB0D"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p>
        </w:tc>
      </w:tr>
      <w:tr w:rsidR="00660B5B" w:rsidRPr="0029058A" w14:paraId="514CCE1A" w14:textId="4F2F063C" w:rsidTr="00660B5B">
        <w:trPr>
          <w:trHeight w:val="30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1BEA83"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6</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3500A18C"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COLOMOS</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7442384B"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CORRECTIVO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B769D8B"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S/N</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0086A090"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AIRE ACONDICIONADO CARRIER ECOLIFE</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47CA573B"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NO ENCIENDE </w:t>
            </w:r>
          </w:p>
        </w:tc>
        <w:tc>
          <w:tcPr>
            <w:tcW w:w="1271" w:type="dxa"/>
            <w:tcBorders>
              <w:top w:val="single" w:sz="4" w:space="0" w:color="auto"/>
              <w:left w:val="nil"/>
              <w:bottom w:val="single" w:sz="4" w:space="0" w:color="auto"/>
              <w:right w:val="single" w:sz="4" w:space="0" w:color="auto"/>
            </w:tcBorders>
            <w:shd w:val="clear" w:color="auto" w:fill="auto"/>
            <w:vAlign w:val="center"/>
            <w:hideMark/>
          </w:tcPr>
          <w:p w14:paraId="38813EA3"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CUBICULO #1</w:t>
            </w:r>
          </w:p>
        </w:tc>
        <w:tc>
          <w:tcPr>
            <w:tcW w:w="1134" w:type="dxa"/>
            <w:tcBorders>
              <w:top w:val="single" w:sz="4" w:space="0" w:color="auto"/>
              <w:left w:val="nil"/>
              <w:bottom w:val="single" w:sz="4" w:space="0" w:color="auto"/>
              <w:right w:val="single" w:sz="4" w:space="0" w:color="auto"/>
            </w:tcBorders>
          </w:tcPr>
          <w:p w14:paraId="5A0F16F1"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p>
        </w:tc>
      </w:tr>
      <w:tr w:rsidR="00660B5B" w:rsidRPr="0029058A" w14:paraId="2D50FB58" w14:textId="0FF01204" w:rsidTr="00660B5B">
        <w:trPr>
          <w:trHeight w:val="30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8BA1F3"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7</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29D0AD56"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COLOMOS</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45968FB6"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CORRECTIVO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C14204B"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S/N</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6B27BBA7"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AIRE ACONDICIONADO </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6E56F0C6"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NO ENCIENDE </w:t>
            </w:r>
          </w:p>
        </w:tc>
        <w:tc>
          <w:tcPr>
            <w:tcW w:w="1271" w:type="dxa"/>
            <w:tcBorders>
              <w:top w:val="single" w:sz="4" w:space="0" w:color="auto"/>
              <w:left w:val="nil"/>
              <w:bottom w:val="single" w:sz="4" w:space="0" w:color="auto"/>
              <w:right w:val="single" w:sz="4" w:space="0" w:color="auto"/>
            </w:tcBorders>
            <w:shd w:val="clear" w:color="000000" w:fill="FFFFFF"/>
            <w:vAlign w:val="center"/>
            <w:hideMark/>
          </w:tcPr>
          <w:p w14:paraId="185FC68E"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LAB 218</w:t>
            </w:r>
          </w:p>
        </w:tc>
        <w:tc>
          <w:tcPr>
            <w:tcW w:w="1134" w:type="dxa"/>
            <w:tcBorders>
              <w:top w:val="single" w:sz="4" w:space="0" w:color="auto"/>
              <w:left w:val="nil"/>
              <w:bottom w:val="single" w:sz="4" w:space="0" w:color="auto"/>
              <w:right w:val="single" w:sz="4" w:space="0" w:color="auto"/>
            </w:tcBorders>
            <w:shd w:val="clear" w:color="000000" w:fill="FFFFFF"/>
          </w:tcPr>
          <w:p w14:paraId="07EFDD9A"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p>
        </w:tc>
      </w:tr>
      <w:tr w:rsidR="00660B5B" w:rsidRPr="0029058A" w14:paraId="64FA2E6F" w14:textId="18150EA0" w:rsidTr="00660B5B">
        <w:trPr>
          <w:trHeight w:val="48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C73CEF"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8</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747947C1"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COLOMOS</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6BC2BA63"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8754ACC"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S/N</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36C33E11"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AIRE ACONDICIONADO CARRIER ECOLIFE</w:t>
            </w:r>
          </w:p>
        </w:tc>
        <w:tc>
          <w:tcPr>
            <w:tcW w:w="2127" w:type="dxa"/>
            <w:tcBorders>
              <w:top w:val="single" w:sz="4" w:space="0" w:color="auto"/>
              <w:left w:val="nil"/>
              <w:bottom w:val="single" w:sz="4" w:space="0" w:color="auto"/>
              <w:right w:val="single" w:sz="4" w:space="0" w:color="auto"/>
            </w:tcBorders>
            <w:shd w:val="clear" w:color="000000" w:fill="FFFFFF"/>
            <w:vAlign w:val="center"/>
            <w:hideMark/>
          </w:tcPr>
          <w:p w14:paraId="7B30D05D"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CAMBIAR FILTROS Y DAR MANTENIMIENTO</w:t>
            </w:r>
          </w:p>
        </w:tc>
        <w:tc>
          <w:tcPr>
            <w:tcW w:w="1271" w:type="dxa"/>
            <w:tcBorders>
              <w:top w:val="single" w:sz="4" w:space="0" w:color="auto"/>
              <w:left w:val="nil"/>
              <w:bottom w:val="single" w:sz="4" w:space="0" w:color="auto"/>
              <w:right w:val="single" w:sz="4" w:space="0" w:color="auto"/>
            </w:tcBorders>
            <w:shd w:val="clear" w:color="000000" w:fill="FFFFFF"/>
            <w:vAlign w:val="center"/>
            <w:hideMark/>
          </w:tcPr>
          <w:p w14:paraId="1AB676D9"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LAB 220</w:t>
            </w:r>
          </w:p>
        </w:tc>
        <w:tc>
          <w:tcPr>
            <w:tcW w:w="1134" w:type="dxa"/>
            <w:tcBorders>
              <w:top w:val="single" w:sz="4" w:space="0" w:color="auto"/>
              <w:left w:val="nil"/>
              <w:bottom w:val="single" w:sz="4" w:space="0" w:color="auto"/>
              <w:right w:val="single" w:sz="4" w:space="0" w:color="auto"/>
            </w:tcBorders>
            <w:shd w:val="clear" w:color="000000" w:fill="FFFFFF"/>
          </w:tcPr>
          <w:p w14:paraId="7ADED402"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p>
        </w:tc>
      </w:tr>
      <w:tr w:rsidR="00660B5B" w:rsidRPr="0029058A" w14:paraId="38746252" w14:textId="5178404B" w:rsidTr="00660B5B">
        <w:trPr>
          <w:trHeight w:val="30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D43CBA"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9</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252A94B2"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COLOMOS</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6D974482"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CORRECTIVO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F2C12E1"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S/N</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38DD320E"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AIRE ACONDICIONADO CARRIER ECOLIFE</w:t>
            </w:r>
          </w:p>
        </w:tc>
        <w:tc>
          <w:tcPr>
            <w:tcW w:w="2127" w:type="dxa"/>
            <w:tcBorders>
              <w:top w:val="single" w:sz="4" w:space="0" w:color="auto"/>
              <w:left w:val="nil"/>
              <w:bottom w:val="single" w:sz="4" w:space="0" w:color="auto"/>
              <w:right w:val="single" w:sz="4" w:space="0" w:color="auto"/>
            </w:tcBorders>
            <w:shd w:val="clear" w:color="000000" w:fill="FFFFFF"/>
            <w:vAlign w:val="center"/>
            <w:hideMark/>
          </w:tcPr>
          <w:p w14:paraId="18D627A4"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FUNCIONA, PERO GOTEA </w:t>
            </w:r>
          </w:p>
        </w:tc>
        <w:tc>
          <w:tcPr>
            <w:tcW w:w="1271" w:type="dxa"/>
            <w:tcBorders>
              <w:top w:val="single" w:sz="4" w:space="0" w:color="auto"/>
              <w:left w:val="nil"/>
              <w:bottom w:val="single" w:sz="4" w:space="0" w:color="auto"/>
              <w:right w:val="single" w:sz="4" w:space="0" w:color="auto"/>
            </w:tcBorders>
            <w:shd w:val="clear" w:color="000000" w:fill="FFFFFF"/>
            <w:vAlign w:val="center"/>
            <w:hideMark/>
          </w:tcPr>
          <w:p w14:paraId="6ABB8F46"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LAB 221</w:t>
            </w:r>
          </w:p>
        </w:tc>
        <w:tc>
          <w:tcPr>
            <w:tcW w:w="1134" w:type="dxa"/>
            <w:tcBorders>
              <w:top w:val="single" w:sz="4" w:space="0" w:color="auto"/>
              <w:left w:val="nil"/>
              <w:bottom w:val="single" w:sz="4" w:space="0" w:color="auto"/>
              <w:right w:val="single" w:sz="4" w:space="0" w:color="auto"/>
            </w:tcBorders>
            <w:shd w:val="clear" w:color="000000" w:fill="FFFFFF"/>
          </w:tcPr>
          <w:p w14:paraId="0D4768EC"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p>
        </w:tc>
      </w:tr>
      <w:tr w:rsidR="00660B5B" w:rsidRPr="0029058A" w14:paraId="4750D6EC" w14:textId="0790D9E3" w:rsidTr="00660B5B">
        <w:trPr>
          <w:trHeight w:val="96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ECC139"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10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0CBD94F5"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COLOMOS</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60082809"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CORRECTIVO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3F4C17B"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5203-20070</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4FAF47DA"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PROYECTOR</w:t>
            </w:r>
          </w:p>
        </w:tc>
        <w:tc>
          <w:tcPr>
            <w:tcW w:w="2127" w:type="dxa"/>
            <w:tcBorders>
              <w:top w:val="single" w:sz="4" w:space="0" w:color="auto"/>
              <w:left w:val="nil"/>
              <w:bottom w:val="single" w:sz="4" w:space="0" w:color="auto"/>
              <w:right w:val="single" w:sz="4" w:space="0" w:color="auto"/>
            </w:tcBorders>
            <w:shd w:val="clear" w:color="000000" w:fill="FFFFFF"/>
            <w:vAlign w:val="center"/>
            <w:hideMark/>
          </w:tcPr>
          <w:p w14:paraId="12644A91"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FALSO CONTACTO SE APAGA</w:t>
            </w:r>
          </w:p>
        </w:tc>
        <w:tc>
          <w:tcPr>
            <w:tcW w:w="1271" w:type="dxa"/>
            <w:tcBorders>
              <w:top w:val="single" w:sz="4" w:space="0" w:color="auto"/>
              <w:left w:val="nil"/>
              <w:bottom w:val="single" w:sz="4" w:space="0" w:color="auto"/>
              <w:right w:val="single" w:sz="4" w:space="0" w:color="auto"/>
            </w:tcBorders>
            <w:shd w:val="clear" w:color="000000" w:fill="FFFFFF"/>
            <w:vAlign w:val="center"/>
            <w:hideMark/>
          </w:tcPr>
          <w:p w14:paraId="2C8D6462"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COORDINACIÓN DE DESARROLLO DE SOFTWARE INGENIERIA EDIFICIO F</w:t>
            </w:r>
          </w:p>
        </w:tc>
        <w:tc>
          <w:tcPr>
            <w:tcW w:w="1134" w:type="dxa"/>
            <w:tcBorders>
              <w:top w:val="single" w:sz="4" w:space="0" w:color="auto"/>
              <w:left w:val="nil"/>
              <w:bottom w:val="single" w:sz="4" w:space="0" w:color="auto"/>
              <w:right w:val="single" w:sz="4" w:space="0" w:color="auto"/>
            </w:tcBorders>
            <w:shd w:val="clear" w:color="000000" w:fill="FFFFFF"/>
          </w:tcPr>
          <w:p w14:paraId="5B039D20"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p>
        </w:tc>
      </w:tr>
      <w:tr w:rsidR="00660B5B" w:rsidRPr="0029058A" w14:paraId="59568E5C" w14:textId="34AFAF4A" w:rsidTr="00660B5B">
        <w:trPr>
          <w:trHeight w:val="48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51F4FA"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11</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7A2FDB1B"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COLOMOS</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18F5952C"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CORRECTIVO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06874DB"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S/N</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6257AE0E"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PROYECTOR</w:t>
            </w:r>
          </w:p>
        </w:tc>
        <w:tc>
          <w:tcPr>
            <w:tcW w:w="2127" w:type="dxa"/>
            <w:tcBorders>
              <w:top w:val="single" w:sz="4" w:space="0" w:color="auto"/>
              <w:left w:val="nil"/>
              <w:bottom w:val="single" w:sz="4" w:space="0" w:color="auto"/>
              <w:right w:val="single" w:sz="4" w:space="0" w:color="auto"/>
            </w:tcBorders>
            <w:shd w:val="clear" w:color="000000" w:fill="FFFFFF"/>
            <w:vAlign w:val="center"/>
            <w:hideMark/>
          </w:tcPr>
          <w:p w14:paraId="58BD2746"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AUTO ENFOQUE MAL CALIBRADO, BAJA INTENSIDAD DE IMAGEN </w:t>
            </w:r>
          </w:p>
        </w:tc>
        <w:tc>
          <w:tcPr>
            <w:tcW w:w="1271" w:type="dxa"/>
            <w:tcBorders>
              <w:top w:val="single" w:sz="4" w:space="0" w:color="auto"/>
              <w:left w:val="nil"/>
              <w:bottom w:val="single" w:sz="4" w:space="0" w:color="auto"/>
              <w:right w:val="single" w:sz="4" w:space="0" w:color="auto"/>
            </w:tcBorders>
            <w:shd w:val="clear" w:color="000000" w:fill="FFFFFF"/>
            <w:vAlign w:val="center"/>
            <w:hideMark/>
          </w:tcPr>
          <w:p w14:paraId="6B98A09D"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LABORATORIO DE ELECTRONICA </w:t>
            </w:r>
          </w:p>
        </w:tc>
        <w:tc>
          <w:tcPr>
            <w:tcW w:w="1134" w:type="dxa"/>
            <w:tcBorders>
              <w:top w:val="single" w:sz="4" w:space="0" w:color="auto"/>
              <w:left w:val="nil"/>
              <w:bottom w:val="single" w:sz="4" w:space="0" w:color="auto"/>
              <w:right w:val="single" w:sz="4" w:space="0" w:color="auto"/>
            </w:tcBorders>
            <w:shd w:val="clear" w:color="000000" w:fill="FFFFFF"/>
          </w:tcPr>
          <w:p w14:paraId="52E47B7B"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p>
        </w:tc>
      </w:tr>
      <w:tr w:rsidR="00660B5B" w:rsidRPr="0029058A" w14:paraId="7475D1A5" w14:textId="2261F01B" w:rsidTr="00660B5B">
        <w:trPr>
          <w:trHeight w:val="48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A04BD7"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12</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688A70F0"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COLOMOS</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221B8E5E"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CORRECTIVO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6316433"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44265</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7FDDA6E8"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PROYECTOR</w:t>
            </w:r>
          </w:p>
        </w:tc>
        <w:tc>
          <w:tcPr>
            <w:tcW w:w="2127" w:type="dxa"/>
            <w:tcBorders>
              <w:top w:val="single" w:sz="4" w:space="0" w:color="auto"/>
              <w:left w:val="nil"/>
              <w:bottom w:val="single" w:sz="4" w:space="0" w:color="auto"/>
              <w:right w:val="single" w:sz="4" w:space="0" w:color="auto"/>
            </w:tcBorders>
            <w:shd w:val="clear" w:color="000000" w:fill="FFFFFF"/>
            <w:vAlign w:val="center"/>
            <w:hideMark/>
          </w:tcPr>
          <w:p w14:paraId="7558FCD4"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BAJA INTENSIDAD DE IMAGEN </w:t>
            </w:r>
          </w:p>
        </w:tc>
        <w:tc>
          <w:tcPr>
            <w:tcW w:w="1271" w:type="dxa"/>
            <w:tcBorders>
              <w:top w:val="single" w:sz="4" w:space="0" w:color="auto"/>
              <w:left w:val="nil"/>
              <w:bottom w:val="single" w:sz="4" w:space="0" w:color="auto"/>
              <w:right w:val="single" w:sz="4" w:space="0" w:color="auto"/>
            </w:tcBorders>
            <w:shd w:val="clear" w:color="000000" w:fill="FFFFFF"/>
            <w:vAlign w:val="center"/>
            <w:hideMark/>
          </w:tcPr>
          <w:p w14:paraId="71E8363E"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LABORATORIO DE INSTRUMENTACIÓN</w:t>
            </w:r>
          </w:p>
        </w:tc>
        <w:tc>
          <w:tcPr>
            <w:tcW w:w="1134" w:type="dxa"/>
            <w:tcBorders>
              <w:top w:val="single" w:sz="4" w:space="0" w:color="auto"/>
              <w:left w:val="nil"/>
              <w:bottom w:val="single" w:sz="4" w:space="0" w:color="auto"/>
              <w:right w:val="single" w:sz="4" w:space="0" w:color="auto"/>
            </w:tcBorders>
            <w:shd w:val="clear" w:color="000000" w:fill="FFFFFF"/>
          </w:tcPr>
          <w:p w14:paraId="22450E28"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p>
        </w:tc>
      </w:tr>
      <w:tr w:rsidR="00660B5B" w:rsidRPr="0029058A" w14:paraId="1C93EFA3" w14:textId="4E3CDFE9" w:rsidTr="00660B5B">
        <w:trPr>
          <w:trHeight w:val="72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F8A126"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13</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6B4B1288"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COLOMOS</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3A12E28B"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CORRECTIVO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189C125"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44248</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1CC36955"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PROYECTOR</w:t>
            </w:r>
          </w:p>
        </w:tc>
        <w:tc>
          <w:tcPr>
            <w:tcW w:w="2127" w:type="dxa"/>
            <w:tcBorders>
              <w:top w:val="single" w:sz="4" w:space="0" w:color="auto"/>
              <w:left w:val="nil"/>
              <w:bottom w:val="single" w:sz="4" w:space="0" w:color="auto"/>
              <w:right w:val="single" w:sz="4" w:space="0" w:color="auto"/>
            </w:tcBorders>
            <w:shd w:val="clear" w:color="000000" w:fill="FFFFFF"/>
            <w:vAlign w:val="center"/>
            <w:hideMark/>
          </w:tcPr>
          <w:p w14:paraId="0FACA0E6"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SE APAGA SOLO, BAJA INTENSIDAD DE IMAGEN </w:t>
            </w:r>
          </w:p>
        </w:tc>
        <w:tc>
          <w:tcPr>
            <w:tcW w:w="1271" w:type="dxa"/>
            <w:tcBorders>
              <w:top w:val="single" w:sz="4" w:space="0" w:color="auto"/>
              <w:left w:val="nil"/>
              <w:bottom w:val="single" w:sz="4" w:space="0" w:color="auto"/>
              <w:right w:val="single" w:sz="4" w:space="0" w:color="auto"/>
            </w:tcBorders>
            <w:shd w:val="clear" w:color="000000" w:fill="FFFFFF"/>
            <w:vAlign w:val="center"/>
            <w:hideMark/>
          </w:tcPr>
          <w:p w14:paraId="6CA54D50"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LABORATORIO DE COMPUTACIÓN INDUSTRIAL PLC</w:t>
            </w:r>
          </w:p>
        </w:tc>
        <w:tc>
          <w:tcPr>
            <w:tcW w:w="1134" w:type="dxa"/>
            <w:tcBorders>
              <w:top w:val="single" w:sz="4" w:space="0" w:color="auto"/>
              <w:left w:val="nil"/>
              <w:bottom w:val="single" w:sz="4" w:space="0" w:color="auto"/>
              <w:right w:val="single" w:sz="4" w:space="0" w:color="auto"/>
            </w:tcBorders>
            <w:shd w:val="clear" w:color="000000" w:fill="FFFFFF"/>
          </w:tcPr>
          <w:p w14:paraId="1066BD26"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p>
        </w:tc>
      </w:tr>
      <w:tr w:rsidR="00660B5B" w:rsidRPr="0029058A" w14:paraId="63A0EED5" w14:textId="50730391" w:rsidTr="00660B5B">
        <w:trPr>
          <w:trHeight w:val="48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5CFBEE"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14</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7439D0BE"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COLOMOS</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690A0FD1"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CORRECTIVO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20DBC70"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S/N</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2402E3AA"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PROYECTOR</w:t>
            </w:r>
          </w:p>
        </w:tc>
        <w:tc>
          <w:tcPr>
            <w:tcW w:w="2127" w:type="dxa"/>
            <w:tcBorders>
              <w:top w:val="single" w:sz="4" w:space="0" w:color="auto"/>
              <w:left w:val="nil"/>
              <w:bottom w:val="single" w:sz="4" w:space="0" w:color="auto"/>
              <w:right w:val="single" w:sz="4" w:space="0" w:color="auto"/>
            </w:tcBorders>
            <w:shd w:val="clear" w:color="000000" w:fill="FFFFFF"/>
            <w:vAlign w:val="center"/>
            <w:hideMark/>
          </w:tcPr>
          <w:p w14:paraId="1DE4B578"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BAJA INTENSIDAD DE IMAGEN </w:t>
            </w:r>
          </w:p>
        </w:tc>
        <w:tc>
          <w:tcPr>
            <w:tcW w:w="1271" w:type="dxa"/>
            <w:tcBorders>
              <w:top w:val="single" w:sz="4" w:space="0" w:color="auto"/>
              <w:left w:val="nil"/>
              <w:bottom w:val="single" w:sz="4" w:space="0" w:color="auto"/>
              <w:right w:val="single" w:sz="4" w:space="0" w:color="auto"/>
            </w:tcBorders>
            <w:shd w:val="clear" w:color="000000" w:fill="FFFFFF"/>
            <w:vAlign w:val="center"/>
            <w:hideMark/>
          </w:tcPr>
          <w:p w14:paraId="6A1285B9"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LABORATORIO DE ROBOTICA </w:t>
            </w:r>
          </w:p>
        </w:tc>
        <w:tc>
          <w:tcPr>
            <w:tcW w:w="1134" w:type="dxa"/>
            <w:tcBorders>
              <w:top w:val="single" w:sz="4" w:space="0" w:color="auto"/>
              <w:left w:val="nil"/>
              <w:bottom w:val="single" w:sz="4" w:space="0" w:color="auto"/>
              <w:right w:val="single" w:sz="4" w:space="0" w:color="auto"/>
            </w:tcBorders>
            <w:shd w:val="clear" w:color="000000" w:fill="FFFFFF"/>
          </w:tcPr>
          <w:p w14:paraId="675CA452"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p>
        </w:tc>
      </w:tr>
      <w:tr w:rsidR="00660B5B" w:rsidRPr="0029058A" w14:paraId="471192DC" w14:textId="6818C50A" w:rsidTr="00660B5B">
        <w:trPr>
          <w:trHeight w:val="48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F75F69"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15</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4014068D"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COLOMOS</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5B4C2D08"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46875A2"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S/N</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067586A5"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PROYECTOR</w:t>
            </w:r>
          </w:p>
        </w:tc>
        <w:tc>
          <w:tcPr>
            <w:tcW w:w="2127" w:type="dxa"/>
            <w:tcBorders>
              <w:top w:val="single" w:sz="4" w:space="0" w:color="auto"/>
              <w:left w:val="nil"/>
              <w:bottom w:val="single" w:sz="4" w:space="0" w:color="auto"/>
              <w:right w:val="single" w:sz="4" w:space="0" w:color="auto"/>
            </w:tcBorders>
            <w:shd w:val="clear" w:color="000000" w:fill="FFFFFF"/>
            <w:vAlign w:val="center"/>
            <w:hideMark/>
          </w:tcPr>
          <w:p w14:paraId="65BB23A8"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BOTÓN ON/OFF NO FUNCIONA, BAJA INTENSIDAD DE IMAGEN</w:t>
            </w:r>
          </w:p>
        </w:tc>
        <w:tc>
          <w:tcPr>
            <w:tcW w:w="1271" w:type="dxa"/>
            <w:tcBorders>
              <w:top w:val="single" w:sz="4" w:space="0" w:color="auto"/>
              <w:left w:val="nil"/>
              <w:bottom w:val="single" w:sz="4" w:space="0" w:color="auto"/>
              <w:right w:val="single" w:sz="4" w:space="0" w:color="auto"/>
            </w:tcBorders>
            <w:shd w:val="clear" w:color="000000" w:fill="FFFFFF"/>
            <w:vAlign w:val="center"/>
            <w:hideMark/>
          </w:tcPr>
          <w:p w14:paraId="5753DB51"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LABORATORIO DE NEUMATICA</w:t>
            </w:r>
          </w:p>
        </w:tc>
        <w:tc>
          <w:tcPr>
            <w:tcW w:w="1134" w:type="dxa"/>
            <w:tcBorders>
              <w:top w:val="single" w:sz="4" w:space="0" w:color="auto"/>
              <w:left w:val="nil"/>
              <w:bottom w:val="single" w:sz="4" w:space="0" w:color="auto"/>
              <w:right w:val="single" w:sz="4" w:space="0" w:color="auto"/>
            </w:tcBorders>
            <w:shd w:val="clear" w:color="000000" w:fill="FFFFFF"/>
          </w:tcPr>
          <w:p w14:paraId="194BF603"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p>
        </w:tc>
      </w:tr>
      <w:tr w:rsidR="00660B5B" w:rsidRPr="0029058A" w14:paraId="4E005966" w14:textId="1229A1B7" w:rsidTr="00660B5B">
        <w:trPr>
          <w:trHeight w:val="48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3BD2FF"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16</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7A1A48A4"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COLOMOS</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5D61AAC5"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6E136B0"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S/N</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08FBBFBA"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PROYECTOR</w:t>
            </w:r>
          </w:p>
        </w:tc>
        <w:tc>
          <w:tcPr>
            <w:tcW w:w="2127" w:type="dxa"/>
            <w:tcBorders>
              <w:top w:val="single" w:sz="4" w:space="0" w:color="auto"/>
              <w:left w:val="nil"/>
              <w:bottom w:val="single" w:sz="4" w:space="0" w:color="auto"/>
              <w:right w:val="single" w:sz="4" w:space="0" w:color="auto"/>
            </w:tcBorders>
            <w:shd w:val="clear" w:color="000000" w:fill="FFFFFF"/>
            <w:vAlign w:val="center"/>
            <w:hideMark/>
          </w:tcPr>
          <w:p w14:paraId="3CF7087B"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BAJA INTENSIDAD DE IMAGEN </w:t>
            </w:r>
          </w:p>
        </w:tc>
        <w:tc>
          <w:tcPr>
            <w:tcW w:w="1271" w:type="dxa"/>
            <w:tcBorders>
              <w:top w:val="single" w:sz="4" w:space="0" w:color="auto"/>
              <w:left w:val="nil"/>
              <w:bottom w:val="single" w:sz="4" w:space="0" w:color="auto"/>
              <w:right w:val="single" w:sz="4" w:space="0" w:color="auto"/>
            </w:tcBorders>
            <w:shd w:val="clear" w:color="000000" w:fill="FFFFFF"/>
            <w:vAlign w:val="center"/>
            <w:hideMark/>
          </w:tcPr>
          <w:p w14:paraId="6C0D1C37"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LABORATORIO DE PROCESOS </w:t>
            </w:r>
          </w:p>
        </w:tc>
        <w:tc>
          <w:tcPr>
            <w:tcW w:w="1134" w:type="dxa"/>
            <w:tcBorders>
              <w:top w:val="single" w:sz="4" w:space="0" w:color="auto"/>
              <w:left w:val="nil"/>
              <w:bottom w:val="single" w:sz="4" w:space="0" w:color="auto"/>
              <w:right w:val="single" w:sz="4" w:space="0" w:color="auto"/>
            </w:tcBorders>
            <w:shd w:val="clear" w:color="000000" w:fill="FFFFFF"/>
          </w:tcPr>
          <w:p w14:paraId="622DAE0A"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p>
        </w:tc>
      </w:tr>
      <w:tr w:rsidR="00660B5B" w:rsidRPr="0029058A" w14:paraId="70AE5E4C" w14:textId="0D7A9731" w:rsidTr="00660B5B">
        <w:trPr>
          <w:trHeight w:val="30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727BC9"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17</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0903D724"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COLOMOS</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73614323"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559855B"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S/N</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065DE6C7"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PROYECTOR</w:t>
            </w:r>
          </w:p>
        </w:tc>
        <w:tc>
          <w:tcPr>
            <w:tcW w:w="2127" w:type="dxa"/>
            <w:tcBorders>
              <w:top w:val="single" w:sz="4" w:space="0" w:color="auto"/>
              <w:left w:val="nil"/>
              <w:bottom w:val="single" w:sz="4" w:space="0" w:color="auto"/>
              <w:right w:val="single" w:sz="4" w:space="0" w:color="auto"/>
            </w:tcBorders>
            <w:shd w:val="clear" w:color="000000" w:fill="FFFFFF"/>
            <w:vAlign w:val="center"/>
            <w:hideMark/>
          </w:tcPr>
          <w:p w14:paraId="5B6B175D"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FALLA EN BOCINA Y BAJA ILUMINACIÓN </w:t>
            </w:r>
          </w:p>
        </w:tc>
        <w:tc>
          <w:tcPr>
            <w:tcW w:w="1271" w:type="dxa"/>
            <w:tcBorders>
              <w:top w:val="single" w:sz="4" w:space="0" w:color="auto"/>
              <w:left w:val="nil"/>
              <w:bottom w:val="single" w:sz="4" w:space="0" w:color="auto"/>
              <w:right w:val="single" w:sz="4" w:space="0" w:color="auto"/>
            </w:tcBorders>
            <w:shd w:val="clear" w:color="000000" w:fill="FFFFFF"/>
            <w:vAlign w:val="center"/>
            <w:hideMark/>
          </w:tcPr>
          <w:p w14:paraId="366C3808"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EDIFICIO L: LCB</w:t>
            </w:r>
          </w:p>
        </w:tc>
        <w:tc>
          <w:tcPr>
            <w:tcW w:w="1134" w:type="dxa"/>
            <w:tcBorders>
              <w:top w:val="single" w:sz="4" w:space="0" w:color="auto"/>
              <w:left w:val="nil"/>
              <w:bottom w:val="single" w:sz="4" w:space="0" w:color="auto"/>
              <w:right w:val="single" w:sz="4" w:space="0" w:color="auto"/>
            </w:tcBorders>
            <w:shd w:val="clear" w:color="000000" w:fill="FFFFFF"/>
          </w:tcPr>
          <w:p w14:paraId="3306F94F"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p>
        </w:tc>
      </w:tr>
      <w:tr w:rsidR="00660B5B" w:rsidRPr="0029058A" w14:paraId="1F97C2BB" w14:textId="2D97229E" w:rsidTr="00660B5B">
        <w:trPr>
          <w:trHeight w:val="168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64902E"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lastRenderedPageBreak/>
              <w:t>18</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68FC173D"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COLOMOS</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2A1479F8"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CORRECTIVO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E97EDC4"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18676</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55896DC4"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RAMPA</w:t>
            </w:r>
          </w:p>
        </w:tc>
        <w:tc>
          <w:tcPr>
            <w:tcW w:w="2127" w:type="dxa"/>
            <w:tcBorders>
              <w:top w:val="single" w:sz="4" w:space="0" w:color="auto"/>
              <w:left w:val="nil"/>
              <w:bottom w:val="single" w:sz="4" w:space="0" w:color="auto"/>
              <w:right w:val="single" w:sz="4" w:space="0" w:color="auto"/>
            </w:tcBorders>
            <w:shd w:val="clear" w:color="000000" w:fill="FFFFFF"/>
            <w:vAlign w:val="center"/>
            <w:hideMark/>
          </w:tcPr>
          <w:p w14:paraId="1444D1E5"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AJUSTAR CHICOTES, AJUSTAR CANDADOS, LIMPIEZA GENERAL, ENGRASADO GENERAL LUBRICADO PARTES MÓVILES RELLENAR NIVELES REAPRETAR TAQUETES, CAMBIO DE RESORTES DEL SISTEMA DE LOS SEGUROS MECÁNICOS</w:t>
            </w:r>
          </w:p>
        </w:tc>
        <w:tc>
          <w:tcPr>
            <w:tcW w:w="1271" w:type="dxa"/>
            <w:tcBorders>
              <w:top w:val="single" w:sz="4" w:space="0" w:color="auto"/>
              <w:left w:val="nil"/>
              <w:bottom w:val="single" w:sz="4" w:space="0" w:color="auto"/>
              <w:right w:val="single" w:sz="4" w:space="0" w:color="auto"/>
            </w:tcBorders>
            <w:shd w:val="clear" w:color="000000" w:fill="FFFFFF"/>
            <w:vAlign w:val="center"/>
            <w:hideMark/>
          </w:tcPr>
          <w:p w14:paraId="2F3501EE"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ALMACEN DE MECANICA AUTOMOTRIZ </w:t>
            </w:r>
          </w:p>
        </w:tc>
        <w:tc>
          <w:tcPr>
            <w:tcW w:w="1134" w:type="dxa"/>
            <w:tcBorders>
              <w:top w:val="single" w:sz="4" w:space="0" w:color="auto"/>
              <w:left w:val="nil"/>
              <w:bottom w:val="single" w:sz="4" w:space="0" w:color="auto"/>
              <w:right w:val="single" w:sz="4" w:space="0" w:color="auto"/>
            </w:tcBorders>
            <w:shd w:val="clear" w:color="000000" w:fill="FFFFFF"/>
          </w:tcPr>
          <w:p w14:paraId="1A17D5DA"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p>
        </w:tc>
      </w:tr>
      <w:tr w:rsidR="00660B5B" w:rsidRPr="0029058A" w14:paraId="21EEE3FD" w14:textId="1F73C67E" w:rsidTr="00660B5B">
        <w:trPr>
          <w:trHeight w:val="168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164D69"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19</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1EA487F1"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COLOMOS</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28FFF761"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CORRECTIVO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EC1FB02"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25427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72C77376"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RAMPA</w:t>
            </w:r>
          </w:p>
        </w:tc>
        <w:tc>
          <w:tcPr>
            <w:tcW w:w="2127" w:type="dxa"/>
            <w:tcBorders>
              <w:top w:val="single" w:sz="4" w:space="0" w:color="auto"/>
              <w:left w:val="nil"/>
              <w:bottom w:val="single" w:sz="4" w:space="0" w:color="auto"/>
              <w:right w:val="single" w:sz="4" w:space="0" w:color="auto"/>
            </w:tcBorders>
            <w:shd w:val="clear" w:color="000000" w:fill="FFFFFF"/>
            <w:vAlign w:val="center"/>
            <w:hideMark/>
          </w:tcPr>
          <w:p w14:paraId="68A559E5"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AJUSTAR CHICOTES, AJUSTAR CANDADOS, LIMPIEZA GENERAL, ENGRASADO GENERAL LUBRICADO PARTES MÓVILES RELLENAR NIVELES REAPRETAR TAQUETES, CAMBIO DE RESORTES DEL SISTEMA DE LOS SEGUROS MECÁNICOS</w:t>
            </w:r>
          </w:p>
        </w:tc>
        <w:tc>
          <w:tcPr>
            <w:tcW w:w="1271" w:type="dxa"/>
            <w:tcBorders>
              <w:top w:val="single" w:sz="4" w:space="0" w:color="auto"/>
              <w:left w:val="nil"/>
              <w:bottom w:val="single" w:sz="4" w:space="0" w:color="auto"/>
              <w:right w:val="single" w:sz="4" w:space="0" w:color="auto"/>
            </w:tcBorders>
            <w:shd w:val="clear" w:color="000000" w:fill="FFFFFF"/>
            <w:vAlign w:val="center"/>
            <w:hideMark/>
          </w:tcPr>
          <w:p w14:paraId="2A7692EA"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ALMACEN DE MECANICA AUTOMOTRIZ </w:t>
            </w:r>
          </w:p>
        </w:tc>
        <w:tc>
          <w:tcPr>
            <w:tcW w:w="1134" w:type="dxa"/>
            <w:tcBorders>
              <w:top w:val="single" w:sz="4" w:space="0" w:color="auto"/>
              <w:left w:val="nil"/>
              <w:bottom w:val="single" w:sz="4" w:space="0" w:color="auto"/>
              <w:right w:val="single" w:sz="4" w:space="0" w:color="auto"/>
            </w:tcBorders>
            <w:shd w:val="clear" w:color="000000" w:fill="FFFFFF"/>
          </w:tcPr>
          <w:p w14:paraId="37928F63"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p>
        </w:tc>
      </w:tr>
      <w:tr w:rsidR="00660B5B" w:rsidRPr="0029058A" w14:paraId="60B4E062" w14:textId="0C93AAF9" w:rsidTr="00660B5B">
        <w:trPr>
          <w:trHeight w:val="168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AD379A"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20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643AEEDA"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COLOMOS</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43EA0E37"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CORRECTIVO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53038D6"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25428</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26012FF4"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RAMPA</w:t>
            </w:r>
          </w:p>
        </w:tc>
        <w:tc>
          <w:tcPr>
            <w:tcW w:w="2127" w:type="dxa"/>
            <w:tcBorders>
              <w:top w:val="single" w:sz="4" w:space="0" w:color="auto"/>
              <w:left w:val="nil"/>
              <w:bottom w:val="single" w:sz="4" w:space="0" w:color="auto"/>
              <w:right w:val="single" w:sz="4" w:space="0" w:color="auto"/>
            </w:tcBorders>
            <w:shd w:val="clear" w:color="000000" w:fill="FFFFFF"/>
            <w:vAlign w:val="center"/>
            <w:hideMark/>
          </w:tcPr>
          <w:p w14:paraId="16995EB0"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AJUSTAR CHICOTES, AJUSTAR CANDADOS, LIMPIEZA GENERAL, ENGRASADO GENERAL LUBRICADO PARTES MÓVILES RELLENAR NIVELES REAPRETAR TAQUETES, CAMBIO DE RESORTES DEL SISTEMA DE LOS SEGUROS MECÁNICOS</w:t>
            </w:r>
          </w:p>
        </w:tc>
        <w:tc>
          <w:tcPr>
            <w:tcW w:w="1271" w:type="dxa"/>
            <w:tcBorders>
              <w:top w:val="single" w:sz="4" w:space="0" w:color="auto"/>
              <w:left w:val="nil"/>
              <w:bottom w:val="single" w:sz="4" w:space="0" w:color="auto"/>
              <w:right w:val="single" w:sz="4" w:space="0" w:color="auto"/>
            </w:tcBorders>
            <w:shd w:val="clear" w:color="000000" w:fill="FFFFFF"/>
            <w:vAlign w:val="center"/>
            <w:hideMark/>
          </w:tcPr>
          <w:p w14:paraId="14D23E83"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ALMACEN DE MECANICA AUTOMOTRIZ </w:t>
            </w:r>
          </w:p>
        </w:tc>
        <w:tc>
          <w:tcPr>
            <w:tcW w:w="1134" w:type="dxa"/>
            <w:tcBorders>
              <w:top w:val="single" w:sz="4" w:space="0" w:color="auto"/>
              <w:left w:val="nil"/>
              <w:bottom w:val="single" w:sz="4" w:space="0" w:color="auto"/>
              <w:right w:val="single" w:sz="4" w:space="0" w:color="auto"/>
            </w:tcBorders>
            <w:shd w:val="clear" w:color="000000" w:fill="FFFFFF"/>
          </w:tcPr>
          <w:p w14:paraId="1812DC6A"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p>
        </w:tc>
      </w:tr>
      <w:tr w:rsidR="00660B5B" w:rsidRPr="0029058A" w14:paraId="524BA943" w14:textId="269E8CB3" w:rsidTr="00660B5B">
        <w:trPr>
          <w:trHeight w:val="168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1103AB"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21</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25C67876"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COLOMOS</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4A080954"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CORRECTIVO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15AB9C7"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34369</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0095CE1B"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RAMPA</w:t>
            </w:r>
          </w:p>
        </w:tc>
        <w:tc>
          <w:tcPr>
            <w:tcW w:w="2127" w:type="dxa"/>
            <w:tcBorders>
              <w:top w:val="single" w:sz="4" w:space="0" w:color="auto"/>
              <w:left w:val="nil"/>
              <w:bottom w:val="single" w:sz="4" w:space="0" w:color="auto"/>
              <w:right w:val="single" w:sz="4" w:space="0" w:color="auto"/>
            </w:tcBorders>
            <w:shd w:val="clear" w:color="000000" w:fill="FFFFFF"/>
            <w:vAlign w:val="center"/>
            <w:hideMark/>
          </w:tcPr>
          <w:p w14:paraId="0E1087E0"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AJUSTAR CHICOTES, AJUSTAR CANDADOS, LIMPIEZA GENERAL, ENGRASADO GENERAL LUBRICADO PARTES MÓVILES RELLENAR NIVELES REAPRETAR TAQUETES, CAMBIO DE MANGUERAS QUE SE ENCUENTRAN POROSAS.</w:t>
            </w:r>
          </w:p>
        </w:tc>
        <w:tc>
          <w:tcPr>
            <w:tcW w:w="1271" w:type="dxa"/>
            <w:tcBorders>
              <w:top w:val="single" w:sz="4" w:space="0" w:color="auto"/>
              <w:left w:val="nil"/>
              <w:bottom w:val="single" w:sz="4" w:space="0" w:color="auto"/>
              <w:right w:val="single" w:sz="4" w:space="0" w:color="auto"/>
            </w:tcBorders>
            <w:shd w:val="clear" w:color="000000" w:fill="FFFFFF"/>
            <w:vAlign w:val="center"/>
            <w:hideMark/>
          </w:tcPr>
          <w:p w14:paraId="2B395A58"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ALMACEN DE MECANICA AUTOMOTRIZ </w:t>
            </w:r>
          </w:p>
        </w:tc>
        <w:tc>
          <w:tcPr>
            <w:tcW w:w="1134" w:type="dxa"/>
            <w:tcBorders>
              <w:top w:val="single" w:sz="4" w:space="0" w:color="auto"/>
              <w:left w:val="nil"/>
              <w:bottom w:val="single" w:sz="4" w:space="0" w:color="auto"/>
              <w:right w:val="single" w:sz="4" w:space="0" w:color="auto"/>
            </w:tcBorders>
            <w:shd w:val="clear" w:color="000000" w:fill="FFFFFF"/>
          </w:tcPr>
          <w:p w14:paraId="2B887FBA"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p>
        </w:tc>
      </w:tr>
      <w:tr w:rsidR="00660B5B" w:rsidRPr="0029058A" w14:paraId="21D3BEBA" w14:textId="2E98CE19" w:rsidTr="00660B5B">
        <w:trPr>
          <w:trHeight w:val="120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A955E1"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22</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6A50757F"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COLOMOS</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2BB88465"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0BBE8D0"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35239</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23DF5067"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RAMPA</w:t>
            </w:r>
          </w:p>
        </w:tc>
        <w:tc>
          <w:tcPr>
            <w:tcW w:w="2127" w:type="dxa"/>
            <w:tcBorders>
              <w:top w:val="single" w:sz="4" w:space="0" w:color="auto"/>
              <w:left w:val="nil"/>
              <w:bottom w:val="single" w:sz="4" w:space="0" w:color="auto"/>
              <w:right w:val="single" w:sz="4" w:space="0" w:color="auto"/>
            </w:tcBorders>
            <w:shd w:val="clear" w:color="000000" w:fill="FFFFFF"/>
            <w:vAlign w:val="center"/>
            <w:hideMark/>
          </w:tcPr>
          <w:p w14:paraId="491C34EB"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LIMPIEZA GENERAL AJUSTAR Y LUBRICAR PLATOS DE ALINEACIÓN ENGRASADO GENERAL, REPARAR FUGAS DE (AIRE Y ACEITE) REPARAR BRAZO DOBLADO.</w:t>
            </w:r>
          </w:p>
        </w:tc>
        <w:tc>
          <w:tcPr>
            <w:tcW w:w="1271" w:type="dxa"/>
            <w:tcBorders>
              <w:top w:val="single" w:sz="4" w:space="0" w:color="auto"/>
              <w:left w:val="nil"/>
              <w:bottom w:val="single" w:sz="4" w:space="0" w:color="auto"/>
              <w:right w:val="single" w:sz="4" w:space="0" w:color="auto"/>
            </w:tcBorders>
            <w:shd w:val="clear" w:color="000000" w:fill="FFFFFF"/>
            <w:vAlign w:val="center"/>
            <w:hideMark/>
          </w:tcPr>
          <w:p w14:paraId="5A26E95F"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ALMACEN DE MECANICA AUTOMOTRIZ </w:t>
            </w:r>
          </w:p>
        </w:tc>
        <w:tc>
          <w:tcPr>
            <w:tcW w:w="1134" w:type="dxa"/>
            <w:tcBorders>
              <w:top w:val="single" w:sz="4" w:space="0" w:color="auto"/>
              <w:left w:val="nil"/>
              <w:bottom w:val="single" w:sz="4" w:space="0" w:color="auto"/>
              <w:right w:val="single" w:sz="4" w:space="0" w:color="auto"/>
            </w:tcBorders>
            <w:shd w:val="clear" w:color="000000" w:fill="FFFFFF"/>
          </w:tcPr>
          <w:p w14:paraId="37277285"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p>
        </w:tc>
      </w:tr>
      <w:tr w:rsidR="00660B5B" w:rsidRPr="0029058A" w14:paraId="2AE5ECEE" w14:textId="7F611F32" w:rsidTr="00660B5B">
        <w:trPr>
          <w:trHeight w:val="144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48978C"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23</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22EAB59F"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COLOMOS</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21464D7C"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11754C8"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33607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171C421E"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RECTIFICADOR PARA DISCOS Y TAMBORES DE FRENO </w:t>
            </w:r>
          </w:p>
        </w:tc>
        <w:tc>
          <w:tcPr>
            <w:tcW w:w="2127" w:type="dxa"/>
            <w:tcBorders>
              <w:top w:val="single" w:sz="4" w:space="0" w:color="auto"/>
              <w:left w:val="nil"/>
              <w:bottom w:val="single" w:sz="4" w:space="0" w:color="auto"/>
              <w:right w:val="single" w:sz="4" w:space="0" w:color="auto"/>
            </w:tcBorders>
            <w:shd w:val="clear" w:color="000000" w:fill="FFFFFF"/>
            <w:vAlign w:val="center"/>
            <w:hideMark/>
          </w:tcPr>
          <w:p w14:paraId="32213AFD"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SE REQUIERE LIMPIEZA CAMBIO DE BANDA, CAMBIO DE LAMPARA, CAMBIO DE INSERTOS PARA RECTIFICAR DISCOS COMO TAMBORES, CAMBIO DE PORTA INSERTO PARA RECTIFICAR TAMBORES.</w:t>
            </w:r>
          </w:p>
        </w:tc>
        <w:tc>
          <w:tcPr>
            <w:tcW w:w="1271" w:type="dxa"/>
            <w:tcBorders>
              <w:top w:val="single" w:sz="4" w:space="0" w:color="auto"/>
              <w:left w:val="nil"/>
              <w:bottom w:val="single" w:sz="4" w:space="0" w:color="auto"/>
              <w:right w:val="single" w:sz="4" w:space="0" w:color="auto"/>
            </w:tcBorders>
            <w:shd w:val="clear" w:color="000000" w:fill="FFFFFF"/>
            <w:vAlign w:val="center"/>
            <w:hideMark/>
          </w:tcPr>
          <w:p w14:paraId="3FE0B754"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ALMACEN DE MECANICA AUTOMOTRIZ </w:t>
            </w:r>
          </w:p>
        </w:tc>
        <w:tc>
          <w:tcPr>
            <w:tcW w:w="1134" w:type="dxa"/>
            <w:tcBorders>
              <w:top w:val="single" w:sz="4" w:space="0" w:color="auto"/>
              <w:left w:val="nil"/>
              <w:bottom w:val="single" w:sz="4" w:space="0" w:color="auto"/>
              <w:right w:val="single" w:sz="4" w:space="0" w:color="auto"/>
            </w:tcBorders>
            <w:shd w:val="clear" w:color="000000" w:fill="FFFFFF"/>
          </w:tcPr>
          <w:p w14:paraId="4BF6BAEC"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p>
        </w:tc>
      </w:tr>
      <w:tr w:rsidR="00660B5B" w:rsidRPr="0029058A" w14:paraId="3E802A27" w14:textId="536DD004" w:rsidTr="00660B5B">
        <w:trPr>
          <w:trHeight w:val="48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BF3104"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24</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2EC83607"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COLOMOS</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51CD80A3"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3CCBBBD"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S/N</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704B2949"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MAQUINA P/ BALANCEAR</w:t>
            </w:r>
          </w:p>
        </w:tc>
        <w:tc>
          <w:tcPr>
            <w:tcW w:w="2127" w:type="dxa"/>
            <w:tcBorders>
              <w:top w:val="single" w:sz="4" w:space="0" w:color="auto"/>
              <w:left w:val="nil"/>
              <w:bottom w:val="single" w:sz="4" w:space="0" w:color="auto"/>
              <w:right w:val="single" w:sz="4" w:space="0" w:color="auto"/>
            </w:tcBorders>
            <w:shd w:val="clear" w:color="000000" w:fill="FFFFFF"/>
            <w:vAlign w:val="center"/>
            <w:hideMark/>
          </w:tcPr>
          <w:p w14:paraId="0E7BB761"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AJUSTE, CALIBRACIÓN Y REPOSICIÓN DE PLOMOS ADHESIVOS.</w:t>
            </w:r>
          </w:p>
        </w:tc>
        <w:tc>
          <w:tcPr>
            <w:tcW w:w="1271" w:type="dxa"/>
            <w:tcBorders>
              <w:top w:val="single" w:sz="4" w:space="0" w:color="auto"/>
              <w:left w:val="nil"/>
              <w:bottom w:val="single" w:sz="4" w:space="0" w:color="auto"/>
              <w:right w:val="single" w:sz="4" w:space="0" w:color="auto"/>
            </w:tcBorders>
            <w:shd w:val="clear" w:color="000000" w:fill="FFFFFF"/>
            <w:vAlign w:val="center"/>
            <w:hideMark/>
          </w:tcPr>
          <w:p w14:paraId="3B36C068"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ALMACEN DE MECANICA AUTOMOTRIZ </w:t>
            </w:r>
          </w:p>
        </w:tc>
        <w:tc>
          <w:tcPr>
            <w:tcW w:w="1134" w:type="dxa"/>
            <w:tcBorders>
              <w:top w:val="single" w:sz="4" w:space="0" w:color="auto"/>
              <w:left w:val="nil"/>
              <w:bottom w:val="single" w:sz="4" w:space="0" w:color="auto"/>
              <w:right w:val="single" w:sz="4" w:space="0" w:color="auto"/>
            </w:tcBorders>
            <w:shd w:val="clear" w:color="000000" w:fill="FFFFFF"/>
          </w:tcPr>
          <w:p w14:paraId="36D212F4"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p>
        </w:tc>
      </w:tr>
      <w:tr w:rsidR="00660B5B" w:rsidRPr="0029058A" w14:paraId="49F3A4AB" w14:textId="342DEAE4" w:rsidTr="00660B5B">
        <w:trPr>
          <w:trHeight w:val="72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DDE1E0"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25</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3C2F21B2"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COLOMOS</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772C82E7"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CORRECTIVO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1A6BE93"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S/N</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74E9BB2E"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PISTOLA NEUMÁTICA DE IMPACTO </w:t>
            </w:r>
          </w:p>
        </w:tc>
        <w:tc>
          <w:tcPr>
            <w:tcW w:w="2127" w:type="dxa"/>
            <w:tcBorders>
              <w:top w:val="single" w:sz="4" w:space="0" w:color="auto"/>
              <w:left w:val="nil"/>
              <w:bottom w:val="single" w:sz="4" w:space="0" w:color="auto"/>
              <w:right w:val="single" w:sz="4" w:space="0" w:color="auto"/>
            </w:tcBorders>
            <w:shd w:val="clear" w:color="000000" w:fill="FFFFFF"/>
            <w:vAlign w:val="center"/>
            <w:hideMark/>
          </w:tcPr>
          <w:p w14:paraId="45BED33D"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SE REQUIERE SU LIMPIEZA Y REPARACIÓN PARA SU BUEN FUNCIONAMIENTO</w:t>
            </w:r>
          </w:p>
        </w:tc>
        <w:tc>
          <w:tcPr>
            <w:tcW w:w="1271" w:type="dxa"/>
            <w:tcBorders>
              <w:top w:val="single" w:sz="4" w:space="0" w:color="auto"/>
              <w:left w:val="nil"/>
              <w:bottom w:val="single" w:sz="4" w:space="0" w:color="auto"/>
              <w:right w:val="single" w:sz="4" w:space="0" w:color="auto"/>
            </w:tcBorders>
            <w:shd w:val="clear" w:color="000000" w:fill="FFFFFF"/>
            <w:vAlign w:val="center"/>
            <w:hideMark/>
          </w:tcPr>
          <w:p w14:paraId="44BAB662"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ALMACEN DE MECANICA</w:t>
            </w:r>
          </w:p>
        </w:tc>
        <w:tc>
          <w:tcPr>
            <w:tcW w:w="1134" w:type="dxa"/>
            <w:tcBorders>
              <w:top w:val="single" w:sz="4" w:space="0" w:color="auto"/>
              <w:left w:val="nil"/>
              <w:bottom w:val="single" w:sz="4" w:space="0" w:color="auto"/>
              <w:right w:val="single" w:sz="4" w:space="0" w:color="auto"/>
            </w:tcBorders>
            <w:shd w:val="clear" w:color="000000" w:fill="FFFFFF"/>
          </w:tcPr>
          <w:p w14:paraId="6098F4E8"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p>
        </w:tc>
      </w:tr>
      <w:tr w:rsidR="00660B5B" w:rsidRPr="0029058A" w14:paraId="6F575B8A" w14:textId="66F85E71" w:rsidTr="00660B5B">
        <w:trPr>
          <w:trHeight w:val="72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011083"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26</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7AE323A4"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COLOMOS</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76DB314D"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CORRECTIVO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1FF5860"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S/N</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4BEE2906"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PISTOLA NEUMÁTICA DE IMPACTO </w:t>
            </w:r>
          </w:p>
        </w:tc>
        <w:tc>
          <w:tcPr>
            <w:tcW w:w="2127" w:type="dxa"/>
            <w:tcBorders>
              <w:top w:val="single" w:sz="4" w:space="0" w:color="auto"/>
              <w:left w:val="nil"/>
              <w:bottom w:val="single" w:sz="4" w:space="0" w:color="auto"/>
              <w:right w:val="single" w:sz="4" w:space="0" w:color="auto"/>
            </w:tcBorders>
            <w:shd w:val="clear" w:color="000000" w:fill="FFFFFF"/>
            <w:vAlign w:val="center"/>
            <w:hideMark/>
          </w:tcPr>
          <w:p w14:paraId="0AA8B655"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SE REQUIERE SU LIMPIEZA Y REPARACIÓN PARA SU BUEN FUNCIONAMIENTO</w:t>
            </w:r>
          </w:p>
        </w:tc>
        <w:tc>
          <w:tcPr>
            <w:tcW w:w="1271" w:type="dxa"/>
            <w:tcBorders>
              <w:top w:val="single" w:sz="4" w:space="0" w:color="auto"/>
              <w:left w:val="nil"/>
              <w:bottom w:val="single" w:sz="4" w:space="0" w:color="auto"/>
              <w:right w:val="single" w:sz="4" w:space="0" w:color="auto"/>
            </w:tcBorders>
            <w:shd w:val="clear" w:color="000000" w:fill="FFFFFF"/>
            <w:vAlign w:val="center"/>
            <w:hideMark/>
          </w:tcPr>
          <w:p w14:paraId="0567849E"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ALMACEN DE MECANICA</w:t>
            </w:r>
          </w:p>
        </w:tc>
        <w:tc>
          <w:tcPr>
            <w:tcW w:w="1134" w:type="dxa"/>
            <w:tcBorders>
              <w:top w:val="single" w:sz="4" w:space="0" w:color="auto"/>
              <w:left w:val="nil"/>
              <w:bottom w:val="single" w:sz="4" w:space="0" w:color="auto"/>
              <w:right w:val="single" w:sz="4" w:space="0" w:color="auto"/>
            </w:tcBorders>
            <w:shd w:val="clear" w:color="000000" w:fill="FFFFFF"/>
          </w:tcPr>
          <w:p w14:paraId="614C000C"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p>
        </w:tc>
      </w:tr>
      <w:tr w:rsidR="00660B5B" w:rsidRPr="0029058A" w14:paraId="38D4C976" w14:textId="3BAAB4E3" w:rsidTr="00660B5B">
        <w:trPr>
          <w:trHeight w:val="72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5FBB8A"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27</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44AA6118"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COLOMOS</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575BA5E4"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CORRECTIVO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1F8034D"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S/N</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52A39B41"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PISTOLA NEUMÁTICA DE IMPACTO </w:t>
            </w:r>
          </w:p>
        </w:tc>
        <w:tc>
          <w:tcPr>
            <w:tcW w:w="2127" w:type="dxa"/>
            <w:tcBorders>
              <w:top w:val="single" w:sz="4" w:space="0" w:color="auto"/>
              <w:left w:val="nil"/>
              <w:bottom w:val="single" w:sz="4" w:space="0" w:color="auto"/>
              <w:right w:val="single" w:sz="4" w:space="0" w:color="auto"/>
            </w:tcBorders>
            <w:shd w:val="clear" w:color="000000" w:fill="FFFFFF"/>
            <w:vAlign w:val="center"/>
            <w:hideMark/>
          </w:tcPr>
          <w:p w14:paraId="6987F73C"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SE REQUIERE SU LIMPIEZA Y REPARACIÓN PARA SU BUEN FUNCIONAMIENTO</w:t>
            </w:r>
          </w:p>
        </w:tc>
        <w:tc>
          <w:tcPr>
            <w:tcW w:w="1271" w:type="dxa"/>
            <w:tcBorders>
              <w:top w:val="single" w:sz="4" w:space="0" w:color="auto"/>
              <w:left w:val="nil"/>
              <w:bottom w:val="single" w:sz="4" w:space="0" w:color="auto"/>
              <w:right w:val="single" w:sz="4" w:space="0" w:color="auto"/>
            </w:tcBorders>
            <w:shd w:val="clear" w:color="000000" w:fill="FFFFFF"/>
            <w:vAlign w:val="center"/>
            <w:hideMark/>
          </w:tcPr>
          <w:p w14:paraId="2024A4D9"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ALMACEN DE MECANICA</w:t>
            </w:r>
          </w:p>
        </w:tc>
        <w:tc>
          <w:tcPr>
            <w:tcW w:w="1134" w:type="dxa"/>
            <w:tcBorders>
              <w:top w:val="single" w:sz="4" w:space="0" w:color="auto"/>
              <w:left w:val="nil"/>
              <w:bottom w:val="single" w:sz="4" w:space="0" w:color="auto"/>
              <w:right w:val="single" w:sz="4" w:space="0" w:color="auto"/>
            </w:tcBorders>
            <w:shd w:val="clear" w:color="000000" w:fill="FFFFFF"/>
          </w:tcPr>
          <w:p w14:paraId="1EEA2ADB"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p>
        </w:tc>
      </w:tr>
      <w:tr w:rsidR="00660B5B" w:rsidRPr="0029058A" w14:paraId="32F1ADBD" w14:textId="187AC47D" w:rsidTr="00660B5B">
        <w:trPr>
          <w:trHeight w:val="48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418949"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28</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2B3C920F"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COLOMOS</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4DBC0970"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CORRECTIVO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1C2EC2C"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S/N</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6DEB2FB2"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ANALIZADOR DE 5 GASES PARA APLICACÓN AUTOMOTRIZ </w:t>
            </w:r>
          </w:p>
        </w:tc>
        <w:tc>
          <w:tcPr>
            <w:tcW w:w="2127" w:type="dxa"/>
            <w:tcBorders>
              <w:top w:val="single" w:sz="4" w:space="0" w:color="auto"/>
              <w:left w:val="nil"/>
              <w:bottom w:val="single" w:sz="4" w:space="0" w:color="auto"/>
              <w:right w:val="single" w:sz="4" w:space="0" w:color="auto"/>
            </w:tcBorders>
            <w:shd w:val="clear" w:color="000000" w:fill="FFFFFF"/>
            <w:vAlign w:val="center"/>
            <w:hideMark/>
          </w:tcPr>
          <w:p w14:paraId="7291A617"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CALIBRACIÓN DE EQUIPO Y CAMBIO DE SENSOR DE OXIGENO, CO2</w:t>
            </w:r>
          </w:p>
        </w:tc>
        <w:tc>
          <w:tcPr>
            <w:tcW w:w="1271" w:type="dxa"/>
            <w:tcBorders>
              <w:top w:val="single" w:sz="4" w:space="0" w:color="auto"/>
              <w:left w:val="nil"/>
              <w:bottom w:val="single" w:sz="4" w:space="0" w:color="auto"/>
              <w:right w:val="single" w:sz="4" w:space="0" w:color="auto"/>
            </w:tcBorders>
            <w:shd w:val="clear" w:color="000000" w:fill="FFFFFF"/>
            <w:vAlign w:val="center"/>
            <w:hideMark/>
          </w:tcPr>
          <w:p w14:paraId="589DA5E2"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ALMACEN DE MECANICA</w:t>
            </w:r>
          </w:p>
        </w:tc>
        <w:tc>
          <w:tcPr>
            <w:tcW w:w="1134" w:type="dxa"/>
            <w:tcBorders>
              <w:top w:val="single" w:sz="4" w:space="0" w:color="auto"/>
              <w:left w:val="nil"/>
              <w:bottom w:val="single" w:sz="4" w:space="0" w:color="auto"/>
              <w:right w:val="single" w:sz="4" w:space="0" w:color="auto"/>
            </w:tcBorders>
            <w:shd w:val="clear" w:color="000000" w:fill="FFFFFF"/>
          </w:tcPr>
          <w:p w14:paraId="38D0BA57"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p>
        </w:tc>
      </w:tr>
      <w:tr w:rsidR="00660B5B" w:rsidRPr="0029058A" w14:paraId="28FA11F6" w14:textId="3A8967A9" w:rsidTr="00660B5B">
        <w:trPr>
          <w:trHeight w:val="96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A2EEF1"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lastRenderedPageBreak/>
              <w:t>29</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11B5981A"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COLOMOS</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7E98DD5B"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CORRECTIVO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970E9F0"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S/N</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0BCB7C06"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MAQUINA DE MEDICIÓN POR TRES COORDENADAS </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1861B1DF"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CALIBRACIÓN, CAMBIO DE MICROS DE SOBRE RECORRIDO Y CAMBIO DE INTERFACE PARA EL SISTEMA DE MCOSMOS VER.3.1</w:t>
            </w:r>
          </w:p>
        </w:tc>
        <w:tc>
          <w:tcPr>
            <w:tcW w:w="1271" w:type="dxa"/>
            <w:tcBorders>
              <w:top w:val="single" w:sz="4" w:space="0" w:color="auto"/>
              <w:left w:val="nil"/>
              <w:bottom w:val="single" w:sz="4" w:space="0" w:color="auto"/>
              <w:right w:val="single" w:sz="4" w:space="0" w:color="auto"/>
            </w:tcBorders>
            <w:shd w:val="clear" w:color="000000" w:fill="FFFFFF"/>
            <w:vAlign w:val="center"/>
            <w:hideMark/>
          </w:tcPr>
          <w:p w14:paraId="76F17A9F"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LABORATORIO DE METROLOGIA 2</w:t>
            </w:r>
          </w:p>
        </w:tc>
        <w:tc>
          <w:tcPr>
            <w:tcW w:w="1134" w:type="dxa"/>
            <w:tcBorders>
              <w:top w:val="single" w:sz="4" w:space="0" w:color="auto"/>
              <w:left w:val="nil"/>
              <w:bottom w:val="single" w:sz="4" w:space="0" w:color="auto"/>
              <w:right w:val="single" w:sz="4" w:space="0" w:color="auto"/>
            </w:tcBorders>
            <w:shd w:val="clear" w:color="000000" w:fill="FFFFFF"/>
          </w:tcPr>
          <w:p w14:paraId="445A7FE2"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p>
        </w:tc>
      </w:tr>
      <w:tr w:rsidR="00660B5B" w:rsidRPr="0029058A" w14:paraId="766077BE" w14:textId="5EE8D180" w:rsidTr="00660B5B">
        <w:trPr>
          <w:trHeight w:val="72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8FC8EF"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30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531C4600"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COLOMOS</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7EB64B48"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CORRECTIVO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2730ED4"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S/N</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030CB6A8"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PROYECTOR</w:t>
            </w:r>
          </w:p>
        </w:tc>
        <w:tc>
          <w:tcPr>
            <w:tcW w:w="2127" w:type="dxa"/>
            <w:tcBorders>
              <w:top w:val="single" w:sz="4" w:space="0" w:color="auto"/>
              <w:left w:val="nil"/>
              <w:bottom w:val="single" w:sz="4" w:space="0" w:color="auto"/>
              <w:right w:val="single" w:sz="4" w:space="0" w:color="auto"/>
            </w:tcBorders>
            <w:shd w:val="clear" w:color="000000" w:fill="FFFFFF"/>
            <w:vAlign w:val="center"/>
            <w:hideMark/>
          </w:tcPr>
          <w:p w14:paraId="19C80421"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LA IMAGEN ES DE COLOR AZUL TODO EL TIEMPO </w:t>
            </w:r>
          </w:p>
        </w:tc>
        <w:tc>
          <w:tcPr>
            <w:tcW w:w="1271" w:type="dxa"/>
            <w:tcBorders>
              <w:top w:val="single" w:sz="4" w:space="0" w:color="auto"/>
              <w:left w:val="nil"/>
              <w:bottom w:val="single" w:sz="4" w:space="0" w:color="auto"/>
              <w:right w:val="single" w:sz="4" w:space="0" w:color="auto"/>
            </w:tcBorders>
            <w:shd w:val="clear" w:color="000000" w:fill="FFFFFF"/>
            <w:vAlign w:val="center"/>
            <w:hideMark/>
          </w:tcPr>
          <w:p w14:paraId="29532934"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OFICINA DE LA DIVISIÓN DE MECANICA AUTOMOTRIZ </w:t>
            </w:r>
          </w:p>
        </w:tc>
        <w:tc>
          <w:tcPr>
            <w:tcW w:w="1134" w:type="dxa"/>
            <w:tcBorders>
              <w:top w:val="single" w:sz="4" w:space="0" w:color="auto"/>
              <w:left w:val="nil"/>
              <w:bottom w:val="single" w:sz="4" w:space="0" w:color="auto"/>
              <w:right w:val="single" w:sz="4" w:space="0" w:color="auto"/>
            </w:tcBorders>
            <w:shd w:val="clear" w:color="000000" w:fill="FFFFFF"/>
          </w:tcPr>
          <w:p w14:paraId="24B9F185"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p>
        </w:tc>
      </w:tr>
      <w:tr w:rsidR="00660B5B" w:rsidRPr="0029058A" w14:paraId="43727EC4" w14:textId="0C7342E0" w:rsidTr="00660B5B">
        <w:trPr>
          <w:trHeight w:val="72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DEBBA4"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31</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14D17A17"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COLOMOS</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43459368"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CORRECTIVO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F34C875"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S/N</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06FB1BE1"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PROYECTOR</w:t>
            </w:r>
          </w:p>
        </w:tc>
        <w:tc>
          <w:tcPr>
            <w:tcW w:w="2127" w:type="dxa"/>
            <w:tcBorders>
              <w:top w:val="single" w:sz="4" w:space="0" w:color="auto"/>
              <w:left w:val="nil"/>
              <w:bottom w:val="single" w:sz="4" w:space="0" w:color="auto"/>
              <w:right w:val="single" w:sz="4" w:space="0" w:color="auto"/>
            </w:tcBorders>
            <w:shd w:val="clear" w:color="000000" w:fill="FFFFFF"/>
            <w:vAlign w:val="center"/>
            <w:hideMark/>
          </w:tcPr>
          <w:p w14:paraId="6A694560"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SU ILUMINACIÓN ES MUY TENUE NO SE OBSERVA BIEN LA IMAGEN AL PROYECTAR </w:t>
            </w:r>
          </w:p>
        </w:tc>
        <w:tc>
          <w:tcPr>
            <w:tcW w:w="1271" w:type="dxa"/>
            <w:tcBorders>
              <w:top w:val="single" w:sz="4" w:space="0" w:color="auto"/>
              <w:left w:val="nil"/>
              <w:bottom w:val="single" w:sz="4" w:space="0" w:color="auto"/>
              <w:right w:val="single" w:sz="4" w:space="0" w:color="auto"/>
            </w:tcBorders>
            <w:shd w:val="clear" w:color="000000" w:fill="FFFFFF"/>
            <w:vAlign w:val="center"/>
            <w:hideMark/>
          </w:tcPr>
          <w:p w14:paraId="63976E62"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OFICINA DE LA DEVISIÓN DE MECANICA AUTOMOTRIZ </w:t>
            </w:r>
          </w:p>
        </w:tc>
        <w:tc>
          <w:tcPr>
            <w:tcW w:w="1134" w:type="dxa"/>
            <w:tcBorders>
              <w:top w:val="single" w:sz="4" w:space="0" w:color="auto"/>
              <w:left w:val="nil"/>
              <w:bottom w:val="single" w:sz="4" w:space="0" w:color="auto"/>
              <w:right w:val="single" w:sz="4" w:space="0" w:color="auto"/>
            </w:tcBorders>
            <w:shd w:val="clear" w:color="000000" w:fill="FFFFFF"/>
          </w:tcPr>
          <w:p w14:paraId="3CD950C2"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p>
        </w:tc>
      </w:tr>
      <w:tr w:rsidR="00660B5B" w:rsidRPr="0029058A" w14:paraId="16992E50" w14:textId="77FC03F5" w:rsidTr="00660B5B">
        <w:trPr>
          <w:trHeight w:val="72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7604E4"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32</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3CA65095"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COLOMOS</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536E2EFB"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CORRECTIVO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50D3EA1"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S/N</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28289276"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OSCILOSCOPIO HUNGCHANG</w:t>
            </w:r>
          </w:p>
        </w:tc>
        <w:tc>
          <w:tcPr>
            <w:tcW w:w="2127" w:type="dxa"/>
            <w:tcBorders>
              <w:top w:val="single" w:sz="4" w:space="0" w:color="auto"/>
              <w:left w:val="nil"/>
              <w:bottom w:val="single" w:sz="4" w:space="0" w:color="auto"/>
              <w:right w:val="single" w:sz="4" w:space="0" w:color="auto"/>
            </w:tcBorders>
            <w:shd w:val="clear" w:color="000000" w:fill="FFFFFF"/>
            <w:vAlign w:val="center"/>
            <w:hideMark/>
          </w:tcPr>
          <w:p w14:paraId="378788E4"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NO PRENDE </w:t>
            </w:r>
          </w:p>
        </w:tc>
        <w:tc>
          <w:tcPr>
            <w:tcW w:w="1271" w:type="dxa"/>
            <w:tcBorders>
              <w:top w:val="single" w:sz="4" w:space="0" w:color="auto"/>
              <w:left w:val="nil"/>
              <w:bottom w:val="single" w:sz="4" w:space="0" w:color="auto"/>
              <w:right w:val="single" w:sz="4" w:space="0" w:color="auto"/>
            </w:tcBorders>
            <w:shd w:val="clear" w:color="000000" w:fill="FFFFFF"/>
            <w:vAlign w:val="center"/>
            <w:hideMark/>
          </w:tcPr>
          <w:p w14:paraId="659B6C5E"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ELECTRONICA E: LAB ELECTRONICA DE POTENCIA </w:t>
            </w:r>
          </w:p>
        </w:tc>
        <w:tc>
          <w:tcPr>
            <w:tcW w:w="1134" w:type="dxa"/>
            <w:tcBorders>
              <w:top w:val="single" w:sz="4" w:space="0" w:color="auto"/>
              <w:left w:val="nil"/>
              <w:bottom w:val="single" w:sz="4" w:space="0" w:color="auto"/>
              <w:right w:val="single" w:sz="4" w:space="0" w:color="auto"/>
            </w:tcBorders>
            <w:shd w:val="clear" w:color="000000" w:fill="FFFFFF"/>
          </w:tcPr>
          <w:p w14:paraId="1A30B3E9"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p>
        </w:tc>
      </w:tr>
      <w:tr w:rsidR="00660B5B" w:rsidRPr="0029058A" w14:paraId="494A5AAD" w14:textId="5972A651" w:rsidTr="00660B5B">
        <w:trPr>
          <w:trHeight w:val="72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927694"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33</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46DBB221"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COLOMOS</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754D75D3"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CORRECTIVO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7AE17B0"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18427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2CCF947A"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OSCILOSCOPIO HP</w:t>
            </w:r>
          </w:p>
        </w:tc>
        <w:tc>
          <w:tcPr>
            <w:tcW w:w="2127" w:type="dxa"/>
            <w:tcBorders>
              <w:top w:val="single" w:sz="4" w:space="0" w:color="auto"/>
              <w:left w:val="nil"/>
              <w:bottom w:val="single" w:sz="4" w:space="0" w:color="auto"/>
              <w:right w:val="single" w:sz="4" w:space="0" w:color="auto"/>
            </w:tcBorders>
            <w:shd w:val="clear" w:color="000000" w:fill="FFFFFF"/>
            <w:vAlign w:val="center"/>
            <w:hideMark/>
          </w:tcPr>
          <w:p w14:paraId="327FE87C"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NO PRENDE </w:t>
            </w:r>
          </w:p>
        </w:tc>
        <w:tc>
          <w:tcPr>
            <w:tcW w:w="1271" w:type="dxa"/>
            <w:tcBorders>
              <w:top w:val="single" w:sz="4" w:space="0" w:color="auto"/>
              <w:left w:val="nil"/>
              <w:bottom w:val="single" w:sz="4" w:space="0" w:color="auto"/>
              <w:right w:val="single" w:sz="4" w:space="0" w:color="auto"/>
            </w:tcBorders>
            <w:shd w:val="clear" w:color="000000" w:fill="FFFFFF"/>
            <w:vAlign w:val="center"/>
            <w:hideMark/>
          </w:tcPr>
          <w:p w14:paraId="7006A08E"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ELECTRONICA E: LAB ELECTRONICA DE POTENCIA </w:t>
            </w:r>
          </w:p>
        </w:tc>
        <w:tc>
          <w:tcPr>
            <w:tcW w:w="1134" w:type="dxa"/>
            <w:tcBorders>
              <w:top w:val="single" w:sz="4" w:space="0" w:color="auto"/>
              <w:left w:val="nil"/>
              <w:bottom w:val="single" w:sz="4" w:space="0" w:color="auto"/>
              <w:right w:val="single" w:sz="4" w:space="0" w:color="auto"/>
            </w:tcBorders>
            <w:shd w:val="clear" w:color="000000" w:fill="FFFFFF"/>
          </w:tcPr>
          <w:p w14:paraId="1E6365DE"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p>
        </w:tc>
      </w:tr>
      <w:tr w:rsidR="00660B5B" w:rsidRPr="0029058A" w14:paraId="312163D8" w14:textId="6647B376" w:rsidTr="00660B5B">
        <w:trPr>
          <w:trHeight w:val="72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8578B0"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34</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4F73C99C"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COLOMOS</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280A3F10"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CORRECTIVO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C22170A"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S/N</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32DAA663"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OSCILOSCOPIO TEKTRONIX</w:t>
            </w:r>
          </w:p>
        </w:tc>
        <w:tc>
          <w:tcPr>
            <w:tcW w:w="2127" w:type="dxa"/>
            <w:tcBorders>
              <w:top w:val="single" w:sz="4" w:space="0" w:color="auto"/>
              <w:left w:val="nil"/>
              <w:bottom w:val="single" w:sz="4" w:space="0" w:color="auto"/>
              <w:right w:val="single" w:sz="4" w:space="0" w:color="auto"/>
            </w:tcBorders>
            <w:shd w:val="clear" w:color="000000" w:fill="FFFFFF"/>
            <w:vAlign w:val="center"/>
            <w:hideMark/>
          </w:tcPr>
          <w:p w14:paraId="092DEFF2"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PANTALLA QUEMADA Y BOTONES EN MAL ESTADO </w:t>
            </w:r>
          </w:p>
        </w:tc>
        <w:tc>
          <w:tcPr>
            <w:tcW w:w="1271" w:type="dxa"/>
            <w:tcBorders>
              <w:top w:val="single" w:sz="4" w:space="0" w:color="auto"/>
              <w:left w:val="nil"/>
              <w:bottom w:val="single" w:sz="4" w:space="0" w:color="auto"/>
              <w:right w:val="single" w:sz="4" w:space="0" w:color="auto"/>
            </w:tcBorders>
            <w:shd w:val="clear" w:color="000000" w:fill="FFFFFF"/>
            <w:vAlign w:val="center"/>
            <w:hideMark/>
          </w:tcPr>
          <w:p w14:paraId="425AD16F"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ELECTRONICA E: LAB ELECTRONICA DE POTENCIA </w:t>
            </w:r>
          </w:p>
        </w:tc>
        <w:tc>
          <w:tcPr>
            <w:tcW w:w="1134" w:type="dxa"/>
            <w:tcBorders>
              <w:top w:val="single" w:sz="4" w:space="0" w:color="auto"/>
              <w:left w:val="nil"/>
              <w:bottom w:val="single" w:sz="4" w:space="0" w:color="auto"/>
              <w:right w:val="single" w:sz="4" w:space="0" w:color="auto"/>
            </w:tcBorders>
            <w:shd w:val="clear" w:color="000000" w:fill="FFFFFF"/>
          </w:tcPr>
          <w:p w14:paraId="67BCB073"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p>
        </w:tc>
      </w:tr>
      <w:tr w:rsidR="00660B5B" w:rsidRPr="0029058A" w14:paraId="6A5A4846" w14:textId="4CCA0BE9" w:rsidTr="00660B5B">
        <w:trPr>
          <w:trHeight w:val="72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002B1C"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35</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4682C29D"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COLOMOS</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2170DB07"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CORRECTIVO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18F54CB"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S/N</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72B49A87"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OSCILOSCOPIO TEKTRONIX (TDS210)</w:t>
            </w:r>
          </w:p>
        </w:tc>
        <w:tc>
          <w:tcPr>
            <w:tcW w:w="2127" w:type="dxa"/>
            <w:tcBorders>
              <w:top w:val="single" w:sz="4" w:space="0" w:color="auto"/>
              <w:left w:val="nil"/>
              <w:bottom w:val="single" w:sz="4" w:space="0" w:color="auto"/>
              <w:right w:val="single" w:sz="4" w:space="0" w:color="auto"/>
            </w:tcBorders>
            <w:shd w:val="clear" w:color="000000" w:fill="FFFFFF"/>
            <w:vAlign w:val="center"/>
            <w:hideMark/>
          </w:tcPr>
          <w:p w14:paraId="15992262"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PANTALLA QUEMADA, BOTONES DEFECTUOSOS.</w:t>
            </w:r>
          </w:p>
        </w:tc>
        <w:tc>
          <w:tcPr>
            <w:tcW w:w="1271" w:type="dxa"/>
            <w:tcBorders>
              <w:top w:val="single" w:sz="4" w:space="0" w:color="auto"/>
              <w:left w:val="nil"/>
              <w:bottom w:val="single" w:sz="4" w:space="0" w:color="auto"/>
              <w:right w:val="single" w:sz="4" w:space="0" w:color="auto"/>
            </w:tcBorders>
            <w:shd w:val="clear" w:color="000000" w:fill="FFFFFF"/>
            <w:vAlign w:val="center"/>
            <w:hideMark/>
          </w:tcPr>
          <w:p w14:paraId="2EC8D9DA"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ELECTRONICA E: LAB ELECTRONICA DE POTENCIA </w:t>
            </w:r>
          </w:p>
        </w:tc>
        <w:tc>
          <w:tcPr>
            <w:tcW w:w="1134" w:type="dxa"/>
            <w:tcBorders>
              <w:top w:val="single" w:sz="4" w:space="0" w:color="auto"/>
              <w:left w:val="nil"/>
              <w:bottom w:val="single" w:sz="4" w:space="0" w:color="auto"/>
              <w:right w:val="single" w:sz="4" w:space="0" w:color="auto"/>
            </w:tcBorders>
            <w:shd w:val="clear" w:color="000000" w:fill="FFFFFF"/>
          </w:tcPr>
          <w:p w14:paraId="7E37C534"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p>
        </w:tc>
      </w:tr>
      <w:tr w:rsidR="00660B5B" w:rsidRPr="0029058A" w14:paraId="62F53E12" w14:textId="3C955ABF" w:rsidTr="00660B5B">
        <w:trPr>
          <w:trHeight w:val="72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939B98"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36</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4DC4DADA"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COLOMOS</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140CC5B9"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CORRECTIVO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90A0C98"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S/N</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2191FA83"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OSCILOSCOPIO TEKTRONIX (TDS1012B)</w:t>
            </w:r>
          </w:p>
        </w:tc>
        <w:tc>
          <w:tcPr>
            <w:tcW w:w="2127" w:type="dxa"/>
            <w:tcBorders>
              <w:top w:val="single" w:sz="4" w:space="0" w:color="auto"/>
              <w:left w:val="nil"/>
              <w:bottom w:val="single" w:sz="4" w:space="0" w:color="auto"/>
              <w:right w:val="single" w:sz="4" w:space="0" w:color="auto"/>
            </w:tcBorders>
            <w:shd w:val="clear" w:color="000000" w:fill="FFFFFF"/>
            <w:vAlign w:val="center"/>
            <w:hideMark/>
          </w:tcPr>
          <w:p w14:paraId="78443E84"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NO PUEDE CAMBIAR EL RANGO </w:t>
            </w:r>
          </w:p>
        </w:tc>
        <w:tc>
          <w:tcPr>
            <w:tcW w:w="1271" w:type="dxa"/>
            <w:tcBorders>
              <w:top w:val="single" w:sz="4" w:space="0" w:color="auto"/>
              <w:left w:val="nil"/>
              <w:bottom w:val="single" w:sz="4" w:space="0" w:color="auto"/>
              <w:right w:val="single" w:sz="4" w:space="0" w:color="auto"/>
            </w:tcBorders>
            <w:shd w:val="clear" w:color="000000" w:fill="FFFFFF"/>
            <w:vAlign w:val="center"/>
            <w:hideMark/>
          </w:tcPr>
          <w:p w14:paraId="6D1F405E"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ELECTRONICA E: LAB ELECTRONICA DE POTENCIA </w:t>
            </w:r>
          </w:p>
        </w:tc>
        <w:tc>
          <w:tcPr>
            <w:tcW w:w="1134" w:type="dxa"/>
            <w:tcBorders>
              <w:top w:val="single" w:sz="4" w:space="0" w:color="auto"/>
              <w:left w:val="nil"/>
              <w:bottom w:val="single" w:sz="4" w:space="0" w:color="auto"/>
              <w:right w:val="single" w:sz="4" w:space="0" w:color="auto"/>
            </w:tcBorders>
            <w:shd w:val="clear" w:color="000000" w:fill="FFFFFF"/>
          </w:tcPr>
          <w:p w14:paraId="48C718CB"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p>
        </w:tc>
      </w:tr>
      <w:tr w:rsidR="00660B5B" w:rsidRPr="0029058A" w14:paraId="1CC55F45" w14:textId="190F018F" w:rsidTr="00660B5B">
        <w:trPr>
          <w:trHeight w:val="72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5B3657"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37</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4740A6D5"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COLOMOS</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164D23B4"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CORRECTIVO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85F8091"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S/N</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72D3FBC9"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OSCILOSCOPIO TEKTRONIX (TDS1012B)</w:t>
            </w:r>
          </w:p>
        </w:tc>
        <w:tc>
          <w:tcPr>
            <w:tcW w:w="2127" w:type="dxa"/>
            <w:tcBorders>
              <w:top w:val="single" w:sz="4" w:space="0" w:color="auto"/>
              <w:left w:val="nil"/>
              <w:bottom w:val="single" w:sz="4" w:space="0" w:color="auto"/>
              <w:right w:val="single" w:sz="4" w:space="0" w:color="auto"/>
            </w:tcBorders>
            <w:shd w:val="clear" w:color="000000" w:fill="FFFFFF"/>
            <w:vAlign w:val="center"/>
            <w:hideMark/>
          </w:tcPr>
          <w:p w14:paraId="496F484D"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PANTALLA NO SIRVE</w:t>
            </w:r>
          </w:p>
        </w:tc>
        <w:tc>
          <w:tcPr>
            <w:tcW w:w="1271" w:type="dxa"/>
            <w:tcBorders>
              <w:top w:val="single" w:sz="4" w:space="0" w:color="auto"/>
              <w:left w:val="nil"/>
              <w:bottom w:val="single" w:sz="4" w:space="0" w:color="auto"/>
              <w:right w:val="single" w:sz="4" w:space="0" w:color="auto"/>
            </w:tcBorders>
            <w:shd w:val="clear" w:color="000000" w:fill="FFFFFF"/>
            <w:vAlign w:val="center"/>
            <w:hideMark/>
          </w:tcPr>
          <w:p w14:paraId="4D359C98"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ELECTRONICA E: LAB ELECTRONICA DE POTENCIA </w:t>
            </w:r>
          </w:p>
        </w:tc>
        <w:tc>
          <w:tcPr>
            <w:tcW w:w="1134" w:type="dxa"/>
            <w:tcBorders>
              <w:top w:val="single" w:sz="4" w:space="0" w:color="auto"/>
              <w:left w:val="nil"/>
              <w:bottom w:val="single" w:sz="4" w:space="0" w:color="auto"/>
              <w:right w:val="single" w:sz="4" w:space="0" w:color="auto"/>
            </w:tcBorders>
            <w:shd w:val="clear" w:color="000000" w:fill="FFFFFF"/>
          </w:tcPr>
          <w:p w14:paraId="6FBB8E4F"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p>
        </w:tc>
      </w:tr>
      <w:tr w:rsidR="00660B5B" w:rsidRPr="0029058A" w14:paraId="3A8A03BB" w14:textId="094F51DB" w:rsidTr="00660B5B">
        <w:trPr>
          <w:trHeight w:val="72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E48AB2"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38</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0CA9A416"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COLOMOS</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6308962A"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CORRECTIVO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B75AF9C"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S/N</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4CDED228"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OSCILOSCOPIO DIGITAL MARCA TEKTRONIX</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1B31243F"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DIFICULTAD DE ACTIVACIÓN O ACTIVACIÓN EN FALSO DEL BOTÓN RUN/STOP</w:t>
            </w:r>
          </w:p>
        </w:tc>
        <w:tc>
          <w:tcPr>
            <w:tcW w:w="1271" w:type="dxa"/>
            <w:tcBorders>
              <w:top w:val="single" w:sz="4" w:space="0" w:color="auto"/>
              <w:left w:val="nil"/>
              <w:bottom w:val="single" w:sz="4" w:space="0" w:color="auto"/>
              <w:right w:val="single" w:sz="4" w:space="0" w:color="auto"/>
            </w:tcBorders>
            <w:shd w:val="clear" w:color="000000" w:fill="FFFFFF"/>
            <w:vAlign w:val="center"/>
            <w:hideMark/>
          </w:tcPr>
          <w:p w14:paraId="474844F3"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ALMACEN GENERAL, EDIFICIO F PRIMER PISO </w:t>
            </w:r>
          </w:p>
        </w:tc>
        <w:tc>
          <w:tcPr>
            <w:tcW w:w="1134" w:type="dxa"/>
            <w:tcBorders>
              <w:top w:val="single" w:sz="4" w:space="0" w:color="auto"/>
              <w:left w:val="nil"/>
              <w:bottom w:val="single" w:sz="4" w:space="0" w:color="auto"/>
              <w:right w:val="single" w:sz="4" w:space="0" w:color="auto"/>
            </w:tcBorders>
            <w:shd w:val="clear" w:color="000000" w:fill="FFFFFF"/>
          </w:tcPr>
          <w:p w14:paraId="4303FA6D"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p>
        </w:tc>
      </w:tr>
      <w:tr w:rsidR="00660B5B" w:rsidRPr="0029058A" w14:paraId="4CD641F4" w14:textId="0AAB0676" w:rsidTr="00660B5B">
        <w:trPr>
          <w:trHeight w:val="48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BDF486"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39</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215A9F7C"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COLOMOS</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2CA5139E"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CORRECTIVO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3EE5762"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S/N</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799B3346"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OSCILOSCOPIO DIGITAL MARCA TEKTRONIX</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520AFB1E"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NO ENCIENDE. POSIBLE DAÑO DE LA FUENTE DE ALIMENTACIÓN INTERNA</w:t>
            </w:r>
          </w:p>
        </w:tc>
        <w:tc>
          <w:tcPr>
            <w:tcW w:w="1271" w:type="dxa"/>
            <w:tcBorders>
              <w:top w:val="single" w:sz="4" w:space="0" w:color="auto"/>
              <w:left w:val="nil"/>
              <w:bottom w:val="single" w:sz="4" w:space="0" w:color="auto"/>
              <w:right w:val="single" w:sz="4" w:space="0" w:color="auto"/>
            </w:tcBorders>
            <w:shd w:val="clear" w:color="000000" w:fill="FFFFFF"/>
            <w:vAlign w:val="center"/>
            <w:hideMark/>
          </w:tcPr>
          <w:p w14:paraId="0A507CF4"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ALMACEN GENERAL, EDIFICIO F PRIMER PISO </w:t>
            </w:r>
          </w:p>
        </w:tc>
        <w:tc>
          <w:tcPr>
            <w:tcW w:w="1134" w:type="dxa"/>
            <w:tcBorders>
              <w:top w:val="single" w:sz="4" w:space="0" w:color="auto"/>
              <w:left w:val="nil"/>
              <w:bottom w:val="single" w:sz="4" w:space="0" w:color="auto"/>
              <w:right w:val="single" w:sz="4" w:space="0" w:color="auto"/>
            </w:tcBorders>
            <w:shd w:val="clear" w:color="000000" w:fill="FFFFFF"/>
          </w:tcPr>
          <w:p w14:paraId="5E238EB1"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p>
        </w:tc>
      </w:tr>
      <w:tr w:rsidR="00660B5B" w:rsidRPr="0029058A" w14:paraId="1444DB1E" w14:textId="1526147D" w:rsidTr="00660B5B">
        <w:trPr>
          <w:trHeight w:val="48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AD1903"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40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55A56D18"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COLOMOS</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465705DD"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CORRECTIVO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388C874"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S/N</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017EC377"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OSCILOSCOPIO DIGITAL MARCA TEKTRONIX</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771D5DFB"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NO ENCIENDE. POSIBLE DAÑO DE LA FUENTE DE ALIMENTACIÓN INTERNA</w:t>
            </w:r>
          </w:p>
        </w:tc>
        <w:tc>
          <w:tcPr>
            <w:tcW w:w="1271" w:type="dxa"/>
            <w:tcBorders>
              <w:top w:val="single" w:sz="4" w:space="0" w:color="auto"/>
              <w:left w:val="nil"/>
              <w:bottom w:val="single" w:sz="4" w:space="0" w:color="auto"/>
              <w:right w:val="single" w:sz="4" w:space="0" w:color="auto"/>
            </w:tcBorders>
            <w:shd w:val="clear" w:color="000000" w:fill="FFFFFF"/>
            <w:vAlign w:val="center"/>
            <w:hideMark/>
          </w:tcPr>
          <w:p w14:paraId="3CAB5767"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ALMACEN GENERAL, EDIFICIO F PRIMER PISO </w:t>
            </w:r>
          </w:p>
        </w:tc>
        <w:tc>
          <w:tcPr>
            <w:tcW w:w="1134" w:type="dxa"/>
            <w:tcBorders>
              <w:top w:val="single" w:sz="4" w:space="0" w:color="auto"/>
              <w:left w:val="nil"/>
              <w:bottom w:val="single" w:sz="4" w:space="0" w:color="auto"/>
              <w:right w:val="single" w:sz="4" w:space="0" w:color="auto"/>
            </w:tcBorders>
            <w:shd w:val="clear" w:color="000000" w:fill="FFFFFF"/>
          </w:tcPr>
          <w:p w14:paraId="70ECC05F"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p>
        </w:tc>
      </w:tr>
      <w:tr w:rsidR="00660B5B" w:rsidRPr="0029058A" w14:paraId="0AA27E9A" w14:textId="459CE8DC" w:rsidTr="00660B5B">
        <w:trPr>
          <w:trHeight w:val="48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96D96D"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41</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26200809"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COLOMOS</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35E10827"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CORRECTIVO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5029391"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S/N</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1EE3DB86"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GENERADOR DIGITAL DE SEÑALES DE DOBLE CANAL, MARCA RIGOL</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26695FD9"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FUNCIONAMIENTO ERRÁTICO DE LA PERILLA DE SELECCIÓN</w:t>
            </w:r>
          </w:p>
        </w:tc>
        <w:tc>
          <w:tcPr>
            <w:tcW w:w="1271" w:type="dxa"/>
            <w:tcBorders>
              <w:top w:val="single" w:sz="4" w:space="0" w:color="auto"/>
              <w:left w:val="nil"/>
              <w:bottom w:val="single" w:sz="4" w:space="0" w:color="auto"/>
              <w:right w:val="single" w:sz="4" w:space="0" w:color="auto"/>
            </w:tcBorders>
            <w:shd w:val="clear" w:color="000000" w:fill="FFFFFF"/>
            <w:vAlign w:val="center"/>
            <w:hideMark/>
          </w:tcPr>
          <w:p w14:paraId="338EDC34"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ALMACEN GENERAL, EDIFICIO F PRIMER PISO </w:t>
            </w:r>
          </w:p>
        </w:tc>
        <w:tc>
          <w:tcPr>
            <w:tcW w:w="1134" w:type="dxa"/>
            <w:tcBorders>
              <w:top w:val="single" w:sz="4" w:space="0" w:color="auto"/>
              <w:left w:val="nil"/>
              <w:bottom w:val="single" w:sz="4" w:space="0" w:color="auto"/>
              <w:right w:val="single" w:sz="4" w:space="0" w:color="auto"/>
            </w:tcBorders>
            <w:shd w:val="clear" w:color="000000" w:fill="FFFFFF"/>
          </w:tcPr>
          <w:p w14:paraId="2F9E0C93"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p>
        </w:tc>
      </w:tr>
      <w:tr w:rsidR="00660B5B" w:rsidRPr="0029058A" w14:paraId="282A1C8D" w14:textId="5D553646" w:rsidTr="00660B5B">
        <w:trPr>
          <w:trHeight w:val="96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DF86E8"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42</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18472529"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COLOMOS</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7C69562E"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CORRECTIVO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01C1D11"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S/N</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019406D9"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OSCILOSCOPIO ANALÓGICO, MARCA BK PRECISIÓN  </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26D75513"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DESAJUSTE DEL NIVEL DE REFERENCIA DEL HAZ DE ELECTRONES AL MANIPULAR LAS PERILLAS DE SELECCIÓN</w:t>
            </w:r>
          </w:p>
        </w:tc>
        <w:tc>
          <w:tcPr>
            <w:tcW w:w="1271" w:type="dxa"/>
            <w:tcBorders>
              <w:top w:val="single" w:sz="4" w:space="0" w:color="auto"/>
              <w:left w:val="nil"/>
              <w:bottom w:val="single" w:sz="4" w:space="0" w:color="auto"/>
              <w:right w:val="single" w:sz="4" w:space="0" w:color="auto"/>
            </w:tcBorders>
            <w:shd w:val="clear" w:color="000000" w:fill="FFFFFF"/>
            <w:vAlign w:val="center"/>
            <w:hideMark/>
          </w:tcPr>
          <w:p w14:paraId="2DE7941E"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ALMACEN GENERAL, EDIFICIO F PRIMER PISO </w:t>
            </w:r>
          </w:p>
        </w:tc>
        <w:tc>
          <w:tcPr>
            <w:tcW w:w="1134" w:type="dxa"/>
            <w:tcBorders>
              <w:top w:val="single" w:sz="4" w:space="0" w:color="auto"/>
              <w:left w:val="nil"/>
              <w:bottom w:val="single" w:sz="4" w:space="0" w:color="auto"/>
              <w:right w:val="single" w:sz="4" w:space="0" w:color="auto"/>
            </w:tcBorders>
            <w:shd w:val="clear" w:color="000000" w:fill="FFFFFF"/>
          </w:tcPr>
          <w:p w14:paraId="290FF139"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p>
        </w:tc>
      </w:tr>
      <w:tr w:rsidR="00660B5B" w:rsidRPr="0029058A" w14:paraId="3775BEEA" w14:textId="63A5F0B8" w:rsidTr="00660B5B">
        <w:trPr>
          <w:trHeight w:val="96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9620A7"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43</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046F9D8C"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COLOMOS</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48FBAAE6"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CORRECTIVO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9D80561"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S/N</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6F53538B"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OSCILOSCOPIO ANALÓGICO, MARCA BK PRECISIÓN  </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6AB8FEB1"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DESAJUSTE DEL NIVEL DE REFERENCIA DEL HAZ DE ELECTRONES AL MANIPULAR LAS PERILLAS DE SELECCIÓN</w:t>
            </w:r>
          </w:p>
        </w:tc>
        <w:tc>
          <w:tcPr>
            <w:tcW w:w="1271" w:type="dxa"/>
            <w:tcBorders>
              <w:top w:val="single" w:sz="4" w:space="0" w:color="auto"/>
              <w:left w:val="nil"/>
              <w:bottom w:val="single" w:sz="4" w:space="0" w:color="auto"/>
              <w:right w:val="single" w:sz="4" w:space="0" w:color="auto"/>
            </w:tcBorders>
            <w:shd w:val="clear" w:color="000000" w:fill="FFFFFF"/>
            <w:vAlign w:val="center"/>
            <w:hideMark/>
          </w:tcPr>
          <w:p w14:paraId="560FCE9A"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ALMACEN GENERAL, EDIFICIO F PRIMER PISO </w:t>
            </w:r>
          </w:p>
        </w:tc>
        <w:tc>
          <w:tcPr>
            <w:tcW w:w="1134" w:type="dxa"/>
            <w:tcBorders>
              <w:top w:val="single" w:sz="4" w:space="0" w:color="auto"/>
              <w:left w:val="nil"/>
              <w:bottom w:val="single" w:sz="4" w:space="0" w:color="auto"/>
              <w:right w:val="single" w:sz="4" w:space="0" w:color="auto"/>
            </w:tcBorders>
            <w:shd w:val="clear" w:color="000000" w:fill="FFFFFF"/>
          </w:tcPr>
          <w:p w14:paraId="7010BAF4"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p>
        </w:tc>
      </w:tr>
      <w:tr w:rsidR="00660B5B" w:rsidRPr="0029058A" w14:paraId="649724F9" w14:textId="4CE102FF" w:rsidTr="00660B5B">
        <w:trPr>
          <w:trHeight w:val="48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29F019"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44</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52ECC7CC"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COLOMOS</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60B9B958"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CORRECTIVO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00855CF"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S/N</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6AD0D52A"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OSCILOSCOPIO ANALÓGICO, MARCA ESCORT</w:t>
            </w:r>
          </w:p>
        </w:tc>
        <w:tc>
          <w:tcPr>
            <w:tcW w:w="2127" w:type="dxa"/>
            <w:tcBorders>
              <w:top w:val="single" w:sz="4" w:space="0" w:color="auto"/>
              <w:left w:val="nil"/>
              <w:bottom w:val="single" w:sz="4" w:space="0" w:color="auto"/>
              <w:right w:val="single" w:sz="4" w:space="0" w:color="auto"/>
            </w:tcBorders>
            <w:shd w:val="clear" w:color="000000" w:fill="FFFFFF"/>
            <w:vAlign w:val="center"/>
            <w:hideMark/>
          </w:tcPr>
          <w:p w14:paraId="688EACD5"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NO FUNCIONA NINGUNO DE LOS CANALES</w:t>
            </w:r>
          </w:p>
        </w:tc>
        <w:tc>
          <w:tcPr>
            <w:tcW w:w="1271" w:type="dxa"/>
            <w:tcBorders>
              <w:top w:val="single" w:sz="4" w:space="0" w:color="auto"/>
              <w:left w:val="nil"/>
              <w:bottom w:val="single" w:sz="4" w:space="0" w:color="auto"/>
              <w:right w:val="single" w:sz="4" w:space="0" w:color="auto"/>
            </w:tcBorders>
            <w:shd w:val="clear" w:color="000000" w:fill="FFFFFF"/>
            <w:vAlign w:val="center"/>
            <w:hideMark/>
          </w:tcPr>
          <w:p w14:paraId="44895BE4"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ALMACEN GENERAL, EDIFICIO F PRIMER PISO </w:t>
            </w:r>
          </w:p>
        </w:tc>
        <w:tc>
          <w:tcPr>
            <w:tcW w:w="1134" w:type="dxa"/>
            <w:tcBorders>
              <w:top w:val="single" w:sz="4" w:space="0" w:color="auto"/>
              <w:left w:val="nil"/>
              <w:bottom w:val="single" w:sz="4" w:space="0" w:color="auto"/>
              <w:right w:val="single" w:sz="4" w:space="0" w:color="auto"/>
            </w:tcBorders>
            <w:shd w:val="clear" w:color="000000" w:fill="FFFFFF"/>
          </w:tcPr>
          <w:p w14:paraId="6F3CE140"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p>
        </w:tc>
      </w:tr>
      <w:tr w:rsidR="00660B5B" w:rsidRPr="0029058A" w14:paraId="30ECC644" w14:textId="0D9A54AE" w:rsidTr="00660B5B">
        <w:trPr>
          <w:trHeight w:val="48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725AEC"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45</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5F16C9E1"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COLOMOS</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084B94C8"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CORRECTIVO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697808A"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S/N</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0D2B1DB4"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OSCILOSCOPIO ANALÓGICO, MARCA ESCORT</w:t>
            </w:r>
          </w:p>
        </w:tc>
        <w:tc>
          <w:tcPr>
            <w:tcW w:w="2127" w:type="dxa"/>
            <w:tcBorders>
              <w:top w:val="single" w:sz="4" w:space="0" w:color="auto"/>
              <w:left w:val="nil"/>
              <w:bottom w:val="single" w:sz="4" w:space="0" w:color="auto"/>
              <w:right w:val="single" w:sz="4" w:space="0" w:color="auto"/>
            </w:tcBorders>
            <w:shd w:val="clear" w:color="000000" w:fill="FFFFFF"/>
            <w:vAlign w:val="center"/>
            <w:hideMark/>
          </w:tcPr>
          <w:p w14:paraId="4A1F47A0"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NO FUNCIONA NINGUNO DE LOS CANALES</w:t>
            </w:r>
          </w:p>
        </w:tc>
        <w:tc>
          <w:tcPr>
            <w:tcW w:w="1271" w:type="dxa"/>
            <w:tcBorders>
              <w:top w:val="single" w:sz="4" w:space="0" w:color="auto"/>
              <w:left w:val="nil"/>
              <w:bottom w:val="single" w:sz="4" w:space="0" w:color="auto"/>
              <w:right w:val="single" w:sz="4" w:space="0" w:color="auto"/>
            </w:tcBorders>
            <w:shd w:val="clear" w:color="000000" w:fill="FFFFFF"/>
            <w:vAlign w:val="center"/>
            <w:hideMark/>
          </w:tcPr>
          <w:p w14:paraId="2D0B98AC"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ALMACEN GENERAL, EDIFICIO F PRIMER PISO </w:t>
            </w:r>
          </w:p>
        </w:tc>
        <w:tc>
          <w:tcPr>
            <w:tcW w:w="1134" w:type="dxa"/>
            <w:tcBorders>
              <w:top w:val="single" w:sz="4" w:space="0" w:color="auto"/>
              <w:left w:val="nil"/>
              <w:bottom w:val="single" w:sz="4" w:space="0" w:color="auto"/>
              <w:right w:val="single" w:sz="4" w:space="0" w:color="auto"/>
            </w:tcBorders>
            <w:shd w:val="clear" w:color="000000" w:fill="FFFFFF"/>
          </w:tcPr>
          <w:p w14:paraId="74AF5792"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p>
        </w:tc>
      </w:tr>
      <w:tr w:rsidR="00660B5B" w:rsidRPr="0029058A" w14:paraId="5BEB8358" w14:textId="05BF7D5F" w:rsidTr="00660B5B">
        <w:trPr>
          <w:trHeight w:val="48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7EF8FF"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46</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5022FD64"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COLOMOS</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695FCC5A"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CORRECTIVO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B2F8F89"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S/N</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0AA23165"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OSCILOSCOPIO ANALÓGICO, MARCA ELENCO</w:t>
            </w:r>
          </w:p>
        </w:tc>
        <w:tc>
          <w:tcPr>
            <w:tcW w:w="2127" w:type="dxa"/>
            <w:tcBorders>
              <w:top w:val="single" w:sz="4" w:space="0" w:color="auto"/>
              <w:left w:val="nil"/>
              <w:bottom w:val="single" w:sz="4" w:space="0" w:color="auto"/>
              <w:right w:val="single" w:sz="4" w:space="0" w:color="auto"/>
            </w:tcBorders>
            <w:shd w:val="clear" w:color="000000" w:fill="FFFFFF"/>
            <w:vAlign w:val="center"/>
            <w:hideMark/>
          </w:tcPr>
          <w:p w14:paraId="0B4DB321"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NO FUNCIONA NINGUNO DE LOS CANALES</w:t>
            </w:r>
          </w:p>
        </w:tc>
        <w:tc>
          <w:tcPr>
            <w:tcW w:w="1271" w:type="dxa"/>
            <w:tcBorders>
              <w:top w:val="single" w:sz="4" w:space="0" w:color="auto"/>
              <w:left w:val="nil"/>
              <w:bottom w:val="single" w:sz="4" w:space="0" w:color="auto"/>
              <w:right w:val="single" w:sz="4" w:space="0" w:color="auto"/>
            </w:tcBorders>
            <w:shd w:val="clear" w:color="000000" w:fill="FFFFFF"/>
            <w:vAlign w:val="center"/>
            <w:hideMark/>
          </w:tcPr>
          <w:p w14:paraId="3EDDBEBF"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ALMACEN GENERAL, EDIFICIO F PRIMER PISO </w:t>
            </w:r>
          </w:p>
        </w:tc>
        <w:tc>
          <w:tcPr>
            <w:tcW w:w="1134" w:type="dxa"/>
            <w:tcBorders>
              <w:top w:val="single" w:sz="4" w:space="0" w:color="auto"/>
              <w:left w:val="nil"/>
              <w:bottom w:val="single" w:sz="4" w:space="0" w:color="auto"/>
              <w:right w:val="single" w:sz="4" w:space="0" w:color="auto"/>
            </w:tcBorders>
            <w:shd w:val="clear" w:color="000000" w:fill="FFFFFF"/>
          </w:tcPr>
          <w:p w14:paraId="1E394668"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p>
        </w:tc>
      </w:tr>
      <w:tr w:rsidR="00660B5B" w:rsidRPr="0029058A" w14:paraId="6D9E16C7" w14:textId="164ED3A8" w:rsidTr="00660B5B">
        <w:trPr>
          <w:trHeight w:val="48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1ABEA0"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lastRenderedPageBreak/>
              <w:t>47</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1E100367"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COLOMOS</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675F42E2"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CORRECTIVO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C95C858"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S/N</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2933B58E"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FRESADORA CNC PARA FABRICACIÓN DE TARJETAS DE CIRCUITOS IMPRESOS</w:t>
            </w:r>
          </w:p>
        </w:tc>
        <w:tc>
          <w:tcPr>
            <w:tcW w:w="2127" w:type="dxa"/>
            <w:tcBorders>
              <w:top w:val="single" w:sz="4" w:space="0" w:color="auto"/>
              <w:left w:val="nil"/>
              <w:bottom w:val="single" w:sz="4" w:space="0" w:color="auto"/>
              <w:right w:val="single" w:sz="4" w:space="0" w:color="auto"/>
            </w:tcBorders>
            <w:shd w:val="clear" w:color="000000" w:fill="FFFFFF"/>
            <w:vAlign w:val="center"/>
            <w:hideMark/>
          </w:tcPr>
          <w:p w14:paraId="3FC8DD68"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NO FUNCIONA Y ESTÁ DESCALIBRADA</w:t>
            </w:r>
          </w:p>
        </w:tc>
        <w:tc>
          <w:tcPr>
            <w:tcW w:w="1271" w:type="dxa"/>
            <w:tcBorders>
              <w:top w:val="single" w:sz="4" w:space="0" w:color="auto"/>
              <w:left w:val="nil"/>
              <w:bottom w:val="single" w:sz="4" w:space="0" w:color="auto"/>
              <w:right w:val="single" w:sz="4" w:space="0" w:color="auto"/>
            </w:tcBorders>
            <w:shd w:val="clear" w:color="000000" w:fill="FFFFFF"/>
            <w:vAlign w:val="center"/>
            <w:hideMark/>
          </w:tcPr>
          <w:p w14:paraId="17E2A9F0"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LABORATORIO LCI EDIFICIO F PRIMER PISO </w:t>
            </w:r>
          </w:p>
        </w:tc>
        <w:tc>
          <w:tcPr>
            <w:tcW w:w="1134" w:type="dxa"/>
            <w:tcBorders>
              <w:top w:val="single" w:sz="4" w:space="0" w:color="auto"/>
              <w:left w:val="nil"/>
              <w:bottom w:val="single" w:sz="4" w:space="0" w:color="auto"/>
              <w:right w:val="single" w:sz="4" w:space="0" w:color="auto"/>
            </w:tcBorders>
            <w:shd w:val="clear" w:color="000000" w:fill="FFFFFF"/>
          </w:tcPr>
          <w:p w14:paraId="691A9FA2"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p>
        </w:tc>
      </w:tr>
      <w:tr w:rsidR="00660B5B" w:rsidRPr="0029058A" w14:paraId="49521549" w14:textId="3D6AEE42" w:rsidTr="00660B5B">
        <w:trPr>
          <w:trHeight w:val="48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DCD224"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48</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0676A70B"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COLOMOS</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10F2FD0F"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CORRECTIVO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4E2D46E"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S/N</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1CFC71B4"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FRESADORA CNC PARA FABRICACIÓN DE TARJETAS DE CIRCUITOS IMPRESOS</w:t>
            </w:r>
          </w:p>
        </w:tc>
        <w:tc>
          <w:tcPr>
            <w:tcW w:w="2127" w:type="dxa"/>
            <w:tcBorders>
              <w:top w:val="single" w:sz="4" w:space="0" w:color="auto"/>
              <w:left w:val="nil"/>
              <w:bottom w:val="single" w:sz="4" w:space="0" w:color="auto"/>
              <w:right w:val="single" w:sz="4" w:space="0" w:color="auto"/>
            </w:tcBorders>
            <w:shd w:val="clear" w:color="000000" w:fill="FFFFFF"/>
            <w:vAlign w:val="center"/>
            <w:hideMark/>
          </w:tcPr>
          <w:p w14:paraId="1BA2D5E4"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NO FUNCIONA Y ESTÁ DESCALIBRADA</w:t>
            </w:r>
          </w:p>
        </w:tc>
        <w:tc>
          <w:tcPr>
            <w:tcW w:w="1271" w:type="dxa"/>
            <w:tcBorders>
              <w:top w:val="single" w:sz="4" w:space="0" w:color="auto"/>
              <w:left w:val="nil"/>
              <w:bottom w:val="single" w:sz="4" w:space="0" w:color="auto"/>
              <w:right w:val="single" w:sz="4" w:space="0" w:color="auto"/>
            </w:tcBorders>
            <w:shd w:val="clear" w:color="000000" w:fill="FFFFFF"/>
            <w:vAlign w:val="center"/>
            <w:hideMark/>
          </w:tcPr>
          <w:p w14:paraId="50F45AF4"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LABORATORIO LCI EDIFICIO F PRIMER PISO </w:t>
            </w:r>
          </w:p>
        </w:tc>
        <w:tc>
          <w:tcPr>
            <w:tcW w:w="1134" w:type="dxa"/>
            <w:tcBorders>
              <w:top w:val="single" w:sz="4" w:space="0" w:color="auto"/>
              <w:left w:val="nil"/>
              <w:bottom w:val="single" w:sz="4" w:space="0" w:color="auto"/>
              <w:right w:val="single" w:sz="4" w:space="0" w:color="auto"/>
            </w:tcBorders>
            <w:shd w:val="clear" w:color="000000" w:fill="FFFFFF"/>
          </w:tcPr>
          <w:p w14:paraId="4A431CBD"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p>
        </w:tc>
      </w:tr>
      <w:tr w:rsidR="00660B5B" w:rsidRPr="0029058A" w14:paraId="44098C18" w14:textId="0BB2526F" w:rsidTr="00660B5B">
        <w:trPr>
          <w:trHeight w:val="72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0778C5"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49</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52B102F2"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COLOMOS</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6BCACE9C"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CORRECTIVO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E652890"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101852</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69D1F9BF"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PROYECTOR </w:t>
            </w:r>
          </w:p>
        </w:tc>
        <w:tc>
          <w:tcPr>
            <w:tcW w:w="2127" w:type="dxa"/>
            <w:tcBorders>
              <w:top w:val="single" w:sz="4" w:space="0" w:color="auto"/>
              <w:left w:val="nil"/>
              <w:bottom w:val="single" w:sz="4" w:space="0" w:color="auto"/>
              <w:right w:val="single" w:sz="4" w:space="0" w:color="auto"/>
            </w:tcBorders>
            <w:shd w:val="clear" w:color="000000" w:fill="FFFFFF"/>
            <w:vAlign w:val="center"/>
            <w:hideMark/>
          </w:tcPr>
          <w:p w14:paraId="376701A2"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LAMPARA DESGASTADA, REQUIERE REMPLAZO, INTENSIDAD DE LA LUZ ES DEMASIADO DÉBIL.</w:t>
            </w:r>
          </w:p>
        </w:tc>
        <w:tc>
          <w:tcPr>
            <w:tcW w:w="1271" w:type="dxa"/>
            <w:tcBorders>
              <w:top w:val="single" w:sz="4" w:space="0" w:color="auto"/>
              <w:left w:val="nil"/>
              <w:bottom w:val="single" w:sz="4" w:space="0" w:color="auto"/>
              <w:right w:val="single" w:sz="4" w:space="0" w:color="auto"/>
            </w:tcBorders>
            <w:shd w:val="clear" w:color="000000" w:fill="FFFFFF"/>
            <w:vAlign w:val="center"/>
            <w:hideMark/>
          </w:tcPr>
          <w:p w14:paraId="05B67740"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EDIFICIO F, PRIMER PISO, LABORATORIO F: L-ELEC2</w:t>
            </w:r>
          </w:p>
        </w:tc>
        <w:tc>
          <w:tcPr>
            <w:tcW w:w="1134" w:type="dxa"/>
            <w:tcBorders>
              <w:top w:val="single" w:sz="4" w:space="0" w:color="auto"/>
              <w:left w:val="nil"/>
              <w:bottom w:val="single" w:sz="4" w:space="0" w:color="auto"/>
              <w:right w:val="single" w:sz="4" w:space="0" w:color="auto"/>
            </w:tcBorders>
            <w:shd w:val="clear" w:color="000000" w:fill="FFFFFF"/>
          </w:tcPr>
          <w:p w14:paraId="531122A5"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p>
        </w:tc>
      </w:tr>
      <w:tr w:rsidR="00660B5B" w:rsidRPr="0029058A" w14:paraId="5B5F26B7" w14:textId="536B083B" w:rsidTr="00660B5B">
        <w:trPr>
          <w:trHeight w:val="96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505740"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50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4E30069E"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COLOMOS</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237AC978"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CORRECTIVO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88FD3EA"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101856</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00C19140"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PROYECTOR </w:t>
            </w:r>
          </w:p>
        </w:tc>
        <w:tc>
          <w:tcPr>
            <w:tcW w:w="2127" w:type="dxa"/>
            <w:tcBorders>
              <w:top w:val="single" w:sz="4" w:space="0" w:color="auto"/>
              <w:left w:val="nil"/>
              <w:bottom w:val="single" w:sz="4" w:space="0" w:color="auto"/>
              <w:right w:val="single" w:sz="4" w:space="0" w:color="auto"/>
            </w:tcBorders>
            <w:shd w:val="clear" w:color="000000" w:fill="FFFFFF"/>
            <w:vAlign w:val="center"/>
            <w:hideMark/>
          </w:tcPr>
          <w:p w14:paraId="1CEE048A"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LIMPIEZA O REMPLAZO DE LA LÁMPARA: EL PROYECTOR ENVIA MENSAJES DE ADVERTENCIA AL RESPECTO </w:t>
            </w:r>
          </w:p>
        </w:tc>
        <w:tc>
          <w:tcPr>
            <w:tcW w:w="1271" w:type="dxa"/>
            <w:tcBorders>
              <w:top w:val="single" w:sz="4" w:space="0" w:color="auto"/>
              <w:left w:val="nil"/>
              <w:bottom w:val="single" w:sz="4" w:space="0" w:color="auto"/>
              <w:right w:val="single" w:sz="4" w:space="0" w:color="auto"/>
            </w:tcBorders>
            <w:shd w:val="clear" w:color="000000" w:fill="FFFFFF"/>
            <w:vAlign w:val="center"/>
            <w:hideMark/>
          </w:tcPr>
          <w:p w14:paraId="7230F620"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EDIFICIO F, PRIMER PISO, SALA DE JUNTAS DE LA DIVISIÓN DE ELECTRONICA </w:t>
            </w:r>
          </w:p>
        </w:tc>
        <w:tc>
          <w:tcPr>
            <w:tcW w:w="1134" w:type="dxa"/>
            <w:tcBorders>
              <w:top w:val="single" w:sz="4" w:space="0" w:color="auto"/>
              <w:left w:val="nil"/>
              <w:bottom w:val="single" w:sz="4" w:space="0" w:color="auto"/>
              <w:right w:val="single" w:sz="4" w:space="0" w:color="auto"/>
            </w:tcBorders>
            <w:shd w:val="clear" w:color="000000" w:fill="FFFFFF"/>
          </w:tcPr>
          <w:p w14:paraId="4C2795AD"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p>
        </w:tc>
      </w:tr>
      <w:tr w:rsidR="00660B5B" w:rsidRPr="0029058A" w14:paraId="6A280E6A" w14:textId="25A5EA50" w:rsidTr="00660B5B">
        <w:trPr>
          <w:trHeight w:val="312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5D3117"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51</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4E312DCD"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COLOMOS</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4FB6E16C"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CORRECTIVO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5F2BECE"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17089</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3C8EC51F"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ESTACIÓN TOTAL LEICA TS02</w:t>
            </w:r>
          </w:p>
        </w:tc>
        <w:tc>
          <w:tcPr>
            <w:tcW w:w="2127" w:type="dxa"/>
            <w:tcBorders>
              <w:top w:val="single" w:sz="4" w:space="0" w:color="auto"/>
              <w:left w:val="nil"/>
              <w:bottom w:val="single" w:sz="4" w:space="0" w:color="auto"/>
              <w:right w:val="single" w:sz="4" w:space="0" w:color="auto"/>
            </w:tcBorders>
            <w:shd w:val="clear" w:color="000000" w:fill="FFFFFF"/>
            <w:vAlign w:val="center"/>
            <w:hideMark/>
          </w:tcPr>
          <w:p w14:paraId="4C2CF966"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LA CALIBRACIÓN DE UNA ESTACIÓN TOTAL ES UN PROCEDIMIENTO TÉCNICO MEDIANTE EL CUAL SE VERIFICA Y AJUSTA LA PRECISIÓN DE LOS COMPONENTES DE MEDICIÓN DEL INSTRUMENTO (ÁNGULOS, DISTANCIA, COMPENSADOR, ÓPTICA, BURBUJAS, ETC.) PARA ASEGURAR QUE LAS MEDICIONES QUE OBTIENES EN CAMPO SEAN CONFIABLES Y DENTRO DE LAS TOLERANCIAS ESPECIFICADAS POR EL FABRICANTE O LOS ESTÁNDARES INTERNACIONALES.</w:t>
            </w:r>
          </w:p>
        </w:tc>
        <w:tc>
          <w:tcPr>
            <w:tcW w:w="1271" w:type="dxa"/>
            <w:tcBorders>
              <w:top w:val="single" w:sz="4" w:space="0" w:color="auto"/>
              <w:left w:val="nil"/>
              <w:bottom w:val="single" w:sz="4" w:space="0" w:color="auto"/>
              <w:right w:val="single" w:sz="4" w:space="0" w:color="auto"/>
            </w:tcBorders>
            <w:shd w:val="clear" w:color="000000" w:fill="FFFFFF"/>
            <w:vAlign w:val="center"/>
            <w:hideMark/>
          </w:tcPr>
          <w:p w14:paraId="74688E4D"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DIVISIÓN DE CONSTRUCCIÓN TALLER DE TOPOGRAFIA </w:t>
            </w:r>
          </w:p>
        </w:tc>
        <w:tc>
          <w:tcPr>
            <w:tcW w:w="1134" w:type="dxa"/>
            <w:tcBorders>
              <w:top w:val="single" w:sz="4" w:space="0" w:color="auto"/>
              <w:left w:val="nil"/>
              <w:bottom w:val="single" w:sz="4" w:space="0" w:color="auto"/>
              <w:right w:val="single" w:sz="4" w:space="0" w:color="auto"/>
            </w:tcBorders>
            <w:shd w:val="clear" w:color="000000" w:fill="FFFFFF"/>
          </w:tcPr>
          <w:p w14:paraId="691AB815"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p>
        </w:tc>
      </w:tr>
      <w:tr w:rsidR="00660B5B" w:rsidRPr="0029058A" w14:paraId="3736543A" w14:textId="4114E03C" w:rsidTr="00660B5B">
        <w:trPr>
          <w:trHeight w:val="312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BDEED2"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52</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1A7FC0DD"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COLOMOS</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32169835"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CORRECTIVO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7D9EC64"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47503</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6E4E8893"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ESTACIÓN TOTAL LEICA TS06 PLUS</w:t>
            </w:r>
          </w:p>
        </w:tc>
        <w:tc>
          <w:tcPr>
            <w:tcW w:w="2127" w:type="dxa"/>
            <w:tcBorders>
              <w:top w:val="single" w:sz="4" w:space="0" w:color="auto"/>
              <w:left w:val="nil"/>
              <w:bottom w:val="single" w:sz="4" w:space="0" w:color="auto"/>
              <w:right w:val="single" w:sz="4" w:space="0" w:color="auto"/>
            </w:tcBorders>
            <w:shd w:val="clear" w:color="000000" w:fill="FFFFFF"/>
            <w:vAlign w:val="center"/>
            <w:hideMark/>
          </w:tcPr>
          <w:p w14:paraId="55DA5DD8" w14:textId="77777777" w:rsidR="00660B5B" w:rsidRPr="0029058A" w:rsidRDefault="00660B5B" w:rsidP="00660B5B">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LA CALIBRACIÓN DE UNA ESTACIÓN TOTAL ES UN PROCEDIMIENTO TÉCNICO MEDIANTE EL CUAL SE VERIFICA Y AJUSTA LA PRECISIÓN DE LOS COMPONENTES DE MEDICIÓN DEL INSTRUMENTO (ÁNGULOS, DISTANCIA, COMPENSADOR, ÓPTICA, BURBUJAS, ETC.) PARA ASEGURAR QUE LAS MEDICIONES QUE OBTIENES EN CAMPO SEAN CONFIABLES Y DENTRO DE LAS TOLERANCIAS ESPECIFICADAS POR EL FABRICANTE O LOS ESTÁNDARES INTERNACIONALES.</w:t>
            </w:r>
          </w:p>
        </w:tc>
        <w:tc>
          <w:tcPr>
            <w:tcW w:w="1271" w:type="dxa"/>
            <w:tcBorders>
              <w:top w:val="single" w:sz="4" w:space="0" w:color="auto"/>
              <w:left w:val="nil"/>
              <w:bottom w:val="single" w:sz="4" w:space="0" w:color="auto"/>
              <w:right w:val="single" w:sz="4" w:space="0" w:color="auto"/>
            </w:tcBorders>
            <w:shd w:val="clear" w:color="000000" w:fill="FFFFFF"/>
            <w:vAlign w:val="center"/>
            <w:hideMark/>
          </w:tcPr>
          <w:p w14:paraId="354F1DC8"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DIVISIÓN DE CONSTRUCCIÓN TALLER DE TOPOGRAFIA </w:t>
            </w:r>
          </w:p>
        </w:tc>
        <w:tc>
          <w:tcPr>
            <w:tcW w:w="1134" w:type="dxa"/>
            <w:tcBorders>
              <w:top w:val="single" w:sz="4" w:space="0" w:color="auto"/>
              <w:left w:val="nil"/>
              <w:bottom w:val="single" w:sz="4" w:space="0" w:color="auto"/>
              <w:right w:val="single" w:sz="4" w:space="0" w:color="auto"/>
            </w:tcBorders>
            <w:shd w:val="clear" w:color="000000" w:fill="FFFFFF"/>
          </w:tcPr>
          <w:p w14:paraId="58EB3922"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p>
        </w:tc>
      </w:tr>
      <w:tr w:rsidR="00660B5B" w:rsidRPr="0029058A" w14:paraId="7FFA054F" w14:textId="52FBB74D" w:rsidTr="00660B5B">
        <w:trPr>
          <w:trHeight w:val="72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4A155B"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53</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47220732"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COLOMOS</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7F7AD969"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6F37F97"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S/N</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667293CD"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PRENSA HIDRAULICA PARA ESTIMACIÓN DE LA RESISTENCIA DEL CONCRETO </w:t>
            </w:r>
          </w:p>
        </w:tc>
        <w:tc>
          <w:tcPr>
            <w:tcW w:w="2127" w:type="dxa"/>
            <w:tcBorders>
              <w:top w:val="single" w:sz="4" w:space="0" w:color="auto"/>
              <w:left w:val="nil"/>
              <w:bottom w:val="single" w:sz="4" w:space="0" w:color="auto"/>
              <w:right w:val="single" w:sz="4" w:space="0" w:color="auto"/>
            </w:tcBorders>
            <w:shd w:val="clear" w:color="000000" w:fill="FFFFFF"/>
            <w:vAlign w:val="center"/>
            <w:hideMark/>
          </w:tcPr>
          <w:p w14:paraId="549D1868" w14:textId="77777777" w:rsidR="00660B5B" w:rsidRPr="0029058A" w:rsidRDefault="00660B5B" w:rsidP="00660B5B">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CALIBRACIÓN, REVISIÓN DE MANGUERAS, EMPAQUES Y RESORTES; POSIBLE CAMBIO DE ACEITE</w:t>
            </w:r>
          </w:p>
        </w:tc>
        <w:tc>
          <w:tcPr>
            <w:tcW w:w="1271" w:type="dxa"/>
            <w:tcBorders>
              <w:top w:val="single" w:sz="4" w:space="0" w:color="auto"/>
              <w:left w:val="nil"/>
              <w:bottom w:val="single" w:sz="4" w:space="0" w:color="auto"/>
              <w:right w:val="single" w:sz="4" w:space="0" w:color="auto"/>
            </w:tcBorders>
            <w:shd w:val="clear" w:color="000000" w:fill="FFFFFF"/>
            <w:vAlign w:val="center"/>
            <w:hideMark/>
          </w:tcPr>
          <w:p w14:paraId="29BE2E11"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DIVISIÓN DE CONSTRUCCIÓN TALLER DE TOPOGRAFIA </w:t>
            </w:r>
          </w:p>
        </w:tc>
        <w:tc>
          <w:tcPr>
            <w:tcW w:w="1134" w:type="dxa"/>
            <w:tcBorders>
              <w:top w:val="single" w:sz="4" w:space="0" w:color="auto"/>
              <w:left w:val="nil"/>
              <w:bottom w:val="single" w:sz="4" w:space="0" w:color="auto"/>
              <w:right w:val="single" w:sz="4" w:space="0" w:color="auto"/>
            </w:tcBorders>
            <w:shd w:val="clear" w:color="000000" w:fill="FFFFFF"/>
          </w:tcPr>
          <w:p w14:paraId="1DB3D8AC"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p>
        </w:tc>
      </w:tr>
      <w:tr w:rsidR="00660B5B" w:rsidRPr="0029058A" w14:paraId="5DC03517" w14:textId="178BEDD8" w:rsidTr="00660B5B">
        <w:trPr>
          <w:trHeight w:val="30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AA9E50"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54</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6D882B37"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COLOMOS</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1BEEDA1D"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5324B33"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15952</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657BB400"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TORNO PINACHO AZUL </w:t>
            </w:r>
          </w:p>
        </w:tc>
        <w:tc>
          <w:tcPr>
            <w:tcW w:w="2127" w:type="dxa"/>
            <w:tcBorders>
              <w:top w:val="single" w:sz="4" w:space="0" w:color="auto"/>
              <w:left w:val="nil"/>
              <w:bottom w:val="single" w:sz="4" w:space="0" w:color="auto"/>
              <w:right w:val="single" w:sz="4" w:space="0" w:color="auto"/>
            </w:tcBorders>
            <w:shd w:val="clear" w:color="000000" w:fill="FFFFFF"/>
            <w:vAlign w:val="center"/>
            <w:hideMark/>
          </w:tcPr>
          <w:p w14:paraId="55B540FC" w14:textId="77777777" w:rsidR="00660B5B" w:rsidRPr="0029058A" w:rsidRDefault="00660B5B" w:rsidP="00660B5B">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MANTENIMIENTO PREVENTIVO</w:t>
            </w:r>
          </w:p>
        </w:tc>
        <w:tc>
          <w:tcPr>
            <w:tcW w:w="1271" w:type="dxa"/>
            <w:tcBorders>
              <w:top w:val="single" w:sz="4" w:space="0" w:color="auto"/>
              <w:left w:val="nil"/>
              <w:bottom w:val="single" w:sz="4" w:space="0" w:color="auto"/>
              <w:right w:val="single" w:sz="4" w:space="0" w:color="auto"/>
            </w:tcBorders>
            <w:shd w:val="clear" w:color="000000" w:fill="FFFFFF"/>
            <w:vAlign w:val="center"/>
            <w:hideMark/>
          </w:tcPr>
          <w:p w14:paraId="258AED59"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TALLER DE TORNO </w:t>
            </w:r>
          </w:p>
        </w:tc>
        <w:tc>
          <w:tcPr>
            <w:tcW w:w="1134" w:type="dxa"/>
            <w:tcBorders>
              <w:top w:val="single" w:sz="4" w:space="0" w:color="auto"/>
              <w:left w:val="nil"/>
              <w:bottom w:val="single" w:sz="4" w:space="0" w:color="auto"/>
              <w:right w:val="single" w:sz="4" w:space="0" w:color="auto"/>
            </w:tcBorders>
            <w:shd w:val="clear" w:color="000000" w:fill="FFFFFF"/>
          </w:tcPr>
          <w:p w14:paraId="6E302326"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p>
        </w:tc>
      </w:tr>
      <w:tr w:rsidR="00660B5B" w:rsidRPr="0029058A" w14:paraId="41510AEE" w14:textId="47C16509" w:rsidTr="00660B5B">
        <w:trPr>
          <w:trHeight w:val="48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C19151"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55</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69F0A1B9"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COLOMOS</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4F79131E"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2DF48BA"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26581</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7AF5F7CF"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TORNO PINACHO AZUL </w:t>
            </w:r>
          </w:p>
        </w:tc>
        <w:tc>
          <w:tcPr>
            <w:tcW w:w="2127" w:type="dxa"/>
            <w:tcBorders>
              <w:top w:val="single" w:sz="4" w:space="0" w:color="auto"/>
              <w:left w:val="nil"/>
              <w:bottom w:val="single" w:sz="4" w:space="0" w:color="auto"/>
              <w:right w:val="single" w:sz="4" w:space="0" w:color="auto"/>
            </w:tcBorders>
            <w:shd w:val="clear" w:color="000000" w:fill="FFFFFF"/>
            <w:vAlign w:val="center"/>
            <w:hideMark/>
          </w:tcPr>
          <w:p w14:paraId="4930C44C" w14:textId="77777777" w:rsidR="00660B5B" w:rsidRPr="0029058A" w:rsidRDefault="00660B5B" w:rsidP="00660B5B">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 xml:space="preserve">MANTENIMIENTO BOTÓN DE ENCENDIDO Y CAMBIO DE GIRO </w:t>
            </w:r>
          </w:p>
        </w:tc>
        <w:tc>
          <w:tcPr>
            <w:tcW w:w="1271" w:type="dxa"/>
            <w:tcBorders>
              <w:top w:val="single" w:sz="4" w:space="0" w:color="auto"/>
              <w:left w:val="nil"/>
              <w:bottom w:val="single" w:sz="4" w:space="0" w:color="auto"/>
              <w:right w:val="single" w:sz="4" w:space="0" w:color="auto"/>
            </w:tcBorders>
            <w:shd w:val="clear" w:color="000000" w:fill="FFFFFF"/>
            <w:vAlign w:val="center"/>
            <w:hideMark/>
          </w:tcPr>
          <w:p w14:paraId="6EE77A70"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TALLER DE TORNO </w:t>
            </w:r>
          </w:p>
        </w:tc>
        <w:tc>
          <w:tcPr>
            <w:tcW w:w="1134" w:type="dxa"/>
            <w:tcBorders>
              <w:top w:val="single" w:sz="4" w:space="0" w:color="auto"/>
              <w:left w:val="nil"/>
              <w:bottom w:val="single" w:sz="4" w:space="0" w:color="auto"/>
              <w:right w:val="single" w:sz="4" w:space="0" w:color="auto"/>
            </w:tcBorders>
            <w:shd w:val="clear" w:color="000000" w:fill="FFFFFF"/>
          </w:tcPr>
          <w:p w14:paraId="614DEA67"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p>
        </w:tc>
      </w:tr>
      <w:tr w:rsidR="00660B5B" w:rsidRPr="0029058A" w14:paraId="36D534B9" w14:textId="05264CFC" w:rsidTr="00660B5B">
        <w:trPr>
          <w:trHeight w:val="30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1D2A32"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56</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42E8A2EB"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COLOMOS</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71BEFAA5"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6A26DA6"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33147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60554DBF"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TORNO PINACHO AZUL </w:t>
            </w:r>
          </w:p>
        </w:tc>
        <w:tc>
          <w:tcPr>
            <w:tcW w:w="2127" w:type="dxa"/>
            <w:tcBorders>
              <w:top w:val="single" w:sz="4" w:space="0" w:color="auto"/>
              <w:left w:val="nil"/>
              <w:bottom w:val="single" w:sz="4" w:space="0" w:color="auto"/>
              <w:right w:val="single" w:sz="4" w:space="0" w:color="auto"/>
            </w:tcBorders>
            <w:shd w:val="clear" w:color="000000" w:fill="FFFFFF"/>
            <w:vAlign w:val="center"/>
            <w:hideMark/>
          </w:tcPr>
          <w:p w14:paraId="43948D6D" w14:textId="77777777" w:rsidR="00660B5B" w:rsidRPr="0029058A" w:rsidRDefault="00660B5B" w:rsidP="00660B5B">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MANTENIMIENTO PREVENTIVO</w:t>
            </w:r>
          </w:p>
        </w:tc>
        <w:tc>
          <w:tcPr>
            <w:tcW w:w="1271" w:type="dxa"/>
            <w:tcBorders>
              <w:top w:val="single" w:sz="4" w:space="0" w:color="auto"/>
              <w:left w:val="nil"/>
              <w:bottom w:val="single" w:sz="4" w:space="0" w:color="auto"/>
              <w:right w:val="single" w:sz="4" w:space="0" w:color="auto"/>
            </w:tcBorders>
            <w:shd w:val="clear" w:color="000000" w:fill="FFFFFF"/>
            <w:vAlign w:val="center"/>
            <w:hideMark/>
          </w:tcPr>
          <w:p w14:paraId="35025DCC"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TALLER DE TORNO </w:t>
            </w:r>
          </w:p>
        </w:tc>
        <w:tc>
          <w:tcPr>
            <w:tcW w:w="1134" w:type="dxa"/>
            <w:tcBorders>
              <w:top w:val="single" w:sz="4" w:space="0" w:color="auto"/>
              <w:left w:val="nil"/>
              <w:bottom w:val="single" w:sz="4" w:space="0" w:color="auto"/>
              <w:right w:val="single" w:sz="4" w:space="0" w:color="auto"/>
            </w:tcBorders>
            <w:shd w:val="clear" w:color="000000" w:fill="FFFFFF"/>
          </w:tcPr>
          <w:p w14:paraId="296411AD"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p>
        </w:tc>
      </w:tr>
      <w:tr w:rsidR="00660B5B" w:rsidRPr="0029058A" w14:paraId="4978D1E5" w14:textId="7F06E12D" w:rsidTr="00660B5B">
        <w:trPr>
          <w:trHeight w:val="30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548057"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57</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40CC48FF"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COLOMOS</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78192BBC"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8AFC7F9"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33148</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0A97A541"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TORNO PINACHO AZUL </w:t>
            </w:r>
          </w:p>
        </w:tc>
        <w:tc>
          <w:tcPr>
            <w:tcW w:w="2127" w:type="dxa"/>
            <w:tcBorders>
              <w:top w:val="single" w:sz="4" w:space="0" w:color="auto"/>
              <w:left w:val="nil"/>
              <w:bottom w:val="single" w:sz="4" w:space="0" w:color="auto"/>
              <w:right w:val="single" w:sz="4" w:space="0" w:color="auto"/>
            </w:tcBorders>
            <w:shd w:val="clear" w:color="000000" w:fill="FFFFFF"/>
            <w:vAlign w:val="center"/>
            <w:hideMark/>
          </w:tcPr>
          <w:p w14:paraId="76AB6396" w14:textId="77777777" w:rsidR="00660B5B" w:rsidRPr="0029058A" w:rsidRDefault="00660B5B" w:rsidP="00660B5B">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MANTENIMIENTO PREVENTIVO</w:t>
            </w:r>
          </w:p>
        </w:tc>
        <w:tc>
          <w:tcPr>
            <w:tcW w:w="1271" w:type="dxa"/>
            <w:tcBorders>
              <w:top w:val="single" w:sz="4" w:space="0" w:color="auto"/>
              <w:left w:val="nil"/>
              <w:bottom w:val="single" w:sz="4" w:space="0" w:color="auto"/>
              <w:right w:val="single" w:sz="4" w:space="0" w:color="auto"/>
            </w:tcBorders>
            <w:shd w:val="clear" w:color="000000" w:fill="FFFFFF"/>
            <w:vAlign w:val="center"/>
            <w:hideMark/>
          </w:tcPr>
          <w:p w14:paraId="28185B71"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TALLER DE TORNO </w:t>
            </w:r>
          </w:p>
        </w:tc>
        <w:tc>
          <w:tcPr>
            <w:tcW w:w="1134" w:type="dxa"/>
            <w:tcBorders>
              <w:top w:val="single" w:sz="4" w:space="0" w:color="auto"/>
              <w:left w:val="nil"/>
              <w:bottom w:val="single" w:sz="4" w:space="0" w:color="auto"/>
              <w:right w:val="single" w:sz="4" w:space="0" w:color="auto"/>
            </w:tcBorders>
            <w:shd w:val="clear" w:color="000000" w:fill="FFFFFF"/>
          </w:tcPr>
          <w:p w14:paraId="45F9788E"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p>
        </w:tc>
      </w:tr>
      <w:tr w:rsidR="00660B5B" w:rsidRPr="0029058A" w14:paraId="02FBEEED" w14:textId="0E92A725" w:rsidTr="00660B5B">
        <w:trPr>
          <w:trHeight w:val="30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1921D9"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58</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4E344BA3"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COLOMOS</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474682D5"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715FE51"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33149</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21CA5A92"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TORNO PINACHO AZUL </w:t>
            </w:r>
          </w:p>
        </w:tc>
        <w:tc>
          <w:tcPr>
            <w:tcW w:w="2127" w:type="dxa"/>
            <w:tcBorders>
              <w:top w:val="single" w:sz="4" w:space="0" w:color="auto"/>
              <w:left w:val="nil"/>
              <w:bottom w:val="single" w:sz="4" w:space="0" w:color="auto"/>
              <w:right w:val="single" w:sz="4" w:space="0" w:color="auto"/>
            </w:tcBorders>
            <w:shd w:val="clear" w:color="000000" w:fill="FFFFFF"/>
            <w:vAlign w:val="center"/>
            <w:hideMark/>
          </w:tcPr>
          <w:p w14:paraId="6B01514D" w14:textId="77777777" w:rsidR="00660B5B" w:rsidRPr="0029058A" w:rsidRDefault="00660B5B" w:rsidP="00660B5B">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MANTENIMIENTO PREVENTIVO</w:t>
            </w:r>
          </w:p>
        </w:tc>
        <w:tc>
          <w:tcPr>
            <w:tcW w:w="1271" w:type="dxa"/>
            <w:tcBorders>
              <w:top w:val="single" w:sz="4" w:space="0" w:color="auto"/>
              <w:left w:val="nil"/>
              <w:bottom w:val="single" w:sz="4" w:space="0" w:color="auto"/>
              <w:right w:val="single" w:sz="4" w:space="0" w:color="auto"/>
            </w:tcBorders>
            <w:shd w:val="clear" w:color="000000" w:fill="FFFFFF"/>
            <w:vAlign w:val="center"/>
            <w:hideMark/>
          </w:tcPr>
          <w:p w14:paraId="2C98F501"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TALLER DE TORNO </w:t>
            </w:r>
          </w:p>
        </w:tc>
        <w:tc>
          <w:tcPr>
            <w:tcW w:w="1134" w:type="dxa"/>
            <w:tcBorders>
              <w:top w:val="single" w:sz="4" w:space="0" w:color="auto"/>
              <w:left w:val="nil"/>
              <w:bottom w:val="single" w:sz="4" w:space="0" w:color="auto"/>
              <w:right w:val="single" w:sz="4" w:space="0" w:color="auto"/>
            </w:tcBorders>
            <w:shd w:val="clear" w:color="000000" w:fill="FFFFFF"/>
          </w:tcPr>
          <w:p w14:paraId="2B22FBD4"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p>
        </w:tc>
      </w:tr>
      <w:tr w:rsidR="00660B5B" w:rsidRPr="0029058A" w14:paraId="40B69BCF" w14:textId="7823AF22" w:rsidTr="00660B5B">
        <w:trPr>
          <w:trHeight w:val="30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09991F"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59</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0943F563"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COLOMOS</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0F298726"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732686A"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33150</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73DC7968"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TORNO PINACHO BLANCO</w:t>
            </w:r>
          </w:p>
        </w:tc>
        <w:tc>
          <w:tcPr>
            <w:tcW w:w="2127" w:type="dxa"/>
            <w:tcBorders>
              <w:top w:val="single" w:sz="4" w:space="0" w:color="auto"/>
              <w:left w:val="nil"/>
              <w:bottom w:val="single" w:sz="4" w:space="0" w:color="auto"/>
              <w:right w:val="single" w:sz="4" w:space="0" w:color="auto"/>
            </w:tcBorders>
            <w:shd w:val="clear" w:color="000000" w:fill="FFFFFF"/>
            <w:vAlign w:val="center"/>
            <w:hideMark/>
          </w:tcPr>
          <w:p w14:paraId="6C2A6EE2" w14:textId="77777777" w:rsidR="00660B5B" w:rsidRPr="0029058A" w:rsidRDefault="00660B5B" w:rsidP="00660B5B">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MANTENIMIENTO PREVENTIVO</w:t>
            </w:r>
          </w:p>
        </w:tc>
        <w:tc>
          <w:tcPr>
            <w:tcW w:w="1271" w:type="dxa"/>
            <w:tcBorders>
              <w:top w:val="single" w:sz="4" w:space="0" w:color="auto"/>
              <w:left w:val="nil"/>
              <w:bottom w:val="single" w:sz="4" w:space="0" w:color="auto"/>
              <w:right w:val="single" w:sz="4" w:space="0" w:color="auto"/>
            </w:tcBorders>
            <w:shd w:val="clear" w:color="000000" w:fill="FFFFFF"/>
            <w:vAlign w:val="center"/>
            <w:hideMark/>
          </w:tcPr>
          <w:p w14:paraId="32ECC7B8"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TALLER DE TORNO </w:t>
            </w:r>
          </w:p>
        </w:tc>
        <w:tc>
          <w:tcPr>
            <w:tcW w:w="1134" w:type="dxa"/>
            <w:tcBorders>
              <w:top w:val="single" w:sz="4" w:space="0" w:color="auto"/>
              <w:left w:val="nil"/>
              <w:bottom w:val="single" w:sz="4" w:space="0" w:color="auto"/>
              <w:right w:val="single" w:sz="4" w:space="0" w:color="auto"/>
            </w:tcBorders>
            <w:shd w:val="clear" w:color="000000" w:fill="FFFFFF"/>
          </w:tcPr>
          <w:p w14:paraId="0C029142"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p>
        </w:tc>
      </w:tr>
      <w:tr w:rsidR="00660B5B" w:rsidRPr="0029058A" w14:paraId="71C904B0" w14:textId="598B45A6" w:rsidTr="00660B5B">
        <w:trPr>
          <w:trHeight w:val="30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84365B"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60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432618F3"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COLOMOS</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2797FE97"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D0EB84E"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33151</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08C14CD3"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TORNO RUGE</w:t>
            </w:r>
          </w:p>
        </w:tc>
        <w:tc>
          <w:tcPr>
            <w:tcW w:w="2127" w:type="dxa"/>
            <w:tcBorders>
              <w:top w:val="single" w:sz="4" w:space="0" w:color="auto"/>
              <w:left w:val="nil"/>
              <w:bottom w:val="single" w:sz="4" w:space="0" w:color="auto"/>
              <w:right w:val="single" w:sz="4" w:space="0" w:color="auto"/>
            </w:tcBorders>
            <w:shd w:val="clear" w:color="000000" w:fill="FFFFFF"/>
            <w:vAlign w:val="center"/>
            <w:hideMark/>
          </w:tcPr>
          <w:p w14:paraId="7AACEEE0" w14:textId="77777777" w:rsidR="00660B5B" w:rsidRPr="0029058A" w:rsidRDefault="00660B5B" w:rsidP="00660B5B">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MANTENIMIENTO PREVENTIVO</w:t>
            </w:r>
          </w:p>
        </w:tc>
        <w:tc>
          <w:tcPr>
            <w:tcW w:w="1271" w:type="dxa"/>
            <w:tcBorders>
              <w:top w:val="single" w:sz="4" w:space="0" w:color="auto"/>
              <w:left w:val="nil"/>
              <w:bottom w:val="single" w:sz="4" w:space="0" w:color="auto"/>
              <w:right w:val="single" w:sz="4" w:space="0" w:color="auto"/>
            </w:tcBorders>
            <w:shd w:val="clear" w:color="000000" w:fill="FFFFFF"/>
            <w:vAlign w:val="center"/>
            <w:hideMark/>
          </w:tcPr>
          <w:p w14:paraId="5754F85E"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TALLER DE TORNO </w:t>
            </w:r>
          </w:p>
        </w:tc>
        <w:tc>
          <w:tcPr>
            <w:tcW w:w="1134" w:type="dxa"/>
            <w:tcBorders>
              <w:top w:val="single" w:sz="4" w:space="0" w:color="auto"/>
              <w:left w:val="nil"/>
              <w:bottom w:val="single" w:sz="4" w:space="0" w:color="auto"/>
              <w:right w:val="single" w:sz="4" w:space="0" w:color="auto"/>
            </w:tcBorders>
            <w:shd w:val="clear" w:color="000000" w:fill="FFFFFF"/>
          </w:tcPr>
          <w:p w14:paraId="4EFBE5BE"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p>
        </w:tc>
      </w:tr>
      <w:tr w:rsidR="00660B5B" w:rsidRPr="0029058A" w14:paraId="4FA993F2" w14:textId="30A98E34" w:rsidTr="00660B5B">
        <w:trPr>
          <w:trHeight w:val="30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C5CC46"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lastRenderedPageBreak/>
              <w:t>61</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0A3A687C"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COLOMOS</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7DC7025C"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6B26ECB"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20646</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165146D4"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TORNO PINACHO BLANCO</w:t>
            </w:r>
          </w:p>
        </w:tc>
        <w:tc>
          <w:tcPr>
            <w:tcW w:w="2127" w:type="dxa"/>
            <w:tcBorders>
              <w:top w:val="single" w:sz="4" w:space="0" w:color="auto"/>
              <w:left w:val="nil"/>
              <w:bottom w:val="single" w:sz="4" w:space="0" w:color="auto"/>
              <w:right w:val="single" w:sz="4" w:space="0" w:color="auto"/>
            </w:tcBorders>
            <w:shd w:val="clear" w:color="000000" w:fill="FFFFFF"/>
            <w:vAlign w:val="center"/>
            <w:hideMark/>
          </w:tcPr>
          <w:p w14:paraId="4716E7C4" w14:textId="77777777" w:rsidR="00660B5B" w:rsidRPr="0029058A" w:rsidRDefault="00660B5B" w:rsidP="00660B5B">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MANTENIMIENTO PREVENTIVO</w:t>
            </w:r>
          </w:p>
        </w:tc>
        <w:tc>
          <w:tcPr>
            <w:tcW w:w="1271" w:type="dxa"/>
            <w:tcBorders>
              <w:top w:val="single" w:sz="4" w:space="0" w:color="auto"/>
              <w:left w:val="nil"/>
              <w:bottom w:val="single" w:sz="4" w:space="0" w:color="auto"/>
              <w:right w:val="single" w:sz="4" w:space="0" w:color="auto"/>
            </w:tcBorders>
            <w:shd w:val="clear" w:color="000000" w:fill="FFFFFF"/>
            <w:vAlign w:val="center"/>
            <w:hideMark/>
          </w:tcPr>
          <w:p w14:paraId="54C61F3F"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TALLER DE TORNO </w:t>
            </w:r>
          </w:p>
        </w:tc>
        <w:tc>
          <w:tcPr>
            <w:tcW w:w="1134" w:type="dxa"/>
            <w:tcBorders>
              <w:top w:val="single" w:sz="4" w:space="0" w:color="auto"/>
              <w:left w:val="nil"/>
              <w:bottom w:val="single" w:sz="4" w:space="0" w:color="auto"/>
              <w:right w:val="single" w:sz="4" w:space="0" w:color="auto"/>
            </w:tcBorders>
            <w:shd w:val="clear" w:color="000000" w:fill="FFFFFF"/>
          </w:tcPr>
          <w:p w14:paraId="73C1351B"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p>
        </w:tc>
      </w:tr>
      <w:tr w:rsidR="00660B5B" w:rsidRPr="0029058A" w14:paraId="4FA2F81A" w14:textId="561F534E" w:rsidTr="00660B5B">
        <w:trPr>
          <w:trHeight w:val="30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9D7F82"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62</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30317AD7"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COLOMOS</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7542510F"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C2CAD2E"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20648</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28FC7396"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TORNO PINACHO AZUL </w:t>
            </w:r>
          </w:p>
        </w:tc>
        <w:tc>
          <w:tcPr>
            <w:tcW w:w="2127" w:type="dxa"/>
            <w:tcBorders>
              <w:top w:val="single" w:sz="4" w:space="0" w:color="auto"/>
              <w:left w:val="nil"/>
              <w:bottom w:val="single" w:sz="4" w:space="0" w:color="auto"/>
              <w:right w:val="single" w:sz="4" w:space="0" w:color="auto"/>
            </w:tcBorders>
            <w:shd w:val="clear" w:color="000000" w:fill="FFFFFF"/>
            <w:vAlign w:val="center"/>
            <w:hideMark/>
          </w:tcPr>
          <w:p w14:paraId="77EB0BF8" w14:textId="77777777" w:rsidR="00660B5B" w:rsidRPr="0029058A" w:rsidRDefault="00660B5B" w:rsidP="00660B5B">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MANTENIMIENTO PREVENTIVO</w:t>
            </w:r>
          </w:p>
        </w:tc>
        <w:tc>
          <w:tcPr>
            <w:tcW w:w="1271" w:type="dxa"/>
            <w:tcBorders>
              <w:top w:val="single" w:sz="4" w:space="0" w:color="auto"/>
              <w:left w:val="nil"/>
              <w:bottom w:val="single" w:sz="4" w:space="0" w:color="auto"/>
              <w:right w:val="single" w:sz="4" w:space="0" w:color="auto"/>
            </w:tcBorders>
            <w:shd w:val="clear" w:color="000000" w:fill="FFFFFF"/>
            <w:vAlign w:val="center"/>
            <w:hideMark/>
          </w:tcPr>
          <w:p w14:paraId="0F371811"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TALLER DE TORNO </w:t>
            </w:r>
          </w:p>
        </w:tc>
        <w:tc>
          <w:tcPr>
            <w:tcW w:w="1134" w:type="dxa"/>
            <w:tcBorders>
              <w:top w:val="single" w:sz="4" w:space="0" w:color="auto"/>
              <w:left w:val="nil"/>
              <w:bottom w:val="single" w:sz="4" w:space="0" w:color="auto"/>
              <w:right w:val="single" w:sz="4" w:space="0" w:color="auto"/>
            </w:tcBorders>
            <w:shd w:val="clear" w:color="000000" w:fill="FFFFFF"/>
          </w:tcPr>
          <w:p w14:paraId="0ACBB2FA"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p>
        </w:tc>
      </w:tr>
      <w:tr w:rsidR="00660B5B" w:rsidRPr="0029058A" w14:paraId="68B9CF63" w14:textId="439DD9EA" w:rsidTr="00660B5B">
        <w:trPr>
          <w:trHeight w:val="30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14D291"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63</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4BDEC557"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COLOMOS</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3C456B14"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E29BB40"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20649</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3201700D"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TORNO PINACHO GRIS </w:t>
            </w:r>
          </w:p>
        </w:tc>
        <w:tc>
          <w:tcPr>
            <w:tcW w:w="2127" w:type="dxa"/>
            <w:tcBorders>
              <w:top w:val="single" w:sz="4" w:space="0" w:color="auto"/>
              <w:left w:val="nil"/>
              <w:bottom w:val="single" w:sz="4" w:space="0" w:color="auto"/>
              <w:right w:val="single" w:sz="4" w:space="0" w:color="auto"/>
            </w:tcBorders>
            <w:shd w:val="clear" w:color="000000" w:fill="FFFFFF"/>
            <w:vAlign w:val="center"/>
            <w:hideMark/>
          </w:tcPr>
          <w:p w14:paraId="7C34687A" w14:textId="77777777" w:rsidR="00660B5B" w:rsidRPr="0029058A" w:rsidRDefault="00660B5B" w:rsidP="00660B5B">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MANTENIMIENTO PREVENTIVO</w:t>
            </w:r>
          </w:p>
        </w:tc>
        <w:tc>
          <w:tcPr>
            <w:tcW w:w="1271" w:type="dxa"/>
            <w:tcBorders>
              <w:top w:val="single" w:sz="4" w:space="0" w:color="auto"/>
              <w:left w:val="nil"/>
              <w:bottom w:val="single" w:sz="4" w:space="0" w:color="auto"/>
              <w:right w:val="single" w:sz="4" w:space="0" w:color="auto"/>
            </w:tcBorders>
            <w:shd w:val="clear" w:color="000000" w:fill="FFFFFF"/>
            <w:vAlign w:val="center"/>
            <w:hideMark/>
          </w:tcPr>
          <w:p w14:paraId="019914A6"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TALLER DE TORNO </w:t>
            </w:r>
          </w:p>
        </w:tc>
        <w:tc>
          <w:tcPr>
            <w:tcW w:w="1134" w:type="dxa"/>
            <w:tcBorders>
              <w:top w:val="single" w:sz="4" w:space="0" w:color="auto"/>
              <w:left w:val="nil"/>
              <w:bottom w:val="single" w:sz="4" w:space="0" w:color="auto"/>
              <w:right w:val="single" w:sz="4" w:space="0" w:color="auto"/>
            </w:tcBorders>
            <w:shd w:val="clear" w:color="000000" w:fill="FFFFFF"/>
          </w:tcPr>
          <w:p w14:paraId="19BDCF96"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p>
        </w:tc>
      </w:tr>
      <w:tr w:rsidR="00660B5B" w:rsidRPr="0029058A" w14:paraId="42E75F00" w14:textId="21D15E59" w:rsidTr="00660B5B">
        <w:trPr>
          <w:trHeight w:val="30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55F3D0"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64</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6B77589D"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COLOMOS</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5C8F6802"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4960100"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S/N</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09B12289"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TORNO COLCHESTER </w:t>
            </w:r>
          </w:p>
        </w:tc>
        <w:tc>
          <w:tcPr>
            <w:tcW w:w="2127" w:type="dxa"/>
            <w:tcBorders>
              <w:top w:val="single" w:sz="4" w:space="0" w:color="auto"/>
              <w:left w:val="nil"/>
              <w:bottom w:val="single" w:sz="4" w:space="0" w:color="auto"/>
              <w:right w:val="single" w:sz="4" w:space="0" w:color="auto"/>
            </w:tcBorders>
            <w:shd w:val="clear" w:color="000000" w:fill="FFFFFF"/>
            <w:vAlign w:val="center"/>
            <w:hideMark/>
          </w:tcPr>
          <w:p w14:paraId="6B86AAD3" w14:textId="77777777" w:rsidR="00660B5B" w:rsidRPr="0029058A" w:rsidRDefault="00660B5B" w:rsidP="00660B5B">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MANTENIMIENTO PREVENTIVO</w:t>
            </w:r>
          </w:p>
        </w:tc>
        <w:tc>
          <w:tcPr>
            <w:tcW w:w="1271" w:type="dxa"/>
            <w:tcBorders>
              <w:top w:val="single" w:sz="4" w:space="0" w:color="auto"/>
              <w:left w:val="nil"/>
              <w:bottom w:val="single" w:sz="4" w:space="0" w:color="auto"/>
              <w:right w:val="single" w:sz="4" w:space="0" w:color="auto"/>
            </w:tcBorders>
            <w:shd w:val="clear" w:color="000000" w:fill="FFFFFF"/>
            <w:vAlign w:val="center"/>
            <w:hideMark/>
          </w:tcPr>
          <w:p w14:paraId="28543E51"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TALLER DE TORNO </w:t>
            </w:r>
          </w:p>
        </w:tc>
        <w:tc>
          <w:tcPr>
            <w:tcW w:w="1134" w:type="dxa"/>
            <w:tcBorders>
              <w:top w:val="single" w:sz="4" w:space="0" w:color="auto"/>
              <w:left w:val="nil"/>
              <w:bottom w:val="single" w:sz="4" w:space="0" w:color="auto"/>
              <w:right w:val="single" w:sz="4" w:space="0" w:color="auto"/>
            </w:tcBorders>
            <w:shd w:val="clear" w:color="000000" w:fill="FFFFFF"/>
          </w:tcPr>
          <w:p w14:paraId="781D404A"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p>
        </w:tc>
      </w:tr>
      <w:tr w:rsidR="00660B5B" w:rsidRPr="0029058A" w14:paraId="276A1BFD" w14:textId="15384D6C" w:rsidTr="00660B5B">
        <w:trPr>
          <w:trHeight w:val="30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3457F8"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65</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101F9E30"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COLOMOS</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280449CB"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78FA69F"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S/N</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6CF7EC3D"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TORNO TOVAGLERY</w:t>
            </w:r>
          </w:p>
        </w:tc>
        <w:tc>
          <w:tcPr>
            <w:tcW w:w="2127" w:type="dxa"/>
            <w:tcBorders>
              <w:top w:val="single" w:sz="4" w:space="0" w:color="auto"/>
              <w:left w:val="nil"/>
              <w:bottom w:val="single" w:sz="4" w:space="0" w:color="auto"/>
              <w:right w:val="single" w:sz="4" w:space="0" w:color="auto"/>
            </w:tcBorders>
            <w:shd w:val="clear" w:color="000000" w:fill="FFFFFF"/>
            <w:vAlign w:val="center"/>
            <w:hideMark/>
          </w:tcPr>
          <w:p w14:paraId="7E2ECF20" w14:textId="77777777" w:rsidR="00660B5B" w:rsidRPr="0029058A" w:rsidRDefault="00660B5B" w:rsidP="00660B5B">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MANTENIMIENTO PREVENTIVO</w:t>
            </w:r>
          </w:p>
        </w:tc>
        <w:tc>
          <w:tcPr>
            <w:tcW w:w="1271" w:type="dxa"/>
            <w:tcBorders>
              <w:top w:val="single" w:sz="4" w:space="0" w:color="auto"/>
              <w:left w:val="nil"/>
              <w:bottom w:val="single" w:sz="4" w:space="0" w:color="auto"/>
              <w:right w:val="single" w:sz="4" w:space="0" w:color="auto"/>
            </w:tcBorders>
            <w:shd w:val="clear" w:color="000000" w:fill="FFFFFF"/>
            <w:vAlign w:val="center"/>
            <w:hideMark/>
          </w:tcPr>
          <w:p w14:paraId="64CCFF46"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TALLER DE TORNO </w:t>
            </w:r>
          </w:p>
        </w:tc>
        <w:tc>
          <w:tcPr>
            <w:tcW w:w="1134" w:type="dxa"/>
            <w:tcBorders>
              <w:top w:val="single" w:sz="4" w:space="0" w:color="auto"/>
              <w:left w:val="nil"/>
              <w:bottom w:val="single" w:sz="4" w:space="0" w:color="auto"/>
              <w:right w:val="single" w:sz="4" w:space="0" w:color="auto"/>
            </w:tcBorders>
            <w:shd w:val="clear" w:color="000000" w:fill="FFFFFF"/>
          </w:tcPr>
          <w:p w14:paraId="2BFEE980"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p>
        </w:tc>
      </w:tr>
      <w:tr w:rsidR="00660B5B" w:rsidRPr="0029058A" w14:paraId="3CF2D55D" w14:textId="6D508EFE" w:rsidTr="00660B5B">
        <w:trPr>
          <w:trHeight w:val="30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C0808B"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66</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701020D8"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COLOMOS</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35C90232"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B65F839"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47265</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11F0AE87"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TORNO PINACHO BLANCO</w:t>
            </w:r>
          </w:p>
        </w:tc>
        <w:tc>
          <w:tcPr>
            <w:tcW w:w="2127" w:type="dxa"/>
            <w:tcBorders>
              <w:top w:val="single" w:sz="4" w:space="0" w:color="auto"/>
              <w:left w:val="nil"/>
              <w:bottom w:val="single" w:sz="4" w:space="0" w:color="auto"/>
              <w:right w:val="single" w:sz="4" w:space="0" w:color="auto"/>
            </w:tcBorders>
            <w:shd w:val="clear" w:color="000000" w:fill="FFFFFF"/>
            <w:vAlign w:val="center"/>
            <w:hideMark/>
          </w:tcPr>
          <w:p w14:paraId="5964226B" w14:textId="77777777" w:rsidR="00660B5B" w:rsidRPr="0029058A" w:rsidRDefault="00660B5B" w:rsidP="00660B5B">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MANTENIMIENTO PREVENTIVO</w:t>
            </w:r>
          </w:p>
        </w:tc>
        <w:tc>
          <w:tcPr>
            <w:tcW w:w="1271" w:type="dxa"/>
            <w:tcBorders>
              <w:top w:val="single" w:sz="4" w:space="0" w:color="auto"/>
              <w:left w:val="nil"/>
              <w:bottom w:val="single" w:sz="4" w:space="0" w:color="auto"/>
              <w:right w:val="single" w:sz="4" w:space="0" w:color="auto"/>
            </w:tcBorders>
            <w:shd w:val="clear" w:color="000000" w:fill="FFFFFF"/>
            <w:vAlign w:val="center"/>
            <w:hideMark/>
          </w:tcPr>
          <w:p w14:paraId="7189579B"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TALLER DE TORNO </w:t>
            </w:r>
          </w:p>
        </w:tc>
        <w:tc>
          <w:tcPr>
            <w:tcW w:w="1134" w:type="dxa"/>
            <w:tcBorders>
              <w:top w:val="single" w:sz="4" w:space="0" w:color="auto"/>
              <w:left w:val="nil"/>
              <w:bottom w:val="single" w:sz="4" w:space="0" w:color="auto"/>
              <w:right w:val="single" w:sz="4" w:space="0" w:color="auto"/>
            </w:tcBorders>
            <w:shd w:val="clear" w:color="000000" w:fill="FFFFFF"/>
          </w:tcPr>
          <w:p w14:paraId="468A88A7"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p>
        </w:tc>
      </w:tr>
      <w:tr w:rsidR="00660B5B" w:rsidRPr="0029058A" w14:paraId="5F6E2C74" w14:textId="4BA95B8A" w:rsidTr="00660B5B">
        <w:trPr>
          <w:trHeight w:val="30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F01498"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67</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7752F3D1"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COLOMOS</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446088A5"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666F530"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S/N</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76D904B5"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TORNO PINACHO VERDE </w:t>
            </w:r>
          </w:p>
        </w:tc>
        <w:tc>
          <w:tcPr>
            <w:tcW w:w="2127" w:type="dxa"/>
            <w:tcBorders>
              <w:top w:val="single" w:sz="4" w:space="0" w:color="auto"/>
              <w:left w:val="nil"/>
              <w:bottom w:val="single" w:sz="4" w:space="0" w:color="auto"/>
              <w:right w:val="single" w:sz="4" w:space="0" w:color="auto"/>
            </w:tcBorders>
            <w:shd w:val="clear" w:color="000000" w:fill="FFFFFF"/>
            <w:vAlign w:val="center"/>
            <w:hideMark/>
          </w:tcPr>
          <w:p w14:paraId="7E967E86" w14:textId="77777777" w:rsidR="00660B5B" w:rsidRPr="0029058A" w:rsidRDefault="00660B5B" w:rsidP="00660B5B">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MANTENIMIENTO PREVENTIVO</w:t>
            </w:r>
          </w:p>
        </w:tc>
        <w:tc>
          <w:tcPr>
            <w:tcW w:w="1271" w:type="dxa"/>
            <w:tcBorders>
              <w:top w:val="single" w:sz="4" w:space="0" w:color="auto"/>
              <w:left w:val="nil"/>
              <w:bottom w:val="single" w:sz="4" w:space="0" w:color="auto"/>
              <w:right w:val="single" w:sz="4" w:space="0" w:color="auto"/>
            </w:tcBorders>
            <w:shd w:val="clear" w:color="000000" w:fill="FFFFFF"/>
            <w:vAlign w:val="center"/>
            <w:hideMark/>
          </w:tcPr>
          <w:p w14:paraId="6E80D4BC"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TALLER DE TORNO </w:t>
            </w:r>
          </w:p>
        </w:tc>
        <w:tc>
          <w:tcPr>
            <w:tcW w:w="1134" w:type="dxa"/>
            <w:tcBorders>
              <w:top w:val="single" w:sz="4" w:space="0" w:color="auto"/>
              <w:left w:val="nil"/>
              <w:bottom w:val="single" w:sz="4" w:space="0" w:color="auto"/>
              <w:right w:val="single" w:sz="4" w:space="0" w:color="auto"/>
            </w:tcBorders>
            <w:shd w:val="clear" w:color="000000" w:fill="FFFFFF"/>
          </w:tcPr>
          <w:p w14:paraId="3B29940D"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p>
        </w:tc>
      </w:tr>
      <w:tr w:rsidR="00660B5B" w:rsidRPr="0029058A" w14:paraId="75D3192B" w14:textId="4521852C" w:rsidTr="00660B5B">
        <w:trPr>
          <w:trHeight w:val="48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AC373C"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68</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09CFAB27"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COLOMOS</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7EE5AD0A"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CORRECTIVO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C2C4979"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S/N</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5A0B9613"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PULIDORA</w:t>
            </w:r>
          </w:p>
        </w:tc>
        <w:tc>
          <w:tcPr>
            <w:tcW w:w="2127" w:type="dxa"/>
            <w:tcBorders>
              <w:top w:val="single" w:sz="4" w:space="0" w:color="auto"/>
              <w:left w:val="nil"/>
              <w:bottom w:val="single" w:sz="4" w:space="0" w:color="auto"/>
              <w:right w:val="single" w:sz="4" w:space="0" w:color="auto"/>
            </w:tcBorders>
            <w:shd w:val="clear" w:color="000000" w:fill="FFFFFF"/>
            <w:vAlign w:val="center"/>
            <w:hideMark/>
          </w:tcPr>
          <w:p w14:paraId="09893F0E" w14:textId="77777777" w:rsidR="00660B5B" w:rsidRPr="0029058A" w:rsidRDefault="00660B5B" w:rsidP="00660B5B">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MANTENIMIENTO DE MOTOR</w:t>
            </w:r>
          </w:p>
        </w:tc>
        <w:tc>
          <w:tcPr>
            <w:tcW w:w="1271" w:type="dxa"/>
            <w:tcBorders>
              <w:top w:val="single" w:sz="4" w:space="0" w:color="auto"/>
              <w:left w:val="nil"/>
              <w:bottom w:val="single" w:sz="4" w:space="0" w:color="auto"/>
              <w:right w:val="single" w:sz="4" w:space="0" w:color="auto"/>
            </w:tcBorders>
            <w:shd w:val="clear" w:color="000000" w:fill="FFFFFF"/>
            <w:vAlign w:val="center"/>
            <w:hideMark/>
          </w:tcPr>
          <w:p w14:paraId="7144C1FE"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LABORATORIO DE METALURGIA </w:t>
            </w:r>
          </w:p>
        </w:tc>
        <w:tc>
          <w:tcPr>
            <w:tcW w:w="1134" w:type="dxa"/>
            <w:tcBorders>
              <w:top w:val="single" w:sz="4" w:space="0" w:color="auto"/>
              <w:left w:val="nil"/>
              <w:bottom w:val="single" w:sz="4" w:space="0" w:color="auto"/>
              <w:right w:val="single" w:sz="4" w:space="0" w:color="auto"/>
            </w:tcBorders>
            <w:shd w:val="clear" w:color="000000" w:fill="FFFFFF"/>
          </w:tcPr>
          <w:p w14:paraId="31FEC9A5"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p>
        </w:tc>
      </w:tr>
      <w:tr w:rsidR="00660B5B" w:rsidRPr="0029058A" w14:paraId="7C60CB17" w14:textId="168A7E8F" w:rsidTr="00660B5B">
        <w:trPr>
          <w:trHeight w:val="48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79760A"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69</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54B23B5E"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COLOMOS</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549C67E7"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CORRECTIVO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F4AF232"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S/N</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493A2382"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PULIDORA </w:t>
            </w:r>
          </w:p>
        </w:tc>
        <w:tc>
          <w:tcPr>
            <w:tcW w:w="2127" w:type="dxa"/>
            <w:tcBorders>
              <w:top w:val="single" w:sz="4" w:space="0" w:color="auto"/>
              <w:left w:val="nil"/>
              <w:bottom w:val="single" w:sz="4" w:space="0" w:color="auto"/>
              <w:right w:val="single" w:sz="4" w:space="0" w:color="auto"/>
            </w:tcBorders>
            <w:shd w:val="clear" w:color="000000" w:fill="FFFFFF"/>
            <w:vAlign w:val="center"/>
            <w:hideMark/>
          </w:tcPr>
          <w:p w14:paraId="567106AB" w14:textId="77777777" w:rsidR="00660B5B" w:rsidRPr="0029058A" w:rsidRDefault="00660B5B" w:rsidP="00660B5B">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MANTENIMIENTO DE MOTOR</w:t>
            </w:r>
          </w:p>
        </w:tc>
        <w:tc>
          <w:tcPr>
            <w:tcW w:w="1271" w:type="dxa"/>
            <w:tcBorders>
              <w:top w:val="single" w:sz="4" w:space="0" w:color="auto"/>
              <w:left w:val="nil"/>
              <w:bottom w:val="single" w:sz="4" w:space="0" w:color="auto"/>
              <w:right w:val="single" w:sz="4" w:space="0" w:color="auto"/>
            </w:tcBorders>
            <w:shd w:val="clear" w:color="000000" w:fill="FFFFFF"/>
            <w:vAlign w:val="center"/>
            <w:hideMark/>
          </w:tcPr>
          <w:p w14:paraId="4919C329"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LABORATORIO DE METALURGIA </w:t>
            </w:r>
          </w:p>
        </w:tc>
        <w:tc>
          <w:tcPr>
            <w:tcW w:w="1134" w:type="dxa"/>
            <w:tcBorders>
              <w:top w:val="single" w:sz="4" w:space="0" w:color="auto"/>
              <w:left w:val="nil"/>
              <w:bottom w:val="single" w:sz="4" w:space="0" w:color="auto"/>
              <w:right w:val="single" w:sz="4" w:space="0" w:color="auto"/>
            </w:tcBorders>
            <w:shd w:val="clear" w:color="000000" w:fill="FFFFFF"/>
          </w:tcPr>
          <w:p w14:paraId="5A25EF97"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p>
        </w:tc>
      </w:tr>
      <w:tr w:rsidR="00660B5B" w:rsidRPr="0029058A" w14:paraId="7760E70C" w14:textId="7C65642B" w:rsidTr="00660B5B">
        <w:trPr>
          <w:trHeight w:val="48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5C3156"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70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73DD6D02"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COLOMOS</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10ABCB7B"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9A9FAF0"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S/N</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790C8713"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PULIDORA </w:t>
            </w:r>
          </w:p>
        </w:tc>
        <w:tc>
          <w:tcPr>
            <w:tcW w:w="2127" w:type="dxa"/>
            <w:tcBorders>
              <w:top w:val="single" w:sz="4" w:space="0" w:color="auto"/>
              <w:left w:val="nil"/>
              <w:bottom w:val="single" w:sz="4" w:space="0" w:color="auto"/>
              <w:right w:val="single" w:sz="4" w:space="0" w:color="auto"/>
            </w:tcBorders>
            <w:shd w:val="clear" w:color="000000" w:fill="FFFFFF"/>
            <w:vAlign w:val="center"/>
            <w:hideMark/>
          </w:tcPr>
          <w:p w14:paraId="70A6E573" w14:textId="77777777" w:rsidR="00660B5B" w:rsidRPr="0029058A" w:rsidRDefault="00660B5B" w:rsidP="00660B5B">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MANTENIMIENTO DE MOTOR</w:t>
            </w:r>
          </w:p>
        </w:tc>
        <w:tc>
          <w:tcPr>
            <w:tcW w:w="1271" w:type="dxa"/>
            <w:tcBorders>
              <w:top w:val="single" w:sz="4" w:space="0" w:color="auto"/>
              <w:left w:val="nil"/>
              <w:bottom w:val="single" w:sz="4" w:space="0" w:color="auto"/>
              <w:right w:val="single" w:sz="4" w:space="0" w:color="auto"/>
            </w:tcBorders>
            <w:shd w:val="clear" w:color="000000" w:fill="FFFFFF"/>
            <w:vAlign w:val="center"/>
            <w:hideMark/>
          </w:tcPr>
          <w:p w14:paraId="4DBD6F3A"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LABORATORIO DE METALURGIA </w:t>
            </w:r>
          </w:p>
        </w:tc>
        <w:tc>
          <w:tcPr>
            <w:tcW w:w="1134" w:type="dxa"/>
            <w:tcBorders>
              <w:top w:val="single" w:sz="4" w:space="0" w:color="auto"/>
              <w:left w:val="nil"/>
              <w:bottom w:val="single" w:sz="4" w:space="0" w:color="auto"/>
              <w:right w:val="single" w:sz="4" w:space="0" w:color="auto"/>
            </w:tcBorders>
            <w:shd w:val="clear" w:color="000000" w:fill="FFFFFF"/>
          </w:tcPr>
          <w:p w14:paraId="58C0D089"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p>
        </w:tc>
      </w:tr>
      <w:tr w:rsidR="00660B5B" w:rsidRPr="0029058A" w14:paraId="3679864C" w14:textId="780D0EFA" w:rsidTr="00660B5B">
        <w:trPr>
          <w:trHeight w:val="48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8CB58A"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71</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401D447A"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COLOMOS</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3DD8D1E4"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CORRECTIVO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1F8DBF0"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S/N</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031A644D"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DUROMETRO ROCKWELL ERNST</w:t>
            </w:r>
          </w:p>
        </w:tc>
        <w:tc>
          <w:tcPr>
            <w:tcW w:w="2127" w:type="dxa"/>
            <w:tcBorders>
              <w:top w:val="single" w:sz="4" w:space="0" w:color="auto"/>
              <w:left w:val="nil"/>
              <w:bottom w:val="single" w:sz="4" w:space="0" w:color="auto"/>
              <w:right w:val="single" w:sz="4" w:space="0" w:color="auto"/>
            </w:tcBorders>
            <w:shd w:val="clear" w:color="000000" w:fill="FFFFFF"/>
            <w:vAlign w:val="center"/>
            <w:hideMark/>
          </w:tcPr>
          <w:p w14:paraId="268696D8" w14:textId="77777777" w:rsidR="00660B5B" w:rsidRPr="0029058A" w:rsidRDefault="00660B5B" w:rsidP="00660B5B">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 xml:space="preserve">CAMBIO DE RESORTE </w:t>
            </w:r>
          </w:p>
        </w:tc>
        <w:tc>
          <w:tcPr>
            <w:tcW w:w="1271" w:type="dxa"/>
            <w:tcBorders>
              <w:top w:val="single" w:sz="4" w:space="0" w:color="auto"/>
              <w:left w:val="nil"/>
              <w:bottom w:val="single" w:sz="4" w:space="0" w:color="auto"/>
              <w:right w:val="single" w:sz="4" w:space="0" w:color="auto"/>
            </w:tcBorders>
            <w:shd w:val="clear" w:color="000000" w:fill="FFFFFF"/>
            <w:vAlign w:val="center"/>
            <w:hideMark/>
          </w:tcPr>
          <w:p w14:paraId="1455B125"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LABORATORIO DE METALURGIA </w:t>
            </w:r>
          </w:p>
        </w:tc>
        <w:tc>
          <w:tcPr>
            <w:tcW w:w="1134" w:type="dxa"/>
            <w:tcBorders>
              <w:top w:val="single" w:sz="4" w:space="0" w:color="auto"/>
              <w:left w:val="nil"/>
              <w:bottom w:val="single" w:sz="4" w:space="0" w:color="auto"/>
              <w:right w:val="single" w:sz="4" w:space="0" w:color="auto"/>
            </w:tcBorders>
            <w:shd w:val="clear" w:color="000000" w:fill="FFFFFF"/>
          </w:tcPr>
          <w:p w14:paraId="28048CA6"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p>
        </w:tc>
      </w:tr>
      <w:tr w:rsidR="00660B5B" w:rsidRPr="0029058A" w14:paraId="45D23E31" w14:textId="519491A6" w:rsidTr="00660B5B">
        <w:trPr>
          <w:trHeight w:val="48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21F1BD"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72</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0443E197"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COLOMOS</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3B321022"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CORRECTIVO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AA1BDA0"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S/N</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79F44B5C"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METALOSCOPIO</w:t>
            </w:r>
          </w:p>
        </w:tc>
        <w:tc>
          <w:tcPr>
            <w:tcW w:w="2127" w:type="dxa"/>
            <w:tcBorders>
              <w:top w:val="single" w:sz="4" w:space="0" w:color="auto"/>
              <w:left w:val="nil"/>
              <w:bottom w:val="single" w:sz="4" w:space="0" w:color="auto"/>
              <w:right w:val="single" w:sz="4" w:space="0" w:color="auto"/>
            </w:tcBorders>
            <w:shd w:val="clear" w:color="000000" w:fill="FFFFFF"/>
            <w:vAlign w:val="center"/>
            <w:hideMark/>
          </w:tcPr>
          <w:p w14:paraId="2BFBF705" w14:textId="77777777" w:rsidR="00660B5B" w:rsidRPr="0029058A" w:rsidRDefault="00660B5B" w:rsidP="00660B5B">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 xml:space="preserve">ALINEACIÓN DE ESPEJOS </w:t>
            </w:r>
          </w:p>
        </w:tc>
        <w:tc>
          <w:tcPr>
            <w:tcW w:w="1271" w:type="dxa"/>
            <w:tcBorders>
              <w:top w:val="single" w:sz="4" w:space="0" w:color="auto"/>
              <w:left w:val="nil"/>
              <w:bottom w:val="single" w:sz="4" w:space="0" w:color="auto"/>
              <w:right w:val="single" w:sz="4" w:space="0" w:color="auto"/>
            </w:tcBorders>
            <w:shd w:val="clear" w:color="000000" w:fill="FFFFFF"/>
            <w:vAlign w:val="center"/>
            <w:hideMark/>
          </w:tcPr>
          <w:p w14:paraId="7C40322F"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LABORATORIO DE METALURGIA </w:t>
            </w:r>
          </w:p>
        </w:tc>
        <w:tc>
          <w:tcPr>
            <w:tcW w:w="1134" w:type="dxa"/>
            <w:tcBorders>
              <w:top w:val="single" w:sz="4" w:space="0" w:color="auto"/>
              <w:left w:val="nil"/>
              <w:bottom w:val="single" w:sz="4" w:space="0" w:color="auto"/>
              <w:right w:val="single" w:sz="4" w:space="0" w:color="auto"/>
            </w:tcBorders>
            <w:shd w:val="clear" w:color="000000" w:fill="FFFFFF"/>
          </w:tcPr>
          <w:p w14:paraId="4BA462DF"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p>
        </w:tc>
      </w:tr>
      <w:tr w:rsidR="00660B5B" w:rsidRPr="0029058A" w14:paraId="3C2F59DD" w14:textId="7C71EF7B" w:rsidTr="00660B5B">
        <w:trPr>
          <w:trHeight w:val="48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A8C73A"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73</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3EEFC55A"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COLOMOS</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0F72D9E7"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CORRECTIVO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41E1BFB"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S/N</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52243457"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METALOSCOPIO </w:t>
            </w:r>
          </w:p>
        </w:tc>
        <w:tc>
          <w:tcPr>
            <w:tcW w:w="2127" w:type="dxa"/>
            <w:tcBorders>
              <w:top w:val="single" w:sz="4" w:space="0" w:color="auto"/>
              <w:left w:val="nil"/>
              <w:bottom w:val="single" w:sz="4" w:space="0" w:color="auto"/>
              <w:right w:val="single" w:sz="4" w:space="0" w:color="auto"/>
            </w:tcBorders>
            <w:shd w:val="clear" w:color="000000" w:fill="FFFFFF"/>
            <w:vAlign w:val="center"/>
            <w:hideMark/>
          </w:tcPr>
          <w:p w14:paraId="51F8C45F" w14:textId="77777777" w:rsidR="00660B5B" w:rsidRPr="0029058A" w:rsidRDefault="00660B5B" w:rsidP="00660B5B">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 xml:space="preserve">ALINEACIÓN DE ESPEJOS </w:t>
            </w:r>
          </w:p>
        </w:tc>
        <w:tc>
          <w:tcPr>
            <w:tcW w:w="1271" w:type="dxa"/>
            <w:tcBorders>
              <w:top w:val="single" w:sz="4" w:space="0" w:color="auto"/>
              <w:left w:val="nil"/>
              <w:bottom w:val="single" w:sz="4" w:space="0" w:color="auto"/>
              <w:right w:val="single" w:sz="4" w:space="0" w:color="auto"/>
            </w:tcBorders>
            <w:shd w:val="clear" w:color="000000" w:fill="FFFFFF"/>
            <w:vAlign w:val="center"/>
            <w:hideMark/>
          </w:tcPr>
          <w:p w14:paraId="4F925763"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LABORATORIO DE METALURGIA </w:t>
            </w:r>
          </w:p>
        </w:tc>
        <w:tc>
          <w:tcPr>
            <w:tcW w:w="1134" w:type="dxa"/>
            <w:tcBorders>
              <w:top w:val="single" w:sz="4" w:space="0" w:color="auto"/>
              <w:left w:val="nil"/>
              <w:bottom w:val="single" w:sz="4" w:space="0" w:color="auto"/>
              <w:right w:val="single" w:sz="4" w:space="0" w:color="auto"/>
            </w:tcBorders>
            <w:shd w:val="clear" w:color="000000" w:fill="FFFFFF"/>
          </w:tcPr>
          <w:p w14:paraId="39FD4628"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p>
        </w:tc>
      </w:tr>
      <w:tr w:rsidR="00660B5B" w:rsidRPr="0029058A" w14:paraId="5AE26A86" w14:textId="44794BC4" w:rsidTr="00660B5B">
        <w:trPr>
          <w:trHeight w:val="48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975882"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74</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6C2B82A3"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COLOMOS</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5C3F9A87"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CORRECTIVO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F181BDD"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S/N</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2AF1B990"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METALOSCOPIO </w:t>
            </w:r>
          </w:p>
        </w:tc>
        <w:tc>
          <w:tcPr>
            <w:tcW w:w="2127" w:type="dxa"/>
            <w:tcBorders>
              <w:top w:val="single" w:sz="4" w:space="0" w:color="auto"/>
              <w:left w:val="nil"/>
              <w:bottom w:val="single" w:sz="4" w:space="0" w:color="auto"/>
              <w:right w:val="single" w:sz="4" w:space="0" w:color="auto"/>
            </w:tcBorders>
            <w:shd w:val="clear" w:color="000000" w:fill="FFFFFF"/>
            <w:vAlign w:val="center"/>
            <w:hideMark/>
          </w:tcPr>
          <w:p w14:paraId="16689FB5" w14:textId="77777777" w:rsidR="00660B5B" w:rsidRPr="0029058A" w:rsidRDefault="00660B5B" w:rsidP="00660B5B">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 xml:space="preserve">ALINEACIÓN DE ESPEJOS </w:t>
            </w:r>
          </w:p>
        </w:tc>
        <w:tc>
          <w:tcPr>
            <w:tcW w:w="1271" w:type="dxa"/>
            <w:tcBorders>
              <w:top w:val="single" w:sz="4" w:space="0" w:color="auto"/>
              <w:left w:val="nil"/>
              <w:bottom w:val="single" w:sz="4" w:space="0" w:color="auto"/>
              <w:right w:val="single" w:sz="4" w:space="0" w:color="auto"/>
            </w:tcBorders>
            <w:shd w:val="clear" w:color="000000" w:fill="FFFFFF"/>
            <w:vAlign w:val="center"/>
            <w:hideMark/>
          </w:tcPr>
          <w:p w14:paraId="46C3A6CA"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LABORATORIO DE METALURGIA </w:t>
            </w:r>
          </w:p>
        </w:tc>
        <w:tc>
          <w:tcPr>
            <w:tcW w:w="1134" w:type="dxa"/>
            <w:tcBorders>
              <w:top w:val="single" w:sz="4" w:space="0" w:color="auto"/>
              <w:left w:val="nil"/>
              <w:bottom w:val="single" w:sz="4" w:space="0" w:color="auto"/>
              <w:right w:val="single" w:sz="4" w:space="0" w:color="auto"/>
            </w:tcBorders>
            <w:shd w:val="clear" w:color="000000" w:fill="FFFFFF"/>
          </w:tcPr>
          <w:p w14:paraId="7C5C72DE"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p>
        </w:tc>
      </w:tr>
      <w:tr w:rsidR="00660B5B" w:rsidRPr="0029058A" w14:paraId="155A3C8E" w14:textId="01AFB898" w:rsidTr="00660B5B">
        <w:trPr>
          <w:trHeight w:val="48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1D7A09"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75</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74DF7F90"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COLOMOS</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3D2D9E6A"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CORRECTIVO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A231FF4"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S/N</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508D8624"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METALOSCOPIO </w:t>
            </w:r>
          </w:p>
        </w:tc>
        <w:tc>
          <w:tcPr>
            <w:tcW w:w="2127" w:type="dxa"/>
            <w:tcBorders>
              <w:top w:val="single" w:sz="4" w:space="0" w:color="auto"/>
              <w:left w:val="nil"/>
              <w:bottom w:val="single" w:sz="4" w:space="0" w:color="auto"/>
              <w:right w:val="single" w:sz="4" w:space="0" w:color="auto"/>
            </w:tcBorders>
            <w:shd w:val="clear" w:color="000000" w:fill="FFFFFF"/>
            <w:vAlign w:val="center"/>
            <w:hideMark/>
          </w:tcPr>
          <w:p w14:paraId="605FFD40" w14:textId="77777777" w:rsidR="00660B5B" w:rsidRPr="0029058A" w:rsidRDefault="00660B5B" w:rsidP="00660B5B">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 xml:space="preserve">ALINEACIÓN DE ESPEJOS </w:t>
            </w:r>
          </w:p>
        </w:tc>
        <w:tc>
          <w:tcPr>
            <w:tcW w:w="1271" w:type="dxa"/>
            <w:tcBorders>
              <w:top w:val="single" w:sz="4" w:space="0" w:color="auto"/>
              <w:left w:val="nil"/>
              <w:bottom w:val="single" w:sz="4" w:space="0" w:color="auto"/>
              <w:right w:val="single" w:sz="4" w:space="0" w:color="auto"/>
            </w:tcBorders>
            <w:shd w:val="clear" w:color="000000" w:fill="FFFFFF"/>
            <w:vAlign w:val="center"/>
            <w:hideMark/>
          </w:tcPr>
          <w:p w14:paraId="5D8368D9"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LABORATORIO DE METALURGIA </w:t>
            </w:r>
          </w:p>
        </w:tc>
        <w:tc>
          <w:tcPr>
            <w:tcW w:w="1134" w:type="dxa"/>
            <w:tcBorders>
              <w:top w:val="single" w:sz="4" w:space="0" w:color="auto"/>
              <w:left w:val="nil"/>
              <w:bottom w:val="single" w:sz="4" w:space="0" w:color="auto"/>
              <w:right w:val="single" w:sz="4" w:space="0" w:color="auto"/>
            </w:tcBorders>
            <w:shd w:val="clear" w:color="000000" w:fill="FFFFFF"/>
          </w:tcPr>
          <w:p w14:paraId="4D496221"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p>
        </w:tc>
      </w:tr>
      <w:tr w:rsidR="00660B5B" w:rsidRPr="0029058A" w14:paraId="7C20538F" w14:textId="13466DB3" w:rsidTr="00660B5B">
        <w:trPr>
          <w:trHeight w:val="30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D1C065"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76</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26CEADFF"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COLOMOS</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61F5D82A"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CORRECTIVO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F72BCDE"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S/N</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5FC462EB"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HORNO DE FUNDICIÓN </w:t>
            </w:r>
          </w:p>
        </w:tc>
        <w:tc>
          <w:tcPr>
            <w:tcW w:w="2127" w:type="dxa"/>
            <w:tcBorders>
              <w:top w:val="single" w:sz="4" w:space="0" w:color="auto"/>
              <w:left w:val="nil"/>
              <w:bottom w:val="single" w:sz="4" w:space="0" w:color="auto"/>
              <w:right w:val="single" w:sz="4" w:space="0" w:color="auto"/>
            </w:tcBorders>
            <w:shd w:val="clear" w:color="000000" w:fill="FFFFFF"/>
            <w:vAlign w:val="center"/>
            <w:hideMark/>
          </w:tcPr>
          <w:p w14:paraId="0C13BC26" w14:textId="77777777" w:rsidR="00660B5B" w:rsidRPr="0029058A" w:rsidRDefault="00660B5B" w:rsidP="00660B5B">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REPARACIÓN DE CRISOL</w:t>
            </w:r>
          </w:p>
        </w:tc>
        <w:tc>
          <w:tcPr>
            <w:tcW w:w="1271" w:type="dxa"/>
            <w:tcBorders>
              <w:top w:val="single" w:sz="4" w:space="0" w:color="auto"/>
              <w:left w:val="nil"/>
              <w:bottom w:val="single" w:sz="4" w:space="0" w:color="auto"/>
              <w:right w:val="single" w:sz="4" w:space="0" w:color="auto"/>
            </w:tcBorders>
            <w:shd w:val="clear" w:color="000000" w:fill="FFFFFF"/>
            <w:vAlign w:val="center"/>
            <w:hideMark/>
          </w:tcPr>
          <w:p w14:paraId="6C25AB0F"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FUNDICION </w:t>
            </w:r>
          </w:p>
        </w:tc>
        <w:tc>
          <w:tcPr>
            <w:tcW w:w="1134" w:type="dxa"/>
            <w:tcBorders>
              <w:top w:val="single" w:sz="4" w:space="0" w:color="auto"/>
              <w:left w:val="nil"/>
              <w:bottom w:val="single" w:sz="4" w:space="0" w:color="auto"/>
              <w:right w:val="single" w:sz="4" w:space="0" w:color="auto"/>
            </w:tcBorders>
            <w:shd w:val="clear" w:color="000000" w:fill="FFFFFF"/>
          </w:tcPr>
          <w:p w14:paraId="0FEB311D"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p>
        </w:tc>
      </w:tr>
      <w:tr w:rsidR="00660B5B" w:rsidRPr="0029058A" w14:paraId="6828095B" w14:textId="4CC7EB25" w:rsidTr="00660B5B">
        <w:trPr>
          <w:trHeight w:val="30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32918D"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77</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5206D11F"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COLOMOS</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6A9178B0"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CORRECTIVO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9CFDD63"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S/N</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666D1CEB"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HORNO DE FUNDICIÓN </w:t>
            </w:r>
          </w:p>
        </w:tc>
        <w:tc>
          <w:tcPr>
            <w:tcW w:w="2127" w:type="dxa"/>
            <w:tcBorders>
              <w:top w:val="single" w:sz="4" w:space="0" w:color="auto"/>
              <w:left w:val="nil"/>
              <w:bottom w:val="single" w:sz="4" w:space="0" w:color="auto"/>
              <w:right w:val="single" w:sz="4" w:space="0" w:color="auto"/>
            </w:tcBorders>
            <w:shd w:val="clear" w:color="000000" w:fill="FFFFFF"/>
            <w:vAlign w:val="center"/>
            <w:hideMark/>
          </w:tcPr>
          <w:p w14:paraId="02FB4A2D" w14:textId="77777777" w:rsidR="00660B5B" w:rsidRPr="0029058A" w:rsidRDefault="00660B5B" w:rsidP="00660B5B">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 xml:space="preserve">REPARACIÓN DE CRISOL </w:t>
            </w:r>
          </w:p>
        </w:tc>
        <w:tc>
          <w:tcPr>
            <w:tcW w:w="1271" w:type="dxa"/>
            <w:tcBorders>
              <w:top w:val="single" w:sz="4" w:space="0" w:color="auto"/>
              <w:left w:val="nil"/>
              <w:bottom w:val="single" w:sz="4" w:space="0" w:color="auto"/>
              <w:right w:val="single" w:sz="4" w:space="0" w:color="auto"/>
            </w:tcBorders>
            <w:shd w:val="clear" w:color="000000" w:fill="FFFFFF"/>
            <w:vAlign w:val="center"/>
            <w:hideMark/>
          </w:tcPr>
          <w:p w14:paraId="7D595BEA"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FUNDICIÓN </w:t>
            </w:r>
          </w:p>
        </w:tc>
        <w:tc>
          <w:tcPr>
            <w:tcW w:w="1134" w:type="dxa"/>
            <w:tcBorders>
              <w:top w:val="single" w:sz="4" w:space="0" w:color="auto"/>
              <w:left w:val="nil"/>
              <w:bottom w:val="single" w:sz="4" w:space="0" w:color="auto"/>
              <w:right w:val="single" w:sz="4" w:space="0" w:color="auto"/>
            </w:tcBorders>
            <w:shd w:val="clear" w:color="000000" w:fill="FFFFFF"/>
          </w:tcPr>
          <w:p w14:paraId="2C94BA77"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p>
        </w:tc>
      </w:tr>
      <w:tr w:rsidR="00660B5B" w:rsidRPr="0029058A" w14:paraId="5609B1BB" w14:textId="60C240C5" w:rsidTr="00660B5B">
        <w:trPr>
          <w:trHeight w:val="72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FBE7CF"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78</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74F8E4C9"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COLOMOS</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0B6DE524"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CORRECTIVO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1FC3BC5"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S/N</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148DB60F"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INYECTORA UNYKA</w:t>
            </w:r>
          </w:p>
        </w:tc>
        <w:tc>
          <w:tcPr>
            <w:tcW w:w="2127" w:type="dxa"/>
            <w:tcBorders>
              <w:top w:val="single" w:sz="4" w:space="0" w:color="auto"/>
              <w:left w:val="nil"/>
              <w:bottom w:val="single" w:sz="4" w:space="0" w:color="auto"/>
              <w:right w:val="single" w:sz="4" w:space="0" w:color="auto"/>
            </w:tcBorders>
            <w:shd w:val="clear" w:color="000000" w:fill="FFFFFF"/>
            <w:vAlign w:val="center"/>
            <w:hideMark/>
          </w:tcPr>
          <w:p w14:paraId="1B8E077D" w14:textId="77777777" w:rsidR="00660B5B" w:rsidRPr="0029058A" w:rsidRDefault="00660B5B" w:rsidP="00660B5B">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 xml:space="preserve">REPARACIÓN DE FUGA, CAMBIO DE ACEITE, ACTUALIZACIÓN DE SOFTWARE </w:t>
            </w:r>
          </w:p>
        </w:tc>
        <w:tc>
          <w:tcPr>
            <w:tcW w:w="1271" w:type="dxa"/>
            <w:tcBorders>
              <w:top w:val="single" w:sz="4" w:space="0" w:color="auto"/>
              <w:left w:val="nil"/>
              <w:bottom w:val="single" w:sz="4" w:space="0" w:color="auto"/>
              <w:right w:val="single" w:sz="4" w:space="0" w:color="auto"/>
            </w:tcBorders>
            <w:shd w:val="clear" w:color="000000" w:fill="FFFFFF"/>
            <w:vAlign w:val="center"/>
            <w:hideMark/>
          </w:tcPr>
          <w:p w14:paraId="32C1F611"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TALLER DE MANUFACTURA DE PLÁSTICOS</w:t>
            </w:r>
          </w:p>
        </w:tc>
        <w:tc>
          <w:tcPr>
            <w:tcW w:w="1134" w:type="dxa"/>
            <w:tcBorders>
              <w:top w:val="single" w:sz="4" w:space="0" w:color="auto"/>
              <w:left w:val="nil"/>
              <w:bottom w:val="single" w:sz="4" w:space="0" w:color="auto"/>
              <w:right w:val="single" w:sz="4" w:space="0" w:color="auto"/>
            </w:tcBorders>
            <w:shd w:val="clear" w:color="000000" w:fill="FFFFFF"/>
          </w:tcPr>
          <w:p w14:paraId="173BA1BB"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p>
        </w:tc>
      </w:tr>
      <w:tr w:rsidR="00660B5B" w:rsidRPr="0029058A" w14:paraId="306E4424" w14:textId="65B84671" w:rsidTr="00660B5B">
        <w:trPr>
          <w:trHeight w:val="120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F43EAE"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79</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51157AB1"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COLOMOS</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4010BE34"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CORRECTIVO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D5DABED"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S/N</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6D999789"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INYECTORA UNYKA</w:t>
            </w:r>
          </w:p>
        </w:tc>
        <w:tc>
          <w:tcPr>
            <w:tcW w:w="2127" w:type="dxa"/>
            <w:tcBorders>
              <w:top w:val="single" w:sz="4" w:space="0" w:color="auto"/>
              <w:left w:val="nil"/>
              <w:bottom w:val="single" w:sz="4" w:space="0" w:color="auto"/>
              <w:right w:val="single" w:sz="4" w:space="0" w:color="auto"/>
            </w:tcBorders>
            <w:shd w:val="clear" w:color="000000" w:fill="FFFFFF"/>
            <w:vAlign w:val="center"/>
            <w:hideMark/>
          </w:tcPr>
          <w:p w14:paraId="385746F3" w14:textId="77777777" w:rsidR="00660B5B" w:rsidRPr="0029058A" w:rsidRDefault="00660B5B" w:rsidP="00660B5B">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CAMBIO DE ARESISTENCIA, FALSO DE MICRO, CAMBIO DE ACEITE, ACTUALIZACION DE SOFTWARE, REPARACIÓN DE SITEMA HIDRAULICO Y CONTROL.</w:t>
            </w:r>
          </w:p>
        </w:tc>
        <w:tc>
          <w:tcPr>
            <w:tcW w:w="1271" w:type="dxa"/>
            <w:tcBorders>
              <w:top w:val="single" w:sz="4" w:space="0" w:color="auto"/>
              <w:left w:val="nil"/>
              <w:bottom w:val="single" w:sz="4" w:space="0" w:color="auto"/>
              <w:right w:val="single" w:sz="4" w:space="0" w:color="auto"/>
            </w:tcBorders>
            <w:shd w:val="clear" w:color="000000" w:fill="FFFFFF"/>
            <w:vAlign w:val="center"/>
            <w:hideMark/>
          </w:tcPr>
          <w:p w14:paraId="0749AC93"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TALLER DE MANUFACTURA DE PLÁSTICOS</w:t>
            </w:r>
          </w:p>
        </w:tc>
        <w:tc>
          <w:tcPr>
            <w:tcW w:w="1134" w:type="dxa"/>
            <w:tcBorders>
              <w:top w:val="single" w:sz="4" w:space="0" w:color="auto"/>
              <w:left w:val="nil"/>
              <w:bottom w:val="single" w:sz="4" w:space="0" w:color="auto"/>
              <w:right w:val="single" w:sz="4" w:space="0" w:color="auto"/>
            </w:tcBorders>
            <w:shd w:val="clear" w:color="000000" w:fill="FFFFFF"/>
          </w:tcPr>
          <w:p w14:paraId="69735023"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p>
        </w:tc>
      </w:tr>
      <w:tr w:rsidR="00660B5B" w:rsidRPr="0029058A" w14:paraId="7B636C08" w14:textId="07D64EEC" w:rsidTr="00660B5B">
        <w:trPr>
          <w:trHeight w:val="72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38F086"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80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506FF72E"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COLOMOS</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726A89E2"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CORRECTIVO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C388BB3"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S/N</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205441BF"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INYECTORA CINCINNATI MILACRON </w:t>
            </w:r>
          </w:p>
        </w:tc>
        <w:tc>
          <w:tcPr>
            <w:tcW w:w="2127" w:type="dxa"/>
            <w:tcBorders>
              <w:top w:val="single" w:sz="4" w:space="0" w:color="auto"/>
              <w:left w:val="nil"/>
              <w:bottom w:val="single" w:sz="4" w:space="0" w:color="auto"/>
              <w:right w:val="single" w:sz="4" w:space="0" w:color="auto"/>
            </w:tcBorders>
            <w:shd w:val="clear" w:color="000000" w:fill="FFFFFF"/>
            <w:vAlign w:val="center"/>
            <w:hideMark/>
          </w:tcPr>
          <w:p w14:paraId="5B6B0FA1" w14:textId="77777777" w:rsidR="00660B5B" w:rsidRPr="0029058A" w:rsidRDefault="00660B5B" w:rsidP="00660B5B">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 xml:space="preserve">REPARACIÓN DE FUGA Y CAMBIO DE ACEITE. </w:t>
            </w:r>
          </w:p>
        </w:tc>
        <w:tc>
          <w:tcPr>
            <w:tcW w:w="1271" w:type="dxa"/>
            <w:tcBorders>
              <w:top w:val="single" w:sz="4" w:space="0" w:color="auto"/>
              <w:left w:val="nil"/>
              <w:bottom w:val="single" w:sz="4" w:space="0" w:color="auto"/>
              <w:right w:val="single" w:sz="4" w:space="0" w:color="auto"/>
            </w:tcBorders>
            <w:shd w:val="clear" w:color="000000" w:fill="FFFFFF"/>
            <w:vAlign w:val="center"/>
            <w:hideMark/>
          </w:tcPr>
          <w:p w14:paraId="35438C20"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TALLER DE MANUFACTURA DE PLÁSTICOS</w:t>
            </w:r>
          </w:p>
        </w:tc>
        <w:tc>
          <w:tcPr>
            <w:tcW w:w="1134" w:type="dxa"/>
            <w:tcBorders>
              <w:top w:val="single" w:sz="4" w:space="0" w:color="auto"/>
              <w:left w:val="nil"/>
              <w:bottom w:val="single" w:sz="4" w:space="0" w:color="auto"/>
              <w:right w:val="single" w:sz="4" w:space="0" w:color="auto"/>
            </w:tcBorders>
            <w:shd w:val="clear" w:color="000000" w:fill="FFFFFF"/>
          </w:tcPr>
          <w:p w14:paraId="439E5F0B"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p>
        </w:tc>
      </w:tr>
      <w:tr w:rsidR="00660B5B" w:rsidRPr="0029058A" w14:paraId="3074BDF5" w14:textId="2DB10263" w:rsidTr="00660B5B">
        <w:trPr>
          <w:trHeight w:val="120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3468E4"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81</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65A8C193"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COLOMOS</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161720F0"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0574652"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S/N</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7F3174ED"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LINEA DE PROCESO PARA SOLDADURA AUTÓGENA </w:t>
            </w:r>
          </w:p>
        </w:tc>
        <w:tc>
          <w:tcPr>
            <w:tcW w:w="2127" w:type="dxa"/>
            <w:tcBorders>
              <w:top w:val="single" w:sz="4" w:space="0" w:color="auto"/>
              <w:left w:val="nil"/>
              <w:bottom w:val="single" w:sz="4" w:space="0" w:color="auto"/>
              <w:right w:val="single" w:sz="4" w:space="0" w:color="auto"/>
            </w:tcBorders>
            <w:shd w:val="clear" w:color="000000" w:fill="FFFFFF"/>
            <w:vAlign w:val="center"/>
            <w:hideMark/>
          </w:tcPr>
          <w:p w14:paraId="275FB0B2" w14:textId="77777777" w:rsidR="00660B5B" w:rsidRPr="0029058A" w:rsidRDefault="00660B5B" w:rsidP="00660B5B">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CAMBIO DE SOPLETES, MANGUERAS, REGULADORES, CAMBIO DE LADRILLOS REFRACTARIOS DE LAS MESAS, CONEXIONES Y MANGUERAS DE LA CASETA DE GASES PRINCIPAL</w:t>
            </w:r>
          </w:p>
        </w:tc>
        <w:tc>
          <w:tcPr>
            <w:tcW w:w="1271" w:type="dxa"/>
            <w:tcBorders>
              <w:top w:val="single" w:sz="4" w:space="0" w:color="auto"/>
              <w:left w:val="nil"/>
              <w:bottom w:val="single" w:sz="4" w:space="0" w:color="auto"/>
              <w:right w:val="single" w:sz="4" w:space="0" w:color="auto"/>
            </w:tcBorders>
            <w:shd w:val="clear" w:color="000000" w:fill="FFFFFF"/>
            <w:vAlign w:val="center"/>
            <w:hideMark/>
          </w:tcPr>
          <w:p w14:paraId="1D0A553D"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TALLER DE SOLDADURA </w:t>
            </w:r>
          </w:p>
        </w:tc>
        <w:tc>
          <w:tcPr>
            <w:tcW w:w="1134" w:type="dxa"/>
            <w:tcBorders>
              <w:top w:val="single" w:sz="4" w:space="0" w:color="auto"/>
              <w:left w:val="nil"/>
              <w:bottom w:val="single" w:sz="4" w:space="0" w:color="auto"/>
              <w:right w:val="single" w:sz="4" w:space="0" w:color="auto"/>
            </w:tcBorders>
            <w:shd w:val="clear" w:color="000000" w:fill="FFFFFF"/>
          </w:tcPr>
          <w:p w14:paraId="7AB55E30"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p>
        </w:tc>
      </w:tr>
      <w:tr w:rsidR="00660B5B" w:rsidRPr="0029058A" w14:paraId="12AB2696" w14:textId="1AEB498E" w:rsidTr="00660B5B">
        <w:trPr>
          <w:trHeight w:val="96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A82DB5"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82</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13EE3A18"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COLOMOS</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35376D2E"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A645BF9"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S/N</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67292643"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SIERRA DE CINTA </w:t>
            </w:r>
          </w:p>
        </w:tc>
        <w:tc>
          <w:tcPr>
            <w:tcW w:w="2127" w:type="dxa"/>
            <w:tcBorders>
              <w:top w:val="single" w:sz="4" w:space="0" w:color="auto"/>
              <w:left w:val="nil"/>
              <w:bottom w:val="single" w:sz="4" w:space="0" w:color="auto"/>
              <w:right w:val="single" w:sz="4" w:space="0" w:color="auto"/>
            </w:tcBorders>
            <w:shd w:val="clear" w:color="000000" w:fill="FFFFFF"/>
            <w:vAlign w:val="center"/>
            <w:hideMark/>
          </w:tcPr>
          <w:p w14:paraId="30ADCB22" w14:textId="77777777" w:rsidR="00660B5B" w:rsidRPr="0029058A" w:rsidRDefault="00660B5B" w:rsidP="00660B5B">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INSPECCIÓN GENERAL CINTA DE REEMPLAZO CAMBIO DE BALEROS GUÍA REVISIÓN DEL AJUSTE DE TENSORES LINEALIDAD DE LA MÁQUINA</w:t>
            </w:r>
          </w:p>
        </w:tc>
        <w:tc>
          <w:tcPr>
            <w:tcW w:w="1271" w:type="dxa"/>
            <w:tcBorders>
              <w:top w:val="single" w:sz="4" w:space="0" w:color="auto"/>
              <w:left w:val="nil"/>
              <w:bottom w:val="single" w:sz="4" w:space="0" w:color="auto"/>
              <w:right w:val="single" w:sz="4" w:space="0" w:color="auto"/>
            </w:tcBorders>
            <w:shd w:val="clear" w:color="000000" w:fill="FFFFFF"/>
            <w:vAlign w:val="center"/>
            <w:hideMark/>
          </w:tcPr>
          <w:p w14:paraId="16569552"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LABORATORIO DE CNC</w:t>
            </w:r>
          </w:p>
        </w:tc>
        <w:tc>
          <w:tcPr>
            <w:tcW w:w="1134" w:type="dxa"/>
            <w:tcBorders>
              <w:top w:val="single" w:sz="4" w:space="0" w:color="auto"/>
              <w:left w:val="nil"/>
              <w:bottom w:val="single" w:sz="4" w:space="0" w:color="auto"/>
              <w:right w:val="single" w:sz="4" w:space="0" w:color="auto"/>
            </w:tcBorders>
            <w:shd w:val="clear" w:color="000000" w:fill="FFFFFF"/>
          </w:tcPr>
          <w:p w14:paraId="4F7198A3"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p>
        </w:tc>
      </w:tr>
      <w:tr w:rsidR="00660B5B" w:rsidRPr="0029058A" w14:paraId="65B67127" w14:textId="53F98D11" w:rsidTr="00660B5B">
        <w:trPr>
          <w:trHeight w:val="96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F3FA05"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83</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0CCB6E22"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COLOMOS</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734CB96F"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172C22C"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19883</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0A8FECBA"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CENTRO DE MAQUINA HAAS </w:t>
            </w:r>
          </w:p>
        </w:tc>
        <w:tc>
          <w:tcPr>
            <w:tcW w:w="2127" w:type="dxa"/>
            <w:tcBorders>
              <w:top w:val="single" w:sz="4" w:space="0" w:color="auto"/>
              <w:left w:val="nil"/>
              <w:bottom w:val="single" w:sz="4" w:space="0" w:color="auto"/>
              <w:right w:val="single" w:sz="4" w:space="0" w:color="auto"/>
            </w:tcBorders>
            <w:shd w:val="clear" w:color="000000" w:fill="FFFFFF"/>
            <w:vAlign w:val="center"/>
            <w:hideMark/>
          </w:tcPr>
          <w:p w14:paraId="4E794DC6" w14:textId="77777777" w:rsidR="00660B5B" w:rsidRPr="0029058A" w:rsidRDefault="00660B5B" w:rsidP="00660B5B">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SUMINISTRO DE SOLUBLE, SUMINISTRO DE ACEITE VACTRA NÚMERO 2 VERIFICACIÓN DE FUGAS Y RELLENADO DE NITRÓGENO</w:t>
            </w:r>
          </w:p>
        </w:tc>
        <w:tc>
          <w:tcPr>
            <w:tcW w:w="1271" w:type="dxa"/>
            <w:tcBorders>
              <w:top w:val="single" w:sz="4" w:space="0" w:color="auto"/>
              <w:left w:val="nil"/>
              <w:bottom w:val="single" w:sz="4" w:space="0" w:color="auto"/>
              <w:right w:val="single" w:sz="4" w:space="0" w:color="auto"/>
            </w:tcBorders>
            <w:shd w:val="clear" w:color="000000" w:fill="FFFFFF"/>
            <w:vAlign w:val="center"/>
            <w:hideMark/>
          </w:tcPr>
          <w:p w14:paraId="1EA9733B"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LABORATORIO DE CNC</w:t>
            </w:r>
          </w:p>
        </w:tc>
        <w:tc>
          <w:tcPr>
            <w:tcW w:w="1134" w:type="dxa"/>
            <w:tcBorders>
              <w:top w:val="single" w:sz="4" w:space="0" w:color="auto"/>
              <w:left w:val="nil"/>
              <w:bottom w:val="single" w:sz="4" w:space="0" w:color="auto"/>
              <w:right w:val="single" w:sz="4" w:space="0" w:color="auto"/>
            </w:tcBorders>
            <w:shd w:val="clear" w:color="000000" w:fill="FFFFFF"/>
          </w:tcPr>
          <w:p w14:paraId="27A59593"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p>
        </w:tc>
      </w:tr>
      <w:tr w:rsidR="00660B5B" w:rsidRPr="0029058A" w14:paraId="1B2431BB" w14:textId="1667FE6C" w:rsidTr="00660B5B">
        <w:trPr>
          <w:trHeight w:val="144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1FD364"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lastRenderedPageBreak/>
              <w:t>84</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16FD5E39"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COLOMOS</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111481B5"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CORRECTIVO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AC0BDCA"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20649</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2F3DE1B3"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TORNO CNC, MARCA TAKANG</w:t>
            </w:r>
          </w:p>
        </w:tc>
        <w:tc>
          <w:tcPr>
            <w:tcW w:w="2127" w:type="dxa"/>
            <w:tcBorders>
              <w:top w:val="single" w:sz="4" w:space="0" w:color="auto"/>
              <w:left w:val="nil"/>
              <w:bottom w:val="single" w:sz="4" w:space="0" w:color="auto"/>
              <w:right w:val="single" w:sz="4" w:space="0" w:color="auto"/>
            </w:tcBorders>
            <w:shd w:val="clear" w:color="000000" w:fill="FFFFFF"/>
            <w:vAlign w:val="center"/>
            <w:hideMark/>
          </w:tcPr>
          <w:p w14:paraId="74085868" w14:textId="77777777" w:rsidR="00660B5B" w:rsidRPr="0029058A" w:rsidRDefault="00660B5B" w:rsidP="00660B5B">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CAMBIO DE MANÓMETROS DE LA PRESIÓN PRINCIPAL Y DEL CHUCK REVISIÓN DE FUGA DE ACEITE DE LA LUBRICACIÓN DEL EJE X POSIBLEMENTE SÓLO SEA CAMBIAR LOS CONECTORES</w:t>
            </w:r>
          </w:p>
        </w:tc>
        <w:tc>
          <w:tcPr>
            <w:tcW w:w="1271" w:type="dxa"/>
            <w:tcBorders>
              <w:top w:val="single" w:sz="4" w:space="0" w:color="auto"/>
              <w:left w:val="nil"/>
              <w:bottom w:val="single" w:sz="4" w:space="0" w:color="auto"/>
              <w:right w:val="single" w:sz="4" w:space="0" w:color="auto"/>
            </w:tcBorders>
            <w:shd w:val="clear" w:color="000000" w:fill="FFFFFF"/>
            <w:vAlign w:val="center"/>
            <w:hideMark/>
          </w:tcPr>
          <w:p w14:paraId="7F347973"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LABORATORIO DE CNC</w:t>
            </w:r>
          </w:p>
        </w:tc>
        <w:tc>
          <w:tcPr>
            <w:tcW w:w="1134" w:type="dxa"/>
            <w:tcBorders>
              <w:top w:val="single" w:sz="4" w:space="0" w:color="auto"/>
              <w:left w:val="nil"/>
              <w:bottom w:val="single" w:sz="4" w:space="0" w:color="auto"/>
              <w:right w:val="single" w:sz="4" w:space="0" w:color="auto"/>
            </w:tcBorders>
            <w:shd w:val="clear" w:color="000000" w:fill="FFFFFF"/>
          </w:tcPr>
          <w:p w14:paraId="2E983CCB"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p>
        </w:tc>
      </w:tr>
      <w:tr w:rsidR="00660B5B" w:rsidRPr="0029058A" w14:paraId="3415012F" w14:textId="2160FD22" w:rsidTr="00660B5B">
        <w:trPr>
          <w:trHeight w:val="96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949DA3"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85</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1E7053BA"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COLOMOS</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5648D46B"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CORRECTIVO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30A0282"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S/N</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720F15CE"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FRESADORA CONVENSIONAL BRIDGE</w:t>
            </w:r>
          </w:p>
        </w:tc>
        <w:tc>
          <w:tcPr>
            <w:tcW w:w="2127" w:type="dxa"/>
            <w:tcBorders>
              <w:top w:val="single" w:sz="4" w:space="0" w:color="auto"/>
              <w:left w:val="nil"/>
              <w:bottom w:val="single" w:sz="4" w:space="0" w:color="auto"/>
              <w:right w:val="single" w:sz="4" w:space="0" w:color="auto"/>
            </w:tcBorders>
            <w:shd w:val="clear" w:color="000000" w:fill="FFFFFF"/>
            <w:vAlign w:val="center"/>
            <w:hideMark/>
          </w:tcPr>
          <w:p w14:paraId="47C48535" w14:textId="77777777" w:rsidR="00660B5B" w:rsidRPr="0029058A" w:rsidRDefault="00660B5B" w:rsidP="00660B5B">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CAMBIO DE DISCO DURO REINSTALACIÓN DE MS2 Y CONTROLADOR EZTRACK LIMPIEZA Y LUBRICACIÓN GENERAL</w:t>
            </w:r>
          </w:p>
        </w:tc>
        <w:tc>
          <w:tcPr>
            <w:tcW w:w="1271" w:type="dxa"/>
            <w:tcBorders>
              <w:top w:val="single" w:sz="4" w:space="0" w:color="auto"/>
              <w:left w:val="nil"/>
              <w:bottom w:val="single" w:sz="4" w:space="0" w:color="auto"/>
              <w:right w:val="single" w:sz="4" w:space="0" w:color="auto"/>
            </w:tcBorders>
            <w:shd w:val="clear" w:color="000000" w:fill="FFFFFF"/>
            <w:vAlign w:val="center"/>
            <w:hideMark/>
          </w:tcPr>
          <w:p w14:paraId="59372861"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LABORATORIO DE CNC</w:t>
            </w:r>
          </w:p>
        </w:tc>
        <w:tc>
          <w:tcPr>
            <w:tcW w:w="1134" w:type="dxa"/>
            <w:tcBorders>
              <w:top w:val="single" w:sz="4" w:space="0" w:color="auto"/>
              <w:left w:val="nil"/>
              <w:bottom w:val="single" w:sz="4" w:space="0" w:color="auto"/>
              <w:right w:val="single" w:sz="4" w:space="0" w:color="auto"/>
            </w:tcBorders>
            <w:shd w:val="clear" w:color="000000" w:fill="FFFFFF"/>
          </w:tcPr>
          <w:p w14:paraId="20DBBC79"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p>
        </w:tc>
      </w:tr>
      <w:tr w:rsidR="00660B5B" w:rsidRPr="0029058A" w14:paraId="7CD2B440" w14:textId="28DA2D7F" w:rsidTr="00660B5B">
        <w:trPr>
          <w:trHeight w:val="30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DB29CA"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86</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06DEE954"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COLOMOS</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30A9DECF"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FD573E0"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20648</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3ACB5FEC"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TORNO CONVENCIONAL HARDINGE</w:t>
            </w:r>
          </w:p>
        </w:tc>
        <w:tc>
          <w:tcPr>
            <w:tcW w:w="2127" w:type="dxa"/>
            <w:tcBorders>
              <w:top w:val="single" w:sz="4" w:space="0" w:color="auto"/>
              <w:left w:val="nil"/>
              <w:bottom w:val="single" w:sz="4" w:space="0" w:color="auto"/>
              <w:right w:val="single" w:sz="4" w:space="0" w:color="auto"/>
            </w:tcBorders>
            <w:shd w:val="clear" w:color="000000" w:fill="FFFFFF"/>
            <w:vAlign w:val="center"/>
            <w:hideMark/>
          </w:tcPr>
          <w:p w14:paraId="272BAAD7" w14:textId="77777777" w:rsidR="00660B5B" w:rsidRPr="0029058A" w:rsidRDefault="00660B5B" w:rsidP="00660B5B">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GUARDA DE REGLETA DEL EJE X.</w:t>
            </w:r>
          </w:p>
        </w:tc>
        <w:tc>
          <w:tcPr>
            <w:tcW w:w="1271" w:type="dxa"/>
            <w:tcBorders>
              <w:top w:val="single" w:sz="4" w:space="0" w:color="auto"/>
              <w:left w:val="nil"/>
              <w:bottom w:val="single" w:sz="4" w:space="0" w:color="auto"/>
              <w:right w:val="single" w:sz="4" w:space="0" w:color="auto"/>
            </w:tcBorders>
            <w:shd w:val="clear" w:color="000000" w:fill="FFFFFF"/>
            <w:vAlign w:val="center"/>
            <w:hideMark/>
          </w:tcPr>
          <w:p w14:paraId="5145C63B"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LABORATORIO DE CNC</w:t>
            </w:r>
          </w:p>
        </w:tc>
        <w:tc>
          <w:tcPr>
            <w:tcW w:w="1134" w:type="dxa"/>
            <w:tcBorders>
              <w:top w:val="single" w:sz="4" w:space="0" w:color="auto"/>
              <w:left w:val="nil"/>
              <w:bottom w:val="single" w:sz="4" w:space="0" w:color="auto"/>
              <w:right w:val="single" w:sz="4" w:space="0" w:color="auto"/>
            </w:tcBorders>
            <w:shd w:val="clear" w:color="000000" w:fill="FFFFFF"/>
          </w:tcPr>
          <w:p w14:paraId="55103C2C"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p>
        </w:tc>
      </w:tr>
      <w:tr w:rsidR="00660B5B" w:rsidRPr="0029058A" w14:paraId="0B91913F" w14:textId="6AE1586C" w:rsidTr="00660B5B">
        <w:trPr>
          <w:trHeight w:val="264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59EDE4"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87</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27081A5F"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COLOMOS</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7CE8807B"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CORRECTIVO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E95E3F1"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20646</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57569F18"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TORNO CNC DYNA MYTE DM 3800</w:t>
            </w:r>
          </w:p>
        </w:tc>
        <w:tc>
          <w:tcPr>
            <w:tcW w:w="2127" w:type="dxa"/>
            <w:tcBorders>
              <w:top w:val="single" w:sz="4" w:space="0" w:color="auto"/>
              <w:left w:val="nil"/>
              <w:bottom w:val="single" w:sz="4" w:space="0" w:color="auto"/>
              <w:right w:val="single" w:sz="4" w:space="0" w:color="auto"/>
            </w:tcBorders>
            <w:shd w:val="clear" w:color="000000" w:fill="FFFFFF"/>
            <w:vAlign w:val="center"/>
            <w:hideMark/>
          </w:tcPr>
          <w:p w14:paraId="31223004" w14:textId="77777777" w:rsidR="00660B5B" w:rsidRPr="0029058A" w:rsidRDefault="00660B5B" w:rsidP="00660B5B">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REPARACIÓN DE MONITOR QUE MUESTRA OSCILACIONES. REVISIÓN DE SISTEMA HIDRÁULICO Y SUSTITUCIÓN DE MANÓMETROS DAÑADOS REPARACIÓN DE ENCODER DEL SPINDLE CAMBIO DE LÁMPARA DE TRABAJO. REEMPLAZO DE CHAPA MAGNÉTICA DE LA PUERTA. SUMINISTRO ADICIONAL DE SOLUBLE Y ACEITE VACTRA NÚMERO 2. REVISIÓN DE TIERRA FÍSICA</w:t>
            </w:r>
          </w:p>
        </w:tc>
        <w:tc>
          <w:tcPr>
            <w:tcW w:w="1271" w:type="dxa"/>
            <w:tcBorders>
              <w:top w:val="single" w:sz="4" w:space="0" w:color="auto"/>
              <w:left w:val="nil"/>
              <w:bottom w:val="single" w:sz="4" w:space="0" w:color="auto"/>
              <w:right w:val="single" w:sz="4" w:space="0" w:color="auto"/>
            </w:tcBorders>
            <w:shd w:val="clear" w:color="000000" w:fill="FFFFFF"/>
            <w:vAlign w:val="center"/>
            <w:hideMark/>
          </w:tcPr>
          <w:p w14:paraId="0798CA32"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LABORATORIO DE CNC</w:t>
            </w:r>
          </w:p>
        </w:tc>
        <w:tc>
          <w:tcPr>
            <w:tcW w:w="1134" w:type="dxa"/>
            <w:tcBorders>
              <w:top w:val="single" w:sz="4" w:space="0" w:color="auto"/>
              <w:left w:val="nil"/>
              <w:bottom w:val="single" w:sz="4" w:space="0" w:color="auto"/>
              <w:right w:val="single" w:sz="4" w:space="0" w:color="auto"/>
            </w:tcBorders>
            <w:shd w:val="clear" w:color="000000" w:fill="FFFFFF"/>
          </w:tcPr>
          <w:p w14:paraId="620A0B69"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p>
        </w:tc>
      </w:tr>
      <w:tr w:rsidR="00660B5B" w:rsidRPr="0029058A" w14:paraId="0A21F8B1" w14:textId="3664B5CE" w:rsidTr="00660B5B">
        <w:trPr>
          <w:trHeight w:val="30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7DD063"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88</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77B05023"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COLOMOS</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41FF3751"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6F9E7C7"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S/N</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6C3DB6D3"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COMPRESOR </w:t>
            </w:r>
          </w:p>
        </w:tc>
        <w:tc>
          <w:tcPr>
            <w:tcW w:w="2127" w:type="dxa"/>
            <w:tcBorders>
              <w:top w:val="single" w:sz="4" w:space="0" w:color="auto"/>
              <w:left w:val="nil"/>
              <w:bottom w:val="single" w:sz="4" w:space="0" w:color="auto"/>
              <w:right w:val="single" w:sz="4" w:space="0" w:color="auto"/>
            </w:tcBorders>
            <w:shd w:val="clear" w:color="000000" w:fill="FFFFFF"/>
            <w:vAlign w:val="center"/>
            <w:hideMark/>
          </w:tcPr>
          <w:p w14:paraId="169BAE79" w14:textId="77777777" w:rsidR="00660B5B" w:rsidRPr="0029058A" w:rsidRDefault="00660B5B" w:rsidP="00660B5B">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MANTENIMIENTO PREVENTIVO</w:t>
            </w:r>
          </w:p>
        </w:tc>
        <w:tc>
          <w:tcPr>
            <w:tcW w:w="1271" w:type="dxa"/>
            <w:tcBorders>
              <w:top w:val="single" w:sz="4" w:space="0" w:color="auto"/>
              <w:left w:val="nil"/>
              <w:bottom w:val="single" w:sz="4" w:space="0" w:color="auto"/>
              <w:right w:val="single" w:sz="4" w:space="0" w:color="auto"/>
            </w:tcBorders>
            <w:shd w:val="clear" w:color="000000" w:fill="FFFFFF"/>
            <w:vAlign w:val="center"/>
            <w:hideMark/>
          </w:tcPr>
          <w:p w14:paraId="6D810822"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LABORATORIO DE CNC</w:t>
            </w:r>
          </w:p>
        </w:tc>
        <w:tc>
          <w:tcPr>
            <w:tcW w:w="1134" w:type="dxa"/>
            <w:tcBorders>
              <w:top w:val="single" w:sz="4" w:space="0" w:color="auto"/>
              <w:left w:val="nil"/>
              <w:bottom w:val="single" w:sz="4" w:space="0" w:color="auto"/>
              <w:right w:val="single" w:sz="4" w:space="0" w:color="auto"/>
            </w:tcBorders>
            <w:shd w:val="clear" w:color="000000" w:fill="FFFFFF"/>
          </w:tcPr>
          <w:p w14:paraId="509F6093"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p>
        </w:tc>
      </w:tr>
      <w:tr w:rsidR="00660B5B" w:rsidRPr="0029058A" w14:paraId="79481244" w14:textId="0D48BED9" w:rsidTr="00660B5B">
        <w:trPr>
          <w:trHeight w:val="96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4E46FC"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89</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5A062396"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COLOMOS</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38901CDD"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CORRECTIVO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BB02F4B"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S/N</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0112FE08"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EXCETEK V350G</w:t>
            </w:r>
          </w:p>
        </w:tc>
        <w:tc>
          <w:tcPr>
            <w:tcW w:w="2127" w:type="dxa"/>
            <w:tcBorders>
              <w:top w:val="single" w:sz="4" w:space="0" w:color="auto"/>
              <w:left w:val="nil"/>
              <w:bottom w:val="single" w:sz="4" w:space="0" w:color="auto"/>
              <w:right w:val="single" w:sz="4" w:space="0" w:color="auto"/>
            </w:tcBorders>
            <w:shd w:val="clear" w:color="000000" w:fill="FFFFFF"/>
            <w:vAlign w:val="center"/>
            <w:hideMark/>
          </w:tcPr>
          <w:p w14:paraId="50A82BB5" w14:textId="77777777" w:rsidR="00660B5B" w:rsidRPr="0029058A" w:rsidRDefault="00660B5B" w:rsidP="00660B5B">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Reparación o reemplazo de módulo de enfriamiento Cambio de resina Cambio de electrodo de tungsteno. Revisión de tierra física</w:t>
            </w:r>
          </w:p>
        </w:tc>
        <w:tc>
          <w:tcPr>
            <w:tcW w:w="1271" w:type="dxa"/>
            <w:tcBorders>
              <w:top w:val="single" w:sz="4" w:space="0" w:color="auto"/>
              <w:left w:val="nil"/>
              <w:bottom w:val="single" w:sz="4" w:space="0" w:color="auto"/>
              <w:right w:val="single" w:sz="4" w:space="0" w:color="auto"/>
            </w:tcBorders>
            <w:shd w:val="clear" w:color="000000" w:fill="FFFFFF"/>
            <w:vAlign w:val="center"/>
            <w:hideMark/>
          </w:tcPr>
          <w:p w14:paraId="5EA19E70"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LABORATORIO DE CNC</w:t>
            </w:r>
          </w:p>
        </w:tc>
        <w:tc>
          <w:tcPr>
            <w:tcW w:w="1134" w:type="dxa"/>
            <w:tcBorders>
              <w:top w:val="single" w:sz="4" w:space="0" w:color="auto"/>
              <w:left w:val="nil"/>
              <w:bottom w:val="single" w:sz="4" w:space="0" w:color="auto"/>
              <w:right w:val="single" w:sz="4" w:space="0" w:color="auto"/>
            </w:tcBorders>
            <w:shd w:val="clear" w:color="000000" w:fill="FFFFFF"/>
          </w:tcPr>
          <w:p w14:paraId="3ACE3D56"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p>
        </w:tc>
      </w:tr>
      <w:tr w:rsidR="00660B5B" w:rsidRPr="0029058A" w14:paraId="575D215E" w14:textId="1513D00E" w:rsidTr="00660B5B">
        <w:trPr>
          <w:trHeight w:val="30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F1A3E7"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90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3D29AFA8"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COLOMOS</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0344989A"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99EF3E1"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S/N</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61FEF7D3"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RECTIFICADORA HORIZONTAL </w:t>
            </w:r>
          </w:p>
        </w:tc>
        <w:tc>
          <w:tcPr>
            <w:tcW w:w="2127" w:type="dxa"/>
            <w:tcBorders>
              <w:top w:val="single" w:sz="4" w:space="0" w:color="auto"/>
              <w:left w:val="nil"/>
              <w:bottom w:val="single" w:sz="4" w:space="0" w:color="auto"/>
              <w:right w:val="single" w:sz="4" w:space="0" w:color="auto"/>
            </w:tcBorders>
            <w:shd w:val="clear" w:color="000000" w:fill="FFFFFF"/>
            <w:vAlign w:val="center"/>
            <w:hideMark/>
          </w:tcPr>
          <w:p w14:paraId="0D763897" w14:textId="77777777" w:rsidR="00660B5B" w:rsidRPr="0029058A" w:rsidRDefault="00660B5B" w:rsidP="00660B5B">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MANTENIMIENTO PREVENTIVO</w:t>
            </w:r>
          </w:p>
        </w:tc>
        <w:tc>
          <w:tcPr>
            <w:tcW w:w="1271" w:type="dxa"/>
            <w:tcBorders>
              <w:top w:val="single" w:sz="4" w:space="0" w:color="auto"/>
              <w:left w:val="nil"/>
              <w:bottom w:val="single" w:sz="4" w:space="0" w:color="auto"/>
              <w:right w:val="single" w:sz="4" w:space="0" w:color="auto"/>
            </w:tcBorders>
            <w:shd w:val="clear" w:color="000000" w:fill="FFFFFF"/>
            <w:vAlign w:val="center"/>
            <w:hideMark/>
          </w:tcPr>
          <w:p w14:paraId="0B65B1A8"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TALLER DE MAQUINAS</w:t>
            </w:r>
          </w:p>
        </w:tc>
        <w:tc>
          <w:tcPr>
            <w:tcW w:w="1134" w:type="dxa"/>
            <w:tcBorders>
              <w:top w:val="single" w:sz="4" w:space="0" w:color="auto"/>
              <w:left w:val="nil"/>
              <w:bottom w:val="single" w:sz="4" w:space="0" w:color="auto"/>
              <w:right w:val="single" w:sz="4" w:space="0" w:color="auto"/>
            </w:tcBorders>
            <w:shd w:val="clear" w:color="000000" w:fill="FFFFFF"/>
          </w:tcPr>
          <w:p w14:paraId="34216B53"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p>
        </w:tc>
      </w:tr>
      <w:tr w:rsidR="00660B5B" w:rsidRPr="0029058A" w14:paraId="30B456AC" w14:textId="011F1883" w:rsidTr="00660B5B">
        <w:trPr>
          <w:trHeight w:val="30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D5FADA"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91</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6E053FA7"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COLOMOS</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5A67EE4A"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02D7A34"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S/N</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4BB5F741"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PRENSA HIDRAULICA </w:t>
            </w:r>
          </w:p>
        </w:tc>
        <w:tc>
          <w:tcPr>
            <w:tcW w:w="2127" w:type="dxa"/>
            <w:tcBorders>
              <w:top w:val="single" w:sz="4" w:space="0" w:color="auto"/>
              <w:left w:val="nil"/>
              <w:bottom w:val="single" w:sz="4" w:space="0" w:color="auto"/>
              <w:right w:val="single" w:sz="4" w:space="0" w:color="auto"/>
            </w:tcBorders>
            <w:shd w:val="clear" w:color="000000" w:fill="FFFFFF"/>
            <w:vAlign w:val="center"/>
            <w:hideMark/>
          </w:tcPr>
          <w:p w14:paraId="1EDB54B4" w14:textId="77777777" w:rsidR="00660B5B" w:rsidRPr="0029058A" w:rsidRDefault="00660B5B" w:rsidP="00660B5B">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MANTENIMIENTO PREVENTIVO</w:t>
            </w:r>
          </w:p>
        </w:tc>
        <w:tc>
          <w:tcPr>
            <w:tcW w:w="1271" w:type="dxa"/>
            <w:tcBorders>
              <w:top w:val="single" w:sz="4" w:space="0" w:color="auto"/>
              <w:left w:val="nil"/>
              <w:bottom w:val="single" w:sz="4" w:space="0" w:color="auto"/>
              <w:right w:val="single" w:sz="4" w:space="0" w:color="auto"/>
            </w:tcBorders>
            <w:shd w:val="clear" w:color="000000" w:fill="FFFFFF"/>
            <w:vAlign w:val="center"/>
            <w:hideMark/>
          </w:tcPr>
          <w:p w14:paraId="5F4D39EE"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TALLER DE MAQUINAS</w:t>
            </w:r>
          </w:p>
        </w:tc>
        <w:tc>
          <w:tcPr>
            <w:tcW w:w="1134" w:type="dxa"/>
            <w:tcBorders>
              <w:top w:val="single" w:sz="4" w:space="0" w:color="auto"/>
              <w:left w:val="nil"/>
              <w:bottom w:val="single" w:sz="4" w:space="0" w:color="auto"/>
              <w:right w:val="single" w:sz="4" w:space="0" w:color="auto"/>
            </w:tcBorders>
            <w:shd w:val="clear" w:color="000000" w:fill="FFFFFF"/>
          </w:tcPr>
          <w:p w14:paraId="20FC0666"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p>
        </w:tc>
      </w:tr>
      <w:tr w:rsidR="00660B5B" w:rsidRPr="0029058A" w14:paraId="300CF6E1" w14:textId="7F8E425B" w:rsidTr="00660B5B">
        <w:trPr>
          <w:trHeight w:val="30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6DDDF4"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92</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3EE88879"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COLOMOS</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79C85196"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4EEDA36"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S/N</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2A3600B1"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PERFILADORA KENTA </w:t>
            </w:r>
          </w:p>
        </w:tc>
        <w:tc>
          <w:tcPr>
            <w:tcW w:w="2127" w:type="dxa"/>
            <w:tcBorders>
              <w:top w:val="single" w:sz="4" w:space="0" w:color="auto"/>
              <w:left w:val="nil"/>
              <w:bottom w:val="single" w:sz="4" w:space="0" w:color="auto"/>
              <w:right w:val="single" w:sz="4" w:space="0" w:color="auto"/>
            </w:tcBorders>
            <w:shd w:val="clear" w:color="000000" w:fill="FFFFFF"/>
            <w:vAlign w:val="center"/>
            <w:hideMark/>
          </w:tcPr>
          <w:p w14:paraId="74C54D2E" w14:textId="77777777" w:rsidR="00660B5B" w:rsidRPr="0029058A" w:rsidRDefault="00660B5B" w:rsidP="00660B5B">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MANTENIMIENTO PREVENTIVO</w:t>
            </w:r>
          </w:p>
        </w:tc>
        <w:tc>
          <w:tcPr>
            <w:tcW w:w="1271" w:type="dxa"/>
            <w:tcBorders>
              <w:top w:val="single" w:sz="4" w:space="0" w:color="auto"/>
              <w:left w:val="nil"/>
              <w:bottom w:val="single" w:sz="4" w:space="0" w:color="auto"/>
              <w:right w:val="single" w:sz="4" w:space="0" w:color="auto"/>
            </w:tcBorders>
            <w:shd w:val="clear" w:color="000000" w:fill="FFFFFF"/>
            <w:vAlign w:val="center"/>
            <w:hideMark/>
          </w:tcPr>
          <w:p w14:paraId="502ED778"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TALLER DE MAQUINAS</w:t>
            </w:r>
          </w:p>
        </w:tc>
        <w:tc>
          <w:tcPr>
            <w:tcW w:w="1134" w:type="dxa"/>
            <w:tcBorders>
              <w:top w:val="single" w:sz="4" w:space="0" w:color="auto"/>
              <w:left w:val="nil"/>
              <w:bottom w:val="single" w:sz="4" w:space="0" w:color="auto"/>
              <w:right w:val="single" w:sz="4" w:space="0" w:color="auto"/>
            </w:tcBorders>
            <w:shd w:val="clear" w:color="000000" w:fill="FFFFFF"/>
          </w:tcPr>
          <w:p w14:paraId="0F949775"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p>
        </w:tc>
      </w:tr>
      <w:tr w:rsidR="00660B5B" w:rsidRPr="0029058A" w14:paraId="7E8481A4" w14:textId="52831F12" w:rsidTr="00660B5B">
        <w:trPr>
          <w:trHeight w:val="30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67D8DF"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93</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36F7D9A0"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COLOMOS</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5D649748"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70C7BEC"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S/N</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34FAF39D"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PERFILADORA INDEX</w:t>
            </w:r>
          </w:p>
        </w:tc>
        <w:tc>
          <w:tcPr>
            <w:tcW w:w="2127" w:type="dxa"/>
            <w:tcBorders>
              <w:top w:val="single" w:sz="4" w:space="0" w:color="auto"/>
              <w:left w:val="nil"/>
              <w:bottom w:val="single" w:sz="4" w:space="0" w:color="auto"/>
              <w:right w:val="single" w:sz="4" w:space="0" w:color="auto"/>
            </w:tcBorders>
            <w:shd w:val="clear" w:color="000000" w:fill="FFFFFF"/>
            <w:vAlign w:val="center"/>
            <w:hideMark/>
          </w:tcPr>
          <w:p w14:paraId="1A6090A6" w14:textId="77777777" w:rsidR="00660B5B" w:rsidRPr="0029058A" w:rsidRDefault="00660B5B" w:rsidP="00660B5B">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MANTENIMIENTO PREVENTIVO</w:t>
            </w:r>
          </w:p>
        </w:tc>
        <w:tc>
          <w:tcPr>
            <w:tcW w:w="1271" w:type="dxa"/>
            <w:tcBorders>
              <w:top w:val="single" w:sz="4" w:space="0" w:color="auto"/>
              <w:left w:val="nil"/>
              <w:bottom w:val="single" w:sz="4" w:space="0" w:color="auto"/>
              <w:right w:val="single" w:sz="4" w:space="0" w:color="auto"/>
            </w:tcBorders>
            <w:shd w:val="clear" w:color="000000" w:fill="FFFFFF"/>
            <w:vAlign w:val="center"/>
            <w:hideMark/>
          </w:tcPr>
          <w:p w14:paraId="0599F624"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TALLER DE MAQUINAS</w:t>
            </w:r>
          </w:p>
        </w:tc>
        <w:tc>
          <w:tcPr>
            <w:tcW w:w="1134" w:type="dxa"/>
            <w:tcBorders>
              <w:top w:val="single" w:sz="4" w:space="0" w:color="auto"/>
              <w:left w:val="nil"/>
              <w:bottom w:val="single" w:sz="4" w:space="0" w:color="auto"/>
              <w:right w:val="single" w:sz="4" w:space="0" w:color="auto"/>
            </w:tcBorders>
            <w:shd w:val="clear" w:color="000000" w:fill="FFFFFF"/>
          </w:tcPr>
          <w:p w14:paraId="0B4BDEE4"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p>
        </w:tc>
      </w:tr>
      <w:tr w:rsidR="00660B5B" w:rsidRPr="0029058A" w14:paraId="45DF2CDB" w14:textId="78B29323" w:rsidTr="00660B5B">
        <w:trPr>
          <w:trHeight w:val="30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6E641E"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94</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7203B055"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COLOMOS</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12909A21"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075912B"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S/N</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494F0CC4"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PERFILADORA </w:t>
            </w:r>
          </w:p>
        </w:tc>
        <w:tc>
          <w:tcPr>
            <w:tcW w:w="2127" w:type="dxa"/>
            <w:tcBorders>
              <w:top w:val="single" w:sz="4" w:space="0" w:color="auto"/>
              <w:left w:val="nil"/>
              <w:bottom w:val="single" w:sz="4" w:space="0" w:color="auto"/>
              <w:right w:val="single" w:sz="4" w:space="0" w:color="auto"/>
            </w:tcBorders>
            <w:shd w:val="clear" w:color="000000" w:fill="FFFFFF"/>
            <w:vAlign w:val="center"/>
            <w:hideMark/>
          </w:tcPr>
          <w:p w14:paraId="78A9957D" w14:textId="77777777" w:rsidR="00660B5B" w:rsidRPr="0029058A" w:rsidRDefault="00660B5B" w:rsidP="00660B5B">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MANTENIMIENTO PREVENTIVO</w:t>
            </w:r>
          </w:p>
        </w:tc>
        <w:tc>
          <w:tcPr>
            <w:tcW w:w="1271" w:type="dxa"/>
            <w:tcBorders>
              <w:top w:val="single" w:sz="4" w:space="0" w:color="auto"/>
              <w:left w:val="nil"/>
              <w:bottom w:val="single" w:sz="4" w:space="0" w:color="auto"/>
              <w:right w:val="single" w:sz="4" w:space="0" w:color="auto"/>
            </w:tcBorders>
            <w:shd w:val="clear" w:color="000000" w:fill="FFFFFF"/>
            <w:vAlign w:val="center"/>
            <w:hideMark/>
          </w:tcPr>
          <w:p w14:paraId="1CD8D7E5"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TALLER DE MAQUINAS </w:t>
            </w:r>
          </w:p>
        </w:tc>
        <w:tc>
          <w:tcPr>
            <w:tcW w:w="1134" w:type="dxa"/>
            <w:tcBorders>
              <w:top w:val="single" w:sz="4" w:space="0" w:color="auto"/>
              <w:left w:val="nil"/>
              <w:bottom w:val="single" w:sz="4" w:space="0" w:color="auto"/>
              <w:right w:val="single" w:sz="4" w:space="0" w:color="auto"/>
            </w:tcBorders>
            <w:shd w:val="clear" w:color="000000" w:fill="FFFFFF"/>
          </w:tcPr>
          <w:p w14:paraId="75C39C66"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p>
        </w:tc>
      </w:tr>
      <w:tr w:rsidR="00660B5B" w:rsidRPr="0029058A" w14:paraId="1966F363" w14:textId="6C53EA77" w:rsidTr="00660B5B">
        <w:trPr>
          <w:trHeight w:val="30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C89E09"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95</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346375E5"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COLOMOS</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66AE95A0"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2AF073F"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S/N</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1FB5D9D9"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PERFILADORA </w:t>
            </w:r>
          </w:p>
        </w:tc>
        <w:tc>
          <w:tcPr>
            <w:tcW w:w="2127" w:type="dxa"/>
            <w:tcBorders>
              <w:top w:val="single" w:sz="4" w:space="0" w:color="auto"/>
              <w:left w:val="nil"/>
              <w:bottom w:val="single" w:sz="4" w:space="0" w:color="auto"/>
              <w:right w:val="single" w:sz="4" w:space="0" w:color="auto"/>
            </w:tcBorders>
            <w:shd w:val="clear" w:color="000000" w:fill="FFFFFF"/>
            <w:vAlign w:val="center"/>
            <w:hideMark/>
          </w:tcPr>
          <w:p w14:paraId="1E732B22" w14:textId="77777777" w:rsidR="00660B5B" w:rsidRPr="0029058A" w:rsidRDefault="00660B5B" w:rsidP="00660B5B">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MANTENIMIENTO PREVENTIVO</w:t>
            </w:r>
          </w:p>
        </w:tc>
        <w:tc>
          <w:tcPr>
            <w:tcW w:w="1271" w:type="dxa"/>
            <w:tcBorders>
              <w:top w:val="single" w:sz="4" w:space="0" w:color="auto"/>
              <w:left w:val="nil"/>
              <w:bottom w:val="single" w:sz="4" w:space="0" w:color="auto"/>
              <w:right w:val="single" w:sz="4" w:space="0" w:color="auto"/>
            </w:tcBorders>
            <w:shd w:val="clear" w:color="000000" w:fill="FFFFFF"/>
            <w:vAlign w:val="center"/>
            <w:hideMark/>
          </w:tcPr>
          <w:p w14:paraId="434A6DE6"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TALLER DE MAQUINAS </w:t>
            </w:r>
          </w:p>
        </w:tc>
        <w:tc>
          <w:tcPr>
            <w:tcW w:w="1134" w:type="dxa"/>
            <w:tcBorders>
              <w:top w:val="single" w:sz="4" w:space="0" w:color="auto"/>
              <w:left w:val="nil"/>
              <w:bottom w:val="single" w:sz="4" w:space="0" w:color="auto"/>
              <w:right w:val="single" w:sz="4" w:space="0" w:color="auto"/>
            </w:tcBorders>
            <w:shd w:val="clear" w:color="000000" w:fill="FFFFFF"/>
          </w:tcPr>
          <w:p w14:paraId="6A56C958"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p>
        </w:tc>
      </w:tr>
      <w:tr w:rsidR="00660B5B" w:rsidRPr="0029058A" w14:paraId="61321DAE" w14:textId="1E772763" w:rsidTr="00660B5B">
        <w:trPr>
          <w:trHeight w:val="30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93E6D9"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96</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4E0BCA0E"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COLOMOS</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35534FE8"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82D426F"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S/N</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5B5A7D48"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PERFILADORA KENTA </w:t>
            </w:r>
          </w:p>
        </w:tc>
        <w:tc>
          <w:tcPr>
            <w:tcW w:w="2127" w:type="dxa"/>
            <w:tcBorders>
              <w:top w:val="single" w:sz="4" w:space="0" w:color="auto"/>
              <w:left w:val="nil"/>
              <w:bottom w:val="single" w:sz="4" w:space="0" w:color="auto"/>
              <w:right w:val="single" w:sz="4" w:space="0" w:color="auto"/>
            </w:tcBorders>
            <w:shd w:val="clear" w:color="000000" w:fill="FFFFFF"/>
            <w:vAlign w:val="center"/>
            <w:hideMark/>
          </w:tcPr>
          <w:p w14:paraId="39850EA5" w14:textId="77777777" w:rsidR="00660B5B" w:rsidRPr="0029058A" w:rsidRDefault="00660B5B" w:rsidP="00660B5B">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MANTENIMIENTO PREVENTIVO</w:t>
            </w:r>
          </w:p>
        </w:tc>
        <w:tc>
          <w:tcPr>
            <w:tcW w:w="1271" w:type="dxa"/>
            <w:tcBorders>
              <w:top w:val="single" w:sz="4" w:space="0" w:color="auto"/>
              <w:left w:val="nil"/>
              <w:bottom w:val="single" w:sz="4" w:space="0" w:color="auto"/>
              <w:right w:val="single" w:sz="4" w:space="0" w:color="auto"/>
            </w:tcBorders>
            <w:shd w:val="clear" w:color="000000" w:fill="FFFFFF"/>
            <w:vAlign w:val="center"/>
            <w:hideMark/>
          </w:tcPr>
          <w:p w14:paraId="408FA177"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TALLER DE MAQUINAS </w:t>
            </w:r>
          </w:p>
        </w:tc>
        <w:tc>
          <w:tcPr>
            <w:tcW w:w="1134" w:type="dxa"/>
            <w:tcBorders>
              <w:top w:val="single" w:sz="4" w:space="0" w:color="auto"/>
              <w:left w:val="nil"/>
              <w:bottom w:val="single" w:sz="4" w:space="0" w:color="auto"/>
              <w:right w:val="single" w:sz="4" w:space="0" w:color="auto"/>
            </w:tcBorders>
            <w:shd w:val="clear" w:color="000000" w:fill="FFFFFF"/>
          </w:tcPr>
          <w:p w14:paraId="5C2EC273"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p>
        </w:tc>
      </w:tr>
      <w:tr w:rsidR="00660B5B" w:rsidRPr="0029058A" w14:paraId="7AEA2657" w14:textId="08E6AC8B" w:rsidTr="00660B5B">
        <w:trPr>
          <w:trHeight w:val="30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A9990A"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97</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37610600"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COLOMOS</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20300106"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CA4008B"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S/N</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6AB5CBA1"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FRESADORA INDUMA </w:t>
            </w:r>
          </w:p>
        </w:tc>
        <w:tc>
          <w:tcPr>
            <w:tcW w:w="2127" w:type="dxa"/>
            <w:tcBorders>
              <w:top w:val="single" w:sz="4" w:space="0" w:color="auto"/>
              <w:left w:val="nil"/>
              <w:bottom w:val="single" w:sz="4" w:space="0" w:color="auto"/>
              <w:right w:val="single" w:sz="4" w:space="0" w:color="auto"/>
            </w:tcBorders>
            <w:shd w:val="clear" w:color="000000" w:fill="FFFFFF"/>
            <w:vAlign w:val="center"/>
            <w:hideMark/>
          </w:tcPr>
          <w:p w14:paraId="5B51D87F" w14:textId="77777777" w:rsidR="00660B5B" w:rsidRPr="0029058A" w:rsidRDefault="00660B5B" w:rsidP="00660B5B">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MANTENIMIENTO PREVENTIVO</w:t>
            </w:r>
          </w:p>
        </w:tc>
        <w:tc>
          <w:tcPr>
            <w:tcW w:w="1271" w:type="dxa"/>
            <w:tcBorders>
              <w:top w:val="single" w:sz="4" w:space="0" w:color="auto"/>
              <w:left w:val="nil"/>
              <w:bottom w:val="single" w:sz="4" w:space="0" w:color="auto"/>
              <w:right w:val="single" w:sz="4" w:space="0" w:color="auto"/>
            </w:tcBorders>
            <w:shd w:val="clear" w:color="000000" w:fill="FFFFFF"/>
            <w:vAlign w:val="center"/>
            <w:hideMark/>
          </w:tcPr>
          <w:p w14:paraId="6DEB6763"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TALLER DE MAQUINAS </w:t>
            </w:r>
          </w:p>
        </w:tc>
        <w:tc>
          <w:tcPr>
            <w:tcW w:w="1134" w:type="dxa"/>
            <w:tcBorders>
              <w:top w:val="single" w:sz="4" w:space="0" w:color="auto"/>
              <w:left w:val="nil"/>
              <w:bottom w:val="single" w:sz="4" w:space="0" w:color="auto"/>
              <w:right w:val="single" w:sz="4" w:space="0" w:color="auto"/>
            </w:tcBorders>
            <w:shd w:val="clear" w:color="000000" w:fill="FFFFFF"/>
          </w:tcPr>
          <w:p w14:paraId="14760027"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p>
        </w:tc>
      </w:tr>
      <w:tr w:rsidR="00660B5B" w:rsidRPr="0029058A" w14:paraId="738819EB" w14:textId="0DF09FBA" w:rsidTr="00660B5B">
        <w:trPr>
          <w:trHeight w:val="30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CDCEAC"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98</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097E41BA"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COLOMOS</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4BAC3A9C"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9515BCC"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S/N</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313B74E1"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FRESADORA MPT 104</w:t>
            </w:r>
          </w:p>
        </w:tc>
        <w:tc>
          <w:tcPr>
            <w:tcW w:w="2127" w:type="dxa"/>
            <w:tcBorders>
              <w:top w:val="single" w:sz="4" w:space="0" w:color="auto"/>
              <w:left w:val="nil"/>
              <w:bottom w:val="single" w:sz="4" w:space="0" w:color="auto"/>
              <w:right w:val="single" w:sz="4" w:space="0" w:color="auto"/>
            </w:tcBorders>
            <w:shd w:val="clear" w:color="000000" w:fill="FFFFFF"/>
            <w:vAlign w:val="center"/>
            <w:hideMark/>
          </w:tcPr>
          <w:p w14:paraId="50FFB86D" w14:textId="77777777" w:rsidR="00660B5B" w:rsidRPr="0029058A" w:rsidRDefault="00660B5B" w:rsidP="00660B5B">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MANTENIMIENTO PREVENTIVO</w:t>
            </w:r>
          </w:p>
        </w:tc>
        <w:tc>
          <w:tcPr>
            <w:tcW w:w="1271" w:type="dxa"/>
            <w:tcBorders>
              <w:top w:val="single" w:sz="4" w:space="0" w:color="auto"/>
              <w:left w:val="nil"/>
              <w:bottom w:val="single" w:sz="4" w:space="0" w:color="auto"/>
              <w:right w:val="single" w:sz="4" w:space="0" w:color="auto"/>
            </w:tcBorders>
            <w:shd w:val="clear" w:color="000000" w:fill="FFFFFF"/>
            <w:vAlign w:val="center"/>
            <w:hideMark/>
          </w:tcPr>
          <w:p w14:paraId="7D52FB85"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TALLER DE MAQUINAS </w:t>
            </w:r>
          </w:p>
        </w:tc>
        <w:tc>
          <w:tcPr>
            <w:tcW w:w="1134" w:type="dxa"/>
            <w:tcBorders>
              <w:top w:val="single" w:sz="4" w:space="0" w:color="auto"/>
              <w:left w:val="nil"/>
              <w:bottom w:val="single" w:sz="4" w:space="0" w:color="auto"/>
              <w:right w:val="single" w:sz="4" w:space="0" w:color="auto"/>
            </w:tcBorders>
            <w:shd w:val="clear" w:color="000000" w:fill="FFFFFF"/>
          </w:tcPr>
          <w:p w14:paraId="632C67F4"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p>
        </w:tc>
      </w:tr>
      <w:tr w:rsidR="00660B5B" w:rsidRPr="0029058A" w14:paraId="0FC59298" w14:textId="399CDD20" w:rsidTr="00660B5B">
        <w:trPr>
          <w:trHeight w:val="30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574F45"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99</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7B88F07D"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COLOMOS</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4F7EF73A"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4DF43CF"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S/N</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143950F1"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FRESADORA MILWAUKEE MODRIL</w:t>
            </w:r>
          </w:p>
        </w:tc>
        <w:tc>
          <w:tcPr>
            <w:tcW w:w="2127" w:type="dxa"/>
            <w:tcBorders>
              <w:top w:val="single" w:sz="4" w:space="0" w:color="auto"/>
              <w:left w:val="nil"/>
              <w:bottom w:val="single" w:sz="4" w:space="0" w:color="auto"/>
              <w:right w:val="single" w:sz="4" w:space="0" w:color="auto"/>
            </w:tcBorders>
            <w:shd w:val="clear" w:color="000000" w:fill="FFFFFF"/>
            <w:vAlign w:val="center"/>
            <w:hideMark/>
          </w:tcPr>
          <w:p w14:paraId="75E2E0E0" w14:textId="77777777" w:rsidR="00660B5B" w:rsidRPr="0029058A" w:rsidRDefault="00660B5B" w:rsidP="00660B5B">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MANTENIMIENTO PREVENTIVO</w:t>
            </w:r>
          </w:p>
        </w:tc>
        <w:tc>
          <w:tcPr>
            <w:tcW w:w="1271" w:type="dxa"/>
            <w:tcBorders>
              <w:top w:val="single" w:sz="4" w:space="0" w:color="auto"/>
              <w:left w:val="nil"/>
              <w:bottom w:val="single" w:sz="4" w:space="0" w:color="auto"/>
              <w:right w:val="single" w:sz="4" w:space="0" w:color="auto"/>
            </w:tcBorders>
            <w:shd w:val="clear" w:color="000000" w:fill="FFFFFF"/>
            <w:vAlign w:val="center"/>
            <w:hideMark/>
          </w:tcPr>
          <w:p w14:paraId="1BD9DB7A"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TALLER DE MAQUINAS </w:t>
            </w:r>
          </w:p>
        </w:tc>
        <w:tc>
          <w:tcPr>
            <w:tcW w:w="1134" w:type="dxa"/>
            <w:tcBorders>
              <w:top w:val="single" w:sz="4" w:space="0" w:color="auto"/>
              <w:left w:val="nil"/>
              <w:bottom w:val="single" w:sz="4" w:space="0" w:color="auto"/>
              <w:right w:val="single" w:sz="4" w:space="0" w:color="auto"/>
            </w:tcBorders>
            <w:shd w:val="clear" w:color="000000" w:fill="FFFFFF"/>
          </w:tcPr>
          <w:p w14:paraId="51DBD42A"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p>
        </w:tc>
      </w:tr>
      <w:tr w:rsidR="00660B5B" w:rsidRPr="0029058A" w14:paraId="610C89B2" w14:textId="79672A4B" w:rsidTr="00660B5B">
        <w:trPr>
          <w:trHeight w:val="30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957855"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100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663627AC"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COLOMOS</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469CE6AC"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C4A31A0"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S/N</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155E7223"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FRESADORA MELANE </w:t>
            </w:r>
          </w:p>
        </w:tc>
        <w:tc>
          <w:tcPr>
            <w:tcW w:w="2127" w:type="dxa"/>
            <w:tcBorders>
              <w:top w:val="single" w:sz="4" w:space="0" w:color="auto"/>
              <w:left w:val="nil"/>
              <w:bottom w:val="single" w:sz="4" w:space="0" w:color="auto"/>
              <w:right w:val="single" w:sz="4" w:space="0" w:color="auto"/>
            </w:tcBorders>
            <w:shd w:val="clear" w:color="000000" w:fill="FFFFFF"/>
            <w:vAlign w:val="center"/>
            <w:hideMark/>
          </w:tcPr>
          <w:p w14:paraId="634D663B" w14:textId="77777777" w:rsidR="00660B5B" w:rsidRPr="0029058A" w:rsidRDefault="00660B5B" w:rsidP="00660B5B">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MANTENIMIENTO PREVENTIVO</w:t>
            </w:r>
          </w:p>
        </w:tc>
        <w:tc>
          <w:tcPr>
            <w:tcW w:w="1271" w:type="dxa"/>
            <w:tcBorders>
              <w:top w:val="single" w:sz="4" w:space="0" w:color="auto"/>
              <w:left w:val="nil"/>
              <w:bottom w:val="single" w:sz="4" w:space="0" w:color="auto"/>
              <w:right w:val="single" w:sz="4" w:space="0" w:color="auto"/>
            </w:tcBorders>
            <w:shd w:val="clear" w:color="000000" w:fill="FFFFFF"/>
            <w:vAlign w:val="center"/>
            <w:hideMark/>
          </w:tcPr>
          <w:p w14:paraId="2B57C425"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TALLER DE MAQUINAS </w:t>
            </w:r>
          </w:p>
        </w:tc>
        <w:tc>
          <w:tcPr>
            <w:tcW w:w="1134" w:type="dxa"/>
            <w:tcBorders>
              <w:top w:val="single" w:sz="4" w:space="0" w:color="auto"/>
              <w:left w:val="nil"/>
              <w:bottom w:val="single" w:sz="4" w:space="0" w:color="auto"/>
              <w:right w:val="single" w:sz="4" w:space="0" w:color="auto"/>
            </w:tcBorders>
            <w:shd w:val="clear" w:color="000000" w:fill="FFFFFF"/>
          </w:tcPr>
          <w:p w14:paraId="05CE73B0"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p>
        </w:tc>
      </w:tr>
      <w:tr w:rsidR="00660B5B" w:rsidRPr="0029058A" w14:paraId="091B4BD9" w14:textId="5C38E4E7" w:rsidTr="00660B5B">
        <w:trPr>
          <w:trHeight w:val="30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0B4BBB"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101</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01650527"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COLOMOS</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1B834FD5"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79A6DBB"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S/N</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1A706BA0"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TALADRO RADIAL LWSA</w:t>
            </w:r>
          </w:p>
        </w:tc>
        <w:tc>
          <w:tcPr>
            <w:tcW w:w="2127" w:type="dxa"/>
            <w:tcBorders>
              <w:top w:val="single" w:sz="4" w:space="0" w:color="auto"/>
              <w:left w:val="nil"/>
              <w:bottom w:val="single" w:sz="4" w:space="0" w:color="auto"/>
              <w:right w:val="single" w:sz="4" w:space="0" w:color="auto"/>
            </w:tcBorders>
            <w:shd w:val="clear" w:color="000000" w:fill="FFFFFF"/>
            <w:vAlign w:val="center"/>
            <w:hideMark/>
          </w:tcPr>
          <w:p w14:paraId="65DD9C4C" w14:textId="77777777" w:rsidR="00660B5B" w:rsidRPr="0029058A" w:rsidRDefault="00660B5B" w:rsidP="00660B5B">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MANTENIMIENTO PREVENTIVO</w:t>
            </w:r>
          </w:p>
        </w:tc>
        <w:tc>
          <w:tcPr>
            <w:tcW w:w="1271" w:type="dxa"/>
            <w:tcBorders>
              <w:top w:val="single" w:sz="4" w:space="0" w:color="auto"/>
              <w:left w:val="nil"/>
              <w:bottom w:val="single" w:sz="4" w:space="0" w:color="auto"/>
              <w:right w:val="single" w:sz="4" w:space="0" w:color="auto"/>
            </w:tcBorders>
            <w:shd w:val="clear" w:color="000000" w:fill="FFFFFF"/>
            <w:vAlign w:val="center"/>
            <w:hideMark/>
          </w:tcPr>
          <w:p w14:paraId="01C1F687"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TALLER DE MAQUINAS </w:t>
            </w:r>
          </w:p>
        </w:tc>
        <w:tc>
          <w:tcPr>
            <w:tcW w:w="1134" w:type="dxa"/>
            <w:tcBorders>
              <w:top w:val="single" w:sz="4" w:space="0" w:color="auto"/>
              <w:left w:val="nil"/>
              <w:bottom w:val="single" w:sz="4" w:space="0" w:color="auto"/>
              <w:right w:val="single" w:sz="4" w:space="0" w:color="auto"/>
            </w:tcBorders>
            <w:shd w:val="clear" w:color="000000" w:fill="FFFFFF"/>
          </w:tcPr>
          <w:p w14:paraId="0DB25414"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p>
        </w:tc>
      </w:tr>
      <w:tr w:rsidR="00660B5B" w:rsidRPr="0029058A" w14:paraId="29228058" w14:textId="0D5034CC" w:rsidTr="00660B5B">
        <w:trPr>
          <w:trHeight w:val="30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397D27"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102</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73833046"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COLOMOS</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0ADFECBD"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B89B326"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S/N</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7CAAA440"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SIERRA CINTA </w:t>
            </w:r>
          </w:p>
        </w:tc>
        <w:tc>
          <w:tcPr>
            <w:tcW w:w="2127" w:type="dxa"/>
            <w:tcBorders>
              <w:top w:val="single" w:sz="4" w:space="0" w:color="auto"/>
              <w:left w:val="nil"/>
              <w:bottom w:val="single" w:sz="4" w:space="0" w:color="auto"/>
              <w:right w:val="single" w:sz="4" w:space="0" w:color="auto"/>
            </w:tcBorders>
            <w:shd w:val="clear" w:color="000000" w:fill="FFFFFF"/>
            <w:vAlign w:val="center"/>
            <w:hideMark/>
          </w:tcPr>
          <w:p w14:paraId="396C1739" w14:textId="77777777" w:rsidR="00660B5B" w:rsidRPr="0029058A" w:rsidRDefault="00660B5B" w:rsidP="00660B5B">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MANTENIMIENTO PREVENTIVO</w:t>
            </w:r>
          </w:p>
        </w:tc>
        <w:tc>
          <w:tcPr>
            <w:tcW w:w="1271" w:type="dxa"/>
            <w:tcBorders>
              <w:top w:val="single" w:sz="4" w:space="0" w:color="auto"/>
              <w:left w:val="nil"/>
              <w:bottom w:val="single" w:sz="4" w:space="0" w:color="auto"/>
              <w:right w:val="single" w:sz="4" w:space="0" w:color="auto"/>
            </w:tcBorders>
            <w:shd w:val="clear" w:color="000000" w:fill="FFFFFF"/>
            <w:vAlign w:val="center"/>
            <w:hideMark/>
          </w:tcPr>
          <w:p w14:paraId="02C3B5CF"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TALLER DE MAQUINAS </w:t>
            </w:r>
          </w:p>
        </w:tc>
        <w:tc>
          <w:tcPr>
            <w:tcW w:w="1134" w:type="dxa"/>
            <w:tcBorders>
              <w:top w:val="single" w:sz="4" w:space="0" w:color="auto"/>
              <w:left w:val="nil"/>
              <w:bottom w:val="single" w:sz="4" w:space="0" w:color="auto"/>
              <w:right w:val="single" w:sz="4" w:space="0" w:color="auto"/>
            </w:tcBorders>
            <w:shd w:val="clear" w:color="000000" w:fill="FFFFFF"/>
          </w:tcPr>
          <w:p w14:paraId="59062C0E"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p>
        </w:tc>
      </w:tr>
      <w:tr w:rsidR="00660B5B" w:rsidRPr="0029058A" w14:paraId="35B695A7" w14:textId="5CD50CE5" w:rsidTr="00660B5B">
        <w:trPr>
          <w:trHeight w:val="30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A28803"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103</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1548B5FB"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COLOMOS</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217A1E53"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4EA1C35"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S/N</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04491717"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SIERRA CINTA </w:t>
            </w:r>
          </w:p>
        </w:tc>
        <w:tc>
          <w:tcPr>
            <w:tcW w:w="2127" w:type="dxa"/>
            <w:tcBorders>
              <w:top w:val="single" w:sz="4" w:space="0" w:color="auto"/>
              <w:left w:val="nil"/>
              <w:bottom w:val="single" w:sz="4" w:space="0" w:color="auto"/>
              <w:right w:val="single" w:sz="4" w:space="0" w:color="auto"/>
            </w:tcBorders>
            <w:shd w:val="clear" w:color="000000" w:fill="FFFFFF"/>
            <w:vAlign w:val="center"/>
            <w:hideMark/>
          </w:tcPr>
          <w:p w14:paraId="03078E2C" w14:textId="77777777" w:rsidR="00660B5B" w:rsidRPr="0029058A" w:rsidRDefault="00660B5B" w:rsidP="00660B5B">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MANTENIMIENTO PREVENTIVO</w:t>
            </w:r>
          </w:p>
        </w:tc>
        <w:tc>
          <w:tcPr>
            <w:tcW w:w="1271" w:type="dxa"/>
            <w:tcBorders>
              <w:top w:val="single" w:sz="4" w:space="0" w:color="auto"/>
              <w:left w:val="nil"/>
              <w:bottom w:val="single" w:sz="4" w:space="0" w:color="auto"/>
              <w:right w:val="single" w:sz="4" w:space="0" w:color="auto"/>
            </w:tcBorders>
            <w:shd w:val="clear" w:color="000000" w:fill="FFFFFF"/>
            <w:vAlign w:val="center"/>
            <w:hideMark/>
          </w:tcPr>
          <w:p w14:paraId="53E5E608"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TALLER DE MAQUINAS </w:t>
            </w:r>
          </w:p>
        </w:tc>
        <w:tc>
          <w:tcPr>
            <w:tcW w:w="1134" w:type="dxa"/>
            <w:tcBorders>
              <w:top w:val="single" w:sz="4" w:space="0" w:color="auto"/>
              <w:left w:val="nil"/>
              <w:bottom w:val="single" w:sz="4" w:space="0" w:color="auto"/>
              <w:right w:val="single" w:sz="4" w:space="0" w:color="auto"/>
            </w:tcBorders>
            <w:shd w:val="clear" w:color="000000" w:fill="FFFFFF"/>
          </w:tcPr>
          <w:p w14:paraId="745C9809"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p>
        </w:tc>
      </w:tr>
      <w:tr w:rsidR="00660B5B" w:rsidRPr="0029058A" w14:paraId="40F993B0" w14:textId="1F419239" w:rsidTr="00660B5B">
        <w:trPr>
          <w:trHeight w:val="48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9802DB"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104</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3AB26792"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COLOMOS</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693C27F9"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3D676CA"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S/N</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1597FC7A"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SOLDADORA TIG LINCOLELECTRICA PRESICIÓN TIG 275</w:t>
            </w:r>
          </w:p>
        </w:tc>
        <w:tc>
          <w:tcPr>
            <w:tcW w:w="2127" w:type="dxa"/>
            <w:tcBorders>
              <w:top w:val="single" w:sz="4" w:space="0" w:color="auto"/>
              <w:left w:val="nil"/>
              <w:bottom w:val="single" w:sz="4" w:space="0" w:color="auto"/>
              <w:right w:val="single" w:sz="4" w:space="0" w:color="auto"/>
            </w:tcBorders>
            <w:shd w:val="clear" w:color="000000" w:fill="FFFFFF"/>
            <w:vAlign w:val="center"/>
            <w:hideMark/>
          </w:tcPr>
          <w:p w14:paraId="02BD86AD" w14:textId="77777777" w:rsidR="00660B5B" w:rsidRPr="0029058A" w:rsidRDefault="00660B5B" w:rsidP="00660B5B">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MANTENIMIENTO PREVENTIVO</w:t>
            </w:r>
          </w:p>
        </w:tc>
        <w:tc>
          <w:tcPr>
            <w:tcW w:w="1271" w:type="dxa"/>
            <w:tcBorders>
              <w:top w:val="single" w:sz="4" w:space="0" w:color="auto"/>
              <w:left w:val="nil"/>
              <w:bottom w:val="single" w:sz="4" w:space="0" w:color="auto"/>
              <w:right w:val="single" w:sz="4" w:space="0" w:color="auto"/>
            </w:tcBorders>
            <w:shd w:val="clear" w:color="000000" w:fill="FFFFFF"/>
            <w:vAlign w:val="center"/>
            <w:hideMark/>
          </w:tcPr>
          <w:p w14:paraId="3BE450B9"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TALLER DE SOLDADURA </w:t>
            </w:r>
          </w:p>
        </w:tc>
        <w:tc>
          <w:tcPr>
            <w:tcW w:w="1134" w:type="dxa"/>
            <w:tcBorders>
              <w:top w:val="single" w:sz="4" w:space="0" w:color="auto"/>
              <w:left w:val="nil"/>
              <w:bottom w:val="single" w:sz="4" w:space="0" w:color="auto"/>
              <w:right w:val="single" w:sz="4" w:space="0" w:color="auto"/>
            </w:tcBorders>
            <w:shd w:val="clear" w:color="000000" w:fill="FFFFFF"/>
          </w:tcPr>
          <w:p w14:paraId="31935F69"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p>
        </w:tc>
      </w:tr>
      <w:tr w:rsidR="00660B5B" w:rsidRPr="0029058A" w14:paraId="1130C9D0" w14:textId="7DC01CA7" w:rsidTr="00660B5B">
        <w:trPr>
          <w:trHeight w:val="48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A3A68C"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105</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3E391A02"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COLOMOS</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2FA78DB4"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9F3F719"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S/N</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2F5B6994"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SOLDADORA TIG LINCOLELECTRICA PRESICIÓN TIG 276</w:t>
            </w:r>
          </w:p>
        </w:tc>
        <w:tc>
          <w:tcPr>
            <w:tcW w:w="2127" w:type="dxa"/>
            <w:tcBorders>
              <w:top w:val="single" w:sz="4" w:space="0" w:color="auto"/>
              <w:left w:val="nil"/>
              <w:bottom w:val="single" w:sz="4" w:space="0" w:color="auto"/>
              <w:right w:val="single" w:sz="4" w:space="0" w:color="auto"/>
            </w:tcBorders>
            <w:shd w:val="clear" w:color="000000" w:fill="FFFFFF"/>
            <w:vAlign w:val="center"/>
            <w:hideMark/>
          </w:tcPr>
          <w:p w14:paraId="60EE1108" w14:textId="77777777" w:rsidR="00660B5B" w:rsidRPr="0029058A" w:rsidRDefault="00660B5B" w:rsidP="00660B5B">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MANTENIMIENTO PREVENTIVO</w:t>
            </w:r>
          </w:p>
        </w:tc>
        <w:tc>
          <w:tcPr>
            <w:tcW w:w="1271" w:type="dxa"/>
            <w:tcBorders>
              <w:top w:val="single" w:sz="4" w:space="0" w:color="auto"/>
              <w:left w:val="nil"/>
              <w:bottom w:val="single" w:sz="4" w:space="0" w:color="auto"/>
              <w:right w:val="single" w:sz="4" w:space="0" w:color="auto"/>
            </w:tcBorders>
            <w:shd w:val="clear" w:color="000000" w:fill="FFFFFF"/>
            <w:vAlign w:val="center"/>
            <w:hideMark/>
          </w:tcPr>
          <w:p w14:paraId="28103793"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TALLER DE SOLDADURA </w:t>
            </w:r>
          </w:p>
        </w:tc>
        <w:tc>
          <w:tcPr>
            <w:tcW w:w="1134" w:type="dxa"/>
            <w:tcBorders>
              <w:top w:val="single" w:sz="4" w:space="0" w:color="auto"/>
              <w:left w:val="nil"/>
              <w:bottom w:val="single" w:sz="4" w:space="0" w:color="auto"/>
              <w:right w:val="single" w:sz="4" w:space="0" w:color="auto"/>
            </w:tcBorders>
            <w:shd w:val="clear" w:color="000000" w:fill="FFFFFF"/>
          </w:tcPr>
          <w:p w14:paraId="4E1826E2"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p>
        </w:tc>
      </w:tr>
      <w:tr w:rsidR="00660B5B" w:rsidRPr="0029058A" w14:paraId="2F2473E4" w14:textId="0F987B74" w:rsidTr="00660B5B">
        <w:trPr>
          <w:trHeight w:val="48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BAE803"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lastRenderedPageBreak/>
              <w:t>106</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78637E72"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COLOMOS</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1BF6E6EF"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CORRECTIVO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A061AB1"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S/N</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073AD72A"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GUILLOTINA AZUL </w:t>
            </w:r>
          </w:p>
        </w:tc>
        <w:tc>
          <w:tcPr>
            <w:tcW w:w="2127" w:type="dxa"/>
            <w:tcBorders>
              <w:top w:val="single" w:sz="4" w:space="0" w:color="auto"/>
              <w:left w:val="nil"/>
              <w:bottom w:val="single" w:sz="4" w:space="0" w:color="auto"/>
              <w:right w:val="single" w:sz="4" w:space="0" w:color="auto"/>
            </w:tcBorders>
            <w:shd w:val="clear" w:color="000000" w:fill="FFFFFF"/>
            <w:vAlign w:val="center"/>
            <w:hideMark/>
          </w:tcPr>
          <w:p w14:paraId="775D1815" w14:textId="77777777" w:rsidR="00660B5B" w:rsidRPr="0029058A" w:rsidRDefault="00660B5B" w:rsidP="00660B5B">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 xml:space="preserve">CAMBIO DE ELEMENTOS MOVILES Y AFILADO DE CUCHILLAS </w:t>
            </w:r>
          </w:p>
        </w:tc>
        <w:tc>
          <w:tcPr>
            <w:tcW w:w="1271" w:type="dxa"/>
            <w:tcBorders>
              <w:top w:val="single" w:sz="4" w:space="0" w:color="auto"/>
              <w:left w:val="nil"/>
              <w:bottom w:val="single" w:sz="4" w:space="0" w:color="auto"/>
              <w:right w:val="single" w:sz="4" w:space="0" w:color="auto"/>
            </w:tcBorders>
            <w:shd w:val="clear" w:color="000000" w:fill="FFFFFF"/>
            <w:vAlign w:val="center"/>
            <w:hideMark/>
          </w:tcPr>
          <w:p w14:paraId="4971D5D0"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TALLER DE SOLDADURA </w:t>
            </w:r>
          </w:p>
        </w:tc>
        <w:tc>
          <w:tcPr>
            <w:tcW w:w="1134" w:type="dxa"/>
            <w:tcBorders>
              <w:top w:val="single" w:sz="4" w:space="0" w:color="auto"/>
              <w:left w:val="nil"/>
              <w:bottom w:val="single" w:sz="4" w:space="0" w:color="auto"/>
              <w:right w:val="single" w:sz="4" w:space="0" w:color="auto"/>
            </w:tcBorders>
            <w:shd w:val="clear" w:color="000000" w:fill="FFFFFF"/>
          </w:tcPr>
          <w:p w14:paraId="67C4D253"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p>
        </w:tc>
      </w:tr>
      <w:tr w:rsidR="00660B5B" w:rsidRPr="0029058A" w14:paraId="7E76A6CF" w14:textId="04C5BB68" w:rsidTr="00660B5B">
        <w:trPr>
          <w:trHeight w:val="48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7EB7D0"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107</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2C5E7311"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COLOMOS</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3E71181C"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3B6C836"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47301</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662B7184"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EQUIPO DE PLASMA MODELO POWER MAX 30LT MARCA HYPERTHERM </w:t>
            </w:r>
          </w:p>
        </w:tc>
        <w:tc>
          <w:tcPr>
            <w:tcW w:w="2127" w:type="dxa"/>
            <w:tcBorders>
              <w:top w:val="single" w:sz="4" w:space="0" w:color="auto"/>
              <w:left w:val="nil"/>
              <w:bottom w:val="single" w:sz="4" w:space="0" w:color="auto"/>
              <w:right w:val="single" w:sz="4" w:space="0" w:color="auto"/>
            </w:tcBorders>
            <w:shd w:val="clear" w:color="000000" w:fill="FFFFFF"/>
            <w:vAlign w:val="center"/>
            <w:hideMark/>
          </w:tcPr>
          <w:p w14:paraId="2BAED41C" w14:textId="77777777" w:rsidR="00660B5B" w:rsidRPr="0029058A" w:rsidRDefault="00660B5B" w:rsidP="00660B5B">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MANTENIMIENTO PREVENTIVO</w:t>
            </w:r>
          </w:p>
        </w:tc>
        <w:tc>
          <w:tcPr>
            <w:tcW w:w="1271" w:type="dxa"/>
            <w:tcBorders>
              <w:top w:val="single" w:sz="4" w:space="0" w:color="auto"/>
              <w:left w:val="nil"/>
              <w:bottom w:val="single" w:sz="4" w:space="0" w:color="auto"/>
              <w:right w:val="single" w:sz="4" w:space="0" w:color="auto"/>
            </w:tcBorders>
            <w:shd w:val="clear" w:color="000000" w:fill="FFFFFF"/>
            <w:vAlign w:val="center"/>
            <w:hideMark/>
          </w:tcPr>
          <w:p w14:paraId="6D0BF303"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TALLER DE SOLDADURA </w:t>
            </w:r>
          </w:p>
        </w:tc>
        <w:tc>
          <w:tcPr>
            <w:tcW w:w="1134" w:type="dxa"/>
            <w:tcBorders>
              <w:top w:val="single" w:sz="4" w:space="0" w:color="auto"/>
              <w:left w:val="nil"/>
              <w:bottom w:val="single" w:sz="4" w:space="0" w:color="auto"/>
              <w:right w:val="single" w:sz="4" w:space="0" w:color="auto"/>
            </w:tcBorders>
            <w:shd w:val="clear" w:color="000000" w:fill="FFFFFF"/>
          </w:tcPr>
          <w:p w14:paraId="30B344EC"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p>
        </w:tc>
      </w:tr>
      <w:tr w:rsidR="00660B5B" w:rsidRPr="0029058A" w14:paraId="04C33F3D" w14:textId="6867D7CA" w:rsidTr="00660B5B">
        <w:trPr>
          <w:trHeight w:val="48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EA429F"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108</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3E0A8522"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COLOMOS</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34A24C1C"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CORRECTIVO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14E9115"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S/N</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4E20B456"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SOLDADORA DE ARCO MILLER </w:t>
            </w:r>
          </w:p>
        </w:tc>
        <w:tc>
          <w:tcPr>
            <w:tcW w:w="2127" w:type="dxa"/>
            <w:tcBorders>
              <w:top w:val="single" w:sz="4" w:space="0" w:color="auto"/>
              <w:left w:val="nil"/>
              <w:bottom w:val="single" w:sz="4" w:space="0" w:color="auto"/>
              <w:right w:val="single" w:sz="4" w:space="0" w:color="auto"/>
            </w:tcBorders>
            <w:shd w:val="clear" w:color="000000" w:fill="FFFFFF"/>
            <w:vAlign w:val="center"/>
            <w:hideMark/>
          </w:tcPr>
          <w:p w14:paraId="57B31BAF" w14:textId="77777777" w:rsidR="00660B5B" w:rsidRPr="0029058A" w:rsidRDefault="00660B5B" w:rsidP="00660B5B">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 xml:space="preserve">REPARACIÓN DE MOTOR DE VENTILADOR </w:t>
            </w:r>
          </w:p>
        </w:tc>
        <w:tc>
          <w:tcPr>
            <w:tcW w:w="1271" w:type="dxa"/>
            <w:tcBorders>
              <w:top w:val="single" w:sz="4" w:space="0" w:color="auto"/>
              <w:left w:val="nil"/>
              <w:bottom w:val="single" w:sz="4" w:space="0" w:color="auto"/>
              <w:right w:val="single" w:sz="4" w:space="0" w:color="auto"/>
            </w:tcBorders>
            <w:shd w:val="clear" w:color="000000" w:fill="FFFFFF"/>
            <w:vAlign w:val="center"/>
            <w:hideMark/>
          </w:tcPr>
          <w:p w14:paraId="0D39FD9E"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TALLER DE SOLDADURA </w:t>
            </w:r>
          </w:p>
        </w:tc>
        <w:tc>
          <w:tcPr>
            <w:tcW w:w="1134" w:type="dxa"/>
            <w:tcBorders>
              <w:top w:val="single" w:sz="4" w:space="0" w:color="auto"/>
              <w:left w:val="nil"/>
              <w:bottom w:val="single" w:sz="4" w:space="0" w:color="auto"/>
              <w:right w:val="single" w:sz="4" w:space="0" w:color="auto"/>
            </w:tcBorders>
            <w:shd w:val="clear" w:color="000000" w:fill="FFFFFF"/>
          </w:tcPr>
          <w:p w14:paraId="72CE5A37"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p>
        </w:tc>
      </w:tr>
      <w:tr w:rsidR="00660B5B" w:rsidRPr="0029058A" w14:paraId="7E89C327" w14:textId="7167D727" w:rsidTr="00660B5B">
        <w:trPr>
          <w:trHeight w:val="48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5DBA69"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109</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13C53147"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COLOMOS</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0F003030"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545482E"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S/N</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1DEEBCAB"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AUTOCLAVE AUTOMATICA </w:t>
            </w:r>
          </w:p>
        </w:tc>
        <w:tc>
          <w:tcPr>
            <w:tcW w:w="2127" w:type="dxa"/>
            <w:tcBorders>
              <w:top w:val="single" w:sz="4" w:space="0" w:color="auto"/>
              <w:left w:val="nil"/>
              <w:bottom w:val="single" w:sz="4" w:space="0" w:color="auto"/>
              <w:right w:val="single" w:sz="4" w:space="0" w:color="auto"/>
            </w:tcBorders>
            <w:shd w:val="clear" w:color="000000" w:fill="FFFFFF"/>
            <w:vAlign w:val="center"/>
            <w:hideMark/>
          </w:tcPr>
          <w:p w14:paraId="6AC8A92F" w14:textId="77777777" w:rsidR="00660B5B" w:rsidRPr="0029058A" w:rsidRDefault="00660B5B" w:rsidP="00660B5B">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 xml:space="preserve">EL BRAZO QUE SUJETA LA TAPA ESTA FLOJO, LO QUE HACE QUE NO SELLE </w:t>
            </w:r>
          </w:p>
        </w:tc>
        <w:tc>
          <w:tcPr>
            <w:tcW w:w="1271" w:type="dxa"/>
            <w:tcBorders>
              <w:top w:val="single" w:sz="4" w:space="0" w:color="auto"/>
              <w:left w:val="nil"/>
              <w:bottom w:val="single" w:sz="4" w:space="0" w:color="auto"/>
              <w:right w:val="single" w:sz="4" w:space="0" w:color="auto"/>
            </w:tcBorders>
            <w:shd w:val="clear" w:color="000000" w:fill="FFFFFF"/>
            <w:vAlign w:val="center"/>
            <w:hideMark/>
          </w:tcPr>
          <w:p w14:paraId="2F0F71B4"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LMI</w:t>
            </w:r>
          </w:p>
        </w:tc>
        <w:tc>
          <w:tcPr>
            <w:tcW w:w="1134" w:type="dxa"/>
            <w:tcBorders>
              <w:top w:val="single" w:sz="4" w:space="0" w:color="auto"/>
              <w:left w:val="nil"/>
              <w:bottom w:val="single" w:sz="4" w:space="0" w:color="auto"/>
              <w:right w:val="single" w:sz="4" w:space="0" w:color="auto"/>
            </w:tcBorders>
            <w:shd w:val="clear" w:color="000000" w:fill="FFFFFF"/>
          </w:tcPr>
          <w:p w14:paraId="37B5F804"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p>
        </w:tc>
      </w:tr>
      <w:tr w:rsidR="00660B5B" w:rsidRPr="0029058A" w14:paraId="7AD5A826" w14:textId="5AF88D3D" w:rsidTr="00660B5B">
        <w:trPr>
          <w:trHeight w:val="48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10BB4A"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110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4AEDACC5"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COLOMOS</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1B09E5D3"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CORRECTIVO Y PREVENTIVO</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5C2847A"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46054</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72611854"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AUTOCLAVE CONVENCIONAL </w:t>
            </w:r>
          </w:p>
        </w:tc>
        <w:tc>
          <w:tcPr>
            <w:tcW w:w="2127" w:type="dxa"/>
            <w:tcBorders>
              <w:top w:val="single" w:sz="4" w:space="0" w:color="auto"/>
              <w:left w:val="nil"/>
              <w:bottom w:val="single" w:sz="4" w:space="0" w:color="auto"/>
              <w:right w:val="single" w:sz="4" w:space="0" w:color="auto"/>
            </w:tcBorders>
            <w:shd w:val="clear" w:color="000000" w:fill="FFFFFF"/>
            <w:vAlign w:val="center"/>
            <w:hideMark/>
          </w:tcPr>
          <w:p w14:paraId="11EF50D2" w14:textId="77777777" w:rsidR="00660B5B" w:rsidRPr="0029058A" w:rsidRDefault="00660B5B" w:rsidP="00660B5B">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 xml:space="preserve">LE FALTA UNA LLAVE A LA TAPA Y CALIBRAR EL MANOMETRO </w:t>
            </w:r>
          </w:p>
        </w:tc>
        <w:tc>
          <w:tcPr>
            <w:tcW w:w="1271" w:type="dxa"/>
            <w:tcBorders>
              <w:top w:val="single" w:sz="4" w:space="0" w:color="auto"/>
              <w:left w:val="nil"/>
              <w:bottom w:val="single" w:sz="4" w:space="0" w:color="auto"/>
              <w:right w:val="single" w:sz="4" w:space="0" w:color="auto"/>
            </w:tcBorders>
            <w:shd w:val="clear" w:color="000000" w:fill="FFFFFF"/>
            <w:vAlign w:val="center"/>
            <w:hideMark/>
          </w:tcPr>
          <w:p w14:paraId="24FC36F9"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LMI</w:t>
            </w:r>
          </w:p>
        </w:tc>
        <w:tc>
          <w:tcPr>
            <w:tcW w:w="1134" w:type="dxa"/>
            <w:tcBorders>
              <w:top w:val="single" w:sz="4" w:space="0" w:color="auto"/>
              <w:left w:val="nil"/>
              <w:bottom w:val="single" w:sz="4" w:space="0" w:color="auto"/>
              <w:right w:val="single" w:sz="4" w:space="0" w:color="auto"/>
            </w:tcBorders>
            <w:shd w:val="clear" w:color="000000" w:fill="FFFFFF"/>
          </w:tcPr>
          <w:p w14:paraId="0C4F4A8F"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p>
        </w:tc>
      </w:tr>
      <w:tr w:rsidR="00660B5B" w:rsidRPr="0029058A" w14:paraId="55B7C803" w14:textId="58EC0AEB" w:rsidTr="00660B5B">
        <w:trPr>
          <w:trHeight w:val="48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A0B4C2"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111</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3D437987"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COLOMOS</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6099FE0B"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CORRECTIVO Y PREVENTIVO</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EB3C936"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46053</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223ACE99"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AUTOCLAVE CONVENCIONAL</w:t>
            </w:r>
          </w:p>
        </w:tc>
        <w:tc>
          <w:tcPr>
            <w:tcW w:w="2127" w:type="dxa"/>
            <w:tcBorders>
              <w:top w:val="single" w:sz="4" w:space="0" w:color="auto"/>
              <w:left w:val="nil"/>
              <w:bottom w:val="single" w:sz="4" w:space="0" w:color="auto"/>
              <w:right w:val="single" w:sz="4" w:space="0" w:color="auto"/>
            </w:tcBorders>
            <w:shd w:val="clear" w:color="000000" w:fill="FFFFFF"/>
            <w:vAlign w:val="center"/>
            <w:hideMark/>
          </w:tcPr>
          <w:p w14:paraId="45147CFA" w14:textId="77777777" w:rsidR="00660B5B" w:rsidRPr="0029058A" w:rsidRDefault="00660B5B" w:rsidP="00660B5B">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 xml:space="preserve">CALIBRAR EL MANOMETRO </w:t>
            </w:r>
          </w:p>
        </w:tc>
        <w:tc>
          <w:tcPr>
            <w:tcW w:w="1271" w:type="dxa"/>
            <w:tcBorders>
              <w:top w:val="single" w:sz="4" w:space="0" w:color="auto"/>
              <w:left w:val="nil"/>
              <w:bottom w:val="single" w:sz="4" w:space="0" w:color="auto"/>
              <w:right w:val="single" w:sz="4" w:space="0" w:color="auto"/>
            </w:tcBorders>
            <w:shd w:val="clear" w:color="000000" w:fill="FFFFFF"/>
            <w:vAlign w:val="center"/>
            <w:hideMark/>
          </w:tcPr>
          <w:p w14:paraId="3E0B61E8"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LIDF</w:t>
            </w:r>
          </w:p>
        </w:tc>
        <w:tc>
          <w:tcPr>
            <w:tcW w:w="1134" w:type="dxa"/>
            <w:tcBorders>
              <w:top w:val="single" w:sz="4" w:space="0" w:color="auto"/>
              <w:left w:val="nil"/>
              <w:bottom w:val="single" w:sz="4" w:space="0" w:color="auto"/>
              <w:right w:val="single" w:sz="4" w:space="0" w:color="auto"/>
            </w:tcBorders>
            <w:shd w:val="clear" w:color="000000" w:fill="FFFFFF"/>
          </w:tcPr>
          <w:p w14:paraId="726BB156"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p>
        </w:tc>
      </w:tr>
      <w:tr w:rsidR="00660B5B" w:rsidRPr="0029058A" w14:paraId="21D19438" w14:textId="287F1386" w:rsidTr="00660B5B">
        <w:trPr>
          <w:trHeight w:val="72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8106EA"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112</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1EF30119"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COLOMOS</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6B7DD77F"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CORRECTIVO Y PREVENTIVO</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5C124E9"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46054</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6DB1EF8F"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AUTOCLAVE CONVENCIONAL</w:t>
            </w:r>
          </w:p>
        </w:tc>
        <w:tc>
          <w:tcPr>
            <w:tcW w:w="2127" w:type="dxa"/>
            <w:tcBorders>
              <w:top w:val="single" w:sz="4" w:space="0" w:color="auto"/>
              <w:left w:val="nil"/>
              <w:bottom w:val="single" w:sz="4" w:space="0" w:color="auto"/>
              <w:right w:val="single" w:sz="4" w:space="0" w:color="auto"/>
            </w:tcBorders>
            <w:shd w:val="clear" w:color="000000" w:fill="FFFFFF"/>
            <w:vAlign w:val="center"/>
            <w:hideMark/>
          </w:tcPr>
          <w:p w14:paraId="5E4036E3" w14:textId="77777777" w:rsidR="00660B5B" w:rsidRPr="0029058A" w:rsidRDefault="00660B5B" w:rsidP="00660B5B">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 xml:space="preserve">UNA LLAVE DE LA TAPA ESTA QUEBRADA Y CALIBRAR EL MANOMETRO </w:t>
            </w:r>
          </w:p>
        </w:tc>
        <w:tc>
          <w:tcPr>
            <w:tcW w:w="1271" w:type="dxa"/>
            <w:tcBorders>
              <w:top w:val="single" w:sz="4" w:space="0" w:color="auto"/>
              <w:left w:val="nil"/>
              <w:bottom w:val="single" w:sz="4" w:space="0" w:color="auto"/>
              <w:right w:val="single" w:sz="4" w:space="0" w:color="auto"/>
            </w:tcBorders>
            <w:shd w:val="clear" w:color="000000" w:fill="FFFFFF"/>
            <w:vAlign w:val="center"/>
            <w:hideMark/>
          </w:tcPr>
          <w:p w14:paraId="608678B5"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LMI</w:t>
            </w:r>
          </w:p>
        </w:tc>
        <w:tc>
          <w:tcPr>
            <w:tcW w:w="1134" w:type="dxa"/>
            <w:tcBorders>
              <w:top w:val="single" w:sz="4" w:space="0" w:color="auto"/>
              <w:left w:val="nil"/>
              <w:bottom w:val="single" w:sz="4" w:space="0" w:color="auto"/>
              <w:right w:val="single" w:sz="4" w:space="0" w:color="auto"/>
            </w:tcBorders>
            <w:shd w:val="clear" w:color="000000" w:fill="FFFFFF"/>
          </w:tcPr>
          <w:p w14:paraId="2E1CC915"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p>
        </w:tc>
      </w:tr>
      <w:tr w:rsidR="00660B5B" w:rsidRPr="0029058A" w14:paraId="58DC86CA" w14:textId="215AF675" w:rsidTr="00660B5B">
        <w:trPr>
          <w:trHeight w:val="96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2FE15E"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113</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47E58F64"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COLOMOS</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4CBACAAB"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4FDD418"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S/N</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08BE6B9F"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MICROSCOPIO</w:t>
            </w:r>
          </w:p>
        </w:tc>
        <w:tc>
          <w:tcPr>
            <w:tcW w:w="2127" w:type="dxa"/>
            <w:tcBorders>
              <w:top w:val="single" w:sz="4" w:space="0" w:color="auto"/>
              <w:left w:val="nil"/>
              <w:bottom w:val="single" w:sz="4" w:space="0" w:color="auto"/>
              <w:right w:val="single" w:sz="4" w:space="0" w:color="auto"/>
            </w:tcBorders>
            <w:shd w:val="clear" w:color="000000" w:fill="FFFFFF"/>
            <w:vAlign w:val="center"/>
            <w:hideMark/>
          </w:tcPr>
          <w:p w14:paraId="0C337082" w14:textId="77777777" w:rsidR="00660B5B" w:rsidRPr="0029058A" w:rsidRDefault="00660B5B" w:rsidP="00660B5B">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 xml:space="preserve">LOS OBJETIVOS ESTAN RAYADOS REVISAR FUENTE DE LUZ, AJUSTE DE PLATINA, OBJETIVOS RAYADOS Y SUCIOS, LIMPIEZA DE OCULARES </w:t>
            </w:r>
          </w:p>
        </w:tc>
        <w:tc>
          <w:tcPr>
            <w:tcW w:w="1271" w:type="dxa"/>
            <w:tcBorders>
              <w:top w:val="single" w:sz="4" w:space="0" w:color="auto"/>
              <w:left w:val="nil"/>
              <w:bottom w:val="single" w:sz="4" w:space="0" w:color="auto"/>
              <w:right w:val="single" w:sz="4" w:space="0" w:color="auto"/>
            </w:tcBorders>
            <w:shd w:val="clear" w:color="000000" w:fill="FFFFFF"/>
            <w:vAlign w:val="center"/>
            <w:hideMark/>
          </w:tcPr>
          <w:p w14:paraId="2C6FD21E"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LMI</w:t>
            </w:r>
          </w:p>
        </w:tc>
        <w:tc>
          <w:tcPr>
            <w:tcW w:w="1134" w:type="dxa"/>
            <w:tcBorders>
              <w:top w:val="single" w:sz="4" w:space="0" w:color="auto"/>
              <w:left w:val="nil"/>
              <w:bottom w:val="single" w:sz="4" w:space="0" w:color="auto"/>
              <w:right w:val="single" w:sz="4" w:space="0" w:color="auto"/>
            </w:tcBorders>
            <w:shd w:val="clear" w:color="000000" w:fill="FFFFFF"/>
          </w:tcPr>
          <w:p w14:paraId="39ADB973"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p>
        </w:tc>
      </w:tr>
      <w:tr w:rsidR="00660B5B" w:rsidRPr="0029058A" w14:paraId="78179A10" w14:textId="58B04D8A" w:rsidTr="00660B5B">
        <w:trPr>
          <w:trHeight w:val="96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2BCE93"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114</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6EA0930C"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COLOMOS</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213635A9"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7B56970"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46549</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459ACDBF"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MICROSCOPIO</w:t>
            </w:r>
          </w:p>
        </w:tc>
        <w:tc>
          <w:tcPr>
            <w:tcW w:w="2127" w:type="dxa"/>
            <w:tcBorders>
              <w:top w:val="single" w:sz="4" w:space="0" w:color="auto"/>
              <w:left w:val="nil"/>
              <w:bottom w:val="single" w:sz="4" w:space="0" w:color="auto"/>
              <w:right w:val="single" w:sz="4" w:space="0" w:color="auto"/>
            </w:tcBorders>
            <w:shd w:val="clear" w:color="000000" w:fill="FFFFFF"/>
            <w:vAlign w:val="center"/>
            <w:hideMark/>
          </w:tcPr>
          <w:p w14:paraId="5ED3ECFB" w14:textId="77777777" w:rsidR="00660B5B" w:rsidRPr="0029058A" w:rsidRDefault="00660B5B" w:rsidP="00660B5B">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 xml:space="preserve">LOS OBJETIVOS ESTAN RAYADOS REVISAR FUENTE DE LUZ, AJUSTE DE PLATINA, OBJETIVOS RAYADOS Y SUCIOS, LIMPIEZA DE OCULARES </w:t>
            </w:r>
          </w:p>
        </w:tc>
        <w:tc>
          <w:tcPr>
            <w:tcW w:w="1271" w:type="dxa"/>
            <w:tcBorders>
              <w:top w:val="single" w:sz="4" w:space="0" w:color="auto"/>
              <w:left w:val="nil"/>
              <w:bottom w:val="single" w:sz="4" w:space="0" w:color="auto"/>
              <w:right w:val="single" w:sz="4" w:space="0" w:color="auto"/>
            </w:tcBorders>
            <w:shd w:val="clear" w:color="000000" w:fill="FFFFFF"/>
            <w:vAlign w:val="center"/>
            <w:hideMark/>
          </w:tcPr>
          <w:p w14:paraId="033735CD"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LMI</w:t>
            </w:r>
          </w:p>
        </w:tc>
        <w:tc>
          <w:tcPr>
            <w:tcW w:w="1134" w:type="dxa"/>
            <w:tcBorders>
              <w:top w:val="single" w:sz="4" w:space="0" w:color="auto"/>
              <w:left w:val="nil"/>
              <w:bottom w:val="single" w:sz="4" w:space="0" w:color="auto"/>
              <w:right w:val="single" w:sz="4" w:space="0" w:color="auto"/>
            </w:tcBorders>
            <w:shd w:val="clear" w:color="000000" w:fill="FFFFFF"/>
          </w:tcPr>
          <w:p w14:paraId="7E9B7C06"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p>
        </w:tc>
      </w:tr>
      <w:tr w:rsidR="00660B5B" w:rsidRPr="0029058A" w14:paraId="15DB8BC5" w14:textId="2DF1EAAA" w:rsidTr="00660B5B">
        <w:trPr>
          <w:trHeight w:val="96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7E588B"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115</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5617994C"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COLOMOS</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6260D96A"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881AB6C"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46574</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619A27FF"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MICROSCOPIO</w:t>
            </w:r>
          </w:p>
        </w:tc>
        <w:tc>
          <w:tcPr>
            <w:tcW w:w="2127" w:type="dxa"/>
            <w:tcBorders>
              <w:top w:val="single" w:sz="4" w:space="0" w:color="auto"/>
              <w:left w:val="nil"/>
              <w:bottom w:val="single" w:sz="4" w:space="0" w:color="auto"/>
              <w:right w:val="single" w:sz="4" w:space="0" w:color="auto"/>
            </w:tcBorders>
            <w:shd w:val="clear" w:color="000000" w:fill="FFFFFF"/>
            <w:vAlign w:val="center"/>
            <w:hideMark/>
          </w:tcPr>
          <w:p w14:paraId="71FD52B3" w14:textId="77777777" w:rsidR="00660B5B" w:rsidRPr="0029058A" w:rsidRDefault="00660B5B" w:rsidP="00660B5B">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 xml:space="preserve">LOS OBJETIVOS ESTAN RAYADOS REVISAR FUENTE DE LUZ, AJUSTE DE PLATINA, OBJETIVOS RAYADOS Y SUCIOS, LIMPIEZA DE OCULARES </w:t>
            </w:r>
          </w:p>
        </w:tc>
        <w:tc>
          <w:tcPr>
            <w:tcW w:w="1271" w:type="dxa"/>
            <w:tcBorders>
              <w:top w:val="single" w:sz="4" w:space="0" w:color="auto"/>
              <w:left w:val="nil"/>
              <w:bottom w:val="single" w:sz="4" w:space="0" w:color="auto"/>
              <w:right w:val="single" w:sz="4" w:space="0" w:color="auto"/>
            </w:tcBorders>
            <w:shd w:val="clear" w:color="000000" w:fill="FFFFFF"/>
            <w:vAlign w:val="center"/>
            <w:hideMark/>
          </w:tcPr>
          <w:p w14:paraId="1E5AA0E7"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LMI</w:t>
            </w:r>
          </w:p>
        </w:tc>
        <w:tc>
          <w:tcPr>
            <w:tcW w:w="1134" w:type="dxa"/>
            <w:tcBorders>
              <w:top w:val="single" w:sz="4" w:space="0" w:color="auto"/>
              <w:left w:val="nil"/>
              <w:bottom w:val="single" w:sz="4" w:space="0" w:color="auto"/>
              <w:right w:val="single" w:sz="4" w:space="0" w:color="auto"/>
            </w:tcBorders>
            <w:shd w:val="clear" w:color="000000" w:fill="FFFFFF"/>
          </w:tcPr>
          <w:p w14:paraId="34C45898"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p>
        </w:tc>
      </w:tr>
      <w:tr w:rsidR="00660B5B" w:rsidRPr="0029058A" w14:paraId="7EDF95FB" w14:textId="6B879B14" w:rsidTr="00660B5B">
        <w:trPr>
          <w:trHeight w:val="96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8DD3D8"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116</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3604BFB0"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COLOMOS</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6F3AA1F2"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763A70B"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46551</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050C1AA8"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MICROSCOPIO</w:t>
            </w:r>
          </w:p>
        </w:tc>
        <w:tc>
          <w:tcPr>
            <w:tcW w:w="2127" w:type="dxa"/>
            <w:tcBorders>
              <w:top w:val="single" w:sz="4" w:space="0" w:color="auto"/>
              <w:left w:val="nil"/>
              <w:bottom w:val="single" w:sz="4" w:space="0" w:color="auto"/>
              <w:right w:val="single" w:sz="4" w:space="0" w:color="auto"/>
            </w:tcBorders>
            <w:shd w:val="clear" w:color="000000" w:fill="FFFFFF"/>
            <w:vAlign w:val="center"/>
            <w:hideMark/>
          </w:tcPr>
          <w:p w14:paraId="3C674159" w14:textId="77777777" w:rsidR="00660B5B" w:rsidRPr="0029058A" w:rsidRDefault="00660B5B" w:rsidP="00660B5B">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 xml:space="preserve">LOS OBJETIVOS ESTAN RAYADOS REVISAR FUENTE DE LUZ, AJUSTE DE PLATINA, OBJETIVOS RAYADOS Y SUCIOS, LIMPIEZA DE OCULARES </w:t>
            </w:r>
          </w:p>
        </w:tc>
        <w:tc>
          <w:tcPr>
            <w:tcW w:w="1271" w:type="dxa"/>
            <w:tcBorders>
              <w:top w:val="single" w:sz="4" w:space="0" w:color="auto"/>
              <w:left w:val="nil"/>
              <w:bottom w:val="single" w:sz="4" w:space="0" w:color="auto"/>
              <w:right w:val="single" w:sz="4" w:space="0" w:color="auto"/>
            </w:tcBorders>
            <w:shd w:val="clear" w:color="000000" w:fill="FFFFFF"/>
            <w:vAlign w:val="center"/>
            <w:hideMark/>
          </w:tcPr>
          <w:p w14:paraId="6042D483"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LMI</w:t>
            </w:r>
          </w:p>
        </w:tc>
        <w:tc>
          <w:tcPr>
            <w:tcW w:w="1134" w:type="dxa"/>
            <w:tcBorders>
              <w:top w:val="single" w:sz="4" w:space="0" w:color="auto"/>
              <w:left w:val="nil"/>
              <w:bottom w:val="single" w:sz="4" w:space="0" w:color="auto"/>
              <w:right w:val="single" w:sz="4" w:space="0" w:color="auto"/>
            </w:tcBorders>
            <w:shd w:val="clear" w:color="000000" w:fill="FFFFFF"/>
          </w:tcPr>
          <w:p w14:paraId="4C5542A1"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p>
        </w:tc>
      </w:tr>
      <w:tr w:rsidR="00660B5B" w:rsidRPr="0029058A" w14:paraId="0EF7FA1C" w14:textId="7DE9F7C5" w:rsidTr="00660B5B">
        <w:trPr>
          <w:trHeight w:val="96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89A9B4"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117</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56405168"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COLOMOS</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7C7FD5A6"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F343D76"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S/N</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2226B0F6"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MICROSCOPIO</w:t>
            </w:r>
          </w:p>
        </w:tc>
        <w:tc>
          <w:tcPr>
            <w:tcW w:w="2127" w:type="dxa"/>
            <w:tcBorders>
              <w:top w:val="single" w:sz="4" w:space="0" w:color="auto"/>
              <w:left w:val="nil"/>
              <w:bottom w:val="single" w:sz="4" w:space="0" w:color="auto"/>
              <w:right w:val="single" w:sz="4" w:space="0" w:color="auto"/>
            </w:tcBorders>
            <w:shd w:val="clear" w:color="000000" w:fill="FFFFFF"/>
            <w:vAlign w:val="center"/>
            <w:hideMark/>
          </w:tcPr>
          <w:p w14:paraId="415F7FB8" w14:textId="77777777" w:rsidR="00660B5B" w:rsidRPr="0029058A" w:rsidRDefault="00660B5B" w:rsidP="00660B5B">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 xml:space="preserve">LOS OBJETIVOS ESTAN RAYADOS REVISAR FUENTE DE LUZ, AJUSTE DE PLATINA, OBJETIVOS RAYADOS Y SUCIOS, LIMPIEZA DE OCULARES </w:t>
            </w:r>
          </w:p>
        </w:tc>
        <w:tc>
          <w:tcPr>
            <w:tcW w:w="1271" w:type="dxa"/>
            <w:tcBorders>
              <w:top w:val="single" w:sz="4" w:space="0" w:color="auto"/>
              <w:left w:val="nil"/>
              <w:bottom w:val="single" w:sz="4" w:space="0" w:color="auto"/>
              <w:right w:val="single" w:sz="4" w:space="0" w:color="auto"/>
            </w:tcBorders>
            <w:shd w:val="clear" w:color="000000" w:fill="FFFFFF"/>
            <w:vAlign w:val="center"/>
            <w:hideMark/>
          </w:tcPr>
          <w:p w14:paraId="07B39216"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LMI</w:t>
            </w:r>
          </w:p>
        </w:tc>
        <w:tc>
          <w:tcPr>
            <w:tcW w:w="1134" w:type="dxa"/>
            <w:tcBorders>
              <w:top w:val="single" w:sz="4" w:space="0" w:color="auto"/>
              <w:left w:val="nil"/>
              <w:bottom w:val="single" w:sz="4" w:space="0" w:color="auto"/>
              <w:right w:val="single" w:sz="4" w:space="0" w:color="auto"/>
            </w:tcBorders>
            <w:shd w:val="clear" w:color="000000" w:fill="FFFFFF"/>
          </w:tcPr>
          <w:p w14:paraId="13D3463E"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p>
        </w:tc>
      </w:tr>
      <w:tr w:rsidR="00660B5B" w:rsidRPr="0029058A" w14:paraId="7211C08C" w14:textId="2B3A6DCD" w:rsidTr="00660B5B">
        <w:trPr>
          <w:trHeight w:val="96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42CCC7"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118</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4FB6C882"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COLOMOS</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3236F161"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0D6DB07"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46576</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4D9D4547"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MICROSCOPIO</w:t>
            </w:r>
          </w:p>
        </w:tc>
        <w:tc>
          <w:tcPr>
            <w:tcW w:w="2127" w:type="dxa"/>
            <w:tcBorders>
              <w:top w:val="single" w:sz="4" w:space="0" w:color="auto"/>
              <w:left w:val="nil"/>
              <w:bottom w:val="single" w:sz="4" w:space="0" w:color="auto"/>
              <w:right w:val="single" w:sz="4" w:space="0" w:color="auto"/>
            </w:tcBorders>
            <w:shd w:val="clear" w:color="000000" w:fill="FFFFFF"/>
            <w:vAlign w:val="center"/>
            <w:hideMark/>
          </w:tcPr>
          <w:p w14:paraId="2577954E" w14:textId="77777777" w:rsidR="00660B5B" w:rsidRPr="0029058A" w:rsidRDefault="00660B5B" w:rsidP="00660B5B">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 xml:space="preserve">LOS OBJETIVOS ESTAN RAYADOS REVISAR FUENTE DE LUZ, AJUSTE DE PLATINA, OBJETIVOS RAYADOS Y SUCIOS, LIMPIEZA DE OCULARES </w:t>
            </w:r>
          </w:p>
        </w:tc>
        <w:tc>
          <w:tcPr>
            <w:tcW w:w="1271" w:type="dxa"/>
            <w:tcBorders>
              <w:top w:val="single" w:sz="4" w:space="0" w:color="auto"/>
              <w:left w:val="nil"/>
              <w:bottom w:val="single" w:sz="4" w:space="0" w:color="auto"/>
              <w:right w:val="single" w:sz="4" w:space="0" w:color="auto"/>
            </w:tcBorders>
            <w:shd w:val="clear" w:color="000000" w:fill="FFFFFF"/>
            <w:vAlign w:val="center"/>
            <w:hideMark/>
          </w:tcPr>
          <w:p w14:paraId="77A78E79"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LMI</w:t>
            </w:r>
          </w:p>
        </w:tc>
        <w:tc>
          <w:tcPr>
            <w:tcW w:w="1134" w:type="dxa"/>
            <w:tcBorders>
              <w:top w:val="single" w:sz="4" w:space="0" w:color="auto"/>
              <w:left w:val="nil"/>
              <w:bottom w:val="single" w:sz="4" w:space="0" w:color="auto"/>
              <w:right w:val="single" w:sz="4" w:space="0" w:color="auto"/>
            </w:tcBorders>
            <w:shd w:val="clear" w:color="000000" w:fill="FFFFFF"/>
          </w:tcPr>
          <w:p w14:paraId="7B930A91"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p>
        </w:tc>
      </w:tr>
      <w:tr w:rsidR="00660B5B" w:rsidRPr="0029058A" w14:paraId="1B2A2396" w14:textId="53094640" w:rsidTr="00660B5B">
        <w:trPr>
          <w:trHeight w:val="96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14C029"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119</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6D1C9DC3"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COLOMOS</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7DDD3CDE"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B751ABE"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S/N</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468FBBDF"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MICROSCOPIO</w:t>
            </w:r>
          </w:p>
        </w:tc>
        <w:tc>
          <w:tcPr>
            <w:tcW w:w="2127" w:type="dxa"/>
            <w:tcBorders>
              <w:top w:val="single" w:sz="4" w:space="0" w:color="auto"/>
              <w:left w:val="nil"/>
              <w:bottom w:val="single" w:sz="4" w:space="0" w:color="auto"/>
              <w:right w:val="single" w:sz="4" w:space="0" w:color="auto"/>
            </w:tcBorders>
            <w:shd w:val="clear" w:color="000000" w:fill="FFFFFF"/>
            <w:vAlign w:val="center"/>
            <w:hideMark/>
          </w:tcPr>
          <w:p w14:paraId="1327337B" w14:textId="77777777" w:rsidR="00660B5B" w:rsidRPr="0029058A" w:rsidRDefault="00660B5B" w:rsidP="00660B5B">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 xml:space="preserve">LOS OBJETIVOS ESTAN RAYADOS REVISAR FUENTE DE LUZ, AJUSTE DE PLATINA, OBJETIVOS RAYADOS Y SUCIOS, LIMPIEZA DE OCULARES </w:t>
            </w:r>
          </w:p>
        </w:tc>
        <w:tc>
          <w:tcPr>
            <w:tcW w:w="1271" w:type="dxa"/>
            <w:tcBorders>
              <w:top w:val="single" w:sz="4" w:space="0" w:color="auto"/>
              <w:left w:val="nil"/>
              <w:bottom w:val="single" w:sz="4" w:space="0" w:color="auto"/>
              <w:right w:val="single" w:sz="4" w:space="0" w:color="auto"/>
            </w:tcBorders>
            <w:shd w:val="clear" w:color="000000" w:fill="FFFFFF"/>
            <w:vAlign w:val="center"/>
            <w:hideMark/>
          </w:tcPr>
          <w:p w14:paraId="61EEA483"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LMI</w:t>
            </w:r>
          </w:p>
        </w:tc>
        <w:tc>
          <w:tcPr>
            <w:tcW w:w="1134" w:type="dxa"/>
            <w:tcBorders>
              <w:top w:val="single" w:sz="4" w:space="0" w:color="auto"/>
              <w:left w:val="nil"/>
              <w:bottom w:val="single" w:sz="4" w:space="0" w:color="auto"/>
              <w:right w:val="single" w:sz="4" w:space="0" w:color="auto"/>
            </w:tcBorders>
            <w:shd w:val="clear" w:color="000000" w:fill="FFFFFF"/>
          </w:tcPr>
          <w:p w14:paraId="25D8DC8B"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p>
        </w:tc>
      </w:tr>
      <w:tr w:rsidR="00660B5B" w:rsidRPr="0029058A" w14:paraId="495EC039" w14:textId="0B918B6E" w:rsidTr="00660B5B">
        <w:trPr>
          <w:trHeight w:val="96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A3FDD8"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120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404E24D4"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COLOMOS</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10E7BF4C"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5A277C4"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S/N</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64D953AC"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MICROSCOPIO</w:t>
            </w:r>
          </w:p>
        </w:tc>
        <w:tc>
          <w:tcPr>
            <w:tcW w:w="2127" w:type="dxa"/>
            <w:tcBorders>
              <w:top w:val="single" w:sz="4" w:space="0" w:color="auto"/>
              <w:left w:val="nil"/>
              <w:bottom w:val="single" w:sz="4" w:space="0" w:color="auto"/>
              <w:right w:val="single" w:sz="4" w:space="0" w:color="auto"/>
            </w:tcBorders>
            <w:shd w:val="clear" w:color="000000" w:fill="FFFFFF"/>
            <w:vAlign w:val="center"/>
            <w:hideMark/>
          </w:tcPr>
          <w:p w14:paraId="006BD38A" w14:textId="77777777" w:rsidR="00660B5B" w:rsidRPr="0029058A" w:rsidRDefault="00660B5B" w:rsidP="00660B5B">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 xml:space="preserve">LOS OBJETIVOS ESTAN RAYADOS REVISAR FUENTE DE LUZ, AJUSTE DE PLATINA, OBJETIVOS RAYADOS Y SUCIOS, LIMPIEZA DE OCULARES </w:t>
            </w:r>
          </w:p>
        </w:tc>
        <w:tc>
          <w:tcPr>
            <w:tcW w:w="1271" w:type="dxa"/>
            <w:tcBorders>
              <w:top w:val="single" w:sz="4" w:space="0" w:color="auto"/>
              <w:left w:val="nil"/>
              <w:bottom w:val="single" w:sz="4" w:space="0" w:color="auto"/>
              <w:right w:val="single" w:sz="4" w:space="0" w:color="auto"/>
            </w:tcBorders>
            <w:shd w:val="clear" w:color="000000" w:fill="FFFFFF"/>
            <w:vAlign w:val="center"/>
            <w:hideMark/>
          </w:tcPr>
          <w:p w14:paraId="439F17BF"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LMI</w:t>
            </w:r>
          </w:p>
        </w:tc>
        <w:tc>
          <w:tcPr>
            <w:tcW w:w="1134" w:type="dxa"/>
            <w:tcBorders>
              <w:top w:val="single" w:sz="4" w:space="0" w:color="auto"/>
              <w:left w:val="nil"/>
              <w:bottom w:val="single" w:sz="4" w:space="0" w:color="auto"/>
              <w:right w:val="single" w:sz="4" w:space="0" w:color="auto"/>
            </w:tcBorders>
            <w:shd w:val="clear" w:color="000000" w:fill="FFFFFF"/>
          </w:tcPr>
          <w:p w14:paraId="699EA0A6"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p>
        </w:tc>
      </w:tr>
      <w:tr w:rsidR="00660B5B" w:rsidRPr="0029058A" w14:paraId="67F1D90E" w14:textId="0585E829" w:rsidTr="00660B5B">
        <w:trPr>
          <w:trHeight w:val="96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0114BC"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121</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6B855BD1"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COLOMOS</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762053DD"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13E37B3"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46573</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5AEBB5F4"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MICROSCOPIO</w:t>
            </w:r>
          </w:p>
        </w:tc>
        <w:tc>
          <w:tcPr>
            <w:tcW w:w="2127" w:type="dxa"/>
            <w:tcBorders>
              <w:top w:val="single" w:sz="4" w:space="0" w:color="auto"/>
              <w:left w:val="nil"/>
              <w:bottom w:val="single" w:sz="4" w:space="0" w:color="auto"/>
              <w:right w:val="single" w:sz="4" w:space="0" w:color="auto"/>
            </w:tcBorders>
            <w:shd w:val="clear" w:color="000000" w:fill="FFFFFF"/>
            <w:vAlign w:val="center"/>
            <w:hideMark/>
          </w:tcPr>
          <w:p w14:paraId="1FB02902" w14:textId="77777777" w:rsidR="00660B5B" w:rsidRPr="0029058A" w:rsidRDefault="00660B5B" w:rsidP="00660B5B">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 xml:space="preserve">LOS OBJETIVOS ESTAN RAYADOS REVISAR FUENTE DE LUZ, AJUSTE DE PLATINA, OBJETIVOS RAYADOS Y SUCIOS, LIMPIEZA DE OCULARES </w:t>
            </w:r>
          </w:p>
        </w:tc>
        <w:tc>
          <w:tcPr>
            <w:tcW w:w="1271" w:type="dxa"/>
            <w:tcBorders>
              <w:top w:val="single" w:sz="4" w:space="0" w:color="auto"/>
              <w:left w:val="nil"/>
              <w:bottom w:val="single" w:sz="4" w:space="0" w:color="auto"/>
              <w:right w:val="single" w:sz="4" w:space="0" w:color="auto"/>
            </w:tcBorders>
            <w:shd w:val="clear" w:color="000000" w:fill="FFFFFF"/>
            <w:vAlign w:val="center"/>
            <w:hideMark/>
          </w:tcPr>
          <w:p w14:paraId="442203A0"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LMI</w:t>
            </w:r>
          </w:p>
        </w:tc>
        <w:tc>
          <w:tcPr>
            <w:tcW w:w="1134" w:type="dxa"/>
            <w:tcBorders>
              <w:top w:val="single" w:sz="4" w:space="0" w:color="auto"/>
              <w:left w:val="nil"/>
              <w:bottom w:val="single" w:sz="4" w:space="0" w:color="auto"/>
              <w:right w:val="single" w:sz="4" w:space="0" w:color="auto"/>
            </w:tcBorders>
            <w:shd w:val="clear" w:color="000000" w:fill="FFFFFF"/>
          </w:tcPr>
          <w:p w14:paraId="7D2816ED"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p>
        </w:tc>
      </w:tr>
      <w:tr w:rsidR="00660B5B" w:rsidRPr="0029058A" w14:paraId="45946815" w14:textId="06047E7C" w:rsidTr="00660B5B">
        <w:trPr>
          <w:trHeight w:val="96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20D650"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lastRenderedPageBreak/>
              <w:t>122</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3ACA87F1"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COLOMOS</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06CDE9F8"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495722A"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46575</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14496909"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MICROSCOPIO</w:t>
            </w:r>
          </w:p>
        </w:tc>
        <w:tc>
          <w:tcPr>
            <w:tcW w:w="2127" w:type="dxa"/>
            <w:tcBorders>
              <w:top w:val="single" w:sz="4" w:space="0" w:color="auto"/>
              <w:left w:val="nil"/>
              <w:bottom w:val="single" w:sz="4" w:space="0" w:color="auto"/>
              <w:right w:val="single" w:sz="4" w:space="0" w:color="auto"/>
            </w:tcBorders>
            <w:shd w:val="clear" w:color="000000" w:fill="FFFFFF"/>
            <w:vAlign w:val="center"/>
            <w:hideMark/>
          </w:tcPr>
          <w:p w14:paraId="5F4F4573" w14:textId="77777777" w:rsidR="00660B5B" w:rsidRPr="0029058A" w:rsidRDefault="00660B5B" w:rsidP="00660B5B">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 xml:space="preserve">LOS OBJETIVOS ESTAN RAYADOS REVISAR FUENTE DE LUZ, AJUSTE DE PLATINA, OBJETIVOS RAYADOS Y SUCIOS, LIMPIEZA DE OCULARES </w:t>
            </w:r>
          </w:p>
        </w:tc>
        <w:tc>
          <w:tcPr>
            <w:tcW w:w="1271" w:type="dxa"/>
            <w:tcBorders>
              <w:top w:val="single" w:sz="4" w:space="0" w:color="auto"/>
              <w:left w:val="nil"/>
              <w:bottom w:val="single" w:sz="4" w:space="0" w:color="auto"/>
              <w:right w:val="single" w:sz="4" w:space="0" w:color="auto"/>
            </w:tcBorders>
            <w:shd w:val="clear" w:color="000000" w:fill="FFFFFF"/>
            <w:vAlign w:val="center"/>
            <w:hideMark/>
          </w:tcPr>
          <w:p w14:paraId="7F283C0B"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LMI</w:t>
            </w:r>
          </w:p>
        </w:tc>
        <w:tc>
          <w:tcPr>
            <w:tcW w:w="1134" w:type="dxa"/>
            <w:tcBorders>
              <w:top w:val="single" w:sz="4" w:space="0" w:color="auto"/>
              <w:left w:val="nil"/>
              <w:bottom w:val="single" w:sz="4" w:space="0" w:color="auto"/>
              <w:right w:val="single" w:sz="4" w:space="0" w:color="auto"/>
            </w:tcBorders>
            <w:shd w:val="clear" w:color="000000" w:fill="FFFFFF"/>
          </w:tcPr>
          <w:p w14:paraId="7574FC3D"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p>
        </w:tc>
      </w:tr>
      <w:tr w:rsidR="00660B5B" w:rsidRPr="0029058A" w14:paraId="787F6FCA" w14:textId="23FD9BE9" w:rsidTr="00660B5B">
        <w:trPr>
          <w:trHeight w:val="96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69D1A8"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123</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1B9D06AE"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COLOMOS</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72160338"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1867C85"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S/N</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2F63D9DA"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MICROSCOPIO</w:t>
            </w:r>
          </w:p>
        </w:tc>
        <w:tc>
          <w:tcPr>
            <w:tcW w:w="2127" w:type="dxa"/>
            <w:tcBorders>
              <w:top w:val="single" w:sz="4" w:space="0" w:color="auto"/>
              <w:left w:val="nil"/>
              <w:bottom w:val="single" w:sz="4" w:space="0" w:color="auto"/>
              <w:right w:val="single" w:sz="4" w:space="0" w:color="auto"/>
            </w:tcBorders>
            <w:shd w:val="clear" w:color="000000" w:fill="FFFFFF"/>
            <w:vAlign w:val="center"/>
            <w:hideMark/>
          </w:tcPr>
          <w:p w14:paraId="24A94A60" w14:textId="77777777" w:rsidR="00660B5B" w:rsidRPr="0029058A" w:rsidRDefault="00660B5B" w:rsidP="00660B5B">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 xml:space="preserve">LOS OBJETIVOS ESTAN RAYADOS REVISAR FUENTE DE LUZ, AJUSTE DE PLATINA, OBJETIVOS RAYADOS Y SUCIOS, LIMPIEZA DE OCULARES </w:t>
            </w:r>
          </w:p>
        </w:tc>
        <w:tc>
          <w:tcPr>
            <w:tcW w:w="1271" w:type="dxa"/>
            <w:tcBorders>
              <w:top w:val="single" w:sz="4" w:space="0" w:color="auto"/>
              <w:left w:val="nil"/>
              <w:bottom w:val="single" w:sz="4" w:space="0" w:color="auto"/>
              <w:right w:val="single" w:sz="4" w:space="0" w:color="auto"/>
            </w:tcBorders>
            <w:shd w:val="clear" w:color="000000" w:fill="FFFFFF"/>
            <w:vAlign w:val="center"/>
            <w:hideMark/>
          </w:tcPr>
          <w:p w14:paraId="0D9717F9"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LMI</w:t>
            </w:r>
          </w:p>
        </w:tc>
        <w:tc>
          <w:tcPr>
            <w:tcW w:w="1134" w:type="dxa"/>
            <w:tcBorders>
              <w:top w:val="single" w:sz="4" w:space="0" w:color="auto"/>
              <w:left w:val="nil"/>
              <w:bottom w:val="single" w:sz="4" w:space="0" w:color="auto"/>
              <w:right w:val="single" w:sz="4" w:space="0" w:color="auto"/>
            </w:tcBorders>
            <w:shd w:val="clear" w:color="000000" w:fill="FFFFFF"/>
          </w:tcPr>
          <w:p w14:paraId="5352F4E9"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p>
        </w:tc>
      </w:tr>
      <w:tr w:rsidR="00660B5B" w:rsidRPr="0029058A" w14:paraId="0510D967" w14:textId="308A827C" w:rsidTr="00660B5B">
        <w:trPr>
          <w:trHeight w:val="96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F08B66"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124</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66209B00"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COLOMOS</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0BE72BC4"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E86ACBC"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S/N</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4F9D7A6B"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MICROSCOPIO</w:t>
            </w:r>
          </w:p>
        </w:tc>
        <w:tc>
          <w:tcPr>
            <w:tcW w:w="2127" w:type="dxa"/>
            <w:tcBorders>
              <w:top w:val="single" w:sz="4" w:space="0" w:color="auto"/>
              <w:left w:val="nil"/>
              <w:bottom w:val="single" w:sz="4" w:space="0" w:color="auto"/>
              <w:right w:val="single" w:sz="4" w:space="0" w:color="auto"/>
            </w:tcBorders>
            <w:shd w:val="clear" w:color="000000" w:fill="FFFFFF"/>
            <w:vAlign w:val="center"/>
            <w:hideMark/>
          </w:tcPr>
          <w:p w14:paraId="676E37B5" w14:textId="77777777" w:rsidR="00660B5B" w:rsidRPr="0029058A" w:rsidRDefault="00660B5B" w:rsidP="00660B5B">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 xml:space="preserve">LOS OBJETIVOS ESTAN RAYADOS REVISAR FUENTE DE LUZ, AJUSTE DE PLATINA, OBJETIVOS RAYADOS Y SUCIOS, LIMPIEZA DE OCULARES </w:t>
            </w:r>
          </w:p>
        </w:tc>
        <w:tc>
          <w:tcPr>
            <w:tcW w:w="1271" w:type="dxa"/>
            <w:tcBorders>
              <w:top w:val="single" w:sz="4" w:space="0" w:color="auto"/>
              <w:left w:val="nil"/>
              <w:bottom w:val="single" w:sz="4" w:space="0" w:color="auto"/>
              <w:right w:val="single" w:sz="4" w:space="0" w:color="auto"/>
            </w:tcBorders>
            <w:shd w:val="clear" w:color="000000" w:fill="FFFFFF"/>
            <w:vAlign w:val="center"/>
            <w:hideMark/>
          </w:tcPr>
          <w:p w14:paraId="0A5BF69F"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LMI</w:t>
            </w:r>
          </w:p>
        </w:tc>
        <w:tc>
          <w:tcPr>
            <w:tcW w:w="1134" w:type="dxa"/>
            <w:tcBorders>
              <w:top w:val="single" w:sz="4" w:space="0" w:color="auto"/>
              <w:left w:val="nil"/>
              <w:bottom w:val="single" w:sz="4" w:space="0" w:color="auto"/>
              <w:right w:val="single" w:sz="4" w:space="0" w:color="auto"/>
            </w:tcBorders>
            <w:shd w:val="clear" w:color="000000" w:fill="FFFFFF"/>
          </w:tcPr>
          <w:p w14:paraId="4CBCA1D8"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p>
        </w:tc>
      </w:tr>
      <w:tr w:rsidR="00660B5B" w:rsidRPr="0029058A" w14:paraId="168998CB" w14:textId="7B99AA4A" w:rsidTr="00660B5B">
        <w:trPr>
          <w:trHeight w:val="96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70FB43"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125</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7364380A"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COLOMOS</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66C6DDD4"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638F424"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S/N</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01FAF906"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MICROSCOPIO</w:t>
            </w:r>
          </w:p>
        </w:tc>
        <w:tc>
          <w:tcPr>
            <w:tcW w:w="2127" w:type="dxa"/>
            <w:tcBorders>
              <w:top w:val="single" w:sz="4" w:space="0" w:color="auto"/>
              <w:left w:val="nil"/>
              <w:bottom w:val="single" w:sz="4" w:space="0" w:color="auto"/>
              <w:right w:val="single" w:sz="4" w:space="0" w:color="auto"/>
            </w:tcBorders>
            <w:shd w:val="clear" w:color="000000" w:fill="FFFFFF"/>
            <w:vAlign w:val="center"/>
            <w:hideMark/>
          </w:tcPr>
          <w:p w14:paraId="14301D0B" w14:textId="77777777" w:rsidR="00660B5B" w:rsidRPr="0029058A" w:rsidRDefault="00660B5B" w:rsidP="00660B5B">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 xml:space="preserve">LOS OBJETIVOS ESTAN RAYADOS REVISAR FUENTE DE LUZ, AJUSTE DE PLATINA, OBJETIVOS RAYADOS Y SUCIOS, LIMPIEZA DE OCULARES </w:t>
            </w:r>
          </w:p>
        </w:tc>
        <w:tc>
          <w:tcPr>
            <w:tcW w:w="1271" w:type="dxa"/>
            <w:tcBorders>
              <w:top w:val="single" w:sz="4" w:space="0" w:color="auto"/>
              <w:left w:val="nil"/>
              <w:bottom w:val="single" w:sz="4" w:space="0" w:color="auto"/>
              <w:right w:val="single" w:sz="4" w:space="0" w:color="auto"/>
            </w:tcBorders>
            <w:shd w:val="clear" w:color="000000" w:fill="FFFFFF"/>
            <w:vAlign w:val="center"/>
            <w:hideMark/>
          </w:tcPr>
          <w:p w14:paraId="14D6FBE1"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LMI</w:t>
            </w:r>
          </w:p>
        </w:tc>
        <w:tc>
          <w:tcPr>
            <w:tcW w:w="1134" w:type="dxa"/>
            <w:tcBorders>
              <w:top w:val="single" w:sz="4" w:space="0" w:color="auto"/>
              <w:left w:val="nil"/>
              <w:bottom w:val="single" w:sz="4" w:space="0" w:color="auto"/>
              <w:right w:val="single" w:sz="4" w:space="0" w:color="auto"/>
            </w:tcBorders>
            <w:shd w:val="clear" w:color="000000" w:fill="FFFFFF"/>
          </w:tcPr>
          <w:p w14:paraId="5126DC62"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p>
        </w:tc>
      </w:tr>
      <w:tr w:rsidR="00660B5B" w:rsidRPr="0029058A" w14:paraId="1A3384E6" w14:textId="5AE16D0C" w:rsidTr="00660B5B">
        <w:trPr>
          <w:trHeight w:val="96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B7641C"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126</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11886123"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COLOMOS</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380342D3"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0275A96"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S/N</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30CB26B4"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MICROSCOPIO</w:t>
            </w:r>
          </w:p>
        </w:tc>
        <w:tc>
          <w:tcPr>
            <w:tcW w:w="2127" w:type="dxa"/>
            <w:tcBorders>
              <w:top w:val="single" w:sz="4" w:space="0" w:color="auto"/>
              <w:left w:val="nil"/>
              <w:bottom w:val="single" w:sz="4" w:space="0" w:color="auto"/>
              <w:right w:val="single" w:sz="4" w:space="0" w:color="auto"/>
            </w:tcBorders>
            <w:shd w:val="clear" w:color="000000" w:fill="FFFFFF"/>
            <w:vAlign w:val="center"/>
            <w:hideMark/>
          </w:tcPr>
          <w:p w14:paraId="7C9884C1" w14:textId="77777777" w:rsidR="00660B5B" w:rsidRPr="0029058A" w:rsidRDefault="00660B5B" w:rsidP="00660B5B">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 xml:space="preserve">LOS OBJETIVOS ESTAN RAYADOS REVISAR FUENTE DE LUZ, AJUSTE DE PLATINA, OBJETIVOS RAYADOS Y SUCIOS, LIMPIEZA DE OCULARES </w:t>
            </w:r>
          </w:p>
        </w:tc>
        <w:tc>
          <w:tcPr>
            <w:tcW w:w="1271" w:type="dxa"/>
            <w:tcBorders>
              <w:top w:val="single" w:sz="4" w:space="0" w:color="auto"/>
              <w:left w:val="nil"/>
              <w:bottom w:val="single" w:sz="4" w:space="0" w:color="auto"/>
              <w:right w:val="single" w:sz="4" w:space="0" w:color="auto"/>
            </w:tcBorders>
            <w:shd w:val="clear" w:color="000000" w:fill="FFFFFF"/>
            <w:vAlign w:val="center"/>
            <w:hideMark/>
          </w:tcPr>
          <w:p w14:paraId="0229D741"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LMI</w:t>
            </w:r>
          </w:p>
        </w:tc>
        <w:tc>
          <w:tcPr>
            <w:tcW w:w="1134" w:type="dxa"/>
            <w:tcBorders>
              <w:top w:val="single" w:sz="4" w:space="0" w:color="auto"/>
              <w:left w:val="nil"/>
              <w:bottom w:val="single" w:sz="4" w:space="0" w:color="auto"/>
              <w:right w:val="single" w:sz="4" w:space="0" w:color="auto"/>
            </w:tcBorders>
            <w:shd w:val="clear" w:color="000000" w:fill="FFFFFF"/>
          </w:tcPr>
          <w:p w14:paraId="15215036"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p>
        </w:tc>
      </w:tr>
      <w:tr w:rsidR="00660B5B" w:rsidRPr="0029058A" w14:paraId="614D2A1F" w14:textId="3A0EDBD8" w:rsidTr="00660B5B">
        <w:trPr>
          <w:trHeight w:val="48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7E2C72"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127</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147BE76F"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COLOMOS</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706A54E1"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A47277C"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S/N</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56C2A1AD"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HORNO </w:t>
            </w:r>
          </w:p>
        </w:tc>
        <w:tc>
          <w:tcPr>
            <w:tcW w:w="2127" w:type="dxa"/>
            <w:tcBorders>
              <w:top w:val="single" w:sz="4" w:space="0" w:color="auto"/>
              <w:left w:val="nil"/>
              <w:bottom w:val="single" w:sz="4" w:space="0" w:color="auto"/>
              <w:right w:val="single" w:sz="4" w:space="0" w:color="auto"/>
            </w:tcBorders>
            <w:shd w:val="clear" w:color="000000" w:fill="FFFFFF"/>
            <w:vAlign w:val="center"/>
            <w:hideMark/>
          </w:tcPr>
          <w:p w14:paraId="03C15DB1" w14:textId="77777777" w:rsidR="00660B5B" w:rsidRPr="0029058A" w:rsidRDefault="00660B5B" w:rsidP="00660B5B">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 xml:space="preserve">NO ALCANZA LAS TEMPERATURAS DE PROGRAMACIÓN, NO LLEGA A LOS </w:t>
            </w:r>
          </w:p>
        </w:tc>
        <w:tc>
          <w:tcPr>
            <w:tcW w:w="1271" w:type="dxa"/>
            <w:tcBorders>
              <w:top w:val="single" w:sz="4" w:space="0" w:color="auto"/>
              <w:left w:val="nil"/>
              <w:bottom w:val="single" w:sz="4" w:space="0" w:color="auto"/>
              <w:right w:val="single" w:sz="4" w:space="0" w:color="auto"/>
            </w:tcBorders>
            <w:shd w:val="clear" w:color="000000" w:fill="FFFFFF"/>
            <w:vAlign w:val="center"/>
            <w:hideMark/>
          </w:tcPr>
          <w:p w14:paraId="2C33FBBC"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LMI</w:t>
            </w:r>
          </w:p>
        </w:tc>
        <w:tc>
          <w:tcPr>
            <w:tcW w:w="1134" w:type="dxa"/>
            <w:tcBorders>
              <w:top w:val="single" w:sz="4" w:space="0" w:color="auto"/>
              <w:left w:val="nil"/>
              <w:bottom w:val="single" w:sz="4" w:space="0" w:color="auto"/>
              <w:right w:val="single" w:sz="4" w:space="0" w:color="auto"/>
            </w:tcBorders>
            <w:shd w:val="clear" w:color="000000" w:fill="FFFFFF"/>
          </w:tcPr>
          <w:p w14:paraId="6714B818"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p>
        </w:tc>
      </w:tr>
      <w:tr w:rsidR="00660B5B" w:rsidRPr="0029058A" w14:paraId="7D41C327" w14:textId="20E76DA0" w:rsidTr="00660B5B">
        <w:trPr>
          <w:trHeight w:val="30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55C465"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128</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3D5C4E6D"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COLOMOS</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19398F7B"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0421A07"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S/N</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12ED6F2A"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CAMPANA DE EXTRACCIÓN </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39CE51F6" w14:textId="77777777" w:rsidR="00660B5B" w:rsidRPr="0029058A" w:rsidRDefault="00660B5B" w:rsidP="00660B5B">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 xml:space="preserve">MANTENIMIENTO PREVENTIVO </w:t>
            </w:r>
          </w:p>
        </w:tc>
        <w:tc>
          <w:tcPr>
            <w:tcW w:w="1271" w:type="dxa"/>
            <w:tcBorders>
              <w:top w:val="single" w:sz="4" w:space="0" w:color="auto"/>
              <w:left w:val="nil"/>
              <w:bottom w:val="single" w:sz="4" w:space="0" w:color="auto"/>
              <w:right w:val="single" w:sz="4" w:space="0" w:color="auto"/>
            </w:tcBorders>
            <w:shd w:val="clear" w:color="000000" w:fill="FFFFFF"/>
            <w:vAlign w:val="center"/>
            <w:hideMark/>
          </w:tcPr>
          <w:p w14:paraId="3B2B0A95"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LFQ</w:t>
            </w:r>
          </w:p>
        </w:tc>
        <w:tc>
          <w:tcPr>
            <w:tcW w:w="1134" w:type="dxa"/>
            <w:tcBorders>
              <w:top w:val="single" w:sz="4" w:space="0" w:color="auto"/>
              <w:left w:val="nil"/>
              <w:bottom w:val="single" w:sz="4" w:space="0" w:color="auto"/>
              <w:right w:val="single" w:sz="4" w:space="0" w:color="auto"/>
            </w:tcBorders>
            <w:shd w:val="clear" w:color="000000" w:fill="FFFFFF"/>
          </w:tcPr>
          <w:p w14:paraId="69656518"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p>
        </w:tc>
      </w:tr>
      <w:tr w:rsidR="00660B5B" w:rsidRPr="0029058A" w14:paraId="4627101E" w14:textId="71E43EFB" w:rsidTr="00660B5B">
        <w:trPr>
          <w:trHeight w:val="30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E8A4E1"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129</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1E0A335E"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COLOMOS</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086158A5"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9926DF6"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S/N</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21913CCD"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BALANZA ANALITICA </w:t>
            </w:r>
          </w:p>
        </w:tc>
        <w:tc>
          <w:tcPr>
            <w:tcW w:w="2127" w:type="dxa"/>
            <w:tcBorders>
              <w:top w:val="single" w:sz="4" w:space="0" w:color="auto"/>
              <w:left w:val="nil"/>
              <w:bottom w:val="single" w:sz="4" w:space="0" w:color="auto"/>
              <w:right w:val="single" w:sz="4" w:space="0" w:color="auto"/>
            </w:tcBorders>
            <w:shd w:val="clear" w:color="000000" w:fill="FFFFFF"/>
            <w:vAlign w:val="center"/>
            <w:hideMark/>
          </w:tcPr>
          <w:p w14:paraId="5BD6546B" w14:textId="77777777" w:rsidR="00660B5B" w:rsidRPr="0029058A" w:rsidRDefault="00660B5B" w:rsidP="00660B5B">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 xml:space="preserve">EL PESO ES MUY VARIADO </w:t>
            </w:r>
          </w:p>
        </w:tc>
        <w:tc>
          <w:tcPr>
            <w:tcW w:w="1271" w:type="dxa"/>
            <w:tcBorders>
              <w:top w:val="single" w:sz="4" w:space="0" w:color="auto"/>
              <w:left w:val="nil"/>
              <w:bottom w:val="single" w:sz="4" w:space="0" w:color="auto"/>
              <w:right w:val="single" w:sz="4" w:space="0" w:color="auto"/>
            </w:tcBorders>
            <w:shd w:val="clear" w:color="000000" w:fill="FFFFFF"/>
            <w:vAlign w:val="center"/>
            <w:hideMark/>
          </w:tcPr>
          <w:p w14:paraId="487185CE"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LFQ</w:t>
            </w:r>
          </w:p>
        </w:tc>
        <w:tc>
          <w:tcPr>
            <w:tcW w:w="1134" w:type="dxa"/>
            <w:tcBorders>
              <w:top w:val="single" w:sz="4" w:space="0" w:color="auto"/>
              <w:left w:val="nil"/>
              <w:bottom w:val="single" w:sz="4" w:space="0" w:color="auto"/>
              <w:right w:val="single" w:sz="4" w:space="0" w:color="auto"/>
            </w:tcBorders>
            <w:shd w:val="clear" w:color="000000" w:fill="FFFFFF"/>
          </w:tcPr>
          <w:p w14:paraId="5C510749"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p>
        </w:tc>
      </w:tr>
      <w:tr w:rsidR="00660B5B" w:rsidRPr="0029058A" w14:paraId="7C1C04FC" w14:textId="2B916F23" w:rsidTr="00660B5B">
        <w:trPr>
          <w:trHeight w:val="30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A23865"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130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615A714D"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COLOMOS</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65B9856A"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94029AC"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S/N</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4D8B701E"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CAMPANA DE EXTRACCIÓN </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7959176C" w14:textId="77777777" w:rsidR="00660B5B" w:rsidRPr="0029058A" w:rsidRDefault="00660B5B" w:rsidP="00660B5B">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 xml:space="preserve">MANTENIMIENTO PREVENTIVO </w:t>
            </w:r>
          </w:p>
        </w:tc>
        <w:tc>
          <w:tcPr>
            <w:tcW w:w="1271" w:type="dxa"/>
            <w:tcBorders>
              <w:top w:val="single" w:sz="4" w:space="0" w:color="auto"/>
              <w:left w:val="nil"/>
              <w:bottom w:val="single" w:sz="4" w:space="0" w:color="auto"/>
              <w:right w:val="single" w:sz="4" w:space="0" w:color="auto"/>
            </w:tcBorders>
            <w:shd w:val="clear" w:color="000000" w:fill="FFFFFF"/>
            <w:vAlign w:val="center"/>
            <w:hideMark/>
          </w:tcPr>
          <w:p w14:paraId="69E472FB"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LQA</w:t>
            </w:r>
          </w:p>
        </w:tc>
        <w:tc>
          <w:tcPr>
            <w:tcW w:w="1134" w:type="dxa"/>
            <w:tcBorders>
              <w:top w:val="single" w:sz="4" w:space="0" w:color="auto"/>
              <w:left w:val="nil"/>
              <w:bottom w:val="single" w:sz="4" w:space="0" w:color="auto"/>
              <w:right w:val="single" w:sz="4" w:space="0" w:color="auto"/>
            </w:tcBorders>
            <w:shd w:val="clear" w:color="000000" w:fill="FFFFFF"/>
          </w:tcPr>
          <w:p w14:paraId="05614F9C"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p>
        </w:tc>
      </w:tr>
      <w:tr w:rsidR="00660B5B" w:rsidRPr="0029058A" w14:paraId="1E2B08BF" w14:textId="0137C880" w:rsidTr="00660B5B">
        <w:trPr>
          <w:trHeight w:val="48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F836C6"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131</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225A3441"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COLOMOS</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799371C9"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881137F"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S/N</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7AD5C321"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BALANZA SEMIANALITICA </w:t>
            </w:r>
          </w:p>
        </w:tc>
        <w:tc>
          <w:tcPr>
            <w:tcW w:w="2127" w:type="dxa"/>
            <w:tcBorders>
              <w:top w:val="single" w:sz="4" w:space="0" w:color="auto"/>
              <w:left w:val="nil"/>
              <w:bottom w:val="single" w:sz="4" w:space="0" w:color="auto"/>
              <w:right w:val="single" w:sz="4" w:space="0" w:color="auto"/>
            </w:tcBorders>
            <w:shd w:val="clear" w:color="000000" w:fill="FFFFFF"/>
            <w:vAlign w:val="center"/>
            <w:hideMark/>
          </w:tcPr>
          <w:p w14:paraId="75ABBA94" w14:textId="77777777" w:rsidR="00660B5B" w:rsidRPr="0029058A" w:rsidRDefault="00660B5B" w:rsidP="00660B5B">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 xml:space="preserve">EL PESO ES MUY VARIADO, NO SE ESTABILIZA </w:t>
            </w:r>
          </w:p>
        </w:tc>
        <w:tc>
          <w:tcPr>
            <w:tcW w:w="1271" w:type="dxa"/>
            <w:tcBorders>
              <w:top w:val="single" w:sz="4" w:space="0" w:color="auto"/>
              <w:left w:val="nil"/>
              <w:bottom w:val="single" w:sz="4" w:space="0" w:color="auto"/>
              <w:right w:val="single" w:sz="4" w:space="0" w:color="auto"/>
            </w:tcBorders>
            <w:shd w:val="clear" w:color="000000" w:fill="FFFFFF"/>
            <w:vAlign w:val="center"/>
            <w:hideMark/>
          </w:tcPr>
          <w:p w14:paraId="5821A7B1"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LQA</w:t>
            </w:r>
          </w:p>
        </w:tc>
        <w:tc>
          <w:tcPr>
            <w:tcW w:w="1134" w:type="dxa"/>
            <w:tcBorders>
              <w:top w:val="single" w:sz="4" w:space="0" w:color="auto"/>
              <w:left w:val="nil"/>
              <w:bottom w:val="single" w:sz="4" w:space="0" w:color="auto"/>
              <w:right w:val="single" w:sz="4" w:space="0" w:color="auto"/>
            </w:tcBorders>
            <w:shd w:val="clear" w:color="000000" w:fill="FFFFFF"/>
          </w:tcPr>
          <w:p w14:paraId="54138C26"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p>
        </w:tc>
      </w:tr>
      <w:tr w:rsidR="00660B5B" w:rsidRPr="0029058A" w14:paraId="6F448BBE" w14:textId="0CF469BF" w:rsidTr="00660B5B">
        <w:trPr>
          <w:trHeight w:val="48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FB39E3"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132</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07E8A3A4"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COLOMOS</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02DA8CE5"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55BD727"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S/N</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7F59C237"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HORNO </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317CC107" w14:textId="77777777" w:rsidR="00660B5B" w:rsidRPr="0029058A" w:rsidRDefault="00660B5B" w:rsidP="00660B5B">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 xml:space="preserve">NO ALCANZA LA TEMPERATURA Y NO SE MANTIENE  </w:t>
            </w:r>
          </w:p>
        </w:tc>
        <w:tc>
          <w:tcPr>
            <w:tcW w:w="1271" w:type="dxa"/>
            <w:tcBorders>
              <w:top w:val="single" w:sz="4" w:space="0" w:color="auto"/>
              <w:left w:val="nil"/>
              <w:bottom w:val="single" w:sz="4" w:space="0" w:color="auto"/>
              <w:right w:val="single" w:sz="4" w:space="0" w:color="auto"/>
            </w:tcBorders>
            <w:shd w:val="clear" w:color="000000" w:fill="FFFFFF"/>
            <w:vAlign w:val="center"/>
            <w:hideMark/>
          </w:tcPr>
          <w:p w14:paraId="1A05E590"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LQA</w:t>
            </w:r>
          </w:p>
        </w:tc>
        <w:tc>
          <w:tcPr>
            <w:tcW w:w="1134" w:type="dxa"/>
            <w:tcBorders>
              <w:top w:val="single" w:sz="4" w:space="0" w:color="auto"/>
              <w:left w:val="nil"/>
              <w:bottom w:val="single" w:sz="4" w:space="0" w:color="auto"/>
              <w:right w:val="single" w:sz="4" w:space="0" w:color="auto"/>
            </w:tcBorders>
            <w:shd w:val="clear" w:color="000000" w:fill="FFFFFF"/>
          </w:tcPr>
          <w:p w14:paraId="17897E75"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p>
        </w:tc>
      </w:tr>
      <w:tr w:rsidR="00660B5B" w:rsidRPr="0029058A" w14:paraId="31230678" w14:textId="10C51F94" w:rsidTr="00660B5B">
        <w:trPr>
          <w:trHeight w:val="30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B1EE56"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133</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4C112BE3"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COLOMOS</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49CD8AB7"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D4F73DB"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S/N</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1C1C8F8C"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VISCOSIMETRO </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0EBBB26C" w14:textId="77777777" w:rsidR="00660B5B" w:rsidRPr="0029058A" w:rsidRDefault="00660B5B" w:rsidP="00660B5B">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 xml:space="preserve">MANTENIMIENTO GENERAL </w:t>
            </w:r>
          </w:p>
        </w:tc>
        <w:tc>
          <w:tcPr>
            <w:tcW w:w="1271" w:type="dxa"/>
            <w:tcBorders>
              <w:top w:val="single" w:sz="4" w:space="0" w:color="auto"/>
              <w:left w:val="nil"/>
              <w:bottom w:val="single" w:sz="4" w:space="0" w:color="auto"/>
              <w:right w:val="single" w:sz="4" w:space="0" w:color="auto"/>
            </w:tcBorders>
            <w:shd w:val="clear" w:color="000000" w:fill="FFFFFF"/>
            <w:vAlign w:val="center"/>
            <w:hideMark/>
          </w:tcPr>
          <w:p w14:paraId="51B8946D"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LQA</w:t>
            </w:r>
          </w:p>
        </w:tc>
        <w:tc>
          <w:tcPr>
            <w:tcW w:w="1134" w:type="dxa"/>
            <w:tcBorders>
              <w:top w:val="single" w:sz="4" w:space="0" w:color="auto"/>
              <w:left w:val="nil"/>
              <w:bottom w:val="single" w:sz="4" w:space="0" w:color="auto"/>
              <w:right w:val="single" w:sz="4" w:space="0" w:color="auto"/>
            </w:tcBorders>
            <w:shd w:val="clear" w:color="000000" w:fill="FFFFFF"/>
          </w:tcPr>
          <w:p w14:paraId="755938C5"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p>
        </w:tc>
      </w:tr>
      <w:tr w:rsidR="00660B5B" w:rsidRPr="0029058A" w14:paraId="3DCA0D40" w14:textId="7AE3CCC2" w:rsidTr="00660B5B">
        <w:trPr>
          <w:trHeight w:val="30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BC0083"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134</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726C7009"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COLOMOS</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4513104A"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764CD04"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S/N</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4119B5AB"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BALANZA ANALITICA </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125B4933" w14:textId="77777777" w:rsidR="00660B5B" w:rsidRPr="0029058A" w:rsidRDefault="00660B5B" w:rsidP="00660B5B">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 xml:space="preserve">EL PESO ES VARIADO </w:t>
            </w:r>
          </w:p>
        </w:tc>
        <w:tc>
          <w:tcPr>
            <w:tcW w:w="1271" w:type="dxa"/>
            <w:tcBorders>
              <w:top w:val="single" w:sz="4" w:space="0" w:color="auto"/>
              <w:left w:val="nil"/>
              <w:bottom w:val="single" w:sz="4" w:space="0" w:color="auto"/>
              <w:right w:val="single" w:sz="4" w:space="0" w:color="auto"/>
            </w:tcBorders>
            <w:shd w:val="clear" w:color="000000" w:fill="FFFFFF"/>
            <w:vAlign w:val="center"/>
            <w:hideMark/>
          </w:tcPr>
          <w:p w14:paraId="5313E877"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LQA</w:t>
            </w:r>
          </w:p>
        </w:tc>
        <w:tc>
          <w:tcPr>
            <w:tcW w:w="1134" w:type="dxa"/>
            <w:tcBorders>
              <w:top w:val="single" w:sz="4" w:space="0" w:color="auto"/>
              <w:left w:val="nil"/>
              <w:bottom w:val="single" w:sz="4" w:space="0" w:color="auto"/>
              <w:right w:val="single" w:sz="4" w:space="0" w:color="auto"/>
            </w:tcBorders>
            <w:shd w:val="clear" w:color="000000" w:fill="FFFFFF"/>
          </w:tcPr>
          <w:p w14:paraId="10331D99"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p>
        </w:tc>
      </w:tr>
      <w:tr w:rsidR="00660B5B" w:rsidRPr="0029058A" w14:paraId="71320AE6" w14:textId="14033872" w:rsidTr="00660B5B">
        <w:trPr>
          <w:trHeight w:val="30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6B18EF"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135</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26A843A5"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COLOMOS</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2037DAF9"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9D8479E"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S/N</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194044FA"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BALANZA ANALITICA </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51A2F6B9" w14:textId="77777777" w:rsidR="00660B5B" w:rsidRPr="0029058A" w:rsidRDefault="00660B5B" w:rsidP="00660B5B">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 xml:space="preserve">EL PESO ES VARIADO </w:t>
            </w:r>
          </w:p>
        </w:tc>
        <w:tc>
          <w:tcPr>
            <w:tcW w:w="1271" w:type="dxa"/>
            <w:tcBorders>
              <w:top w:val="single" w:sz="4" w:space="0" w:color="auto"/>
              <w:left w:val="nil"/>
              <w:bottom w:val="single" w:sz="4" w:space="0" w:color="auto"/>
              <w:right w:val="single" w:sz="4" w:space="0" w:color="auto"/>
            </w:tcBorders>
            <w:shd w:val="clear" w:color="000000" w:fill="FFFFFF"/>
            <w:vAlign w:val="center"/>
            <w:hideMark/>
          </w:tcPr>
          <w:p w14:paraId="73DFF11E"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LQA</w:t>
            </w:r>
          </w:p>
        </w:tc>
        <w:tc>
          <w:tcPr>
            <w:tcW w:w="1134" w:type="dxa"/>
            <w:tcBorders>
              <w:top w:val="single" w:sz="4" w:space="0" w:color="auto"/>
              <w:left w:val="nil"/>
              <w:bottom w:val="single" w:sz="4" w:space="0" w:color="auto"/>
              <w:right w:val="single" w:sz="4" w:space="0" w:color="auto"/>
            </w:tcBorders>
            <w:shd w:val="clear" w:color="000000" w:fill="FFFFFF"/>
          </w:tcPr>
          <w:p w14:paraId="5A993A4A"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p>
        </w:tc>
      </w:tr>
      <w:tr w:rsidR="00660B5B" w:rsidRPr="0029058A" w14:paraId="741A6116" w14:textId="435E10A9" w:rsidTr="00660B5B">
        <w:trPr>
          <w:trHeight w:val="30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D91543"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136</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4E1180FB"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COLOMOS</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108E0EA1"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4D3EA1D"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S/N</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40C93A25"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BALANZA ANALITICA </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02C86E98" w14:textId="77777777" w:rsidR="00660B5B" w:rsidRPr="0029058A" w:rsidRDefault="00660B5B" w:rsidP="00660B5B">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 xml:space="preserve">EL PESO ES VARIADO </w:t>
            </w:r>
          </w:p>
        </w:tc>
        <w:tc>
          <w:tcPr>
            <w:tcW w:w="1271" w:type="dxa"/>
            <w:tcBorders>
              <w:top w:val="single" w:sz="4" w:space="0" w:color="auto"/>
              <w:left w:val="nil"/>
              <w:bottom w:val="single" w:sz="4" w:space="0" w:color="auto"/>
              <w:right w:val="single" w:sz="4" w:space="0" w:color="auto"/>
            </w:tcBorders>
            <w:shd w:val="clear" w:color="000000" w:fill="FFFFFF"/>
            <w:vAlign w:val="center"/>
            <w:hideMark/>
          </w:tcPr>
          <w:p w14:paraId="5E4765D4"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LI</w:t>
            </w:r>
          </w:p>
        </w:tc>
        <w:tc>
          <w:tcPr>
            <w:tcW w:w="1134" w:type="dxa"/>
            <w:tcBorders>
              <w:top w:val="single" w:sz="4" w:space="0" w:color="auto"/>
              <w:left w:val="nil"/>
              <w:bottom w:val="single" w:sz="4" w:space="0" w:color="auto"/>
              <w:right w:val="single" w:sz="4" w:space="0" w:color="auto"/>
            </w:tcBorders>
            <w:shd w:val="clear" w:color="000000" w:fill="FFFFFF"/>
          </w:tcPr>
          <w:p w14:paraId="0AB1ECD4"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p>
        </w:tc>
      </w:tr>
      <w:tr w:rsidR="00660B5B" w:rsidRPr="0029058A" w14:paraId="53BEAA68" w14:textId="66D734CA" w:rsidTr="00660B5B">
        <w:trPr>
          <w:trHeight w:val="30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0B8F7D"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137</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5D8C8A0C"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COLOMOS</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7398CDD1"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81CB480"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S/N</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104569CB"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POLARÍMETRO </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51F85BAC" w14:textId="77777777" w:rsidR="00660B5B" w:rsidRPr="0029058A" w:rsidRDefault="00660B5B" w:rsidP="00660B5B">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 xml:space="preserve">LA LÁMPARA NO SIRVE </w:t>
            </w:r>
          </w:p>
        </w:tc>
        <w:tc>
          <w:tcPr>
            <w:tcW w:w="1271" w:type="dxa"/>
            <w:tcBorders>
              <w:top w:val="single" w:sz="4" w:space="0" w:color="auto"/>
              <w:left w:val="nil"/>
              <w:bottom w:val="single" w:sz="4" w:space="0" w:color="auto"/>
              <w:right w:val="single" w:sz="4" w:space="0" w:color="auto"/>
            </w:tcBorders>
            <w:shd w:val="clear" w:color="000000" w:fill="FFFFFF"/>
            <w:vAlign w:val="center"/>
            <w:hideMark/>
          </w:tcPr>
          <w:p w14:paraId="3FE1C7E6"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LI</w:t>
            </w:r>
          </w:p>
        </w:tc>
        <w:tc>
          <w:tcPr>
            <w:tcW w:w="1134" w:type="dxa"/>
            <w:tcBorders>
              <w:top w:val="single" w:sz="4" w:space="0" w:color="auto"/>
              <w:left w:val="nil"/>
              <w:bottom w:val="single" w:sz="4" w:space="0" w:color="auto"/>
              <w:right w:val="single" w:sz="4" w:space="0" w:color="auto"/>
            </w:tcBorders>
            <w:shd w:val="clear" w:color="000000" w:fill="FFFFFF"/>
          </w:tcPr>
          <w:p w14:paraId="691116ED"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p>
        </w:tc>
      </w:tr>
      <w:tr w:rsidR="00660B5B" w:rsidRPr="0029058A" w14:paraId="5971D48B" w14:textId="4FA9715E" w:rsidTr="00660B5B">
        <w:trPr>
          <w:trHeight w:val="30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9C282E"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138</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05BE42BC"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COLOMOS</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6F12C77D"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E7BF228"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S/N</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3405CA2A"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POLARÍMETRO </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5D297ABB" w14:textId="77777777" w:rsidR="00660B5B" w:rsidRPr="0029058A" w:rsidRDefault="00660B5B" w:rsidP="00660B5B">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 xml:space="preserve">LA LÁMPARA NO SIRVE </w:t>
            </w:r>
          </w:p>
        </w:tc>
        <w:tc>
          <w:tcPr>
            <w:tcW w:w="1271" w:type="dxa"/>
            <w:tcBorders>
              <w:top w:val="single" w:sz="4" w:space="0" w:color="auto"/>
              <w:left w:val="nil"/>
              <w:bottom w:val="single" w:sz="4" w:space="0" w:color="auto"/>
              <w:right w:val="single" w:sz="4" w:space="0" w:color="auto"/>
            </w:tcBorders>
            <w:shd w:val="clear" w:color="000000" w:fill="FFFFFF"/>
            <w:vAlign w:val="center"/>
            <w:hideMark/>
          </w:tcPr>
          <w:p w14:paraId="1B565118"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LI</w:t>
            </w:r>
          </w:p>
        </w:tc>
        <w:tc>
          <w:tcPr>
            <w:tcW w:w="1134" w:type="dxa"/>
            <w:tcBorders>
              <w:top w:val="single" w:sz="4" w:space="0" w:color="auto"/>
              <w:left w:val="nil"/>
              <w:bottom w:val="single" w:sz="4" w:space="0" w:color="auto"/>
              <w:right w:val="single" w:sz="4" w:space="0" w:color="auto"/>
            </w:tcBorders>
            <w:shd w:val="clear" w:color="000000" w:fill="FFFFFF"/>
          </w:tcPr>
          <w:p w14:paraId="326EF2E0"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p>
        </w:tc>
      </w:tr>
      <w:tr w:rsidR="00660B5B" w:rsidRPr="0029058A" w14:paraId="607496E3" w14:textId="6568390A" w:rsidTr="00660B5B">
        <w:trPr>
          <w:trHeight w:val="30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F3B5A1"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139</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668BD939"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COLOMOS</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1E1943BD"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A486FF1"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S/N</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57FB58ED"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FLAMÓMETRO</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608F56E9" w14:textId="77777777" w:rsidR="00660B5B" w:rsidRPr="0029058A" w:rsidRDefault="00660B5B" w:rsidP="00660B5B">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 xml:space="preserve">SE DEBE INSTALAR </w:t>
            </w:r>
          </w:p>
        </w:tc>
        <w:tc>
          <w:tcPr>
            <w:tcW w:w="1271" w:type="dxa"/>
            <w:tcBorders>
              <w:top w:val="single" w:sz="4" w:space="0" w:color="auto"/>
              <w:left w:val="nil"/>
              <w:bottom w:val="single" w:sz="4" w:space="0" w:color="auto"/>
              <w:right w:val="single" w:sz="4" w:space="0" w:color="auto"/>
            </w:tcBorders>
            <w:shd w:val="clear" w:color="000000" w:fill="FFFFFF"/>
            <w:vAlign w:val="center"/>
            <w:hideMark/>
          </w:tcPr>
          <w:p w14:paraId="7606082D"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LI</w:t>
            </w:r>
          </w:p>
        </w:tc>
        <w:tc>
          <w:tcPr>
            <w:tcW w:w="1134" w:type="dxa"/>
            <w:tcBorders>
              <w:top w:val="single" w:sz="4" w:space="0" w:color="auto"/>
              <w:left w:val="nil"/>
              <w:bottom w:val="single" w:sz="4" w:space="0" w:color="auto"/>
              <w:right w:val="single" w:sz="4" w:space="0" w:color="auto"/>
            </w:tcBorders>
            <w:shd w:val="clear" w:color="000000" w:fill="FFFFFF"/>
          </w:tcPr>
          <w:p w14:paraId="6A612147"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p>
        </w:tc>
      </w:tr>
      <w:tr w:rsidR="00660B5B" w:rsidRPr="0029058A" w14:paraId="4107BF03" w14:textId="2B46892B" w:rsidTr="00660B5B">
        <w:trPr>
          <w:trHeight w:val="30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CD7C12"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140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2D1DB72D"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COLOMOS</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6808FDE8"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C018ED7"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S/N</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22D1949D"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BALANZA ANALITICA </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5D3F21F3" w14:textId="77777777" w:rsidR="00660B5B" w:rsidRPr="0029058A" w:rsidRDefault="00660B5B" w:rsidP="00660B5B">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 xml:space="preserve">EL PESO ES VARIADO </w:t>
            </w:r>
          </w:p>
        </w:tc>
        <w:tc>
          <w:tcPr>
            <w:tcW w:w="1271" w:type="dxa"/>
            <w:tcBorders>
              <w:top w:val="single" w:sz="4" w:space="0" w:color="auto"/>
              <w:left w:val="nil"/>
              <w:bottom w:val="single" w:sz="4" w:space="0" w:color="auto"/>
              <w:right w:val="single" w:sz="4" w:space="0" w:color="auto"/>
            </w:tcBorders>
            <w:shd w:val="clear" w:color="auto" w:fill="auto"/>
            <w:vAlign w:val="center"/>
            <w:hideMark/>
          </w:tcPr>
          <w:p w14:paraId="5A065C17"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LI</w:t>
            </w:r>
          </w:p>
        </w:tc>
        <w:tc>
          <w:tcPr>
            <w:tcW w:w="1134" w:type="dxa"/>
            <w:tcBorders>
              <w:top w:val="single" w:sz="4" w:space="0" w:color="auto"/>
              <w:left w:val="nil"/>
              <w:bottom w:val="single" w:sz="4" w:space="0" w:color="auto"/>
              <w:right w:val="single" w:sz="4" w:space="0" w:color="auto"/>
            </w:tcBorders>
          </w:tcPr>
          <w:p w14:paraId="4C09116F"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p>
        </w:tc>
      </w:tr>
      <w:tr w:rsidR="00660B5B" w:rsidRPr="0029058A" w14:paraId="0C9685C6" w14:textId="12EEAEDC" w:rsidTr="00660B5B">
        <w:trPr>
          <w:trHeight w:val="120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37BC11"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141</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3236BA2F"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COLOMOS</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78916706"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D2A5C18"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S/N</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5D1BFBEE"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AIRE ACONDICIONADO </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159CB301" w14:textId="77777777" w:rsidR="00660B5B" w:rsidRPr="0029058A" w:rsidRDefault="00660B5B" w:rsidP="00660B5B">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 xml:space="preserve">SE REQUIERE MANTENIMIENTO PREVENTIVO DE LIMPIEZA, CARGA DE GAS, REVISION DE MANGUERAS Y CONDUCTORES, DE ESTAR DAÑADOS SE DEBERAN DE SUSTITUIR </w:t>
            </w:r>
          </w:p>
        </w:tc>
        <w:tc>
          <w:tcPr>
            <w:tcW w:w="1271" w:type="dxa"/>
            <w:tcBorders>
              <w:top w:val="single" w:sz="4" w:space="0" w:color="auto"/>
              <w:left w:val="nil"/>
              <w:bottom w:val="single" w:sz="4" w:space="0" w:color="auto"/>
              <w:right w:val="single" w:sz="4" w:space="0" w:color="auto"/>
            </w:tcBorders>
            <w:shd w:val="clear" w:color="auto" w:fill="auto"/>
            <w:vAlign w:val="center"/>
            <w:hideMark/>
          </w:tcPr>
          <w:p w14:paraId="378BE32A"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DISEÑO VIRTUAL /OFICINA DE DISEÑO VIRTUAL </w:t>
            </w:r>
          </w:p>
        </w:tc>
        <w:tc>
          <w:tcPr>
            <w:tcW w:w="1134" w:type="dxa"/>
            <w:tcBorders>
              <w:top w:val="single" w:sz="4" w:space="0" w:color="auto"/>
              <w:left w:val="nil"/>
              <w:bottom w:val="single" w:sz="4" w:space="0" w:color="auto"/>
              <w:right w:val="single" w:sz="4" w:space="0" w:color="auto"/>
            </w:tcBorders>
          </w:tcPr>
          <w:p w14:paraId="69B6F819"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p>
        </w:tc>
      </w:tr>
      <w:tr w:rsidR="00660B5B" w:rsidRPr="0029058A" w14:paraId="69473721" w14:textId="2B58D08B" w:rsidTr="00660B5B">
        <w:trPr>
          <w:trHeight w:val="765"/>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96A34C"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142</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7F034E15"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COLOMOS</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3CD773AA"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07D1A4C"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S/N</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4A66B1C5"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AIRE ACONDICIONADO </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60BEBC70" w14:textId="77777777" w:rsidR="00660B5B" w:rsidRPr="0029058A" w:rsidRDefault="00660B5B" w:rsidP="00660B5B">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 xml:space="preserve">MANTENIMIENTO PREVENTIVO </w:t>
            </w:r>
          </w:p>
        </w:tc>
        <w:tc>
          <w:tcPr>
            <w:tcW w:w="1271" w:type="dxa"/>
            <w:tcBorders>
              <w:top w:val="single" w:sz="4" w:space="0" w:color="auto"/>
              <w:left w:val="nil"/>
              <w:bottom w:val="single" w:sz="4" w:space="0" w:color="auto"/>
              <w:right w:val="single" w:sz="4" w:space="0" w:color="auto"/>
            </w:tcBorders>
            <w:shd w:val="clear" w:color="auto" w:fill="auto"/>
            <w:vAlign w:val="center"/>
            <w:hideMark/>
          </w:tcPr>
          <w:p w14:paraId="105007C8"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INFORMATICA Y COMPUTACIÓN / SALA DE MAESTROS </w:t>
            </w:r>
          </w:p>
        </w:tc>
        <w:tc>
          <w:tcPr>
            <w:tcW w:w="1134" w:type="dxa"/>
            <w:tcBorders>
              <w:top w:val="single" w:sz="4" w:space="0" w:color="auto"/>
              <w:left w:val="nil"/>
              <w:bottom w:val="single" w:sz="4" w:space="0" w:color="auto"/>
              <w:right w:val="single" w:sz="4" w:space="0" w:color="auto"/>
            </w:tcBorders>
          </w:tcPr>
          <w:p w14:paraId="094528D6"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p>
        </w:tc>
      </w:tr>
      <w:tr w:rsidR="00660B5B" w:rsidRPr="0029058A" w14:paraId="4B9163B7" w14:textId="3D3C4008" w:rsidTr="00660B5B">
        <w:trPr>
          <w:trHeight w:val="48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1AE505"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143</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5ED0F091"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COLOMOS</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10A9DF58"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FE9DF53"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S/N</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2A296160"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AIRE ACONDICIONADO </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10895AC6" w14:textId="77777777" w:rsidR="00660B5B" w:rsidRPr="0029058A" w:rsidRDefault="00660B5B" w:rsidP="00660B5B">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 xml:space="preserve">MANTENIMIENTO PREVENTIVO / CORRECTIVO </w:t>
            </w:r>
          </w:p>
        </w:tc>
        <w:tc>
          <w:tcPr>
            <w:tcW w:w="1271" w:type="dxa"/>
            <w:tcBorders>
              <w:top w:val="single" w:sz="4" w:space="0" w:color="auto"/>
              <w:left w:val="nil"/>
              <w:bottom w:val="single" w:sz="4" w:space="0" w:color="auto"/>
              <w:right w:val="single" w:sz="4" w:space="0" w:color="auto"/>
            </w:tcBorders>
            <w:shd w:val="clear" w:color="auto" w:fill="auto"/>
            <w:vAlign w:val="center"/>
            <w:hideMark/>
          </w:tcPr>
          <w:p w14:paraId="006C0891"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AUDITORIO </w:t>
            </w:r>
          </w:p>
        </w:tc>
        <w:tc>
          <w:tcPr>
            <w:tcW w:w="1134" w:type="dxa"/>
            <w:tcBorders>
              <w:top w:val="single" w:sz="4" w:space="0" w:color="auto"/>
              <w:left w:val="nil"/>
              <w:bottom w:val="single" w:sz="4" w:space="0" w:color="auto"/>
              <w:right w:val="single" w:sz="4" w:space="0" w:color="auto"/>
            </w:tcBorders>
          </w:tcPr>
          <w:p w14:paraId="4B7145C7"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p>
        </w:tc>
      </w:tr>
      <w:tr w:rsidR="00660B5B" w:rsidRPr="0029058A" w14:paraId="1808DABB" w14:textId="538EB916" w:rsidTr="00660B5B">
        <w:trPr>
          <w:trHeight w:val="765"/>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AB306F"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lastRenderedPageBreak/>
              <w:t>144</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796DE62A"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COLOMOS</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0823E348"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CORRECTIVO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3D2E4BF"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S/N</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2C9E57F1"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AIRE ACONDICIONADO </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51A0893F" w14:textId="77777777" w:rsidR="00660B5B" w:rsidRPr="0029058A" w:rsidRDefault="00660B5B" w:rsidP="00660B5B">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 xml:space="preserve">MANTENIMIENTO CORRECTIVO </w:t>
            </w:r>
          </w:p>
        </w:tc>
        <w:tc>
          <w:tcPr>
            <w:tcW w:w="1271" w:type="dxa"/>
            <w:tcBorders>
              <w:top w:val="single" w:sz="4" w:space="0" w:color="auto"/>
              <w:left w:val="nil"/>
              <w:bottom w:val="single" w:sz="4" w:space="0" w:color="auto"/>
              <w:right w:val="single" w:sz="4" w:space="0" w:color="auto"/>
            </w:tcBorders>
            <w:shd w:val="clear" w:color="auto" w:fill="auto"/>
            <w:vAlign w:val="center"/>
            <w:hideMark/>
          </w:tcPr>
          <w:p w14:paraId="16BE27C8"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SUBDIRECCIÓN DE SERVICIOS / COMEDOR </w:t>
            </w:r>
          </w:p>
        </w:tc>
        <w:tc>
          <w:tcPr>
            <w:tcW w:w="1134" w:type="dxa"/>
            <w:tcBorders>
              <w:top w:val="single" w:sz="4" w:space="0" w:color="auto"/>
              <w:left w:val="nil"/>
              <w:bottom w:val="single" w:sz="4" w:space="0" w:color="auto"/>
              <w:right w:val="single" w:sz="4" w:space="0" w:color="auto"/>
            </w:tcBorders>
          </w:tcPr>
          <w:p w14:paraId="255F5A02"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p>
        </w:tc>
      </w:tr>
      <w:tr w:rsidR="00660B5B" w:rsidRPr="0029058A" w14:paraId="7B5BD719" w14:textId="560CD079" w:rsidTr="00660B5B">
        <w:trPr>
          <w:trHeight w:val="51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BBFED1"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145</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152B6B53"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COLOMOS</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3DC108FF"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CORRECTIVO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183012B"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S/N</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09D0A2FE"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AIRE ACONDICIONADO </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2409B1FB" w14:textId="77777777" w:rsidR="00660B5B" w:rsidRPr="0029058A" w:rsidRDefault="00660B5B" w:rsidP="00660B5B">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 xml:space="preserve">MANTENIMIENTO CORRECTIVO </w:t>
            </w:r>
          </w:p>
        </w:tc>
        <w:tc>
          <w:tcPr>
            <w:tcW w:w="1271" w:type="dxa"/>
            <w:tcBorders>
              <w:top w:val="single" w:sz="4" w:space="0" w:color="auto"/>
              <w:left w:val="nil"/>
              <w:bottom w:val="single" w:sz="4" w:space="0" w:color="auto"/>
              <w:right w:val="single" w:sz="4" w:space="0" w:color="auto"/>
            </w:tcBorders>
            <w:shd w:val="clear" w:color="auto" w:fill="auto"/>
            <w:vAlign w:val="center"/>
            <w:hideMark/>
          </w:tcPr>
          <w:p w14:paraId="22FDBD82"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SUBDIRECCIÓN DE SERVICIOS /EVENTOS</w:t>
            </w:r>
          </w:p>
        </w:tc>
        <w:tc>
          <w:tcPr>
            <w:tcW w:w="1134" w:type="dxa"/>
            <w:tcBorders>
              <w:top w:val="single" w:sz="4" w:space="0" w:color="auto"/>
              <w:left w:val="nil"/>
              <w:bottom w:val="single" w:sz="4" w:space="0" w:color="auto"/>
              <w:right w:val="single" w:sz="4" w:space="0" w:color="auto"/>
            </w:tcBorders>
          </w:tcPr>
          <w:p w14:paraId="44A69251"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p>
        </w:tc>
      </w:tr>
      <w:tr w:rsidR="00660B5B" w:rsidRPr="0029058A" w14:paraId="76DFC57B" w14:textId="4547F788" w:rsidTr="00660B5B">
        <w:trPr>
          <w:trHeight w:val="30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57E71A"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146</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00497E3B"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COLOMOS</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1E7C503D"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CORRECTIVO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21EED7C"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S/N</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17896E30"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AIRE ACONDICIONADO </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0E54ED80" w14:textId="77777777" w:rsidR="00660B5B" w:rsidRPr="0029058A" w:rsidRDefault="00660B5B" w:rsidP="00660B5B">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 xml:space="preserve">MANTENIMIENTO CORRECTIVO </w:t>
            </w:r>
          </w:p>
        </w:tc>
        <w:tc>
          <w:tcPr>
            <w:tcW w:w="1271" w:type="dxa"/>
            <w:tcBorders>
              <w:top w:val="single" w:sz="4" w:space="0" w:color="auto"/>
              <w:left w:val="nil"/>
              <w:bottom w:val="single" w:sz="4" w:space="0" w:color="auto"/>
              <w:right w:val="single" w:sz="4" w:space="0" w:color="auto"/>
            </w:tcBorders>
            <w:shd w:val="clear" w:color="auto" w:fill="auto"/>
            <w:vAlign w:val="center"/>
            <w:hideMark/>
          </w:tcPr>
          <w:p w14:paraId="6B27F49B"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APOYO ACDEMICO </w:t>
            </w:r>
          </w:p>
        </w:tc>
        <w:tc>
          <w:tcPr>
            <w:tcW w:w="1134" w:type="dxa"/>
            <w:tcBorders>
              <w:top w:val="single" w:sz="4" w:space="0" w:color="auto"/>
              <w:left w:val="nil"/>
              <w:bottom w:val="single" w:sz="4" w:space="0" w:color="auto"/>
              <w:right w:val="single" w:sz="4" w:space="0" w:color="auto"/>
            </w:tcBorders>
          </w:tcPr>
          <w:p w14:paraId="74EFE888"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p>
        </w:tc>
      </w:tr>
      <w:tr w:rsidR="00660B5B" w:rsidRPr="0029058A" w14:paraId="052724A9" w14:textId="32B8983A" w:rsidTr="00660B5B">
        <w:trPr>
          <w:trHeight w:val="765"/>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A80489"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147</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25C2B132"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COLOMOS</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39149233"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CORRECTIVO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53974FF"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35747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684A4149"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AIRE ACONDICIONADO </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03B787E2" w14:textId="77777777" w:rsidR="00660B5B" w:rsidRPr="0029058A" w:rsidRDefault="00660B5B" w:rsidP="00660B5B">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 xml:space="preserve">MANTENIMIENTO CORRECTIVO </w:t>
            </w:r>
          </w:p>
        </w:tc>
        <w:tc>
          <w:tcPr>
            <w:tcW w:w="1271" w:type="dxa"/>
            <w:tcBorders>
              <w:top w:val="single" w:sz="4" w:space="0" w:color="auto"/>
              <w:left w:val="nil"/>
              <w:bottom w:val="single" w:sz="4" w:space="0" w:color="auto"/>
              <w:right w:val="single" w:sz="4" w:space="0" w:color="auto"/>
            </w:tcBorders>
            <w:shd w:val="clear" w:color="auto" w:fill="auto"/>
            <w:vAlign w:val="center"/>
            <w:hideMark/>
          </w:tcPr>
          <w:p w14:paraId="32E48DF8"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SUBDIRECCIÓN DE SERVICIOS RECEPCIÓN</w:t>
            </w:r>
          </w:p>
        </w:tc>
        <w:tc>
          <w:tcPr>
            <w:tcW w:w="1134" w:type="dxa"/>
            <w:tcBorders>
              <w:top w:val="single" w:sz="4" w:space="0" w:color="auto"/>
              <w:left w:val="nil"/>
              <w:bottom w:val="single" w:sz="4" w:space="0" w:color="auto"/>
              <w:right w:val="single" w:sz="4" w:space="0" w:color="auto"/>
            </w:tcBorders>
          </w:tcPr>
          <w:p w14:paraId="6EB4B56B"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p>
        </w:tc>
      </w:tr>
      <w:tr w:rsidR="00660B5B" w:rsidRPr="0029058A" w14:paraId="11A8C81C" w14:textId="25A0CD99" w:rsidTr="00660B5B">
        <w:trPr>
          <w:trHeight w:val="765"/>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B61866"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148</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69D2D2F3"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COLOMOS</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57F3A292"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CORRECTIVO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8B0A344"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S/N</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6B743494"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AIRE ACONDICIONADO </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6411F98A" w14:textId="77777777" w:rsidR="00660B5B" w:rsidRPr="0029058A" w:rsidRDefault="00660B5B" w:rsidP="00660B5B">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 xml:space="preserve">MANTENIMIENTO CORRECTIVO </w:t>
            </w:r>
          </w:p>
        </w:tc>
        <w:tc>
          <w:tcPr>
            <w:tcW w:w="1271" w:type="dxa"/>
            <w:tcBorders>
              <w:top w:val="single" w:sz="4" w:space="0" w:color="auto"/>
              <w:left w:val="nil"/>
              <w:bottom w:val="single" w:sz="4" w:space="0" w:color="auto"/>
              <w:right w:val="single" w:sz="4" w:space="0" w:color="auto"/>
            </w:tcBorders>
            <w:shd w:val="clear" w:color="auto" w:fill="auto"/>
            <w:vAlign w:val="center"/>
            <w:hideMark/>
          </w:tcPr>
          <w:p w14:paraId="209F1301"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SUBDIRECCIÓN DE SERVICIOS OFICINA S.S.</w:t>
            </w:r>
          </w:p>
        </w:tc>
        <w:tc>
          <w:tcPr>
            <w:tcW w:w="1134" w:type="dxa"/>
            <w:tcBorders>
              <w:top w:val="single" w:sz="4" w:space="0" w:color="auto"/>
              <w:left w:val="nil"/>
              <w:bottom w:val="single" w:sz="4" w:space="0" w:color="auto"/>
              <w:right w:val="single" w:sz="4" w:space="0" w:color="auto"/>
            </w:tcBorders>
          </w:tcPr>
          <w:p w14:paraId="24FC26A6"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p>
        </w:tc>
      </w:tr>
      <w:tr w:rsidR="00660B5B" w:rsidRPr="0029058A" w14:paraId="3AD38607" w14:textId="78636D64" w:rsidTr="00660B5B">
        <w:trPr>
          <w:trHeight w:val="30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119D3C"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149</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25C9D014"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COLOMOS</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4A405B78"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CORRECTIVO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201DA05"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S/N</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3C15B9F9"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AIRE ACONDICIONADO </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288C5C3A" w14:textId="77777777" w:rsidR="00660B5B" w:rsidRPr="0029058A" w:rsidRDefault="00660B5B" w:rsidP="00660B5B">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 xml:space="preserve">MANTENIMIENTO CORRECTIVO </w:t>
            </w:r>
          </w:p>
        </w:tc>
        <w:tc>
          <w:tcPr>
            <w:tcW w:w="1271" w:type="dxa"/>
            <w:tcBorders>
              <w:top w:val="single" w:sz="4" w:space="0" w:color="auto"/>
              <w:left w:val="nil"/>
              <w:bottom w:val="single" w:sz="4" w:space="0" w:color="auto"/>
              <w:right w:val="single" w:sz="4" w:space="0" w:color="auto"/>
            </w:tcBorders>
            <w:shd w:val="clear" w:color="auto" w:fill="auto"/>
            <w:vAlign w:val="center"/>
            <w:hideMark/>
          </w:tcPr>
          <w:p w14:paraId="2BBADD96"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F: LABB</w:t>
            </w:r>
          </w:p>
        </w:tc>
        <w:tc>
          <w:tcPr>
            <w:tcW w:w="1134" w:type="dxa"/>
            <w:tcBorders>
              <w:top w:val="single" w:sz="4" w:space="0" w:color="auto"/>
              <w:left w:val="nil"/>
              <w:bottom w:val="single" w:sz="4" w:space="0" w:color="auto"/>
              <w:right w:val="single" w:sz="4" w:space="0" w:color="auto"/>
            </w:tcBorders>
          </w:tcPr>
          <w:p w14:paraId="19689349"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p>
        </w:tc>
      </w:tr>
      <w:tr w:rsidR="00660B5B" w:rsidRPr="0029058A" w14:paraId="5E9243C1" w14:textId="5BE71808" w:rsidTr="00660B5B">
        <w:trPr>
          <w:trHeight w:val="30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C99FC5"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150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5503319D"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COLOMOS</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76934732"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CORRECTIVO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B1F5057"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S/N</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4B59C0CB"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AIRE ACONDICIONADO </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4D460582" w14:textId="77777777" w:rsidR="00660B5B" w:rsidRPr="0029058A" w:rsidRDefault="00660B5B" w:rsidP="00660B5B">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 xml:space="preserve">MANTENIMIENTO CORRECTIVO </w:t>
            </w:r>
          </w:p>
        </w:tc>
        <w:tc>
          <w:tcPr>
            <w:tcW w:w="1271" w:type="dxa"/>
            <w:tcBorders>
              <w:top w:val="single" w:sz="4" w:space="0" w:color="auto"/>
              <w:left w:val="nil"/>
              <w:bottom w:val="single" w:sz="4" w:space="0" w:color="auto"/>
              <w:right w:val="single" w:sz="4" w:space="0" w:color="auto"/>
            </w:tcBorders>
            <w:shd w:val="clear" w:color="auto" w:fill="auto"/>
            <w:vAlign w:val="center"/>
            <w:hideMark/>
          </w:tcPr>
          <w:p w14:paraId="124E3D4C"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O:LC3</w:t>
            </w:r>
          </w:p>
        </w:tc>
        <w:tc>
          <w:tcPr>
            <w:tcW w:w="1134" w:type="dxa"/>
            <w:tcBorders>
              <w:top w:val="single" w:sz="4" w:space="0" w:color="auto"/>
              <w:left w:val="nil"/>
              <w:bottom w:val="single" w:sz="4" w:space="0" w:color="auto"/>
              <w:right w:val="single" w:sz="4" w:space="0" w:color="auto"/>
            </w:tcBorders>
          </w:tcPr>
          <w:p w14:paraId="4B91D3CE"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p>
        </w:tc>
      </w:tr>
      <w:tr w:rsidR="00660B5B" w:rsidRPr="0029058A" w14:paraId="69859E5A" w14:textId="34776B11" w:rsidTr="00660B5B">
        <w:trPr>
          <w:trHeight w:val="30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3E3754"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151</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69DD60CA"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COLOMOS</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6CD705F7"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CORRECTIVO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00CB3BE"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S/N</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52583FC9"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AIRE ACONDICIONADO </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1E93F1F7" w14:textId="77777777" w:rsidR="00660B5B" w:rsidRPr="0029058A" w:rsidRDefault="00660B5B" w:rsidP="00660B5B">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 xml:space="preserve">MANTENIMIENTO CORRECTIVO </w:t>
            </w:r>
          </w:p>
        </w:tc>
        <w:tc>
          <w:tcPr>
            <w:tcW w:w="1271" w:type="dxa"/>
            <w:tcBorders>
              <w:top w:val="single" w:sz="4" w:space="0" w:color="auto"/>
              <w:left w:val="nil"/>
              <w:bottom w:val="single" w:sz="4" w:space="0" w:color="auto"/>
              <w:right w:val="single" w:sz="4" w:space="0" w:color="auto"/>
            </w:tcBorders>
            <w:shd w:val="clear" w:color="auto" w:fill="auto"/>
            <w:vAlign w:val="center"/>
            <w:hideMark/>
          </w:tcPr>
          <w:p w14:paraId="2CB65272"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SOA OFICINA</w:t>
            </w:r>
          </w:p>
        </w:tc>
        <w:tc>
          <w:tcPr>
            <w:tcW w:w="1134" w:type="dxa"/>
            <w:tcBorders>
              <w:top w:val="single" w:sz="4" w:space="0" w:color="auto"/>
              <w:left w:val="nil"/>
              <w:bottom w:val="single" w:sz="4" w:space="0" w:color="auto"/>
              <w:right w:val="single" w:sz="4" w:space="0" w:color="auto"/>
            </w:tcBorders>
          </w:tcPr>
          <w:p w14:paraId="64532DDC"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p>
        </w:tc>
      </w:tr>
      <w:tr w:rsidR="00660B5B" w:rsidRPr="0029058A" w14:paraId="3BC5DCE2" w14:textId="66134416" w:rsidTr="00660B5B">
        <w:trPr>
          <w:trHeight w:val="168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18D2B7"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152</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41587F29"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COLOMOS</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7B132913"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 CORRECTIVO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91BAE4C"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S/N</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25FA5EC5" w14:textId="68153C15"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MANTENIMIENTO PARA EQUIPOS HIDRONEUMÁTICOS MARCA: EMERSON MODELO AF3-300W DE 50PSI, CAPACIDAD DE 170 L/MIN </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11127825" w14:textId="77777777" w:rsidR="00660B5B" w:rsidRPr="0029058A" w:rsidRDefault="00660B5B" w:rsidP="00660B5B">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INCLUYE MANTENIMIENTO A 2 BOMBAS DE 3HP, CAMBIO DE BALEROS, SELLO MECÁNICO, PINTURA, SUMINISTRO DE UNA BOMBA ADICIONAL DE LAS CARACTERÍSTICAS DE LAS INSTALADAS, PRUEBAS DE ALTERNADO Y SIMULTANEIDAD</w:t>
            </w:r>
          </w:p>
        </w:tc>
        <w:tc>
          <w:tcPr>
            <w:tcW w:w="1271" w:type="dxa"/>
            <w:tcBorders>
              <w:top w:val="single" w:sz="4" w:space="0" w:color="auto"/>
              <w:left w:val="nil"/>
              <w:bottom w:val="single" w:sz="4" w:space="0" w:color="auto"/>
              <w:right w:val="single" w:sz="4" w:space="0" w:color="auto"/>
            </w:tcBorders>
            <w:shd w:val="clear" w:color="auto" w:fill="auto"/>
            <w:vAlign w:val="center"/>
            <w:hideMark/>
          </w:tcPr>
          <w:p w14:paraId="0C97EF59"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EDIFICIO L</w:t>
            </w:r>
          </w:p>
        </w:tc>
        <w:tc>
          <w:tcPr>
            <w:tcW w:w="1134" w:type="dxa"/>
            <w:tcBorders>
              <w:top w:val="single" w:sz="4" w:space="0" w:color="auto"/>
              <w:left w:val="nil"/>
              <w:bottom w:val="single" w:sz="4" w:space="0" w:color="auto"/>
              <w:right w:val="single" w:sz="4" w:space="0" w:color="auto"/>
            </w:tcBorders>
          </w:tcPr>
          <w:p w14:paraId="0C27E0CE"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p>
        </w:tc>
      </w:tr>
      <w:tr w:rsidR="00660B5B" w:rsidRPr="0029058A" w14:paraId="53667A3E" w14:textId="70E7E605" w:rsidTr="00660B5B">
        <w:trPr>
          <w:trHeight w:val="555"/>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B7A2BE"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153</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0FEB284C"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COLOMOS</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4B7593D8"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 CORRECTIVO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8B5B40F"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S/N</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6DC9A78C" w14:textId="7B169CDF"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MANTENIMIENTO PARA EQUIPOS HIDRONEUMÁTICOS EMERSON MODELO AJ60 DE 60PSI</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6C2D88B0" w14:textId="77777777" w:rsidR="00660B5B" w:rsidRPr="0029058A" w:rsidRDefault="00660B5B" w:rsidP="00660B5B">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INCLUYE MANTENIMIENTO A 2 BOMBAS DE 3HP, CAMBIO DE BALEROS, SELLO MECÁNICO, PINTURA, SUMINISTRO DE UNA BOMBA ADICIONAL DE LAS CARACTERÍSTICAS DE LAS INSTALADAS, PRUEBAS DE ALTERNADO Y SIMULTANEIDAD.</w:t>
            </w:r>
            <w:r w:rsidRPr="0029058A">
              <w:rPr>
                <w:rFonts w:ascii="Noto Sans" w:eastAsia="Times New Roman" w:hAnsi="Noto Sans" w:cs="Noto Sans"/>
                <w:color w:val="auto"/>
                <w:sz w:val="12"/>
                <w:szCs w:val="12"/>
              </w:rPr>
              <w:br/>
            </w:r>
            <w:r w:rsidRPr="0029058A">
              <w:rPr>
                <w:rFonts w:ascii="Noto Sans" w:eastAsia="Times New Roman" w:hAnsi="Noto Sans" w:cs="Noto Sans"/>
                <w:b/>
                <w:bCs/>
                <w:color w:val="auto"/>
                <w:sz w:val="12"/>
                <w:szCs w:val="12"/>
              </w:rPr>
              <w:t>CAMBIO DE MOTOBOMBA: HORIZONTAL MOD.1 ½ P DE 10HP</w:t>
            </w:r>
            <w:r w:rsidRPr="0029058A">
              <w:rPr>
                <w:rFonts w:ascii="Noto Sans" w:eastAsia="Times New Roman" w:hAnsi="Noto Sans" w:cs="Noto Sans"/>
                <w:color w:val="auto"/>
                <w:sz w:val="12"/>
                <w:szCs w:val="12"/>
              </w:rPr>
              <w:t>.</w:t>
            </w:r>
          </w:p>
        </w:tc>
        <w:tc>
          <w:tcPr>
            <w:tcW w:w="1271" w:type="dxa"/>
            <w:tcBorders>
              <w:top w:val="single" w:sz="4" w:space="0" w:color="auto"/>
              <w:left w:val="nil"/>
              <w:bottom w:val="single" w:sz="4" w:space="0" w:color="auto"/>
              <w:right w:val="single" w:sz="4" w:space="0" w:color="auto"/>
            </w:tcBorders>
            <w:shd w:val="clear" w:color="auto" w:fill="auto"/>
            <w:vAlign w:val="center"/>
            <w:hideMark/>
          </w:tcPr>
          <w:p w14:paraId="29E1B842"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JARDIN PRINCIPAL </w:t>
            </w:r>
          </w:p>
        </w:tc>
        <w:tc>
          <w:tcPr>
            <w:tcW w:w="1134" w:type="dxa"/>
            <w:tcBorders>
              <w:top w:val="single" w:sz="4" w:space="0" w:color="auto"/>
              <w:left w:val="nil"/>
              <w:bottom w:val="single" w:sz="4" w:space="0" w:color="auto"/>
              <w:right w:val="single" w:sz="4" w:space="0" w:color="auto"/>
            </w:tcBorders>
          </w:tcPr>
          <w:p w14:paraId="0B704DF3"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p>
        </w:tc>
      </w:tr>
      <w:tr w:rsidR="00660B5B" w:rsidRPr="0029058A" w14:paraId="4F15FF44" w14:textId="6E6B07C4" w:rsidTr="00660B5B">
        <w:trPr>
          <w:trHeight w:val="51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6C7431"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154</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64B24335"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COLOMOS</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25C92611"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0C61D8A"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S/N</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3B67F5EC"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HIDRONEUMATICO MARCA: ALTAMIRA, MODELO XLB 20</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1E5240D1" w14:textId="77777777" w:rsidR="00660B5B" w:rsidRPr="0029058A" w:rsidRDefault="00660B5B" w:rsidP="00660B5B">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 xml:space="preserve">MANTENIMIENTO PREVENTIVO A HIDRONEUMATICO </w:t>
            </w:r>
          </w:p>
        </w:tc>
        <w:tc>
          <w:tcPr>
            <w:tcW w:w="1271" w:type="dxa"/>
            <w:tcBorders>
              <w:top w:val="single" w:sz="4" w:space="0" w:color="auto"/>
              <w:left w:val="nil"/>
              <w:bottom w:val="single" w:sz="4" w:space="0" w:color="auto"/>
              <w:right w:val="single" w:sz="4" w:space="0" w:color="auto"/>
            </w:tcBorders>
            <w:shd w:val="clear" w:color="auto" w:fill="auto"/>
            <w:vAlign w:val="center"/>
            <w:hideMark/>
          </w:tcPr>
          <w:p w14:paraId="548D62D9"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UBICACIÓN ENTRE EL EDIFICIO “O” Y “P”.</w:t>
            </w:r>
          </w:p>
        </w:tc>
        <w:tc>
          <w:tcPr>
            <w:tcW w:w="1134" w:type="dxa"/>
            <w:tcBorders>
              <w:top w:val="single" w:sz="4" w:space="0" w:color="auto"/>
              <w:left w:val="nil"/>
              <w:bottom w:val="single" w:sz="4" w:space="0" w:color="auto"/>
              <w:right w:val="single" w:sz="4" w:space="0" w:color="auto"/>
            </w:tcBorders>
          </w:tcPr>
          <w:p w14:paraId="1B15D5A7"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p>
        </w:tc>
      </w:tr>
      <w:tr w:rsidR="00660B5B" w:rsidRPr="0029058A" w14:paraId="5C6846CE" w14:textId="2FB22D6D" w:rsidTr="00660B5B">
        <w:trPr>
          <w:trHeight w:val="765"/>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EEA4C7"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155</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73342E4C"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COLOMOS</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33E108CE"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B1B8F97"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27578</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4B607C01"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AIRE ACONDICIONADO TIPO MINISPLIT MCA. CARRIER MOD.53FK6B123C SERIE 4600Y30793.</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4F821EA2" w14:textId="77777777" w:rsidR="00660B5B" w:rsidRPr="0029058A" w:rsidRDefault="00660B5B" w:rsidP="00660B5B">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 xml:space="preserve">MANTENIMIENTO PREVENTIVO </w:t>
            </w:r>
          </w:p>
        </w:tc>
        <w:tc>
          <w:tcPr>
            <w:tcW w:w="1271" w:type="dxa"/>
            <w:tcBorders>
              <w:top w:val="single" w:sz="4" w:space="0" w:color="auto"/>
              <w:left w:val="nil"/>
              <w:bottom w:val="single" w:sz="4" w:space="0" w:color="auto"/>
              <w:right w:val="single" w:sz="4" w:space="0" w:color="auto"/>
            </w:tcBorders>
            <w:shd w:val="clear" w:color="auto" w:fill="auto"/>
            <w:vAlign w:val="center"/>
            <w:hideMark/>
          </w:tcPr>
          <w:p w14:paraId="4DDE18BF"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EDIFICIO H SUBDIRECCION DE FINANZAS</w:t>
            </w:r>
          </w:p>
        </w:tc>
        <w:tc>
          <w:tcPr>
            <w:tcW w:w="1134" w:type="dxa"/>
            <w:tcBorders>
              <w:top w:val="single" w:sz="4" w:space="0" w:color="auto"/>
              <w:left w:val="nil"/>
              <w:bottom w:val="single" w:sz="4" w:space="0" w:color="auto"/>
              <w:right w:val="single" w:sz="4" w:space="0" w:color="auto"/>
            </w:tcBorders>
          </w:tcPr>
          <w:p w14:paraId="61858C8E"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p>
        </w:tc>
      </w:tr>
      <w:tr w:rsidR="00660B5B" w:rsidRPr="0029058A" w14:paraId="00C72FAE" w14:textId="5B6E1B3F" w:rsidTr="00660B5B">
        <w:trPr>
          <w:trHeight w:val="765"/>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712A80"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156</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3B7825ED"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COLOMOS</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0B53BC22"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6651F52"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44557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106F64C2"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Cambria" w:eastAsia="Times New Roman" w:hAnsi="Cambria" w:cs="Cambria"/>
                <w:sz w:val="12"/>
                <w:szCs w:val="12"/>
              </w:rPr>
              <w:t>ΜΙ</w:t>
            </w:r>
            <w:r w:rsidRPr="0029058A">
              <w:rPr>
                <w:rFonts w:ascii="Noto Sans" w:eastAsia="Times New Roman" w:hAnsi="Noto Sans" w:cs="Noto Sans"/>
                <w:sz w:val="12"/>
                <w:szCs w:val="12"/>
              </w:rPr>
              <w:t>NISPLIT 2TN. R-2400BTU A 220VCA MCA: YORK SC:100002621130600909</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1C792365" w14:textId="77777777" w:rsidR="00660B5B" w:rsidRPr="0029058A" w:rsidRDefault="00660B5B" w:rsidP="00660B5B">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 xml:space="preserve">MANTENIMIENTO PREVENTIVO </w:t>
            </w:r>
          </w:p>
        </w:tc>
        <w:tc>
          <w:tcPr>
            <w:tcW w:w="1271" w:type="dxa"/>
            <w:tcBorders>
              <w:top w:val="single" w:sz="4" w:space="0" w:color="auto"/>
              <w:left w:val="nil"/>
              <w:bottom w:val="single" w:sz="4" w:space="0" w:color="auto"/>
              <w:right w:val="single" w:sz="4" w:space="0" w:color="auto"/>
            </w:tcBorders>
            <w:shd w:val="clear" w:color="auto" w:fill="auto"/>
            <w:vAlign w:val="center"/>
            <w:hideMark/>
          </w:tcPr>
          <w:p w14:paraId="6E4FA704"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EDIFICIO H SUBDIRECCION DE FINANZAS</w:t>
            </w:r>
          </w:p>
        </w:tc>
        <w:tc>
          <w:tcPr>
            <w:tcW w:w="1134" w:type="dxa"/>
            <w:tcBorders>
              <w:top w:val="single" w:sz="4" w:space="0" w:color="auto"/>
              <w:left w:val="nil"/>
              <w:bottom w:val="single" w:sz="4" w:space="0" w:color="auto"/>
              <w:right w:val="single" w:sz="4" w:space="0" w:color="auto"/>
            </w:tcBorders>
          </w:tcPr>
          <w:p w14:paraId="2A181CCD"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p>
        </w:tc>
      </w:tr>
      <w:tr w:rsidR="00660B5B" w:rsidRPr="0029058A" w14:paraId="7D4EFE71" w14:textId="7A15A0F0" w:rsidTr="00660B5B">
        <w:trPr>
          <w:trHeight w:val="765"/>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7CD6FD"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157</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74508B43"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COLOMOS</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50FB8F89"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DBE60E5"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27581</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6B982122"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 AIRE ACONDICIONADO TIPO MINISPLIT MCA. LG MODELO LS-K2420C SERIE 903KA00571</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463BFD6D" w14:textId="77777777" w:rsidR="00660B5B" w:rsidRPr="0029058A" w:rsidRDefault="00660B5B" w:rsidP="00660B5B">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 xml:space="preserve">MANTENIMIENTO PREVENTIVO </w:t>
            </w:r>
          </w:p>
        </w:tc>
        <w:tc>
          <w:tcPr>
            <w:tcW w:w="1271" w:type="dxa"/>
            <w:tcBorders>
              <w:top w:val="single" w:sz="4" w:space="0" w:color="auto"/>
              <w:left w:val="nil"/>
              <w:bottom w:val="single" w:sz="4" w:space="0" w:color="auto"/>
              <w:right w:val="single" w:sz="4" w:space="0" w:color="auto"/>
            </w:tcBorders>
            <w:shd w:val="clear" w:color="auto" w:fill="auto"/>
            <w:vAlign w:val="center"/>
            <w:hideMark/>
          </w:tcPr>
          <w:p w14:paraId="067623FB"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EDIFICIO H SUBDIRECCION DE FINANZAS</w:t>
            </w:r>
          </w:p>
        </w:tc>
        <w:tc>
          <w:tcPr>
            <w:tcW w:w="1134" w:type="dxa"/>
            <w:tcBorders>
              <w:top w:val="single" w:sz="4" w:space="0" w:color="auto"/>
              <w:left w:val="nil"/>
              <w:bottom w:val="single" w:sz="4" w:space="0" w:color="auto"/>
              <w:right w:val="single" w:sz="4" w:space="0" w:color="auto"/>
            </w:tcBorders>
          </w:tcPr>
          <w:p w14:paraId="2ACC076F"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p>
        </w:tc>
      </w:tr>
      <w:tr w:rsidR="00660B5B" w:rsidRPr="0029058A" w14:paraId="526884BB" w14:textId="7045E4B2" w:rsidTr="00660B5B">
        <w:trPr>
          <w:trHeight w:val="765"/>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841FF9"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158</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19CB7517"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COLOMOS</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2D57C0D5"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A8D7E2D"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27576</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412E532C"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AIRE ACONDICIONADO TIPO MINISPLIT MCA. TRANE MOD. MCX-512 E-10RJTB C-100</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29399C1F" w14:textId="77777777" w:rsidR="00660B5B" w:rsidRPr="0029058A" w:rsidRDefault="00660B5B" w:rsidP="00660B5B">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 xml:space="preserve">MANTENIMIENTO PREVENTIVO </w:t>
            </w:r>
          </w:p>
        </w:tc>
        <w:tc>
          <w:tcPr>
            <w:tcW w:w="1271" w:type="dxa"/>
            <w:tcBorders>
              <w:top w:val="single" w:sz="4" w:space="0" w:color="auto"/>
              <w:left w:val="nil"/>
              <w:bottom w:val="single" w:sz="4" w:space="0" w:color="auto"/>
              <w:right w:val="single" w:sz="4" w:space="0" w:color="auto"/>
            </w:tcBorders>
            <w:shd w:val="clear" w:color="auto" w:fill="auto"/>
            <w:vAlign w:val="center"/>
            <w:hideMark/>
          </w:tcPr>
          <w:p w14:paraId="222722A3"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EDIFICIO H SUBDIRECCION DE FINANZAS</w:t>
            </w:r>
          </w:p>
        </w:tc>
        <w:tc>
          <w:tcPr>
            <w:tcW w:w="1134" w:type="dxa"/>
            <w:tcBorders>
              <w:top w:val="single" w:sz="4" w:space="0" w:color="auto"/>
              <w:left w:val="nil"/>
              <w:bottom w:val="single" w:sz="4" w:space="0" w:color="auto"/>
              <w:right w:val="single" w:sz="4" w:space="0" w:color="auto"/>
            </w:tcBorders>
          </w:tcPr>
          <w:p w14:paraId="4463636B"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p>
        </w:tc>
      </w:tr>
      <w:tr w:rsidR="00660B5B" w:rsidRPr="0029058A" w14:paraId="406E8EA6" w14:textId="33E9E94C" w:rsidTr="00660B5B">
        <w:trPr>
          <w:trHeight w:val="765"/>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B8D8A5"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159</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645BFC32"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COLOMOS</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37E6E43B"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FCE6BA6"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27579</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1D048C55"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 AIRE ACONDICIONADO TIPO MINISPLIT MCA. TRANE MOD. MCX-512 E-10RJTB C-100</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5288683A" w14:textId="77777777" w:rsidR="00660B5B" w:rsidRPr="0029058A" w:rsidRDefault="00660B5B" w:rsidP="00660B5B">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 xml:space="preserve">MANTENIMIENTO PREVENTIVO </w:t>
            </w:r>
          </w:p>
        </w:tc>
        <w:tc>
          <w:tcPr>
            <w:tcW w:w="1271" w:type="dxa"/>
            <w:tcBorders>
              <w:top w:val="single" w:sz="4" w:space="0" w:color="auto"/>
              <w:left w:val="nil"/>
              <w:bottom w:val="single" w:sz="4" w:space="0" w:color="auto"/>
              <w:right w:val="single" w:sz="4" w:space="0" w:color="auto"/>
            </w:tcBorders>
            <w:shd w:val="clear" w:color="auto" w:fill="auto"/>
            <w:vAlign w:val="center"/>
            <w:hideMark/>
          </w:tcPr>
          <w:p w14:paraId="5613609F"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EDIFICIO H SUBDIRECCION DE FINANZAS</w:t>
            </w:r>
          </w:p>
        </w:tc>
        <w:tc>
          <w:tcPr>
            <w:tcW w:w="1134" w:type="dxa"/>
            <w:tcBorders>
              <w:top w:val="single" w:sz="4" w:space="0" w:color="auto"/>
              <w:left w:val="nil"/>
              <w:bottom w:val="single" w:sz="4" w:space="0" w:color="auto"/>
              <w:right w:val="single" w:sz="4" w:space="0" w:color="auto"/>
            </w:tcBorders>
          </w:tcPr>
          <w:p w14:paraId="2FA7D1E4"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p>
        </w:tc>
      </w:tr>
      <w:tr w:rsidR="00660B5B" w:rsidRPr="0029058A" w14:paraId="3C85EE85" w14:textId="542BE407" w:rsidTr="00660B5B">
        <w:trPr>
          <w:trHeight w:val="765"/>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635CCE"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lastRenderedPageBreak/>
              <w:t>160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3AEC3742"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COLOMOS</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1310B286"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29D8677"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27575</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703C3727"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AIAIRE ACONDICIONADO TIPO MINISPLIT MCA. TRANE MOD. MCX-512 E-10RJTB C-100</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511CCEA7" w14:textId="77777777" w:rsidR="00660B5B" w:rsidRPr="0029058A" w:rsidRDefault="00660B5B" w:rsidP="00660B5B">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 xml:space="preserve">MANTENIMIENTO PREVENTIVO </w:t>
            </w:r>
          </w:p>
        </w:tc>
        <w:tc>
          <w:tcPr>
            <w:tcW w:w="1271" w:type="dxa"/>
            <w:tcBorders>
              <w:top w:val="single" w:sz="4" w:space="0" w:color="auto"/>
              <w:left w:val="nil"/>
              <w:bottom w:val="single" w:sz="4" w:space="0" w:color="auto"/>
              <w:right w:val="single" w:sz="4" w:space="0" w:color="auto"/>
            </w:tcBorders>
            <w:shd w:val="clear" w:color="auto" w:fill="auto"/>
            <w:vAlign w:val="center"/>
            <w:hideMark/>
          </w:tcPr>
          <w:p w14:paraId="5930B468"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EDIFICIO H SUBDIRECCION DE FINANZAS</w:t>
            </w:r>
          </w:p>
        </w:tc>
        <w:tc>
          <w:tcPr>
            <w:tcW w:w="1134" w:type="dxa"/>
            <w:tcBorders>
              <w:top w:val="single" w:sz="4" w:space="0" w:color="auto"/>
              <w:left w:val="nil"/>
              <w:bottom w:val="single" w:sz="4" w:space="0" w:color="auto"/>
              <w:right w:val="single" w:sz="4" w:space="0" w:color="auto"/>
            </w:tcBorders>
          </w:tcPr>
          <w:p w14:paraId="32D7D655"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p>
        </w:tc>
      </w:tr>
      <w:tr w:rsidR="00660B5B" w:rsidRPr="0029058A" w14:paraId="665044D7" w14:textId="1D46430A" w:rsidTr="00660B5B">
        <w:trPr>
          <w:trHeight w:val="168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1C3E01"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161</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4B839676"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TONALÁ</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12300E80"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8A911FA"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35720</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6923769D"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HIDRONEUMATICO MARCA EVANS (VALS) QUE CONSISTE EN DOS MOTOBOMBAS 1) MODELO 5IME0500. 2)SERIES WT2CT0500: QUE DISTRIBUYEN AGUA A LOS 9 MODULOS QUE TIENEN NUCLEOS DE TINACOS EN SUS AZOTEAS (C, D, G, H, I, K, L, N, M).</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108A5A3A" w14:textId="77777777" w:rsidR="00660B5B" w:rsidRPr="0029058A" w:rsidRDefault="00660B5B" w:rsidP="00660B5B">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SERVICIO DE MANTENIMIENTO PREVENTIVO- CORRECTIVO LIMPIEZA Y PUESTA A PUNTO, REVISIÓN DE TABLERO ELECTRONICO Y CAMBIO DE PLC ELECTRONICO. SISTEMA EN GENERAL.</w:t>
            </w:r>
          </w:p>
        </w:tc>
        <w:tc>
          <w:tcPr>
            <w:tcW w:w="1271" w:type="dxa"/>
            <w:tcBorders>
              <w:top w:val="single" w:sz="4" w:space="0" w:color="auto"/>
              <w:left w:val="nil"/>
              <w:bottom w:val="single" w:sz="4" w:space="0" w:color="auto"/>
              <w:right w:val="single" w:sz="4" w:space="0" w:color="auto"/>
            </w:tcBorders>
            <w:shd w:val="clear" w:color="auto" w:fill="auto"/>
            <w:vAlign w:val="center"/>
            <w:hideMark/>
          </w:tcPr>
          <w:p w14:paraId="26B419D8"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PLANTA BAJA DE MODULO K DEBAJO DE LAS ESCALERAS</w:t>
            </w:r>
          </w:p>
        </w:tc>
        <w:tc>
          <w:tcPr>
            <w:tcW w:w="1134" w:type="dxa"/>
            <w:tcBorders>
              <w:top w:val="single" w:sz="4" w:space="0" w:color="auto"/>
              <w:left w:val="nil"/>
              <w:bottom w:val="single" w:sz="4" w:space="0" w:color="auto"/>
              <w:right w:val="single" w:sz="4" w:space="0" w:color="auto"/>
            </w:tcBorders>
          </w:tcPr>
          <w:p w14:paraId="2B86870A"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p>
        </w:tc>
      </w:tr>
      <w:tr w:rsidR="00660B5B" w:rsidRPr="0029058A" w14:paraId="3EDC7353" w14:textId="62F74B25" w:rsidTr="00660B5B">
        <w:trPr>
          <w:trHeight w:val="72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6DCFFC"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162</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7FD0D541"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TONALÁ</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09920F3C"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CORRECTIVO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35F2493"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18773</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340AE296"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CROMATOGRAFO DE LIQUIDOS MARCA VARIAN MODELO RAININ SD-200S:MY74664058 8 PZAS </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20A35D66" w14:textId="77777777" w:rsidR="00660B5B" w:rsidRPr="0029058A" w:rsidRDefault="00660B5B" w:rsidP="00660B5B">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 xml:space="preserve">MANTENIMIENTO CORRECTIVO </w:t>
            </w:r>
          </w:p>
        </w:tc>
        <w:tc>
          <w:tcPr>
            <w:tcW w:w="1271" w:type="dxa"/>
            <w:tcBorders>
              <w:top w:val="single" w:sz="4" w:space="0" w:color="auto"/>
              <w:left w:val="nil"/>
              <w:bottom w:val="single" w:sz="4" w:space="0" w:color="auto"/>
              <w:right w:val="single" w:sz="4" w:space="0" w:color="auto"/>
            </w:tcBorders>
            <w:shd w:val="clear" w:color="auto" w:fill="auto"/>
            <w:vAlign w:val="center"/>
            <w:hideMark/>
          </w:tcPr>
          <w:p w14:paraId="3642E1C8"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LABORATORIO I 12</w:t>
            </w:r>
          </w:p>
        </w:tc>
        <w:tc>
          <w:tcPr>
            <w:tcW w:w="1134" w:type="dxa"/>
            <w:tcBorders>
              <w:top w:val="single" w:sz="4" w:space="0" w:color="auto"/>
              <w:left w:val="nil"/>
              <w:bottom w:val="single" w:sz="4" w:space="0" w:color="auto"/>
              <w:right w:val="single" w:sz="4" w:space="0" w:color="auto"/>
            </w:tcBorders>
          </w:tcPr>
          <w:p w14:paraId="440AB357"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p>
        </w:tc>
      </w:tr>
      <w:tr w:rsidR="00660B5B" w:rsidRPr="0029058A" w14:paraId="0B8C8743" w14:textId="698EF5D5" w:rsidTr="00660B5B">
        <w:trPr>
          <w:trHeight w:val="48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40FD70"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163</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1A4773B4"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TONALÁ</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422E74D7"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CORRECTIVO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B453BA5"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19472</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7A0DCCC1"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ESPECTROFOTOMETRO MODELO 3600 MARCA JENWAY S 1387 INVETX 302019.</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7E750192" w14:textId="77777777" w:rsidR="00660B5B" w:rsidRPr="0029058A" w:rsidRDefault="00660B5B" w:rsidP="00660B5B">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 xml:space="preserve">MANTENIMIENTO CORRECTIVO </w:t>
            </w:r>
          </w:p>
        </w:tc>
        <w:tc>
          <w:tcPr>
            <w:tcW w:w="1271" w:type="dxa"/>
            <w:tcBorders>
              <w:top w:val="single" w:sz="4" w:space="0" w:color="auto"/>
              <w:left w:val="nil"/>
              <w:bottom w:val="single" w:sz="4" w:space="0" w:color="auto"/>
              <w:right w:val="single" w:sz="4" w:space="0" w:color="auto"/>
            </w:tcBorders>
            <w:shd w:val="clear" w:color="auto" w:fill="auto"/>
            <w:vAlign w:val="center"/>
            <w:hideMark/>
          </w:tcPr>
          <w:p w14:paraId="69CA28CF"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LABORATORIO I 12</w:t>
            </w:r>
          </w:p>
        </w:tc>
        <w:tc>
          <w:tcPr>
            <w:tcW w:w="1134" w:type="dxa"/>
            <w:tcBorders>
              <w:top w:val="single" w:sz="4" w:space="0" w:color="auto"/>
              <w:left w:val="nil"/>
              <w:bottom w:val="single" w:sz="4" w:space="0" w:color="auto"/>
              <w:right w:val="single" w:sz="4" w:space="0" w:color="auto"/>
            </w:tcBorders>
          </w:tcPr>
          <w:p w14:paraId="2C79D56E"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p>
        </w:tc>
      </w:tr>
      <w:tr w:rsidR="00660B5B" w:rsidRPr="0029058A" w14:paraId="1CCBFEC8" w14:textId="58FDA9C3" w:rsidTr="00660B5B">
        <w:trPr>
          <w:trHeight w:val="72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2DC4B2"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164</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5BDFB2B6"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TONALÁ</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2FD7C5FC"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CORRECTIVO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3D33489"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43489</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58931308"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ANALIZADOR ELEMENTAL PARA METALES MARCA GBC MODELO SENS AA INVENTX 208834</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1D4DFAA4" w14:textId="77777777" w:rsidR="00660B5B" w:rsidRPr="0029058A" w:rsidRDefault="00660B5B" w:rsidP="00660B5B">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 xml:space="preserve">MANTENIMIENTO CORRECTIVO </w:t>
            </w:r>
          </w:p>
        </w:tc>
        <w:tc>
          <w:tcPr>
            <w:tcW w:w="1271" w:type="dxa"/>
            <w:tcBorders>
              <w:top w:val="single" w:sz="4" w:space="0" w:color="auto"/>
              <w:left w:val="nil"/>
              <w:bottom w:val="single" w:sz="4" w:space="0" w:color="auto"/>
              <w:right w:val="single" w:sz="4" w:space="0" w:color="auto"/>
            </w:tcBorders>
            <w:shd w:val="clear" w:color="auto" w:fill="auto"/>
            <w:vAlign w:val="center"/>
            <w:hideMark/>
          </w:tcPr>
          <w:p w14:paraId="53952C29"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LABORATORIO I 12</w:t>
            </w:r>
          </w:p>
        </w:tc>
        <w:tc>
          <w:tcPr>
            <w:tcW w:w="1134" w:type="dxa"/>
            <w:tcBorders>
              <w:top w:val="single" w:sz="4" w:space="0" w:color="auto"/>
              <w:left w:val="nil"/>
              <w:bottom w:val="single" w:sz="4" w:space="0" w:color="auto"/>
              <w:right w:val="single" w:sz="4" w:space="0" w:color="auto"/>
            </w:tcBorders>
          </w:tcPr>
          <w:p w14:paraId="16667EA6"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p>
        </w:tc>
      </w:tr>
      <w:tr w:rsidR="00660B5B" w:rsidRPr="0029058A" w14:paraId="2A6947D6" w14:textId="751573DA" w:rsidTr="00660B5B">
        <w:trPr>
          <w:trHeight w:val="72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FA08FC"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165</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0B378C95"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TONALÁ</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6D18EC38"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CORRECTIVO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02B141B"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40787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3FAF4213"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FLAMOMETRO INDUSTRIAL MARCA LORDERAN SCIENTIFIC; MODELO FP 6410 S:2011-10E-001 INVEXT 208213</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4186ACE4" w14:textId="77777777" w:rsidR="00660B5B" w:rsidRPr="0029058A" w:rsidRDefault="00660B5B" w:rsidP="00660B5B">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 xml:space="preserve">MANTENIMIENTO CORRECTIVO </w:t>
            </w:r>
          </w:p>
        </w:tc>
        <w:tc>
          <w:tcPr>
            <w:tcW w:w="1271" w:type="dxa"/>
            <w:tcBorders>
              <w:top w:val="single" w:sz="4" w:space="0" w:color="auto"/>
              <w:left w:val="nil"/>
              <w:bottom w:val="single" w:sz="4" w:space="0" w:color="auto"/>
              <w:right w:val="single" w:sz="4" w:space="0" w:color="auto"/>
            </w:tcBorders>
            <w:shd w:val="clear" w:color="auto" w:fill="auto"/>
            <w:vAlign w:val="center"/>
            <w:hideMark/>
          </w:tcPr>
          <w:p w14:paraId="66A3866F"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LABORATORIO I 12</w:t>
            </w:r>
          </w:p>
        </w:tc>
        <w:tc>
          <w:tcPr>
            <w:tcW w:w="1134" w:type="dxa"/>
            <w:tcBorders>
              <w:top w:val="single" w:sz="4" w:space="0" w:color="auto"/>
              <w:left w:val="nil"/>
              <w:bottom w:val="single" w:sz="4" w:space="0" w:color="auto"/>
              <w:right w:val="single" w:sz="4" w:space="0" w:color="auto"/>
            </w:tcBorders>
          </w:tcPr>
          <w:p w14:paraId="530A7252"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p>
        </w:tc>
      </w:tr>
      <w:tr w:rsidR="00660B5B" w:rsidRPr="0029058A" w14:paraId="440F30C7" w14:textId="52D0A501" w:rsidTr="00660B5B">
        <w:trPr>
          <w:trHeight w:val="48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F5ABB8"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166</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22C9768E"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TONALÁ</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25D5EEB8"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CORRECTIVO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B33C71D"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43787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2C6A54D7"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ANALIZADOR DE PROPIEDAD ÓPTICAS. MARCA KRUSS MOD: P8000 INVEXT 209069</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06458384" w14:textId="77777777" w:rsidR="00660B5B" w:rsidRPr="0029058A" w:rsidRDefault="00660B5B" w:rsidP="00660B5B">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 xml:space="preserve">MANTENIMIENTO CORRECTIVO </w:t>
            </w:r>
          </w:p>
        </w:tc>
        <w:tc>
          <w:tcPr>
            <w:tcW w:w="1271" w:type="dxa"/>
            <w:tcBorders>
              <w:top w:val="single" w:sz="4" w:space="0" w:color="auto"/>
              <w:left w:val="nil"/>
              <w:bottom w:val="single" w:sz="4" w:space="0" w:color="auto"/>
              <w:right w:val="single" w:sz="4" w:space="0" w:color="auto"/>
            </w:tcBorders>
            <w:shd w:val="clear" w:color="auto" w:fill="auto"/>
            <w:vAlign w:val="center"/>
            <w:hideMark/>
          </w:tcPr>
          <w:p w14:paraId="33D31667"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LABORATORIO I 12</w:t>
            </w:r>
          </w:p>
        </w:tc>
        <w:tc>
          <w:tcPr>
            <w:tcW w:w="1134" w:type="dxa"/>
            <w:tcBorders>
              <w:top w:val="single" w:sz="4" w:space="0" w:color="auto"/>
              <w:left w:val="nil"/>
              <w:bottom w:val="single" w:sz="4" w:space="0" w:color="auto"/>
              <w:right w:val="single" w:sz="4" w:space="0" w:color="auto"/>
            </w:tcBorders>
          </w:tcPr>
          <w:p w14:paraId="295702D0"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p>
        </w:tc>
      </w:tr>
      <w:tr w:rsidR="00660B5B" w:rsidRPr="0029058A" w14:paraId="56DDD974" w14:textId="0A13AB2D" w:rsidTr="00660B5B">
        <w:trPr>
          <w:trHeight w:val="72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CF2773"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167</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4729227F"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TONALÁ</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101D3310"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CORRECTIVO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B3CA6E2"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44607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70DAFD2C"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DISOLUTOR, MARCA GUOMING DE 6 UNIDADES, 6 VASOS Y 6 AGITADORES INVEX T200432</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1C2F6F5B" w14:textId="77777777" w:rsidR="00660B5B" w:rsidRPr="0029058A" w:rsidRDefault="00660B5B" w:rsidP="00660B5B">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 xml:space="preserve">CAMBIO DE BANDAS, CAMBIO DE BOMBA, CABLEADO TERMINALES, ELEMENTO CALEFACTOR Y AJUSTE </w:t>
            </w:r>
          </w:p>
        </w:tc>
        <w:tc>
          <w:tcPr>
            <w:tcW w:w="1271" w:type="dxa"/>
            <w:tcBorders>
              <w:top w:val="single" w:sz="4" w:space="0" w:color="auto"/>
              <w:left w:val="nil"/>
              <w:bottom w:val="single" w:sz="4" w:space="0" w:color="auto"/>
              <w:right w:val="single" w:sz="4" w:space="0" w:color="auto"/>
            </w:tcBorders>
            <w:shd w:val="clear" w:color="auto" w:fill="auto"/>
            <w:vAlign w:val="center"/>
            <w:hideMark/>
          </w:tcPr>
          <w:p w14:paraId="62CFBEF6"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LABORATORIO I 12</w:t>
            </w:r>
          </w:p>
        </w:tc>
        <w:tc>
          <w:tcPr>
            <w:tcW w:w="1134" w:type="dxa"/>
            <w:tcBorders>
              <w:top w:val="single" w:sz="4" w:space="0" w:color="auto"/>
              <w:left w:val="nil"/>
              <w:bottom w:val="single" w:sz="4" w:space="0" w:color="auto"/>
              <w:right w:val="single" w:sz="4" w:space="0" w:color="auto"/>
            </w:tcBorders>
          </w:tcPr>
          <w:p w14:paraId="2F9A8702"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p>
        </w:tc>
      </w:tr>
      <w:tr w:rsidR="00660B5B" w:rsidRPr="0029058A" w14:paraId="3A5EE48A" w14:textId="563A3144" w:rsidTr="00660B5B">
        <w:trPr>
          <w:trHeight w:val="72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EC1B2C"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168</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57DB2D44"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TONALÁ</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0E647215"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CORRECTIVO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E794414"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44349</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4D3592CC"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DISOLUTOR, DIGITAL DE 6 UNIDADES 120V,60 HZ CON FLECHAZ DE ACERO INOXIDABLE Y PALETAS MARCA TEMSA. </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1B4D8CA7" w14:textId="77777777" w:rsidR="00660B5B" w:rsidRPr="0029058A" w:rsidRDefault="00660B5B" w:rsidP="00660B5B">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CAMBIO DE BANDAS, CAMBIO DE BOMBA, CABLEADO, TERMINALES, ELEMENTO CALEFACTOR Y AJUSTE</w:t>
            </w:r>
          </w:p>
        </w:tc>
        <w:tc>
          <w:tcPr>
            <w:tcW w:w="1271" w:type="dxa"/>
            <w:tcBorders>
              <w:top w:val="single" w:sz="4" w:space="0" w:color="auto"/>
              <w:left w:val="nil"/>
              <w:bottom w:val="single" w:sz="4" w:space="0" w:color="auto"/>
              <w:right w:val="single" w:sz="4" w:space="0" w:color="auto"/>
            </w:tcBorders>
            <w:shd w:val="clear" w:color="auto" w:fill="auto"/>
            <w:vAlign w:val="center"/>
            <w:hideMark/>
          </w:tcPr>
          <w:p w14:paraId="0919B5C4"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LABORATORIO I 12</w:t>
            </w:r>
          </w:p>
        </w:tc>
        <w:tc>
          <w:tcPr>
            <w:tcW w:w="1134" w:type="dxa"/>
            <w:tcBorders>
              <w:top w:val="single" w:sz="4" w:space="0" w:color="auto"/>
              <w:left w:val="nil"/>
              <w:bottom w:val="single" w:sz="4" w:space="0" w:color="auto"/>
              <w:right w:val="single" w:sz="4" w:space="0" w:color="auto"/>
            </w:tcBorders>
          </w:tcPr>
          <w:p w14:paraId="1180D9DE"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p>
        </w:tc>
      </w:tr>
      <w:tr w:rsidR="00660B5B" w:rsidRPr="0029058A" w14:paraId="400D84BC" w14:textId="1732DD29" w:rsidTr="00660B5B">
        <w:trPr>
          <w:trHeight w:val="72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724EC8"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169</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6D4547E3"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TONALÁ</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15E3CBA0"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CORRECTIVO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F076BDA"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35911</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3AC162E9"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INCUBADORA, CAPACIDAD 40LS S/M CON UN INTERIOR DE 35X 35X35 INVEXT 207076.</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27FC60E2" w14:textId="77777777" w:rsidR="00660B5B" w:rsidRPr="0029058A" w:rsidRDefault="00660B5B" w:rsidP="00660B5B">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 xml:space="preserve">CAMBIO DE CONTROL DE ANALOGICA DIGITAL, AJUSTE DE SERVICIO Y PRUEBAS DE FUNCIONAMIENTO </w:t>
            </w:r>
          </w:p>
        </w:tc>
        <w:tc>
          <w:tcPr>
            <w:tcW w:w="1271" w:type="dxa"/>
            <w:tcBorders>
              <w:top w:val="single" w:sz="4" w:space="0" w:color="auto"/>
              <w:left w:val="nil"/>
              <w:bottom w:val="single" w:sz="4" w:space="0" w:color="auto"/>
              <w:right w:val="single" w:sz="4" w:space="0" w:color="auto"/>
            </w:tcBorders>
            <w:shd w:val="clear" w:color="auto" w:fill="auto"/>
            <w:vAlign w:val="center"/>
            <w:hideMark/>
          </w:tcPr>
          <w:p w14:paraId="181D8895"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LABORATORIO I 12</w:t>
            </w:r>
          </w:p>
        </w:tc>
        <w:tc>
          <w:tcPr>
            <w:tcW w:w="1134" w:type="dxa"/>
            <w:tcBorders>
              <w:top w:val="single" w:sz="4" w:space="0" w:color="auto"/>
              <w:left w:val="nil"/>
              <w:bottom w:val="single" w:sz="4" w:space="0" w:color="auto"/>
              <w:right w:val="single" w:sz="4" w:space="0" w:color="auto"/>
            </w:tcBorders>
          </w:tcPr>
          <w:p w14:paraId="155B3AA0"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p>
        </w:tc>
      </w:tr>
      <w:tr w:rsidR="00660B5B" w:rsidRPr="0029058A" w14:paraId="782D302B" w14:textId="67E4BF99" w:rsidTr="00660B5B">
        <w:trPr>
          <w:trHeight w:val="1215"/>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A9FA82"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170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50FC41BD"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TONALÁ</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7872DACE"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CORRECTIVO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941074C"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25145</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7EC1CF30"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CROMATOGRAFO DE GASES CONTROLADO POR MICROPROCESADOR MARCA PEKIN ELMER CON SISTEMA DE COMPUTO E IMPRESORA A COLOR, INVEXT 204584 </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6C3669CF" w14:textId="77777777" w:rsidR="00660B5B" w:rsidRPr="0029058A" w:rsidRDefault="00660B5B" w:rsidP="00660B5B">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 xml:space="preserve">MANTENIMIENTO CORRECTIVO </w:t>
            </w:r>
          </w:p>
        </w:tc>
        <w:tc>
          <w:tcPr>
            <w:tcW w:w="1271" w:type="dxa"/>
            <w:tcBorders>
              <w:top w:val="single" w:sz="4" w:space="0" w:color="auto"/>
              <w:left w:val="nil"/>
              <w:bottom w:val="single" w:sz="4" w:space="0" w:color="auto"/>
              <w:right w:val="single" w:sz="4" w:space="0" w:color="auto"/>
            </w:tcBorders>
            <w:shd w:val="clear" w:color="auto" w:fill="auto"/>
            <w:vAlign w:val="center"/>
            <w:hideMark/>
          </w:tcPr>
          <w:p w14:paraId="7E861053"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LABORATORIO I 12</w:t>
            </w:r>
          </w:p>
        </w:tc>
        <w:tc>
          <w:tcPr>
            <w:tcW w:w="1134" w:type="dxa"/>
            <w:tcBorders>
              <w:top w:val="single" w:sz="4" w:space="0" w:color="auto"/>
              <w:left w:val="nil"/>
              <w:bottom w:val="single" w:sz="4" w:space="0" w:color="auto"/>
              <w:right w:val="single" w:sz="4" w:space="0" w:color="auto"/>
            </w:tcBorders>
          </w:tcPr>
          <w:p w14:paraId="4D97489E"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p>
        </w:tc>
      </w:tr>
      <w:tr w:rsidR="00660B5B" w:rsidRPr="0029058A" w14:paraId="1C3171B7" w14:textId="3FC9AECA" w:rsidTr="00660B5B">
        <w:trPr>
          <w:trHeight w:val="72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9DD0BD"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171</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595DCAE2"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TONALÁ</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7E3D336A"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CEA5841"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17720</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15487B13"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BALANZA ANALITICA AA-200 MARCA DENVER-INSTRUMENTS SN00805987 CONS 1709 INVXT 202243 </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18A649FE" w14:textId="77777777" w:rsidR="00660B5B" w:rsidRPr="0029058A" w:rsidRDefault="00660B5B" w:rsidP="00660B5B">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MANTENIMIENTO PREVENTIVO</w:t>
            </w:r>
          </w:p>
        </w:tc>
        <w:tc>
          <w:tcPr>
            <w:tcW w:w="1271" w:type="dxa"/>
            <w:tcBorders>
              <w:top w:val="single" w:sz="4" w:space="0" w:color="auto"/>
              <w:left w:val="nil"/>
              <w:bottom w:val="single" w:sz="4" w:space="0" w:color="auto"/>
              <w:right w:val="single" w:sz="4" w:space="0" w:color="auto"/>
            </w:tcBorders>
            <w:shd w:val="clear" w:color="auto" w:fill="auto"/>
            <w:vAlign w:val="center"/>
            <w:hideMark/>
          </w:tcPr>
          <w:p w14:paraId="3E7150B1"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H 13</w:t>
            </w:r>
          </w:p>
        </w:tc>
        <w:tc>
          <w:tcPr>
            <w:tcW w:w="1134" w:type="dxa"/>
            <w:tcBorders>
              <w:top w:val="single" w:sz="4" w:space="0" w:color="auto"/>
              <w:left w:val="nil"/>
              <w:bottom w:val="single" w:sz="4" w:space="0" w:color="auto"/>
              <w:right w:val="single" w:sz="4" w:space="0" w:color="auto"/>
            </w:tcBorders>
          </w:tcPr>
          <w:p w14:paraId="3743499C"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p>
        </w:tc>
      </w:tr>
      <w:tr w:rsidR="00660B5B" w:rsidRPr="0029058A" w14:paraId="37E384D2" w14:textId="2B6BB16D" w:rsidTr="00660B5B">
        <w:trPr>
          <w:trHeight w:val="96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E44409"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lastRenderedPageBreak/>
              <w:t>172</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6312DCD7"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TONALÁ</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65AF208F"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A8102D7"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33710</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1256B35F"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BLANZA ELECTRICTRONICA DIGITAL DE PRESICIÓN ANALITICA CAPACIDAD DE 150 G MARCA OHAUS SK 761226530388 INVEXT 206399</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232BFF02" w14:textId="77777777" w:rsidR="00660B5B" w:rsidRPr="0029058A" w:rsidRDefault="00660B5B" w:rsidP="00660B5B">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MANTENIMIENTO PREVENTIVO</w:t>
            </w:r>
          </w:p>
        </w:tc>
        <w:tc>
          <w:tcPr>
            <w:tcW w:w="1271" w:type="dxa"/>
            <w:tcBorders>
              <w:top w:val="single" w:sz="4" w:space="0" w:color="auto"/>
              <w:left w:val="nil"/>
              <w:bottom w:val="single" w:sz="4" w:space="0" w:color="auto"/>
              <w:right w:val="single" w:sz="4" w:space="0" w:color="auto"/>
            </w:tcBorders>
            <w:shd w:val="clear" w:color="auto" w:fill="auto"/>
            <w:vAlign w:val="center"/>
            <w:hideMark/>
          </w:tcPr>
          <w:p w14:paraId="69E2ABBE"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LABORATORIO G-12</w:t>
            </w:r>
          </w:p>
        </w:tc>
        <w:tc>
          <w:tcPr>
            <w:tcW w:w="1134" w:type="dxa"/>
            <w:tcBorders>
              <w:top w:val="single" w:sz="4" w:space="0" w:color="auto"/>
              <w:left w:val="nil"/>
              <w:bottom w:val="single" w:sz="4" w:space="0" w:color="auto"/>
              <w:right w:val="single" w:sz="4" w:space="0" w:color="auto"/>
            </w:tcBorders>
          </w:tcPr>
          <w:p w14:paraId="5D826E93"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p>
        </w:tc>
      </w:tr>
      <w:tr w:rsidR="00660B5B" w:rsidRPr="0029058A" w14:paraId="68CBF343" w14:textId="6FD8DE48" w:rsidTr="00660B5B">
        <w:trPr>
          <w:trHeight w:val="735"/>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6B3C3D"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173</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62F2C2BB"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TONALÁ</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16256038"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2E9077B"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18331</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30D0C9EF"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BALANZA 210 G MARCA OHAUS S:8181007908 MODELO 35682 INVEXT 202314 </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54DF9DE7" w14:textId="77777777" w:rsidR="00660B5B" w:rsidRPr="0029058A" w:rsidRDefault="00660B5B" w:rsidP="00660B5B">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MANTENIMIENTO PREVENTIVO</w:t>
            </w:r>
          </w:p>
        </w:tc>
        <w:tc>
          <w:tcPr>
            <w:tcW w:w="1271" w:type="dxa"/>
            <w:tcBorders>
              <w:top w:val="single" w:sz="4" w:space="0" w:color="auto"/>
              <w:left w:val="nil"/>
              <w:bottom w:val="single" w:sz="4" w:space="0" w:color="auto"/>
              <w:right w:val="single" w:sz="4" w:space="0" w:color="auto"/>
            </w:tcBorders>
            <w:shd w:val="clear" w:color="auto" w:fill="auto"/>
            <w:vAlign w:val="center"/>
            <w:hideMark/>
          </w:tcPr>
          <w:p w14:paraId="21B99D15"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LABORATORIO 113 </w:t>
            </w:r>
          </w:p>
        </w:tc>
        <w:tc>
          <w:tcPr>
            <w:tcW w:w="1134" w:type="dxa"/>
            <w:tcBorders>
              <w:top w:val="single" w:sz="4" w:space="0" w:color="auto"/>
              <w:left w:val="nil"/>
              <w:bottom w:val="single" w:sz="4" w:space="0" w:color="auto"/>
              <w:right w:val="single" w:sz="4" w:space="0" w:color="auto"/>
            </w:tcBorders>
          </w:tcPr>
          <w:p w14:paraId="6DD46B09"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p>
        </w:tc>
      </w:tr>
      <w:tr w:rsidR="00660B5B" w:rsidRPr="0029058A" w14:paraId="0DD8032C" w14:textId="091B3448" w:rsidTr="00660B5B">
        <w:trPr>
          <w:trHeight w:val="72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4039DD"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174</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01F8BC0A"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TONALÁ</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3E527CB6"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D872AFB"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42811</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4588E05C"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BALANZA DIGITAL CAPACIDAD 2000 G X 0.01 G PANTALLA LCD MARCA VELAB MODELO VE5000 S:7501008835137</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2F1408F5" w14:textId="77777777" w:rsidR="00660B5B" w:rsidRPr="0029058A" w:rsidRDefault="00660B5B" w:rsidP="00660B5B">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MANTENIMIENTO PREVENTIVO</w:t>
            </w:r>
          </w:p>
        </w:tc>
        <w:tc>
          <w:tcPr>
            <w:tcW w:w="1271" w:type="dxa"/>
            <w:tcBorders>
              <w:top w:val="single" w:sz="4" w:space="0" w:color="auto"/>
              <w:left w:val="nil"/>
              <w:bottom w:val="single" w:sz="4" w:space="0" w:color="auto"/>
              <w:right w:val="single" w:sz="4" w:space="0" w:color="auto"/>
            </w:tcBorders>
            <w:shd w:val="clear" w:color="auto" w:fill="auto"/>
            <w:vAlign w:val="center"/>
            <w:hideMark/>
          </w:tcPr>
          <w:p w14:paraId="2EA8692F"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LABORATORIO G-12 </w:t>
            </w:r>
          </w:p>
        </w:tc>
        <w:tc>
          <w:tcPr>
            <w:tcW w:w="1134" w:type="dxa"/>
            <w:tcBorders>
              <w:top w:val="single" w:sz="4" w:space="0" w:color="auto"/>
              <w:left w:val="nil"/>
              <w:bottom w:val="single" w:sz="4" w:space="0" w:color="auto"/>
              <w:right w:val="single" w:sz="4" w:space="0" w:color="auto"/>
            </w:tcBorders>
          </w:tcPr>
          <w:p w14:paraId="73B152F1"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p>
        </w:tc>
      </w:tr>
      <w:tr w:rsidR="00660B5B" w:rsidRPr="0029058A" w14:paraId="22F7A6C9" w14:textId="74C7EEDE" w:rsidTr="00660B5B">
        <w:trPr>
          <w:trHeight w:val="72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FE7352"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175</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669ADD70"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TONALÁ</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5E2E0AEC"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765D587"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29640</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08BD7510"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BALANZA ELECTRÓNICA DIGITAL DE PRECISIÓN MARCA SCIENCETECH MODELO SP 500 SERIE 15079</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67409232" w14:textId="77777777" w:rsidR="00660B5B" w:rsidRPr="0029058A" w:rsidRDefault="00660B5B" w:rsidP="00660B5B">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MANTENIMIENTO PREVENTIVO</w:t>
            </w:r>
          </w:p>
        </w:tc>
        <w:tc>
          <w:tcPr>
            <w:tcW w:w="1271" w:type="dxa"/>
            <w:tcBorders>
              <w:top w:val="single" w:sz="4" w:space="0" w:color="auto"/>
              <w:left w:val="nil"/>
              <w:bottom w:val="single" w:sz="4" w:space="0" w:color="auto"/>
              <w:right w:val="single" w:sz="4" w:space="0" w:color="auto"/>
            </w:tcBorders>
            <w:shd w:val="clear" w:color="auto" w:fill="auto"/>
            <w:vAlign w:val="center"/>
            <w:hideMark/>
          </w:tcPr>
          <w:p w14:paraId="33356886"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LABORATORIO G-12 </w:t>
            </w:r>
          </w:p>
        </w:tc>
        <w:tc>
          <w:tcPr>
            <w:tcW w:w="1134" w:type="dxa"/>
            <w:tcBorders>
              <w:top w:val="single" w:sz="4" w:space="0" w:color="auto"/>
              <w:left w:val="nil"/>
              <w:bottom w:val="single" w:sz="4" w:space="0" w:color="auto"/>
              <w:right w:val="single" w:sz="4" w:space="0" w:color="auto"/>
            </w:tcBorders>
          </w:tcPr>
          <w:p w14:paraId="3523BCA6"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p>
        </w:tc>
      </w:tr>
      <w:tr w:rsidR="00660B5B" w:rsidRPr="0029058A" w14:paraId="3AD65996" w14:textId="37090BD7" w:rsidTr="00660B5B">
        <w:trPr>
          <w:trHeight w:val="48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C63926"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176</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7C8B2F42"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TONALÁ</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02A0E99F"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22F28F0"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43398</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16427787"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BALANZA ANALÍTICA MARCA DENVER MOD SI231; S:28150107 INVEXT 208766</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0EF035A9" w14:textId="77777777" w:rsidR="00660B5B" w:rsidRPr="0029058A" w:rsidRDefault="00660B5B" w:rsidP="00660B5B">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MANTENIMIENTO PREVENTIVO</w:t>
            </w:r>
          </w:p>
        </w:tc>
        <w:tc>
          <w:tcPr>
            <w:tcW w:w="1271" w:type="dxa"/>
            <w:tcBorders>
              <w:top w:val="single" w:sz="4" w:space="0" w:color="auto"/>
              <w:left w:val="nil"/>
              <w:bottom w:val="single" w:sz="4" w:space="0" w:color="auto"/>
              <w:right w:val="single" w:sz="4" w:space="0" w:color="auto"/>
            </w:tcBorders>
            <w:shd w:val="clear" w:color="auto" w:fill="auto"/>
            <w:vAlign w:val="center"/>
            <w:hideMark/>
          </w:tcPr>
          <w:p w14:paraId="3047500A"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LABORATORIO 123</w:t>
            </w:r>
          </w:p>
        </w:tc>
        <w:tc>
          <w:tcPr>
            <w:tcW w:w="1134" w:type="dxa"/>
            <w:tcBorders>
              <w:top w:val="single" w:sz="4" w:space="0" w:color="auto"/>
              <w:left w:val="nil"/>
              <w:bottom w:val="single" w:sz="4" w:space="0" w:color="auto"/>
              <w:right w:val="single" w:sz="4" w:space="0" w:color="auto"/>
            </w:tcBorders>
          </w:tcPr>
          <w:p w14:paraId="71180148"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p>
        </w:tc>
      </w:tr>
      <w:tr w:rsidR="00660B5B" w:rsidRPr="0029058A" w14:paraId="7D03E461" w14:textId="40F6209E" w:rsidTr="00660B5B">
        <w:trPr>
          <w:trHeight w:val="96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37B40C"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177</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1003010F"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TONALÁ</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5E4C67FA"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43DBF42"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23319</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3FDF0DDC"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BALANZA TIPO ANALÍTICA MARCA PRECISA CAPACIDAD 220G MODELO XT220A CON CAJA DE CRISTAL CONS 2184 INVEXT 210779 </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6B238451" w14:textId="77777777" w:rsidR="00660B5B" w:rsidRPr="0029058A" w:rsidRDefault="00660B5B" w:rsidP="00660B5B">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MANTENIMIENTO PREVENTIVO</w:t>
            </w:r>
          </w:p>
        </w:tc>
        <w:tc>
          <w:tcPr>
            <w:tcW w:w="1271" w:type="dxa"/>
            <w:tcBorders>
              <w:top w:val="single" w:sz="4" w:space="0" w:color="auto"/>
              <w:left w:val="nil"/>
              <w:bottom w:val="single" w:sz="4" w:space="0" w:color="auto"/>
              <w:right w:val="single" w:sz="4" w:space="0" w:color="auto"/>
            </w:tcBorders>
            <w:shd w:val="clear" w:color="auto" w:fill="auto"/>
            <w:vAlign w:val="center"/>
            <w:hideMark/>
          </w:tcPr>
          <w:p w14:paraId="4C97F7A2"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LABORATORIO 132.</w:t>
            </w:r>
          </w:p>
        </w:tc>
        <w:tc>
          <w:tcPr>
            <w:tcW w:w="1134" w:type="dxa"/>
            <w:tcBorders>
              <w:top w:val="single" w:sz="4" w:space="0" w:color="auto"/>
              <w:left w:val="nil"/>
              <w:bottom w:val="single" w:sz="4" w:space="0" w:color="auto"/>
              <w:right w:val="single" w:sz="4" w:space="0" w:color="auto"/>
            </w:tcBorders>
          </w:tcPr>
          <w:p w14:paraId="3D4E11CF"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p>
        </w:tc>
      </w:tr>
      <w:tr w:rsidR="00660B5B" w:rsidRPr="0029058A" w14:paraId="221203EA" w14:textId="770E05D1" w:rsidTr="00660B5B">
        <w:trPr>
          <w:trHeight w:val="48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5D57F9"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178</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2D04B351"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TONALÁ</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285FE552"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1ED4BCA"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23019</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0781456D"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BALANZA EXPLORER OHAUS MODELO E02140 CONS 2144 INVEXT 02100780 </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05510D31" w14:textId="77777777" w:rsidR="00660B5B" w:rsidRPr="0029058A" w:rsidRDefault="00660B5B" w:rsidP="00660B5B">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MANTENIMIENTO PREVENTIVO</w:t>
            </w:r>
          </w:p>
        </w:tc>
        <w:tc>
          <w:tcPr>
            <w:tcW w:w="1271" w:type="dxa"/>
            <w:tcBorders>
              <w:top w:val="single" w:sz="4" w:space="0" w:color="auto"/>
              <w:left w:val="nil"/>
              <w:bottom w:val="single" w:sz="4" w:space="0" w:color="auto"/>
              <w:right w:val="single" w:sz="4" w:space="0" w:color="auto"/>
            </w:tcBorders>
            <w:shd w:val="clear" w:color="auto" w:fill="auto"/>
            <w:vAlign w:val="center"/>
            <w:hideMark/>
          </w:tcPr>
          <w:p w14:paraId="1173C9D1"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H21</w:t>
            </w:r>
          </w:p>
        </w:tc>
        <w:tc>
          <w:tcPr>
            <w:tcW w:w="1134" w:type="dxa"/>
            <w:tcBorders>
              <w:top w:val="single" w:sz="4" w:space="0" w:color="auto"/>
              <w:left w:val="nil"/>
              <w:bottom w:val="single" w:sz="4" w:space="0" w:color="auto"/>
              <w:right w:val="single" w:sz="4" w:space="0" w:color="auto"/>
            </w:tcBorders>
          </w:tcPr>
          <w:p w14:paraId="70021809"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p>
        </w:tc>
      </w:tr>
      <w:tr w:rsidR="00660B5B" w:rsidRPr="0029058A" w14:paraId="45EBEA94" w14:textId="1B610DE1" w:rsidTr="00660B5B">
        <w:trPr>
          <w:trHeight w:val="48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2CE24E"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179</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5CF289F3"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TONALÁ</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5FA31148"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CORRECTIVO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DDAE77A"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19446</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21EEF183"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MICROSCOPIO BINOCULAR MARCA IROSCOPE MODELO W-3 NO.982030</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66B3FF49" w14:textId="77777777" w:rsidR="00660B5B" w:rsidRPr="0029058A" w:rsidRDefault="00660B5B" w:rsidP="00660B5B">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 xml:space="preserve">MANTENIMIENTO CORRECTIVO </w:t>
            </w:r>
          </w:p>
        </w:tc>
        <w:tc>
          <w:tcPr>
            <w:tcW w:w="1271" w:type="dxa"/>
            <w:tcBorders>
              <w:top w:val="single" w:sz="4" w:space="0" w:color="auto"/>
              <w:left w:val="nil"/>
              <w:bottom w:val="single" w:sz="4" w:space="0" w:color="auto"/>
              <w:right w:val="single" w:sz="4" w:space="0" w:color="auto"/>
            </w:tcBorders>
            <w:shd w:val="clear" w:color="auto" w:fill="auto"/>
            <w:vAlign w:val="center"/>
            <w:hideMark/>
          </w:tcPr>
          <w:p w14:paraId="2255856A"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H-11</w:t>
            </w:r>
          </w:p>
        </w:tc>
        <w:tc>
          <w:tcPr>
            <w:tcW w:w="1134" w:type="dxa"/>
            <w:tcBorders>
              <w:top w:val="single" w:sz="4" w:space="0" w:color="auto"/>
              <w:left w:val="nil"/>
              <w:bottom w:val="single" w:sz="4" w:space="0" w:color="auto"/>
              <w:right w:val="single" w:sz="4" w:space="0" w:color="auto"/>
            </w:tcBorders>
          </w:tcPr>
          <w:p w14:paraId="755E26E9"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p>
        </w:tc>
      </w:tr>
      <w:tr w:rsidR="00660B5B" w:rsidRPr="0029058A" w14:paraId="5552BF34" w14:textId="38079EFF" w:rsidTr="00660B5B">
        <w:trPr>
          <w:trHeight w:val="48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931D04"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180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54CCCF7C"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TONALÁ</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5040A841"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CORRECTIVO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B83A825"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CONS 1803</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64D667CF"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MICROSCOPIO BINOCULAR MARCA IROSCOPE MODELO: BINOLUX NO.921402</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10595E46" w14:textId="77777777" w:rsidR="00660B5B" w:rsidRPr="0029058A" w:rsidRDefault="00660B5B" w:rsidP="00660B5B">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 xml:space="preserve">MANTENIMIENTO CORRECTIVO </w:t>
            </w:r>
          </w:p>
        </w:tc>
        <w:tc>
          <w:tcPr>
            <w:tcW w:w="1271" w:type="dxa"/>
            <w:tcBorders>
              <w:top w:val="single" w:sz="4" w:space="0" w:color="auto"/>
              <w:left w:val="nil"/>
              <w:bottom w:val="single" w:sz="4" w:space="0" w:color="auto"/>
              <w:right w:val="single" w:sz="4" w:space="0" w:color="auto"/>
            </w:tcBorders>
            <w:shd w:val="clear" w:color="auto" w:fill="auto"/>
            <w:vAlign w:val="center"/>
            <w:hideMark/>
          </w:tcPr>
          <w:p w14:paraId="4F825063"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H-11</w:t>
            </w:r>
          </w:p>
        </w:tc>
        <w:tc>
          <w:tcPr>
            <w:tcW w:w="1134" w:type="dxa"/>
            <w:tcBorders>
              <w:top w:val="single" w:sz="4" w:space="0" w:color="auto"/>
              <w:left w:val="nil"/>
              <w:bottom w:val="single" w:sz="4" w:space="0" w:color="auto"/>
              <w:right w:val="single" w:sz="4" w:space="0" w:color="auto"/>
            </w:tcBorders>
          </w:tcPr>
          <w:p w14:paraId="176B7B46"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p>
        </w:tc>
      </w:tr>
      <w:tr w:rsidR="00660B5B" w:rsidRPr="0029058A" w14:paraId="46A20699" w14:textId="1164EFB8" w:rsidTr="00660B5B">
        <w:trPr>
          <w:trHeight w:val="48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7E148A"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181</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19E6EC7E"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TONALÁ</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4B0B6900"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CORRECTIVO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FC80CEE"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CONS 1831</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08A4B778"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MICROSCOPIO BINOCULAR MARCA IROSCOPE MODELO W-3 NO.964289</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321F2221" w14:textId="77777777" w:rsidR="00660B5B" w:rsidRPr="0029058A" w:rsidRDefault="00660B5B" w:rsidP="00660B5B">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 xml:space="preserve">MANTENIMIENTO CORRECTIVO </w:t>
            </w:r>
          </w:p>
        </w:tc>
        <w:tc>
          <w:tcPr>
            <w:tcW w:w="1271" w:type="dxa"/>
            <w:tcBorders>
              <w:top w:val="single" w:sz="4" w:space="0" w:color="auto"/>
              <w:left w:val="nil"/>
              <w:bottom w:val="single" w:sz="4" w:space="0" w:color="auto"/>
              <w:right w:val="single" w:sz="4" w:space="0" w:color="auto"/>
            </w:tcBorders>
            <w:shd w:val="clear" w:color="auto" w:fill="auto"/>
            <w:vAlign w:val="center"/>
            <w:hideMark/>
          </w:tcPr>
          <w:p w14:paraId="6F6D13EB"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H-11</w:t>
            </w:r>
          </w:p>
        </w:tc>
        <w:tc>
          <w:tcPr>
            <w:tcW w:w="1134" w:type="dxa"/>
            <w:tcBorders>
              <w:top w:val="single" w:sz="4" w:space="0" w:color="auto"/>
              <w:left w:val="nil"/>
              <w:bottom w:val="single" w:sz="4" w:space="0" w:color="auto"/>
              <w:right w:val="single" w:sz="4" w:space="0" w:color="auto"/>
            </w:tcBorders>
          </w:tcPr>
          <w:p w14:paraId="684D1DAA"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p>
        </w:tc>
      </w:tr>
      <w:tr w:rsidR="00660B5B" w:rsidRPr="0029058A" w14:paraId="68DD343B" w14:textId="7177E8F5" w:rsidTr="00660B5B">
        <w:trPr>
          <w:trHeight w:val="72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E3E888"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182</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525C9826"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TONALÁ</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4545D57A"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CORRECTIVO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31B83D6"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3236</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719D6C66"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MICROSCOPIO BINOCULAR MARCA IROSCOPE MODELO COLLEGIATE NO.200701</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3F548615" w14:textId="77777777" w:rsidR="00660B5B" w:rsidRPr="0029058A" w:rsidRDefault="00660B5B" w:rsidP="00660B5B">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 xml:space="preserve">MANTENIMIENTO CORRECTIVO </w:t>
            </w:r>
          </w:p>
        </w:tc>
        <w:tc>
          <w:tcPr>
            <w:tcW w:w="1271" w:type="dxa"/>
            <w:tcBorders>
              <w:top w:val="single" w:sz="4" w:space="0" w:color="auto"/>
              <w:left w:val="nil"/>
              <w:bottom w:val="single" w:sz="4" w:space="0" w:color="auto"/>
              <w:right w:val="single" w:sz="4" w:space="0" w:color="auto"/>
            </w:tcBorders>
            <w:shd w:val="clear" w:color="auto" w:fill="auto"/>
            <w:vAlign w:val="center"/>
            <w:hideMark/>
          </w:tcPr>
          <w:p w14:paraId="28A8A561"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H-11</w:t>
            </w:r>
          </w:p>
        </w:tc>
        <w:tc>
          <w:tcPr>
            <w:tcW w:w="1134" w:type="dxa"/>
            <w:tcBorders>
              <w:top w:val="single" w:sz="4" w:space="0" w:color="auto"/>
              <w:left w:val="nil"/>
              <w:bottom w:val="single" w:sz="4" w:space="0" w:color="auto"/>
              <w:right w:val="single" w:sz="4" w:space="0" w:color="auto"/>
            </w:tcBorders>
          </w:tcPr>
          <w:p w14:paraId="2030F5EB"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p>
        </w:tc>
      </w:tr>
      <w:tr w:rsidR="00660B5B" w:rsidRPr="0029058A" w14:paraId="54E804ED" w14:textId="1156F60A" w:rsidTr="00660B5B">
        <w:trPr>
          <w:trHeight w:val="48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29ABE8"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183</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1EB4890C"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TONALÁ</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0EFA59D1"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CORRECTIVO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5547334"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CONS 1819</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03D46849"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MICROSCOPIO BINOCULAR MARCA IROSCOPE NO.92133883</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06B17C8F" w14:textId="77777777" w:rsidR="00660B5B" w:rsidRPr="0029058A" w:rsidRDefault="00660B5B" w:rsidP="00660B5B">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 xml:space="preserve">MANTENIMIENTO CORRECTIVO </w:t>
            </w:r>
          </w:p>
        </w:tc>
        <w:tc>
          <w:tcPr>
            <w:tcW w:w="1271" w:type="dxa"/>
            <w:tcBorders>
              <w:top w:val="single" w:sz="4" w:space="0" w:color="auto"/>
              <w:left w:val="nil"/>
              <w:bottom w:val="single" w:sz="4" w:space="0" w:color="auto"/>
              <w:right w:val="single" w:sz="4" w:space="0" w:color="auto"/>
            </w:tcBorders>
            <w:shd w:val="clear" w:color="auto" w:fill="auto"/>
            <w:vAlign w:val="center"/>
            <w:hideMark/>
          </w:tcPr>
          <w:p w14:paraId="62042ABA"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H-11</w:t>
            </w:r>
          </w:p>
        </w:tc>
        <w:tc>
          <w:tcPr>
            <w:tcW w:w="1134" w:type="dxa"/>
            <w:tcBorders>
              <w:top w:val="single" w:sz="4" w:space="0" w:color="auto"/>
              <w:left w:val="nil"/>
              <w:bottom w:val="single" w:sz="4" w:space="0" w:color="auto"/>
              <w:right w:val="single" w:sz="4" w:space="0" w:color="auto"/>
            </w:tcBorders>
          </w:tcPr>
          <w:p w14:paraId="5029A3EA"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p>
        </w:tc>
      </w:tr>
      <w:tr w:rsidR="00660B5B" w:rsidRPr="0029058A" w14:paraId="63DE8810" w14:textId="68823061" w:rsidTr="00660B5B">
        <w:trPr>
          <w:trHeight w:val="48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11CC64"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184</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19DAFF6F"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TONALÁ</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0185F668"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CORRECTIVO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B4AA649"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CONS1832</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49DA0255"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MICROSCOPIO BINOCULAR MARCA IROSCOPE MODELO MG-11F0 NO.960281</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4B98449E" w14:textId="77777777" w:rsidR="00660B5B" w:rsidRPr="0029058A" w:rsidRDefault="00660B5B" w:rsidP="00660B5B">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 xml:space="preserve">MANTENIMIENTO CORRECTIVO </w:t>
            </w:r>
          </w:p>
        </w:tc>
        <w:tc>
          <w:tcPr>
            <w:tcW w:w="1271" w:type="dxa"/>
            <w:tcBorders>
              <w:top w:val="single" w:sz="4" w:space="0" w:color="auto"/>
              <w:left w:val="nil"/>
              <w:bottom w:val="single" w:sz="4" w:space="0" w:color="auto"/>
              <w:right w:val="single" w:sz="4" w:space="0" w:color="auto"/>
            </w:tcBorders>
            <w:shd w:val="clear" w:color="auto" w:fill="auto"/>
            <w:vAlign w:val="center"/>
            <w:hideMark/>
          </w:tcPr>
          <w:p w14:paraId="2B8D395E"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H-11</w:t>
            </w:r>
          </w:p>
        </w:tc>
        <w:tc>
          <w:tcPr>
            <w:tcW w:w="1134" w:type="dxa"/>
            <w:tcBorders>
              <w:top w:val="single" w:sz="4" w:space="0" w:color="auto"/>
              <w:left w:val="nil"/>
              <w:bottom w:val="single" w:sz="4" w:space="0" w:color="auto"/>
              <w:right w:val="single" w:sz="4" w:space="0" w:color="auto"/>
            </w:tcBorders>
          </w:tcPr>
          <w:p w14:paraId="6586FA6A"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p>
        </w:tc>
      </w:tr>
      <w:tr w:rsidR="00660B5B" w:rsidRPr="0029058A" w14:paraId="238EC47C" w14:textId="0641940C" w:rsidTr="00660B5B">
        <w:trPr>
          <w:trHeight w:val="48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16C180"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185</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630A36B8"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TONALÁ</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19E22E5A"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CORRECTIVO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518EFB1"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CONS 1763</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78B0073B"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MICROSCOPIO BINOCULAR MARCA IROSCOPE NO.921550</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1412498A" w14:textId="77777777" w:rsidR="00660B5B" w:rsidRPr="0029058A" w:rsidRDefault="00660B5B" w:rsidP="00660B5B">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 xml:space="preserve">MANTENIMIENTO CORRECTIVO </w:t>
            </w:r>
          </w:p>
        </w:tc>
        <w:tc>
          <w:tcPr>
            <w:tcW w:w="1271" w:type="dxa"/>
            <w:tcBorders>
              <w:top w:val="single" w:sz="4" w:space="0" w:color="auto"/>
              <w:left w:val="nil"/>
              <w:bottom w:val="single" w:sz="4" w:space="0" w:color="auto"/>
              <w:right w:val="single" w:sz="4" w:space="0" w:color="auto"/>
            </w:tcBorders>
            <w:shd w:val="clear" w:color="auto" w:fill="auto"/>
            <w:vAlign w:val="center"/>
            <w:hideMark/>
          </w:tcPr>
          <w:p w14:paraId="1C9BE437"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H-11</w:t>
            </w:r>
          </w:p>
        </w:tc>
        <w:tc>
          <w:tcPr>
            <w:tcW w:w="1134" w:type="dxa"/>
            <w:tcBorders>
              <w:top w:val="single" w:sz="4" w:space="0" w:color="auto"/>
              <w:left w:val="nil"/>
              <w:bottom w:val="single" w:sz="4" w:space="0" w:color="auto"/>
              <w:right w:val="single" w:sz="4" w:space="0" w:color="auto"/>
            </w:tcBorders>
          </w:tcPr>
          <w:p w14:paraId="1CD9342D"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p>
        </w:tc>
      </w:tr>
      <w:tr w:rsidR="00660B5B" w:rsidRPr="0029058A" w14:paraId="5564FFA2" w14:textId="53B37571" w:rsidTr="00660B5B">
        <w:trPr>
          <w:trHeight w:val="48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148CDC"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186</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2A6C9629"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TONALÁ</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22C96C40"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CORRECTIVO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44AA66C"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18354</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5EDF4889"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MICROSCOPIO BINOCULAR MARCA IROSCOPE MODELO MG-11F0 NO.960287 </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36EE9EAA" w14:textId="77777777" w:rsidR="00660B5B" w:rsidRPr="0029058A" w:rsidRDefault="00660B5B" w:rsidP="00660B5B">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 xml:space="preserve">MANTENIMIENTO CORRECTIVO </w:t>
            </w:r>
          </w:p>
        </w:tc>
        <w:tc>
          <w:tcPr>
            <w:tcW w:w="1271" w:type="dxa"/>
            <w:tcBorders>
              <w:top w:val="single" w:sz="4" w:space="0" w:color="auto"/>
              <w:left w:val="nil"/>
              <w:bottom w:val="single" w:sz="4" w:space="0" w:color="auto"/>
              <w:right w:val="single" w:sz="4" w:space="0" w:color="auto"/>
            </w:tcBorders>
            <w:shd w:val="clear" w:color="auto" w:fill="auto"/>
            <w:vAlign w:val="center"/>
            <w:hideMark/>
          </w:tcPr>
          <w:p w14:paraId="7B49B300"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H-11</w:t>
            </w:r>
          </w:p>
        </w:tc>
        <w:tc>
          <w:tcPr>
            <w:tcW w:w="1134" w:type="dxa"/>
            <w:tcBorders>
              <w:top w:val="single" w:sz="4" w:space="0" w:color="auto"/>
              <w:left w:val="nil"/>
              <w:bottom w:val="single" w:sz="4" w:space="0" w:color="auto"/>
              <w:right w:val="single" w:sz="4" w:space="0" w:color="auto"/>
            </w:tcBorders>
          </w:tcPr>
          <w:p w14:paraId="26AD5AC0"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p>
        </w:tc>
      </w:tr>
      <w:tr w:rsidR="00660B5B" w:rsidRPr="0029058A" w14:paraId="2734DC65" w14:textId="637F4466" w:rsidTr="00660B5B">
        <w:trPr>
          <w:trHeight w:val="48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AFD4C7"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187</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5A82917C"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TONALÁ</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5E142EEB"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CORRECTIVO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758C44A"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44444</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336F1955"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MICROSCOPIO BINOCULAR MARCA IROSCOPE MODELO BL-6 NO.120419</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482BB289" w14:textId="77777777" w:rsidR="00660B5B" w:rsidRPr="0029058A" w:rsidRDefault="00660B5B" w:rsidP="00660B5B">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 xml:space="preserve">MANTENIMIENTO CORRECTIVO </w:t>
            </w:r>
          </w:p>
        </w:tc>
        <w:tc>
          <w:tcPr>
            <w:tcW w:w="1271" w:type="dxa"/>
            <w:tcBorders>
              <w:top w:val="single" w:sz="4" w:space="0" w:color="auto"/>
              <w:left w:val="nil"/>
              <w:bottom w:val="single" w:sz="4" w:space="0" w:color="auto"/>
              <w:right w:val="single" w:sz="4" w:space="0" w:color="auto"/>
            </w:tcBorders>
            <w:shd w:val="clear" w:color="auto" w:fill="auto"/>
            <w:vAlign w:val="center"/>
            <w:hideMark/>
          </w:tcPr>
          <w:p w14:paraId="4F6D17BF"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H-11</w:t>
            </w:r>
          </w:p>
        </w:tc>
        <w:tc>
          <w:tcPr>
            <w:tcW w:w="1134" w:type="dxa"/>
            <w:tcBorders>
              <w:top w:val="single" w:sz="4" w:space="0" w:color="auto"/>
              <w:left w:val="nil"/>
              <w:bottom w:val="single" w:sz="4" w:space="0" w:color="auto"/>
              <w:right w:val="single" w:sz="4" w:space="0" w:color="auto"/>
            </w:tcBorders>
          </w:tcPr>
          <w:p w14:paraId="246FF64A"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p>
        </w:tc>
      </w:tr>
      <w:tr w:rsidR="00660B5B" w:rsidRPr="0029058A" w14:paraId="570D04DD" w14:textId="76484AAC" w:rsidTr="00660B5B">
        <w:trPr>
          <w:trHeight w:val="48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F7D8A6"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lastRenderedPageBreak/>
              <w:t>188</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0C3F1680"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TONALÁ</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6B4ED6D5"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CORRECTIVO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A949B45"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35756</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42158381"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MICROSCOPIO BINOCULAR MARCA IROSCOPE MODELO S/M. NO.020701</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4E62B2BF" w14:textId="77777777" w:rsidR="00660B5B" w:rsidRPr="0029058A" w:rsidRDefault="00660B5B" w:rsidP="00660B5B">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 xml:space="preserve">MANTENIMIENTO CORRECTIVO </w:t>
            </w:r>
          </w:p>
        </w:tc>
        <w:tc>
          <w:tcPr>
            <w:tcW w:w="1271" w:type="dxa"/>
            <w:tcBorders>
              <w:top w:val="single" w:sz="4" w:space="0" w:color="auto"/>
              <w:left w:val="nil"/>
              <w:bottom w:val="single" w:sz="4" w:space="0" w:color="auto"/>
              <w:right w:val="single" w:sz="4" w:space="0" w:color="auto"/>
            </w:tcBorders>
            <w:shd w:val="clear" w:color="auto" w:fill="auto"/>
            <w:vAlign w:val="center"/>
            <w:hideMark/>
          </w:tcPr>
          <w:p w14:paraId="3B701CC8"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H-11</w:t>
            </w:r>
          </w:p>
        </w:tc>
        <w:tc>
          <w:tcPr>
            <w:tcW w:w="1134" w:type="dxa"/>
            <w:tcBorders>
              <w:top w:val="single" w:sz="4" w:space="0" w:color="auto"/>
              <w:left w:val="nil"/>
              <w:bottom w:val="single" w:sz="4" w:space="0" w:color="auto"/>
              <w:right w:val="single" w:sz="4" w:space="0" w:color="auto"/>
            </w:tcBorders>
          </w:tcPr>
          <w:p w14:paraId="4E65A7DD"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p>
        </w:tc>
      </w:tr>
      <w:tr w:rsidR="00660B5B" w:rsidRPr="0029058A" w14:paraId="15F1471D" w14:textId="2CE59B09" w:rsidTr="00660B5B">
        <w:trPr>
          <w:trHeight w:val="72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8074D1"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189</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400E4A4C"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TONALÁ</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7F450D50"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CORRECTIVO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71CAFC0"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CONS 1762</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428F0BA0"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MICROSCOPIO BINOCULAR MARCA IROSCOPE MODELO W-3 NO.964406 </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04BDDFC8" w14:textId="77777777" w:rsidR="00660B5B" w:rsidRPr="0029058A" w:rsidRDefault="00660B5B" w:rsidP="00660B5B">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 xml:space="preserve">MANTENIMIENTO CORRECTIVO </w:t>
            </w:r>
          </w:p>
        </w:tc>
        <w:tc>
          <w:tcPr>
            <w:tcW w:w="1271" w:type="dxa"/>
            <w:tcBorders>
              <w:top w:val="single" w:sz="4" w:space="0" w:color="auto"/>
              <w:left w:val="nil"/>
              <w:bottom w:val="single" w:sz="4" w:space="0" w:color="auto"/>
              <w:right w:val="single" w:sz="4" w:space="0" w:color="auto"/>
            </w:tcBorders>
            <w:shd w:val="clear" w:color="auto" w:fill="auto"/>
            <w:vAlign w:val="center"/>
            <w:hideMark/>
          </w:tcPr>
          <w:p w14:paraId="033EA94B"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H-11</w:t>
            </w:r>
          </w:p>
        </w:tc>
        <w:tc>
          <w:tcPr>
            <w:tcW w:w="1134" w:type="dxa"/>
            <w:tcBorders>
              <w:top w:val="single" w:sz="4" w:space="0" w:color="auto"/>
              <w:left w:val="nil"/>
              <w:bottom w:val="single" w:sz="4" w:space="0" w:color="auto"/>
              <w:right w:val="single" w:sz="4" w:space="0" w:color="auto"/>
            </w:tcBorders>
          </w:tcPr>
          <w:p w14:paraId="7F796243"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p>
        </w:tc>
      </w:tr>
      <w:tr w:rsidR="00660B5B" w:rsidRPr="0029058A" w14:paraId="1A990A7D" w14:textId="6EBB94CE" w:rsidTr="00660B5B">
        <w:trPr>
          <w:trHeight w:val="48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41E519"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190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4EFEDE73"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TONALÁ</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22A8D0F9"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CORRECTIVO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165A936"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CONS 1829</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741964C4"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MICROSCOPIO BINOCULAR MARCA IROSCOPE MODELO W3 NO.965032</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0D3B9F7A" w14:textId="77777777" w:rsidR="00660B5B" w:rsidRPr="0029058A" w:rsidRDefault="00660B5B" w:rsidP="00660B5B">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 xml:space="preserve">MANTENIMIENTO CORRECTIVO </w:t>
            </w:r>
          </w:p>
        </w:tc>
        <w:tc>
          <w:tcPr>
            <w:tcW w:w="1271" w:type="dxa"/>
            <w:tcBorders>
              <w:top w:val="single" w:sz="4" w:space="0" w:color="auto"/>
              <w:left w:val="nil"/>
              <w:bottom w:val="single" w:sz="4" w:space="0" w:color="auto"/>
              <w:right w:val="single" w:sz="4" w:space="0" w:color="auto"/>
            </w:tcBorders>
            <w:shd w:val="clear" w:color="auto" w:fill="auto"/>
            <w:vAlign w:val="center"/>
            <w:hideMark/>
          </w:tcPr>
          <w:p w14:paraId="4361D0EE"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H-11</w:t>
            </w:r>
          </w:p>
        </w:tc>
        <w:tc>
          <w:tcPr>
            <w:tcW w:w="1134" w:type="dxa"/>
            <w:tcBorders>
              <w:top w:val="single" w:sz="4" w:space="0" w:color="auto"/>
              <w:left w:val="nil"/>
              <w:bottom w:val="single" w:sz="4" w:space="0" w:color="auto"/>
              <w:right w:val="single" w:sz="4" w:space="0" w:color="auto"/>
            </w:tcBorders>
          </w:tcPr>
          <w:p w14:paraId="2D489567"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p>
        </w:tc>
      </w:tr>
      <w:tr w:rsidR="00660B5B" w:rsidRPr="0029058A" w14:paraId="2FA71A4D" w14:textId="54985FEA" w:rsidTr="00660B5B">
        <w:trPr>
          <w:trHeight w:val="48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341095"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191</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746D26A7"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TONALÁ</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1A70BEB2"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CORRECTIVO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2506709"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39455</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118DC334"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MICROSCOPIO BINOCULAR MARCA ZEIGEN SIN MODELO NO.1012167</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068649FB" w14:textId="77777777" w:rsidR="00660B5B" w:rsidRPr="0029058A" w:rsidRDefault="00660B5B" w:rsidP="00660B5B">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 xml:space="preserve">MANTENIMIENTO CORRECTIVO </w:t>
            </w:r>
          </w:p>
        </w:tc>
        <w:tc>
          <w:tcPr>
            <w:tcW w:w="1271" w:type="dxa"/>
            <w:tcBorders>
              <w:top w:val="single" w:sz="4" w:space="0" w:color="auto"/>
              <w:left w:val="nil"/>
              <w:bottom w:val="single" w:sz="4" w:space="0" w:color="auto"/>
              <w:right w:val="single" w:sz="4" w:space="0" w:color="auto"/>
            </w:tcBorders>
            <w:shd w:val="clear" w:color="auto" w:fill="auto"/>
            <w:vAlign w:val="center"/>
            <w:hideMark/>
          </w:tcPr>
          <w:p w14:paraId="68D0DC7A"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H-11</w:t>
            </w:r>
          </w:p>
        </w:tc>
        <w:tc>
          <w:tcPr>
            <w:tcW w:w="1134" w:type="dxa"/>
            <w:tcBorders>
              <w:top w:val="single" w:sz="4" w:space="0" w:color="auto"/>
              <w:left w:val="nil"/>
              <w:bottom w:val="single" w:sz="4" w:space="0" w:color="auto"/>
              <w:right w:val="single" w:sz="4" w:space="0" w:color="auto"/>
            </w:tcBorders>
          </w:tcPr>
          <w:p w14:paraId="74A4897E"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p>
        </w:tc>
      </w:tr>
      <w:tr w:rsidR="00660B5B" w:rsidRPr="0029058A" w14:paraId="2B6416AA" w14:textId="673B9FC8" w:rsidTr="00660B5B">
        <w:trPr>
          <w:trHeight w:val="48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A8B79E"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192</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3B98F25A"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TONALÁ</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75964B3F"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CORRECTIVO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1D1A6F3"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29626</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02FE83E2"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MICROSCOPIO BINOCULAR MARCA MOTIC MODELO B5 PROFESSION NO. 30201416</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79163324" w14:textId="77777777" w:rsidR="00660B5B" w:rsidRPr="0029058A" w:rsidRDefault="00660B5B" w:rsidP="00660B5B">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 xml:space="preserve">MANTENIMIENTO CORRECTIVO </w:t>
            </w:r>
          </w:p>
        </w:tc>
        <w:tc>
          <w:tcPr>
            <w:tcW w:w="1271" w:type="dxa"/>
            <w:tcBorders>
              <w:top w:val="single" w:sz="4" w:space="0" w:color="auto"/>
              <w:left w:val="nil"/>
              <w:bottom w:val="single" w:sz="4" w:space="0" w:color="auto"/>
              <w:right w:val="single" w:sz="4" w:space="0" w:color="auto"/>
            </w:tcBorders>
            <w:shd w:val="clear" w:color="auto" w:fill="auto"/>
            <w:vAlign w:val="center"/>
            <w:hideMark/>
          </w:tcPr>
          <w:p w14:paraId="63B4D534"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H-11</w:t>
            </w:r>
          </w:p>
        </w:tc>
        <w:tc>
          <w:tcPr>
            <w:tcW w:w="1134" w:type="dxa"/>
            <w:tcBorders>
              <w:top w:val="single" w:sz="4" w:space="0" w:color="auto"/>
              <w:left w:val="nil"/>
              <w:bottom w:val="single" w:sz="4" w:space="0" w:color="auto"/>
              <w:right w:val="single" w:sz="4" w:space="0" w:color="auto"/>
            </w:tcBorders>
          </w:tcPr>
          <w:p w14:paraId="756DA2FB"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p>
        </w:tc>
      </w:tr>
      <w:tr w:rsidR="00660B5B" w:rsidRPr="0029058A" w14:paraId="41CE0557" w14:textId="0A126389" w:rsidTr="00660B5B">
        <w:trPr>
          <w:trHeight w:val="48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C64B61"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193</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074696FE"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TONALÁ</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3A1B3E14"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CORRECTIVO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2295AC2"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35753</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478BA7FB"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MICROSCOPIO BINOCULAR MARCA VELAB MODELO VE-B2 NO.0721207</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53B82A6A" w14:textId="77777777" w:rsidR="00660B5B" w:rsidRPr="0029058A" w:rsidRDefault="00660B5B" w:rsidP="00660B5B">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 xml:space="preserve">MANTENIMIENTO CORRECTIVO </w:t>
            </w:r>
          </w:p>
        </w:tc>
        <w:tc>
          <w:tcPr>
            <w:tcW w:w="1271" w:type="dxa"/>
            <w:tcBorders>
              <w:top w:val="single" w:sz="4" w:space="0" w:color="auto"/>
              <w:left w:val="nil"/>
              <w:bottom w:val="single" w:sz="4" w:space="0" w:color="auto"/>
              <w:right w:val="single" w:sz="4" w:space="0" w:color="auto"/>
            </w:tcBorders>
            <w:shd w:val="clear" w:color="auto" w:fill="auto"/>
            <w:vAlign w:val="center"/>
            <w:hideMark/>
          </w:tcPr>
          <w:p w14:paraId="5B40035E"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H-11</w:t>
            </w:r>
          </w:p>
        </w:tc>
        <w:tc>
          <w:tcPr>
            <w:tcW w:w="1134" w:type="dxa"/>
            <w:tcBorders>
              <w:top w:val="single" w:sz="4" w:space="0" w:color="auto"/>
              <w:left w:val="nil"/>
              <w:bottom w:val="single" w:sz="4" w:space="0" w:color="auto"/>
              <w:right w:val="single" w:sz="4" w:space="0" w:color="auto"/>
            </w:tcBorders>
          </w:tcPr>
          <w:p w14:paraId="7E81250E"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p>
        </w:tc>
      </w:tr>
      <w:tr w:rsidR="00660B5B" w:rsidRPr="0029058A" w14:paraId="1F7BE1FD" w14:textId="3B778352" w:rsidTr="00660B5B">
        <w:trPr>
          <w:trHeight w:val="48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AFAC6E"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194</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4976B8EC"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TONALÁ</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6AA12214"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CORRECTIVO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2A54C21"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35758</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5A667949"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MICROSCOPIO BINOCULAR MARCA VELAB MODELO VE-B2 NO., 0721159.</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2847C38E" w14:textId="77777777" w:rsidR="00660B5B" w:rsidRPr="0029058A" w:rsidRDefault="00660B5B" w:rsidP="00660B5B">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 xml:space="preserve">MANTENIMIENTO CORRECTIVO </w:t>
            </w:r>
          </w:p>
        </w:tc>
        <w:tc>
          <w:tcPr>
            <w:tcW w:w="1271" w:type="dxa"/>
            <w:tcBorders>
              <w:top w:val="single" w:sz="4" w:space="0" w:color="auto"/>
              <w:left w:val="nil"/>
              <w:bottom w:val="single" w:sz="4" w:space="0" w:color="auto"/>
              <w:right w:val="single" w:sz="4" w:space="0" w:color="auto"/>
            </w:tcBorders>
            <w:shd w:val="clear" w:color="auto" w:fill="auto"/>
            <w:vAlign w:val="center"/>
            <w:hideMark/>
          </w:tcPr>
          <w:p w14:paraId="6425F6D9"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H-11</w:t>
            </w:r>
          </w:p>
        </w:tc>
        <w:tc>
          <w:tcPr>
            <w:tcW w:w="1134" w:type="dxa"/>
            <w:tcBorders>
              <w:top w:val="single" w:sz="4" w:space="0" w:color="auto"/>
              <w:left w:val="nil"/>
              <w:bottom w:val="single" w:sz="4" w:space="0" w:color="auto"/>
              <w:right w:val="single" w:sz="4" w:space="0" w:color="auto"/>
            </w:tcBorders>
          </w:tcPr>
          <w:p w14:paraId="72F5B6BB"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p>
        </w:tc>
      </w:tr>
      <w:tr w:rsidR="00660B5B" w:rsidRPr="0029058A" w14:paraId="3AF6D6D2" w14:textId="57700AE2" w:rsidTr="00660B5B">
        <w:trPr>
          <w:trHeight w:val="48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9963C0"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195</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0D94A979"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TONALÁ</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1B365004"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CORRECTIVO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DA860C1"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SERIE 721183</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0F94818A"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MICROSCOPIO BINOCULAR MARCA VELAB MODELO VE-B2 NO. 0721183.</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4F3A522A" w14:textId="77777777" w:rsidR="00660B5B" w:rsidRPr="0029058A" w:rsidRDefault="00660B5B" w:rsidP="00660B5B">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 xml:space="preserve">MANTENIMIENTO CORRECTIVO </w:t>
            </w:r>
          </w:p>
        </w:tc>
        <w:tc>
          <w:tcPr>
            <w:tcW w:w="1271" w:type="dxa"/>
            <w:tcBorders>
              <w:top w:val="single" w:sz="4" w:space="0" w:color="auto"/>
              <w:left w:val="nil"/>
              <w:bottom w:val="single" w:sz="4" w:space="0" w:color="auto"/>
              <w:right w:val="single" w:sz="4" w:space="0" w:color="auto"/>
            </w:tcBorders>
            <w:shd w:val="clear" w:color="auto" w:fill="auto"/>
            <w:vAlign w:val="center"/>
            <w:hideMark/>
          </w:tcPr>
          <w:p w14:paraId="0B6EF698"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H-11</w:t>
            </w:r>
          </w:p>
        </w:tc>
        <w:tc>
          <w:tcPr>
            <w:tcW w:w="1134" w:type="dxa"/>
            <w:tcBorders>
              <w:top w:val="single" w:sz="4" w:space="0" w:color="auto"/>
              <w:left w:val="nil"/>
              <w:bottom w:val="single" w:sz="4" w:space="0" w:color="auto"/>
              <w:right w:val="single" w:sz="4" w:space="0" w:color="auto"/>
            </w:tcBorders>
          </w:tcPr>
          <w:p w14:paraId="005E7020"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p>
        </w:tc>
      </w:tr>
      <w:tr w:rsidR="00660B5B" w:rsidRPr="0029058A" w14:paraId="53876BD4" w14:textId="42001DF1" w:rsidTr="00660B5B">
        <w:trPr>
          <w:trHeight w:val="48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9C1992"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196</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418DC35E"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TONALÁ</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768CB201"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CORRECTIVO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E95CDCC"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SERIE 721210</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2404C149"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MICROSCOPIO BINOCULAR MARCA VELAB MODELO VE-B2 NO.0721210.</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6577CD82" w14:textId="77777777" w:rsidR="00660B5B" w:rsidRPr="0029058A" w:rsidRDefault="00660B5B" w:rsidP="00660B5B">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 xml:space="preserve">MANTENIMIENTO CORRECTIVO </w:t>
            </w:r>
          </w:p>
        </w:tc>
        <w:tc>
          <w:tcPr>
            <w:tcW w:w="1271" w:type="dxa"/>
            <w:tcBorders>
              <w:top w:val="single" w:sz="4" w:space="0" w:color="auto"/>
              <w:left w:val="nil"/>
              <w:bottom w:val="single" w:sz="4" w:space="0" w:color="auto"/>
              <w:right w:val="single" w:sz="4" w:space="0" w:color="auto"/>
            </w:tcBorders>
            <w:shd w:val="clear" w:color="auto" w:fill="auto"/>
            <w:vAlign w:val="center"/>
            <w:hideMark/>
          </w:tcPr>
          <w:p w14:paraId="4013D2B6"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H-11</w:t>
            </w:r>
          </w:p>
        </w:tc>
        <w:tc>
          <w:tcPr>
            <w:tcW w:w="1134" w:type="dxa"/>
            <w:tcBorders>
              <w:top w:val="single" w:sz="4" w:space="0" w:color="auto"/>
              <w:left w:val="nil"/>
              <w:bottom w:val="single" w:sz="4" w:space="0" w:color="auto"/>
              <w:right w:val="single" w:sz="4" w:space="0" w:color="auto"/>
            </w:tcBorders>
          </w:tcPr>
          <w:p w14:paraId="198987BD"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p>
        </w:tc>
      </w:tr>
      <w:tr w:rsidR="00660B5B" w:rsidRPr="0029058A" w14:paraId="721B955A" w14:textId="4C290FB6" w:rsidTr="00660B5B">
        <w:trPr>
          <w:trHeight w:val="48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408A72"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197</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000BF682"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TONALÁ</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65FC8A74"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CORRECTIVO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4586AF2"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3237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6F0B8F1E"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MICROSCOPIO BINOCULAR MARCA WILD HERBRUGG SIN MODELO NO.0200702.</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297E5D7F" w14:textId="77777777" w:rsidR="00660B5B" w:rsidRPr="0029058A" w:rsidRDefault="00660B5B" w:rsidP="00660B5B">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 xml:space="preserve">MANTENIMIENTO CORRECTIVO </w:t>
            </w:r>
          </w:p>
        </w:tc>
        <w:tc>
          <w:tcPr>
            <w:tcW w:w="1271" w:type="dxa"/>
            <w:tcBorders>
              <w:top w:val="single" w:sz="4" w:space="0" w:color="auto"/>
              <w:left w:val="nil"/>
              <w:bottom w:val="single" w:sz="4" w:space="0" w:color="auto"/>
              <w:right w:val="single" w:sz="4" w:space="0" w:color="auto"/>
            </w:tcBorders>
            <w:shd w:val="clear" w:color="auto" w:fill="auto"/>
            <w:vAlign w:val="center"/>
            <w:hideMark/>
          </w:tcPr>
          <w:p w14:paraId="6FD5A4AE"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H-11</w:t>
            </w:r>
          </w:p>
        </w:tc>
        <w:tc>
          <w:tcPr>
            <w:tcW w:w="1134" w:type="dxa"/>
            <w:tcBorders>
              <w:top w:val="single" w:sz="4" w:space="0" w:color="auto"/>
              <w:left w:val="nil"/>
              <w:bottom w:val="single" w:sz="4" w:space="0" w:color="auto"/>
              <w:right w:val="single" w:sz="4" w:space="0" w:color="auto"/>
            </w:tcBorders>
          </w:tcPr>
          <w:p w14:paraId="5E4C9FD8"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p>
        </w:tc>
      </w:tr>
      <w:tr w:rsidR="00660B5B" w:rsidRPr="0029058A" w14:paraId="26D430E1" w14:textId="3C9CFC6F" w:rsidTr="00660B5B">
        <w:trPr>
          <w:trHeight w:val="72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3D9E80"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198</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01F65145"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TONALÁ</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61988374"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CORRECTIVO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2F7EC9C"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44599</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6C3CE3A0"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MICROSCOPIO COMPUEST BINOCULAR REVOLVER CUADRUPLE E INCLINADO A 30° MCA.WASON NO.44599</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76F571D9" w14:textId="77777777" w:rsidR="00660B5B" w:rsidRPr="0029058A" w:rsidRDefault="00660B5B" w:rsidP="00660B5B">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 xml:space="preserve">MANTENIMIENTO CORRECTIVO </w:t>
            </w:r>
          </w:p>
        </w:tc>
        <w:tc>
          <w:tcPr>
            <w:tcW w:w="1271" w:type="dxa"/>
            <w:tcBorders>
              <w:top w:val="single" w:sz="4" w:space="0" w:color="auto"/>
              <w:left w:val="nil"/>
              <w:bottom w:val="single" w:sz="4" w:space="0" w:color="auto"/>
              <w:right w:val="single" w:sz="4" w:space="0" w:color="auto"/>
            </w:tcBorders>
            <w:shd w:val="clear" w:color="auto" w:fill="auto"/>
            <w:vAlign w:val="center"/>
            <w:hideMark/>
          </w:tcPr>
          <w:p w14:paraId="411D946F"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I-31</w:t>
            </w:r>
          </w:p>
        </w:tc>
        <w:tc>
          <w:tcPr>
            <w:tcW w:w="1134" w:type="dxa"/>
            <w:tcBorders>
              <w:top w:val="single" w:sz="4" w:space="0" w:color="auto"/>
              <w:left w:val="nil"/>
              <w:bottom w:val="single" w:sz="4" w:space="0" w:color="auto"/>
              <w:right w:val="single" w:sz="4" w:space="0" w:color="auto"/>
            </w:tcBorders>
          </w:tcPr>
          <w:p w14:paraId="6D8CF56E"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p>
        </w:tc>
      </w:tr>
      <w:tr w:rsidR="00660B5B" w:rsidRPr="0029058A" w14:paraId="46CA43DD" w14:textId="53B06543" w:rsidTr="00660B5B">
        <w:trPr>
          <w:trHeight w:val="72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63F750"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199</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57138E27"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TONALÁ</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2441630F"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CORRECTIVO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B81F7B5"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44601</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4408E2F9"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MICROSCOPIO COMPUEST BINOCULAR REVOLVER CUADRUPLE E INCLINADO A 30° MCA.WASON NO.44601</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23F84CFD" w14:textId="77777777" w:rsidR="00660B5B" w:rsidRPr="0029058A" w:rsidRDefault="00660B5B" w:rsidP="00660B5B">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 xml:space="preserve">MANTENIMIENTO CORRECTIVO </w:t>
            </w:r>
          </w:p>
        </w:tc>
        <w:tc>
          <w:tcPr>
            <w:tcW w:w="1271" w:type="dxa"/>
            <w:tcBorders>
              <w:top w:val="single" w:sz="4" w:space="0" w:color="auto"/>
              <w:left w:val="nil"/>
              <w:bottom w:val="single" w:sz="4" w:space="0" w:color="auto"/>
              <w:right w:val="single" w:sz="4" w:space="0" w:color="auto"/>
            </w:tcBorders>
            <w:shd w:val="clear" w:color="auto" w:fill="auto"/>
            <w:vAlign w:val="center"/>
            <w:hideMark/>
          </w:tcPr>
          <w:p w14:paraId="07AE5A48"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I-31</w:t>
            </w:r>
          </w:p>
        </w:tc>
        <w:tc>
          <w:tcPr>
            <w:tcW w:w="1134" w:type="dxa"/>
            <w:tcBorders>
              <w:top w:val="single" w:sz="4" w:space="0" w:color="auto"/>
              <w:left w:val="nil"/>
              <w:bottom w:val="single" w:sz="4" w:space="0" w:color="auto"/>
              <w:right w:val="single" w:sz="4" w:space="0" w:color="auto"/>
            </w:tcBorders>
          </w:tcPr>
          <w:p w14:paraId="31298F30"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p>
        </w:tc>
      </w:tr>
      <w:tr w:rsidR="00660B5B" w:rsidRPr="0029058A" w14:paraId="2920C329" w14:textId="2266E1BB" w:rsidTr="00660B5B">
        <w:trPr>
          <w:trHeight w:val="72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9A489B"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200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31E03B8D"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TONALÁ</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02595084"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CORRECTIVO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7728596"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44603</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3F7B96B9"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MICROSCOPIO COMPUEST BINOCULAR REVOLVER CUADRUPLE E INCLINADO A 30° MCA.WASON NO.44603</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03520FC7" w14:textId="77777777" w:rsidR="00660B5B" w:rsidRPr="0029058A" w:rsidRDefault="00660B5B" w:rsidP="00660B5B">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 xml:space="preserve">MANTENIMIENTO CORRECTIVO </w:t>
            </w:r>
          </w:p>
        </w:tc>
        <w:tc>
          <w:tcPr>
            <w:tcW w:w="1271" w:type="dxa"/>
            <w:tcBorders>
              <w:top w:val="single" w:sz="4" w:space="0" w:color="auto"/>
              <w:left w:val="nil"/>
              <w:bottom w:val="single" w:sz="4" w:space="0" w:color="auto"/>
              <w:right w:val="single" w:sz="4" w:space="0" w:color="auto"/>
            </w:tcBorders>
            <w:shd w:val="clear" w:color="auto" w:fill="auto"/>
            <w:vAlign w:val="center"/>
            <w:hideMark/>
          </w:tcPr>
          <w:p w14:paraId="7E33ED3A"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I-31</w:t>
            </w:r>
          </w:p>
        </w:tc>
        <w:tc>
          <w:tcPr>
            <w:tcW w:w="1134" w:type="dxa"/>
            <w:tcBorders>
              <w:top w:val="single" w:sz="4" w:space="0" w:color="auto"/>
              <w:left w:val="nil"/>
              <w:bottom w:val="single" w:sz="4" w:space="0" w:color="auto"/>
              <w:right w:val="single" w:sz="4" w:space="0" w:color="auto"/>
            </w:tcBorders>
          </w:tcPr>
          <w:p w14:paraId="5FEE8CBD"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p>
        </w:tc>
      </w:tr>
      <w:tr w:rsidR="00660B5B" w:rsidRPr="0029058A" w14:paraId="070DCFF9" w14:textId="5D9A0547" w:rsidTr="00660B5B">
        <w:trPr>
          <w:trHeight w:val="72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EBB477"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201</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35771864"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TONALÁ</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34EF8208"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CORRECTIVO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35C2E3E"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44599</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6266E959"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MICROSCOPIO COMPUEST BINOCULAR REVOLVER CUADRUPLE E INCLINADO A 30° MCA.WASON NO.44600 </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2112D998" w14:textId="77777777" w:rsidR="00660B5B" w:rsidRPr="0029058A" w:rsidRDefault="00660B5B" w:rsidP="00660B5B">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 xml:space="preserve">MANTENIMIENTO CORRECTIVO </w:t>
            </w:r>
          </w:p>
        </w:tc>
        <w:tc>
          <w:tcPr>
            <w:tcW w:w="1271" w:type="dxa"/>
            <w:tcBorders>
              <w:top w:val="single" w:sz="4" w:space="0" w:color="auto"/>
              <w:left w:val="nil"/>
              <w:bottom w:val="single" w:sz="4" w:space="0" w:color="auto"/>
              <w:right w:val="single" w:sz="4" w:space="0" w:color="auto"/>
            </w:tcBorders>
            <w:shd w:val="clear" w:color="auto" w:fill="auto"/>
            <w:vAlign w:val="center"/>
            <w:hideMark/>
          </w:tcPr>
          <w:p w14:paraId="6B326306"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I-31</w:t>
            </w:r>
          </w:p>
        </w:tc>
        <w:tc>
          <w:tcPr>
            <w:tcW w:w="1134" w:type="dxa"/>
            <w:tcBorders>
              <w:top w:val="single" w:sz="4" w:space="0" w:color="auto"/>
              <w:left w:val="nil"/>
              <w:bottom w:val="single" w:sz="4" w:space="0" w:color="auto"/>
              <w:right w:val="single" w:sz="4" w:space="0" w:color="auto"/>
            </w:tcBorders>
          </w:tcPr>
          <w:p w14:paraId="78C94DBB"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p>
        </w:tc>
      </w:tr>
      <w:tr w:rsidR="00660B5B" w:rsidRPr="0029058A" w14:paraId="5CAB013F" w14:textId="5DB7F013" w:rsidTr="00660B5B">
        <w:trPr>
          <w:trHeight w:val="48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F0416C"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202</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170AAE65"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TONALÁ</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0FD10A39"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CORRECTIVO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181E2A7"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44601</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4EE1187A"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INCUBADORA ORTIZ C GRIS 65X 45 REG SID DGE 744</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2C74EB2B" w14:textId="77777777" w:rsidR="00660B5B" w:rsidRPr="0029058A" w:rsidRDefault="00660B5B" w:rsidP="00660B5B">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 xml:space="preserve">MANTENIMIENTO CORRECTIVO </w:t>
            </w:r>
          </w:p>
        </w:tc>
        <w:tc>
          <w:tcPr>
            <w:tcW w:w="1271" w:type="dxa"/>
            <w:tcBorders>
              <w:top w:val="single" w:sz="4" w:space="0" w:color="auto"/>
              <w:left w:val="nil"/>
              <w:bottom w:val="single" w:sz="4" w:space="0" w:color="auto"/>
              <w:right w:val="single" w:sz="4" w:space="0" w:color="auto"/>
            </w:tcBorders>
            <w:shd w:val="clear" w:color="auto" w:fill="auto"/>
            <w:vAlign w:val="center"/>
            <w:hideMark/>
          </w:tcPr>
          <w:p w14:paraId="1C6EAB36"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I-31</w:t>
            </w:r>
          </w:p>
        </w:tc>
        <w:tc>
          <w:tcPr>
            <w:tcW w:w="1134" w:type="dxa"/>
            <w:tcBorders>
              <w:top w:val="single" w:sz="4" w:space="0" w:color="auto"/>
              <w:left w:val="nil"/>
              <w:bottom w:val="single" w:sz="4" w:space="0" w:color="auto"/>
              <w:right w:val="single" w:sz="4" w:space="0" w:color="auto"/>
            </w:tcBorders>
          </w:tcPr>
          <w:p w14:paraId="7481ED87"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p>
        </w:tc>
      </w:tr>
      <w:tr w:rsidR="00660B5B" w:rsidRPr="0029058A" w14:paraId="1209CB4D" w14:textId="37825213" w:rsidTr="00660B5B">
        <w:trPr>
          <w:trHeight w:val="30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5BA46E"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lastRenderedPageBreak/>
              <w:t>203</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01BFE1F0"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TONALÁ</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394B5CB9"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CORRECTIVO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B310951"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44603</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433F2651"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MESA TARJA </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68ADCC9D" w14:textId="77777777" w:rsidR="00660B5B" w:rsidRPr="0029058A" w:rsidRDefault="00660B5B" w:rsidP="00660B5B">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 xml:space="preserve">MANTENIMIENTO CORRECTIVO </w:t>
            </w:r>
          </w:p>
        </w:tc>
        <w:tc>
          <w:tcPr>
            <w:tcW w:w="1271" w:type="dxa"/>
            <w:tcBorders>
              <w:top w:val="single" w:sz="4" w:space="0" w:color="auto"/>
              <w:left w:val="nil"/>
              <w:bottom w:val="single" w:sz="4" w:space="0" w:color="auto"/>
              <w:right w:val="single" w:sz="4" w:space="0" w:color="auto"/>
            </w:tcBorders>
            <w:shd w:val="clear" w:color="auto" w:fill="auto"/>
            <w:vAlign w:val="center"/>
            <w:hideMark/>
          </w:tcPr>
          <w:p w14:paraId="6E8F7F0B"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H-11</w:t>
            </w:r>
          </w:p>
        </w:tc>
        <w:tc>
          <w:tcPr>
            <w:tcW w:w="1134" w:type="dxa"/>
            <w:tcBorders>
              <w:top w:val="single" w:sz="4" w:space="0" w:color="auto"/>
              <w:left w:val="nil"/>
              <w:bottom w:val="single" w:sz="4" w:space="0" w:color="auto"/>
              <w:right w:val="single" w:sz="4" w:space="0" w:color="auto"/>
            </w:tcBorders>
          </w:tcPr>
          <w:p w14:paraId="1D936A76"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p>
        </w:tc>
      </w:tr>
      <w:tr w:rsidR="00660B5B" w:rsidRPr="0029058A" w14:paraId="1CE924C3" w14:textId="3B67F640" w:rsidTr="00660B5B">
        <w:trPr>
          <w:trHeight w:val="30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C8F7A8"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204</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64D1A1B9"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TONALÁ</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5936312A"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CORRECTIVO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F08F4DF"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44600</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65A6D5F8"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MESA TARJA </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4C6B6575" w14:textId="77777777" w:rsidR="00660B5B" w:rsidRPr="0029058A" w:rsidRDefault="00660B5B" w:rsidP="00660B5B">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 xml:space="preserve">MANTENIMIENTO CORRECTIVO </w:t>
            </w:r>
          </w:p>
        </w:tc>
        <w:tc>
          <w:tcPr>
            <w:tcW w:w="1271" w:type="dxa"/>
            <w:tcBorders>
              <w:top w:val="single" w:sz="4" w:space="0" w:color="auto"/>
              <w:left w:val="nil"/>
              <w:bottom w:val="single" w:sz="4" w:space="0" w:color="auto"/>
              <w:right w:val="single" w:sz="4" w:space="0" w:color="auto"/>
            </w:tcBorders>
            <w:shd w:val="clear" w:color="auto" w:fill="auto"/>
            <w:vAlign w:val="center"/>
            <w:hideMark/>
          </w:tcPr>
          <w:p w14:paraId="4F201597"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H-11</w:t>
            </w:r>
          </w:p>
        </w:tc>
        <w:tc>
          <w:tcPr>
            <w:tcW w:w="1134" w:type="dxa"/>
            <w:tcBorders>
              <w:top w:val="single" w:sz="4" w:space="0" w:color="auto"/>
              <w:left w:val="nil"/>
              <w:bottom w:val="single" w:sz="4" w:space="0" w:color="auto"/>
              <w:right w:val="single" w:sz="4" w:space="0" w:color="auto"/>
            </w:tcBorders>
          </w:tcPr>
          <w:p w14:paraId="1E5ED6BC"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p>
        </w:tc>
      </w:tr>
      <w:tr w:rsidR="00660B5B" w:rsidRPr="0029058A" w14:paraId="7ECDFCE7" w14:textId="3760A9D6" w:rsidTr="00660B5B">
        <w:trPr>
          <w:trHeight w:val="30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341DB0"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205</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6563C266"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TONALÁ</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3F25BE9D"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CORRECTIVO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60E54AB"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3076</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0ED2F07A"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ESTUFA FELISA </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4D602F51" w14:textId="77777777" w:rsidR="00660B5B" w:rsidRPr="0029058A" w:rsidRDefault="00660B5B" w:rsidP="00660B5B">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 xml:space="preserve">MANTENIMIENTO CORRECTIVO </w:t>
            </w:r>
          </w:p>
        </w:tc>
        <w:tc>
          <w:tcPr>
            <w:tcW w:w="1271" w:type="dxa"/>
            <w:tcBorders>
              <w:top w:val="single" w:sz="4" w:space="0" w:color="auto"/>
              <w:left w:val="nil"/>
              <w:bottom w:val="single" w:sz="4" w:space="0" w:color="auto"/>
              <w:right w:val="single" w:sz="4" w:space="0" w:color="auto"/>
            </w:tcBorders>
            <w:shd w:val="clear" w:color="auto" w:fill="auto"/>
            <w:vAlign w:val="center"/>
            <w:hideMark/>
          </w:tcPr>
          <w:p w14:paraId="7E041CB3"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H-11</w:t>
            </w:r>
          </w:p>
        </w:tc>
        <w:tc>
          <w:tcPr>
            <w:tcW w:w="1134" w:type="dxa"/>
            <w:tcBorders>
              <w:top w:val="single" w:sz="4" w:space="0" w:color="auto"/>
              <w:left w:val="nil"/>
              <w:bottom w:val="single" w:sz="4" w:space="0" w:color="auto"/>
              <w:right w:val="single" w:sz="4" w:space="0" w:color="auto"/>
            </w:tcBorders>
          </w:tcPr>
          <w:p w14:paraId="126051C8"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p>
        </w:tc>
      </w:tr>
      <w:tr w:rsidR="00660B5B" w:rsidRPr="0029058A" w14:paraId="68964D27" w14:textId="142E33BC" w:rsidTr="00660B5B">
        <w:trPr>
          <w:trHeight w:val="30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6C301D"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206</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347EAEAA"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TONALÁ</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7AFF7956"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CORRECTIVO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5DEC052"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1780</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3D84C8CE"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CENTRIFUGA MARCA LABOGENE </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2A185776" w14:textId="77777777" w:rsidR="00660B5B" w:rsidRPr="0029058A" w:rsidRDefault="00660B5B" w:rsidP="00660B5B">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 xml:space="preserve">MANTENIMIENTO CORRECTIVO </w:t>
            </w:r>
          </w:p>
        </w:tc>
        <w:tc>
          <w:tcPr>
            <w:tcW w:w="1271" w:type="dxa"/>
            <w:tcBorders>
              <w:top w:val="single" w:sz="4" w:space="0" w:color="auto"/>
              <w:left w:val="nil"/>
              <w:bottom w:val="single" w:sz="4" w:space="0" w:color="auto"/>
              <w:right w:val="single" w:sz="4" w:space="0" w:color="auto"/>
            </w:tcBorders>
            <w:shd w:val="clear" w:color="auto" w:fill="auto"/>
            <w:vAlign w:val="center"/>
            <w:hideMark/>
          </w:tcPr>
          <w:p w14:paraId="02E00E6E"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H-11</w:t>
            </w:r>
          </w:p>
        </w:tc>
        <w:tc>
          <w:tcPr>
            <w:tcW w:w="1134" w:type="dxa"/>
            <w:tcBorders>
              <w:top w:val="single" w:sz="4" w:space="0" w:color="auto"/>
              <w:left w:val="nil"/>
              <w:bottom w:val="single" w:sz="4" w:space="0" w:color="auto"/>
              <w:right w:val="single" w:sz="4" w:space="0" w:color="auto"/>
            </w:tcBorders>
          </w:tcPr>
          <w:p w14:paraId="4B83711D"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p>
        </w:tc>
      </w:tr>
      <w:tr w:rsidR="00660B5B" w:rsidRPr="0029058A" w14:paraId="1A55D476" w14:textId="0C9739C2" w:rsidTr="00660B5B">
        <w:trPr>
          <w:trHeight w:val="48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1ABE0A"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207</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41F9738E"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TONALÁ</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19D2D3F9"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CORRECTIVO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81AB293"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S/N</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4341974E"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INCUBADORA MARCA FELISA MOD F141A S931038 C GRIS Y AZUL </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46566660" w14:textId="77777777" w:rsidR="00660B5B" w:rsidRPr="0029058A" w:rsidRDefault="00660B5B" w:rsidP="00660B5B">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 xml:space="preserve">MANTENIMIENTO CORRECTIVO </w:t>
            </w:r>
          </w:p>
        </w:tc>
        <w:tc>
          <w:tcPr>
            <w:tcW w:w="1271" w:type="dxa"/>
            <w:tcBorders>
              <w:top w:val="single" w:sz="4" w:space="0" w:color="auto"/>
              <w:left w:val="nil"/>
              <w:bottom w:val="single" w:sz="4" w:space="0" w:color="auto"/>
              <w:right w:val="single" w:sz="4" w:space="0" w:color="auto"/>
            </w:tcBorders>
            <w:shd w:val="clear" w:color="auto" w:fill="auto"/>
            <w:vAlign w:val="center"/>
            <w:hideMark/>
          </w:tcPr>
          <w:p w14:paraId="7BA23EF2"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I-21</w:t>
            </w:r>
          </w:p>
        </w:tc>
        <w:tc>
          <w:tcPr>
            <w:tcW w:w="1134" w:type="dxa"/>
            <w:tcBorders>
              <w:top w:val="single" w:sz="4" w:space="0" w:color="auto"/>
              <w:left w:val="nil"/>
              <w:bottom w:val="single" w:sz="4" w:space="0" w:color="auto"/>
              <w:right w:val="single" w:sz="4" w:space="0" w:color="auto"/>
            </w:tcBorders>
          </w:tcPr>
          <w:p w14:paraId="208F8140"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p>
        </w:tc>
      </w:tr>
      <w:tr w:rsidR="00660B5B" w:rsidRPr="0029058A" w14:paraId="3419BE64" w14:textId="3C5E2973" w:rsidTr="00660B5B">
        <w:trPr>
          <w:trHeight w:val="48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C460CC"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208</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2DC25936"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TONALÁ</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13E54410"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CORRECTIVO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D70CC50"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210829</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4B5B033C"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HORNO CON INTERIOR DE ACERO INOXIDABLE CONVECCIÓN FELI S:9806149</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7D97FD65" w14:textId="77777777" w:rsidR="00660B5B" w:rsidRPr="0029058A" w:rsidRDefault="00660B5B" w:rsidP="00660B5B">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 xml:space="preserve">MANTENIMIENTO CORRECTIVO </w:t>
            </w:r>
          </w:p>
        </w:tc>
        <w:tc>
          <w:tcPr>
            <w:tcW w:w="1271" w:type="dxa"/>
            <w:tcBorders>
              <w:top w:val="single" w:sz="4" w:space="0" w:color="auto"/>
              <w:left w:val="nil"/>
              <w:bottom w:val="single" w:sz="4" w:space="0" w:color="auto"/>
              <w:right w:val="single" w:sz="4" w:space="0" w:color="auto"/>
            </w:tcBorders>
            <w:shd w:val="clear" w:color="auto" w:fill="auto"/>
            <w:vAlign w:val="center"/>
            <w:hideMark/>
          </w:tcPr>
          <w:p w14:paraId="4AE0FB69"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I-22</w:t>
            </w:r>
          </w:p>
        </w:tc>
        <w:tc>
          <w:tcPr>
            <w:tcW w:w="1134" w:type="dxa"/>
            <w:tcBorders>
              <w:top w:val="single" w:sz="4" w:space="0" w:color="auto"/>
              <w:left w:val="nil"/>
              <w:bottom w:val="single" w:sz="4" w:space="0" w:color="auto"/>
              <w:right w:val="single" w:sz="4" w:space="0" w:color="auto"/>
            </w:tcBorders>
          </w:tcPr>
          <w:p w14:paraId="0368F946"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p>
        </w:tc>
      </w:tr>
      <w:tr w:rsidR="00660B5B" w:rsidRPr="0029058A" w14:paraId="6CAE3379" w14:textId="6D2F9365" w:rsidTr="00660B5B">
        <w:trPr>
          <w:trHeight w:val="48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A9D499"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209</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404DDC5B"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TONALÁ</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060B62AF"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CORRECTIVO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DD57BF5"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46446</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0201628A"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INCUBADORA QL TAYLOR DB0100 C/ BEIGE 87.5X 50.5 CM CONS 1741 </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0A2DF76B" w14:textId="77777777" w:rsidR="00660B5B" w:rsidRPr="0029058A" w:rsidRDefault="00660B5B" w:rsidP="00660B5B">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 xml:space="preserve">MANTENIMIENTO CORRECTIVO </w:t>
            </w:r>
          </w:p>
        </w:tc>
        <w:tc>
          <w:tcPr>
            <w:tcW w:w="1271" w:type="dxa"/>
            <w:tcBorders>
              <w:top w:val="single" w:sz="4" w:space="0" w:color="auto"/>
              <w:left w:val="nil"/>
              <w:bottom w:val="single" w:sz="4" w:space="0" w:color="auto"/>
              <w:right w:val="single" w:sz="4" w:space="0" w:color="auto"/>
            </w:tcBorders>
            <w:shd w:val="clear" w:color="auto" w:fill="auto"/>
            <w:vAlign w:val="center"/>
            <w:hideMark/>
          </w:tcPr>
          <w:p w14:paraId="20796897"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I-22</w:t>
            </w:r>
          </w:p>
        </w:tc>
        <w:tc>
          <w:tcPr>
            <w:tcW w:w="1134" w:type="dxa"/>
            <w:tcBorders>
              <w:top w:val="single" w:sz="4" w:space="0" w:color="auto"/>
              <w:left w:val="nil"/>
              <w:bottom w:val="single" w:sz="4" w:space="0" w:color="auto"/>
              <w:right w:val="single" w:sz="4" w:space="0" w:color="auto"/>
            </w:tcBorders>
          </w:tcPr>
          <w:p w14:paraId="553686E5"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p>
        </w:tc>
      </w:tr>
      <w:tr w:rsidR="00660B5B" w:rsidRPr="0029058A" w14:paraId="186D6907" w14:textId="27E1ED1D" w:rsidTr="00660B5B">
        <w:trPr>
          <w:trHeight w:val="72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F9969D"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210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0F13EB9E"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TONALÁ</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0A42B324"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CORRECTIVO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BDF1C08"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17105</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79434255"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CENTRIFUGA LACTEA MARCA GERBER INSTRUMENTS MOD MICRO II CATALOGO 03 SERIES:0247145</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2454B882" w14:textId="77777777" w:rsidR="00660B5B" w:rsidRPr="0029058A" w:rsidRDefault="00660B5B" w:rsidP="00660B5B">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 xml:space="preserve">MANTENIMIENTO CORRECTIVO </w:t>
            </w:r>
          </w:p>
        </w:tc>
        <w:tc>
          <w:tcPr>
            <w:tcW w:w="1271" w:type="dxa"/>
            <w:tcBorders>
              <w:top w:val="single" w:sz="4" w:space="0" w:color="auto"/>
              <w:left w:val="nil"/>
              <w:bottom w:val="single" w:sz="4" w:space="0" w:color="auto"/>
              <w:right w:val="single" w:sz="4" w:space="0" w:color="auto"/>
            </w:tcBorders>
            <w:shd w:val="clear" w:color="auto" w:fill="auto"/>
            <w:vAlign w:val="center"/>
            <w:hideMark/>
          </w:tcPr>
          <w:p w14:paraId="61370FFE"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I-31</w:t>
            </w:r>
          </w:p>
        </w:tc>
        <w:tc>
          <w:tcPr>
            <w:tcW w:w="1134" w:type="dxa"/>
            <w:tcBorders>
              <w:top w:val="single" w:sz="4" w:space="0" w:color="auto"/>
              <w:left w:val="nil"/>
              <w:bottom w:val="single" w:sz="4" w:space="0" w:color="auto"/>
              <w:right w:val="single" w:sz="4" w:space="0" w:color="auto"/>
            </w:tcBorders>
          </w:tcPr>
          <w:p w14:paraId="215236EC"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p>
        </w:tc>
      </w:tr>
      <w:tr w:rsidR="00660B5B" w:rsidRPr="0029058A" w14:paraId="152A8585" w14:textId="6A11B6DA" w:rsidTr="00660B5B">
        <w:trPr>
          <w:trHeight w:val="48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62FEA5"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211</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48CFD642"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TONALÁ</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685B8567"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CORRECTIVO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A19C20C"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19450</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693602F9"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HORNO CON INTERIOR DE ACERO INOXIDABLE FELISA S :9708200 </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581D08A3" w14:textId="77777777" w:rsidR="00660B5B" w:rsidRPr="0029058A" w:rsidRDefault="00660B5B" w:rsidP="00660B5B">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 xml:space="preserve">MANTENIMIENTO CORRECTIVO </w:t>
            </w:r>
          </w:p>
        </w:tc>
        <w:tc>
          <w:tcPr>
            <w:tcW w:w="1271" w:type="dxa"/>
            <w:tcBorders>
              <w:top w:val="single" w:sz="4" w:space="0" w:color="auto"/>
              <w:left w:val="nil"/>
              <w:bottom w:val="single" w:sz="4" w:space="0" w:color="auto"/>
              <w:right w:val="single" w:sz="4" w:space="0" w:color="auto"/>
            </w:tcBorders>
            <w:shd w:val="clear" w:color="auto" w:fill="auto"/>
            <w:vAlign w:val="center"/>
            <w:hideMark/>
          </w:tcPr>
          <w:p w14:paraId="6CE12A8E"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I-31</w:t>
            </w:r>
          </w:p>
        </w:tc>
        <w:tc>
          <w:tcPr>
            <w:tcW w:w="1134" w:type="dxa"/>
            <w:tcBorders>
              <w:top w:val="single" w:sz="4" w:space="0" w:color="auto"/>
              <w:left w:val="nil"/>
              <w:bottom w:val="single" w:sz="4" w:space="0" w:color="auto"/>
              <w:right w:val="single" w:sz="4" w:space="0" w:color="auto"/>
            </w:tcBorders>
          </w:tcPr>
          <w:p w14:paraId="44A0AF19"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p>
        </w:tc>
      </w:tr>
      <w:tr w:rsidR="00660B5B" w:rsidRPr="0029058A" w14:paraId="28B80BD6" w14:textId="636A2D1E" w:rsidTr="00660B5B">
        <w:trPr>
          <w:trHeight w:val="48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510394"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212</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0E030A74"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TONALÁ</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25B4B4C5"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CORRECTIVO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087BEFD"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3080</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12B6A616"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CONTADOR DE COLONIAS MCA LEICA S214565 CONS 1608</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040E59FC" w14:textId="77777777" w:rsidR="00660B5B" w:rsidRPr="0029058A" w:rsidRDefault="00660B5B" w:rsidP="00660B5B">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 xml:space="preserve">MANTENIMIENTO CORRECTIVO </w:t>
            </w:r>
          </w:p>
        </w:tc>
        <w:tc>
          <w:tcPr>
            <w:tcW w:w="1271" w:type="dxa"/>
            <w:tcBorders>
              <w:top w:val="single" w:sz="4" w:space="0" w:color="auto"/>
              <w:left w:val="nil"/>
              <w:bottom w:val="single" w:sz="4" w:space="0" w:color="auto"/>
              <w:right w:val="single" w:sz="4" w:space="0" w:color="auto"/>
            </w:tcBorders>
            <w:shd w:val="clear" w:color="auto" w:fill="auto"/>
            <w:vAlign w:val="center"/>
            <w:hideMark/>
          </w:tcPr>
          <w:p w14:paraId="359ED0AB"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I-31</w:t>
            </w:r>
          </w:p>
        </w:tc>
        <w:tc>
          <w:tcPr>
            <w:tcW w:w="1134" w:type="dxa"/>
            <w:tcBorders>
              <w:top w:val="single" w:sz="4" w:space="0" w:color="auto"/>
              <w:left w:val="nil"/>
              <w:bottom w:val="single" w:sz="4" w:space="0" w:color="auto"/>
              <w:right w:val="single" w:sz="4" w:space="0" w:color="auto"/>
            </w:tcBorders>
          </w:tcPr>
          <w:p w14:paraId="7B51CC55"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p>
        </w:tc>
      </w:tr>
      <w:tr w:rsidR="00660B5B" w:rsidRPr="0029058A" w14:paraId="73C90914" w14:textId="0C18E36D" w:rsidTr="00660B5B">
        <w:trPr>
          <w:trHeight w:val="48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AAD0CF"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213</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2F19544A"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TONALÁ</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79C37279"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A0B72C2"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29648</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043E5E69"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MICROSCOPIO BINOCULAR MARCA IROSCOPE MODELO W-3 NO.964626</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67B8A521" w14:textId="77777777" w:rsidR="00660B5B" w:rsidRPr="0029058A" w:rsidRDefault="00660B5B" w:rsidP="00660B5B">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MANTENIMIENTO PREVENTIVO</w:t>
            </w:r>
          </w:p>
        </w:tc>
        <w:tc>
          <w:tcPr>
            <w:tcW w:w="1271" w:type="dxa"/>
            <w:tcBorders>
              <w:top w:val="single" w:sz="4" w:space="0" w:color="auto"/>
              <w:left w:val="nil"/>
              <w:bottom w:val="single" w:sz="4" w:space="0" w:color="auto"/>
              <w:right w:val="single" w:sz="4" w:space="0" w:color="auto"/>
            </w:tcBorders>
            <w:shd w:val="clear" w:color="auto" w:fill="auto"/>
            <w:vAlign w:val="center"/>
            <w:hideMark/>
          </w:tcPr>
          <w:p w14:paraId="31A3CBAA"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H-11</w:t>
            </w:r>
          </w:p>
        </w:tc>
        <w:tc>
          <w:tcPr>
            <w:tcW w:w="1134" w:type="dxa"/>
            <w:tcBorders>
              <w:top w:val="single" w:sz="4" w:space="0" w:color="auto"/>
              <w:left w:val="nil"/>
              <w:bottom w:val="single" w:sz="4" w:space="0" w:color="auto"/>
              <w:right w:val="single" w:sz="4" w:space="0" w:color="auto"/>
            </w:tcBorders>
          </w:tcPr>
          <w:p w14:paraId="31D97A88"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p>
        </w:tc>
      </w:tr>
      <w:tr w:rsidR="00660B5B" w:rsidRPr="0029058A" w14:paraId="3D4294C2" w14:textId="7F3E7424" w:rsidTr="00660B5B">
        <w:trPr>
          <w:trHeight w:val="72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6E39AF"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214</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59A793F6"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TONALÁ</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0CE436B7"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A13B5A4"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18466</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512C2008"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MICROSCOPIO BINOCULAR BIOLOGICO ACROMATICOSTD 155 PULGADAS PESO 67 KG MOD VE-B2 </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24D5A960" w14:textId="77777777" w:rsidR="00660B5B" w:rsidRPr="0029058A" w:rsidRDefault="00660B5B" w:rsidP="00660B5B">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MANTENIMIENTO PREVENTIVO</w:t>
            </w:r>
          </w:p>
        </w:tc>
        <w:tc>
          <w:tcPr>
            <w:tcW w:w="1271" w:type="dxa"/>
            <w:tcBorders>
              <w:top w:val="single" w:sz="4" w:space="0" w:color="auto"/>
              <w:left w:val="nil"/>
              <w:bottom w:val="single" w:sz="4" w:space="0" w:color="auto"/>
              <w:right w:val="single" w:sz="4" w:space="0" w:color="auto"/>
            </w:tcBorders>
            <w:shd w:val="clear" w:color="auto" w:fill="auto"/>
            <w:vAlign w:val="center"/>
            <w:hideMark/>
          </w:tcPr>
          <w:p w14:paraId="33CF92E1"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I-31</w:t>
            </w:r>
          </w:p>
        </w:tc>
        <w:tc>
          <w:tcPr>
            <w:tcW w:w="1134" w:type="dxa"/>
            <w:tcBorders>
              <w:top w:val="single" w:sz="4" w:space="0" w:color="auto"/>
              <w:left w:val="nil"/>
              <w:bottom w:val="single" w:sz="4" w:space="0" w:color="auto"/>
              <w:right w:val="single" w:sz="4" w:space="0" w:color="auto"/>
            </w:tcBorders>
          </w:tcPr>
          <w:p w14:paraId="19FA86E3"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p>
        </w:tc>
      </w:tr>
      <w:tr w:rsidR="00660B5B" w:rsidRPr="0029058A" w14:paraId="01A1CCE7" w14:textId="3B15650B" w:rsidTr="00660B5B">
        <w:trPr>
          <w:trHeight w:val="495"/>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51BA35"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215</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60615406"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TONALÁ</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10E1630B"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1A14FF3"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16605</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1484E48A" w14:textId="77777777" w:rsidR="00660B5B" w:rsidRPr="0029058A" w:rsidRDefault="00660B5B" w:rsidP="00660B5B">
            <w:pPr>
              <w:spacing w:after="0" w:line="240" w:lineRule="auto"/>
              <w:ind w:left="0" w:firstLine="0"/>
              <w:rPr>
                <w:rFonts w:ascii="Noto Sans" w:eastAsia="Times New Roman" w:hAnsi="Noto Sans" w:cs="Noto Sans"/>
                <w:sz w:val="12"/>
                <w:szCs w:val="12"/>
              </w:rPr>
            </w:pPr>
            <w:r w:rsidRPr="0029058A">
              <w:rPr>
                <w:rFonts w:ascii="Noto Sans" w:eastAsia="Times New Roman" w:hAnsi="Noto Sans" w:cs="Noto Sans"/>
                <w:sz w:val="12"/>
                <w:szCs w:val="12"/>
              </w:rPr>
              <w:t>TITULADOR KARL FISHER MODELO 915, KF, TI-TOUCH INVEXT 209460</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49402BA5" w14:textId="77777777" w:rsidR="00660B5B" w:rsidRPr="0029058A" w:rsidRDefault="00660B5B" w:rsidP="00660B5B">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MANTENIMIENTO PREVENTIVO</w:t>
            </w:r>
          </w:p>
        </w:tc>
        <w:tc>
          <w:tcPr>
            <w:tcW w:w="1271" w:type="dxa"/>
            <w:tcBorders>
              <w:top w:val="single" w:sz="4" w:space="0" w:color="auto"/>
              <w:left w:val="nil"/>
              <w:bottom w:val="single" w:sz="4" w:space="0" w:color="auto"/>
              <w:right w:val="single" w:sz="4" w:space="0" w:color="auto"/>
            </w:tcBorders>
            <w:shd w:val="clear" w:color="auto" w:fill="auto"/>
            <w:vAlign w:val="center"/>
            <w:hideMark/>
          </w:tcPr>
          <w:p w14:paraId="3DD7248B"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H-21</w:t>
            </w:r>
          </w:p>
        </w:tc>
        <w:tc>
          <w:tcPr>
            <w:tcW w:w="1134" w:type="dxa"/>
            <w:tcBorders>
              <w:top w:val="single" w:sz="4" w:space="0" w:color="auto"/>
              <w:left w:val="nil"/>
              <w:bottom w:val="single" w:sz="4" w:space="0" w:color="auto"/>
              <w:right w:val="single" w:sz="4" w:space="0" w:color="auto"/>
            </w:tcBorders>
          </w:tcPr>
          <w:p w14:paraId="3ED221C6"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p>
        </w:tc>
      </w:tr>
      <w:tr w:rsidR="00660B5B" w:rsidRPr="0029058A" w14:paraId="282EC96E" w14:textId="1E668D69" w:rsidTr="00660B5B">
        <w:trPr>
          <w:trHeight w:val="975"/>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3E7CAE"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216</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7341F2FB"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TONALÁ</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44136F56"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8A2FC4D"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CONS 1761</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5FB5E971" w14:textId="77777777" w:rsidR="00660B5B" w:rsidRPr="0029058A" w:rsidRDefault="00660B5B" w:rsidP="00660B5B">
            <w:pPr>
              <w:spacing w:after="0" w:line="240" w:lineRule="auto"/>
              <w:ind w:left="0" w:firstLine="0"/>
              <w:rPr>
                <w:rFonts w:ascii="Noto Sans" w:eastAsia="Times New Roman" w:hAnsi="Noto Sans" w:cs="Noto Sans"/>
                <w:sz w:val="12"/>
                <w:szCs w:val="12"/>
              </w:rPr>
            </w:pPr>
            <w:r w:rsidRPr="0029058A">
              <w:rPr>
                <w:rFonts w:ascii="Noto Sans" w:eastAsia="Times New Roman" w:hAnsi="Noto Sans" w:cs="Noto Sans"/>
                <w:sz w:val="12"/>
                <w:szCs w:val="12"/>
              </w:rPr>
              <w:t>ESPECTOMETROFOTOMETRO CON ANCHO ESPECTRAL DE 5MM INCLUYE 4 CUBETAS DE VIDRIO ÓPTICO, SALIDA EN SERIE INVEXT 208260</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60C97B3A" w14:textId="77777777" w:rsidR="00660B5B" w:rsidRPr="0029058A" w:rsidRDefault="00660B5B" w:rsidP="00660B5B">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MANTENIMIENTO PREVENTIVO</w:t>
            </w:r>
          </w:p>
        </w:tc>
        <w:tc>
          <w:tcPr>
            <w:tcW w:w="1271" w:type="dxa"/>
            <w:tcBorders>
              <w:top w:val="single" w:sz="4" w:space="0" w:color="auto"/>
              <w:left w:val="nil"/>
              <w:bottom w:val="single" w:sz="4" w:space="0" w:color="auto"/>
              <w:right w:val="single" w:sz="4" w:space="0" w:color="auto"/>
            </w:tcBorders>
            <w:shd w:val="clear" w:color="auto" w:fill="auto"/>
            <w:vAlign w:val="center"/>
            <w:hideMark/>
          </w:tcPr>
          <w:p w14:paraId="2C893E7B"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I12</w:t>
            </w:r>
          </w:p>
        </w:tc>
        <w:tc>
          <w:tcPr>
            <w:tcW w:w="1134" w:type="dxa"/>
            <w:tcBorders>
              <w:top w:val="single" w:sz="4" w:space="0" w:color="auto"/>
              <w:left w:val="nil"/>
              <w:bottom w:val="single" w:sz="4" w:space="0" w:color="auto"/>
              <w:right w:val="single" w:sz="4" w:space="0" w:color="auto"/>
            </w:tcBorders>
          </w:tcPr>
          <w:p w14:paraId="5F4BBEDF"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p>
        </w:tc>
      </w:tr>
      <w:tr w:rsidR="00660B5B" w:rsidRPr="0029058A" w14:paraId="3FA4AC73" w14:textId="77E66705" w:rsidTr="00660B5B">
        <w:trPr>
          <w:trHeight w:val="72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F24526"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217</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5A538185"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TONALÁ</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509CA66E"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4A99F02"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35698</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1A45C96D"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ESPECTROFOTOMETRO ULTRAVIOLETA MARCA UNICO MOD S215UV S:120712050038 INVEXT 20876 </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024D08D5" w14:textId="77777777" w:rsidR="00660B5B" w:rsidRPr="0029058A" w:rsidRDefault="00660B5B" w:rsidP="00660B5B">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MANTENIMIENTO PREVENTIVO</w:t>
            </w:r>
          </w:p>
        </w:tc>
        <w:tc>
          <w:tcPr>
            <w:tcW w:w="1271" w:type="dxa"/>
            <w:tcBorders>
              <w:top w:val="single" w:sz="4" w:space="0" w:color="auto"/>
              <w:left w:val="nil"/>
              <w:bottom w:val="single" w:sz="4" w:space="0" w:color="auto"/>
              <w:right w:val="single" w:sz="4" w:space="0" w:color="auto"/>
            </w:tcBorders>
            <w:shd w:val="clear" w:color="auto" w:fill="auto"/>
            <w:vAlign w:val="center"/>
            <w:hideMark/>
          </w:tcPr>
          <w:p w14:paraId="605889A0"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H21</w:t>
            </w:r>
          </w:p>
        </w:tc>
        <w:tc>
          <w:tcPr>
            <w:tcW w:w="1134" w:type="dxa"/>
            <w:tcBorders>
              <w:top w:val="single" w:sz="4" w:space="0" w:color="auto"/>
              <w:left w:val="nil"/>
              <w:bottom w:val="single" w:sz="4" w:space="0" w:color="auto"/>
              <w:right w:val="single" w:sz="4" w:space="0" w:color="auto"/>
            </w:tcBorders>
          </w:tcPr>
          <w:p w14:paraId="5D0B2E3D"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p>
        </w:tc>
      </w:tr>
      <w:tr w:rsidR="00660B5B" w:rsidRPr="0029058A" w14:paraId="353CC300" w14:textId="10F9CB15" w:rsidTr="00660B5B">
        <w:trPr>
          <w:trHeight w:val="48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7882C8"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218</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493E05AD"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TONALÁ</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6B6CA193"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17F7B8A"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25769</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52B32FC7"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REFRACTOMETRO RANGO 1300 A 1700 MARCA BIOBASE MODELO WYA-2S. 791126.</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3F3CCC8B" w14:textId="77777777" w:rsidR="00660B5B" w:rsidRPr="0029058A" w:rsidRDefault="00660B5B" w:rsidP="00660B5B">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MANTENIMIENTO PREVENTIVO</w:t>
            </w:r>
          </w:p>
        </w:tc>
        <w:tc>
          <w:tcPr>
            <w:tcW w:w="1271" w:type="dxa"/>
            <w:tcBorders>
              <w:top w:val="single" w:sz="4" w:space="0" w:color="auto"/>
              <w:left w:val="nil"/>
              <w:bottom w:val="single" w:sz="4" w:space="0" w:color="auto"/>
              <w:right w:val="single" w:sz="4" w:space="0" w:color="auto"/>
            </w:tcBorders>
            <w:shd w:val="clear" w:color="auto" w:fill="auto"/>
            <w:vAlign w:val="center"/>
            <w:hideMark/>
          </w:tcPr>
          <w:p w14:paraId="1A7FD5E0"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I12</w:t>
            </w:r>
          </w:p>
        </w:tc>
        <w:tc>
          <w:tcPr>
            <w:tcW w:w="1134" w:type="dxa"/>
            <w:tcBorders>
              <w:top w:val="single" w:sz="4" w:space="0" w:color="auto"/>
              <w:left w:val="nil"/>
              <w:bottom w:val="single" w:sz="4" w:space="0" w:color="auto"/>
              <w:right w:val="single" w:sz="4" w:space="0" w:color="auto"/>
            </w:tcBorders>
          </w:tcPr>
          <w:p w14:paraId="59F08DD7"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p>
        </w:tc>
      </w:tr>
      <w:tr w:rsidR="00660B5B" w:rsidRPr="0029058A" w14:paraId="407F8F11" w14:textId="7C7E4732" w:rsidTr="00660B5B">
        <w:trPr>
          <w:trHeight w:val="72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119B8E"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219</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79899E81"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TONALÁ</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2F92A7E3"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83F6E08"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40885</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246CF616"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REFRACTOMETRO TIPO ABBE MARCA ATAGO CON TERMINAL DIGITAL INVENXT 209469</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032960EB" w14:textId="77777777" w:rsidR="00660B5B" w:rsidRPr="0029058A" w:rsidRDefault="00660B5B" w:rsidP="00660B5B">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MANTENIMIENTO PREVENTIVO</w:t>
            </w:r>
          </w:p>
        </w:tc>
        <w:tc>
          <w:tcPr>
            <w:tcW w:w="1271" w:type="dxa"/>
            <w:tcBorders>
              <w:top w:val="single" w:sz="4" w:space="0" w:color="auto"/>
              <w:left w:val="nil"/>
              <w:bottom w:val="single" w:sz="4" w:space="0" w:color="auto"/>
              <w:right w:val="single" w:sz="4" w:space="0" w:color="auto"/>
            </w:tcBorders>
            <w:shd w:val="clear" w:color="auto" w:fill="auto"/>
            <w:vAlign w:val="center"/>
            <w:hideMark/>
          </w:tcPr>
          <w:p w14:paraId="6577D051"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I12</w:t>
            </w:r>
          </w:p>
        </w:tc>
        <w:tc>
          <w:tcPr>
            <w:tcW w:w="1134" w:type="dxa"/>
            <w:tcBorders>
              <w:top w:val="single" w:sz="4" w:space="0" w:color="auto"/>
              <w:left w:val="nil"/>
              <w:bottom w:val="single" w:sz="4" w:space="0" w:color="auto"/>
              <w:right w:val="single" w:sz="4" w:space="0" w:color="auto"/>
            </w:tcBorders>
          </w:tcPr>
          <w:p w14:paraId="137E3E0E"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p>
        </w:tc>
      </w:tr>
      <w:tr w:rsidR="00660B5B" w:rsidRPr="0029058A" w14:paraId="49328723" w14:textId="6D1F6059" w:rsidTr="00660B5B">
        <w:trPr>
          <w:trHeight w:val="72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A04F45"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220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390E10F0"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TONALÁ</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6BAC9F3A"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8655E51"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43393</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43E03925"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REFRACTOMETRO DIGITAL MARCA ATAGO MODELO RX-7000(ALPHA) CAT.3262 S:113723N.</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0BFD139E" w14:textId="77777777" w:rsidR="00660B5B" w:rsidRPr="0029058A" w:rsidRDefault="00660B5B" w:rsidP="00660B5B">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MANTENIMIENTO PREVENTIVO</w:t>
            </w:r>
          </w:p>
        </w:tc>
        <w:tc>
          <w:tcPr>
            <w:tcW w:w="1271" w:type="dxa"/>
            <w:tcBorders>
              <w:top w:val="single" w:sz="4" w:space="0" w:color="auto"/>
              <w:left w:val="nil"/>
              <w:bottom w:val="single" w:sz="4" w:space="0" w:color="auto"/>
              <w:right w:val="single" w:sz="4" w:space="0" w:color="auto"/>
            </w:tcBorders>
            <w:shd w:val="clear" w:color="auto" w:fill="auto"/>
            <w:vAlign w:val="center"/>
            <w:hideMark/>
          </w:tcPr>
          <w:p w14:paraId="06E63958"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I12</w:t>
            </w:r>
          </w:p>
        </w:tc>
        <w:tc>
          <w:tcPr>
            <w:tcW w:w="1134" w:type="dxa"/>
            <w:tcBorders>
              <w:top w:val="single" w:sz="4" w:space="0" w:color="auto"/>
              <w:left w:val="nil"/>
              <w:bottom w:val="single" w:sz="4" w:space="0" w:color="auto"/>
              <w:right w:val="single" w:sz="4" w:space="0" w:color="auto"/>
            </w:tcBorders>
          </w:tcPr>
          <w:p w14:paraId="67C01830"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p>
        </w:tc>
      </w:tr>
      <w:tr w:rsidR="00660B5B" w:rsidRPr="0029058A" w14:paraId="794B78D1" w14:textId="4F6CCBF8" w:rsidTr="00660B5B">
        <w:trPr>
          <w:trHeight w:val="312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771CF6"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lastRenderedPageBreak/>
              <w:t>221</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1E9EDBA4"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RIO SANTIAGO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4F5CE6FD"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A164B88"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S/N</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045C6F29"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SERVICIO DE MANTENIMIENTO PREVENTIVO A PLANTA DE TRATAMIENTO</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692127B2" w14:textId="77777777" w:rsidR="00660B5B" w:rsidRPr="0029058A" w:rsidRDefault="00660B5B" w:rsidP="00660B5B">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INCLUYE LIMPIEZA DE SÓLIDOS EN TRAMPA RECEPTORA, LIMPIEZA DE TANQUE EN SU SECCIÓN DE LODOS, LIMPIEZA DE SÓLIDOS EN TRAMPA RECEPTORA. LIMPIEZA DE TANQUE EN SU SECCIÓN DE LODOS. LIMPIEZA Y AJUSTE DE MOTORES ELÉCTRICOS Y TABLEROS DE APAGADO Y ENCENDIDO, LIMPIEZA Y AJUSTE DE BOMBA SUMERGIBLE DE REQUERIR INCLUIR REPARACIÓN DE MOTORES ELÉCTRICOS. INCLUYENDO MANO DE OBRA Y REFACCIONES.</w:t>
            </w:r>
          </w:p>
        </w:tc>
        <w:tc>
          <w:tcPr>
            <w:tcW w:w="1271" w:type="dxa"/>
            <w:tcBorders>
              <w:top w:val="single" w:sz="4" w:space="0" w:color="auto"/>
              <w:left w:val="nil"/>
              <w:bottom w:val="single" w:sz="4" w:space="0" w:color="auto"/>
              <w:right w:val="single" w:sz="4" w:space="0" w:color="auto"/>
            </w:tcBorders>
            <w:shd w:val="clear" w:color="auto" w:fill="auto"/>
            <w:vAlign w:val="center"/>
            <w:hideMark/>
          </w:tcPr>
          <w:p w14:paraId="37FCD385"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AL COSTADO DEL EDIFICIO A</w:t>
            </w:r>
          </w:p>
        </w:tc>
        <w:tc>
          <w:tcPr>
            <w:tcW w:w="1134" w:type="dxa"/>
            <w:tcBorders>
              <w:top w:val="single" w:sz="4" w:space="0" w:color="auto"/>
              <w:left w:val="nil"/>
              <w:bottom w:val="single" w:sz="4" w:space="0" w:color="auto"/>
              <w:right w:val="single" w:sz="4" w:space="0" w:color="auto"/>
            </w:tcBorders>
          </w:tcPr>
          <w:p w14:paraId="1BD9BD77"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p>
        </w:tc>
      </w:tr>
      <w:tr w:rsidR="00660B5B" w:rsidRPr="0029058A" w14:paraId="1B11F8CF" w14:textId="0B4645F1" w:rsidTr="00660B5B">
        <w:trPr>
          <w:trHeight w:val="96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66F285"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222</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0B72B741"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RIO SANTIAGO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4AECF169"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CORRECTIVO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EF616D7"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S/N</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41D7442B"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SERVICIO DE AJUSTE Y ENGRASADO DE MECANISMO DE CORTINA ELÉCTRICA MARCA PACIFICO </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7A5F0E71" w14:textId="77777777" w:rsidR="00660B5B" w:rsidRPr="0029058A" w:rsidRDefault="00660B5B" w:rsidP="00660B5B">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CORTINA ELECTRICA MEDIDAS 3 METROS DE ALTO POR 3.1 METROS DE ANCHO.SERVICIO DE AJUSTE Y ENGRASADO</w:t>
            </w:r>
          </w:p>
        </w:tc>
        <w:tc>
          <w:tcPr>
            <w:tcW w:w="1271" w:type="dxa"/>
            <w:tcBorders>
              <w:top w:val="single" w:sz="4" w:space="0" w:color="auto"/>
              <w:left w:val="nil"/>
              <w:bottom w:val="single" w:sz="4" w:space="0" w:color="auto"/>
              <w:right w:val="single" w:sz="4" w:space="0" w:color="auto"/>
            </w:tcBorders>
            <w:shd w:val="clear" w:color="auto" w:fill="auto"/>
            <w:vAlign w:val="center"/>
            <w:hideMark/>
          </w:tcPr>
          <w:p w14:paraId="2BBA09AD"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EDIFICIO A </w:t>
            </w:r>
          </w:p>
        </w:tc>
        <w:tc>
          <w:tcPr>
            <w:tcW w:w="1134" w:type="dxa"/>
            <w:tcBorders>
              <w:top w:val="single" w:sz="4" w:space="0" w:color="auto"/>
              <w:left w:val="nil"/>
              <w:bottom w:val="single" w:sz="4" w:space="0" w:color="auto"/>
              <w:right w:val="single" w:sz="4" w:space="0" w:color="auto"/>
            </w:tcBorders>
          </w:tcPr>
          <w:p w14:paraId="21F5DB83"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p>
        </w:tc>
      </w:tr>
      <w:tr w:rsidR="00660B5B" w:rsidRPr="0029058A" w14:paraId="12FE6910" w14:textId="6FF2E377" w:rsidTr="00660B5B">
        <w:trPr>
          <w:trHeight w:val="96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82D134"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223</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04A06D9E"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RIO SANTIAGO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199A02F1"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CORRECTIVO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46FA866"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S/N</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0A9C2A86"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SERVICIO DE AJUSTE Y ENGRASADO DE MECANISMO DE CORTINA ELÉCTRICA </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24180583" w14:textId="77777777" w:rsidR="00660B5B" w:rsidRPr="0029058A" w:rsidRDefault="00660B5B" w:rsidP="00660B5B">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CORTINA ELECTRICA MEDIDAS 3 METROS DE ALTO POR 3.2 METROS DE ANCHO.SERVICIO DE AJUSTE Y ENGRASADO</w:t>
            </w:r>
          </w:p>
        </w:tc>
        <w:tc>
          <w:tcPr>
            <w:tcW w:w="1271" w:type="dxa"/>
            <w:tcBorders>
              <w:top w:val="single" w:sz="4" w:space="0" w:color="auto"/>
              <w:left w:val="nil"/>
              <w:bottom w:val="single" w:sz="4" w:space="0" w:color="auto"/>
              <w:right w:val="single" w:sz="4" w:space="0" w:color="auto"/>
            </w:tcBorders>
            <w:shd w:val="clear" w:color="auto" w:fill="auto"/>
            <w:vAlign w:val="center"/>
            <w:hideMark/>
          </w:tcPr>
          <w:p w14:paraId="48983A39"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EDIFICIO A </w:t>
            </w:r>
          </w:p>
        </w:tc>
        <w:tc>
          <w:tcPr>
            <w:tcW w:w="1134" w:type="dxa"/>
            <w:tcBorders>
              <w:top w:val="single" w:sz="4" w:space="0" w:color="auto"/>
              <w:left w:val="nil"/>
              <w:bottom w:val="single" w:sz="4" w:space="0" w:color="auto"/>
              <w:right w:val="single" w:sz="4" w:space="0" w:color="auto"/>
            </w:tcBorders>
          </w:tcPr>
          <w:p w14:paraId="540D32E2"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p>
        </w:tc>
      </w:tr>
      <w:tr w:rsidR="00660B5B" w:rsidRPr="0029058A" w14:paraId="20C02F11" w14:textId="1965DC40" w:rsidTr="00660B5B">
        <w:trPr>
          <w:trHeight w:val="120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1141CF"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224</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4216887A"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RIO SANTIAGO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757E87D5"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CORRECTIVO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22DFC94"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S/N</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093F7989"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SERVICIO DE AJUSTE Y ENGRASADO DE MECANISMO DE CORTINA MANUAL</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63261FFC" w14:textId="77777777" w:rsidR="00660B5B" w:rsidRPr="0029058A" w:rsidRDefault="00660B5B" w:rsidP="00660B5B">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CORTINA MANUAL DE ACERO MARCA PACIFICO MEDIDAS 3.39 METROS DE ALTO POR 3.13 METROS DE ANCHO.SERVICIO DE AJUSTE Y ENGRASADO</w:t>
            </w:r>
          </w:p>
        </w:tc>
        <w:tc>
          <w:tcPr>
            <w:tcW w:w="1271" w:type="dxa"/>
            <w:tcBorders>
              <w:top w:val="single" w:sz="4" w:space="0" w:color="auto"/>
              <w:left w:val="nil"/>
              <w:bottom w:val="single" w:sz="4" w:space="0" w:color="auto"/>
              <w:right w:val="single" w:sz="4" w:space="0" w:color="auto"/>
            </w:tcBorders>
            <w:shd w:val="clear" w:color="auto" w:fill="auto"/>
            <w:vAlign w:val="center"/>
            <w:hideMark/>
          </w:tcPr>
          <w:p w14:paraId="48A5EE9F"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EDIFICIO B</w:t>
            </w:r>
          </w:p>
        </w:tc>
        <w:tc>
          <w:tcPr>
            <w:tcW w:w="1134" w:type="dxa"/>
            <w:tcBorders>
              <w:top w:val="single" w:sz="4" w:space="0" w:color="auto"/>
              <w:left w:val="nil"/>
              <w:bottom w:val="single" w:sz="4" w:space="0" w:color="auto"/>
              <w:right w:val="single" w:sz="4" w:space="0" w:color="auto"/>
            </w:tcBorders>
          </w:tcPr>
          <w:p w14:paraId="73BF360C"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p>
        </w:tc>
      </w:tr>
      <w:tr w:rsidR="00660B5B" w:rsidRPr="0029058A" w14:paraId="3AFA6F58" w14:textId="09897069" w:rsidTr="00660B5B">
        <w:trPr>
          <w:trHeight w:val="384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DA68D6"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225</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60F47C0F"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RIO SANTIAGO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1E482CA2"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CORRECTIVO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1E50CE1"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S/N</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5B2BFF42"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TRANSFORMADOR ELECTRICO MARCA EMSAR CUPER CAPACIDAD DE 300KVA</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41EC79EB" w14:textId="77777777" w:rsidR="00660B5B" w:rsidRPr="0029058A" w:rsidRDefault="00660B5B" w:rsidP="00660B5B">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 xml:space="preserve">LIMPIEZA AJUSTE Y PUESTA A PUNTO, REVISIÓN DE CARGA, REVISIÓN DE NIVEL DE NIVEL DE ACIDES DEL NIVEL DEL ACEITE VIOLETRICOS (PRUEBA DE LABORATORIO). MANTENIMIENTO A TRANSFORMADOR TIPO PEDESTAL 300KVA CONSISTENTE EN: REVISIÓN FISICO, MEDICIÓN, LIMPIEZA, LUBRICACIÓN, AJUSTE DE CONEXION, REVISIÓN DE PORCELANAS, AISLANTES, PRUEBAS ELECTRICAS TTR Y NIVELES DE AISLAMIENTO DE LOS DEVANADOS(MEGGER) RECISTENCIA DE TIERRAS Y PRUEBA DE RIGIDEZ DIELECTRICA DEL ACEITE Y ANALISIS FISICOQUIMICO DEL ACEITE. </w:t>
            </w:r>
          </w:p>
        </w:tc>
        <w:tc>
          <w:tcPr>
            <w:tcW w:w="1271" w:type="dxa"/>
            <w:tcBorders>
              <w:top w:val="single" w:sz="4" w:space="0" w:color="auto"/>
              <w:left w:val="nil"/>
              <w:bottom w:val="single" w:sz="4" w:space="0" w:color="auto"/>
              <w:right w:val="single" w:sz="4" w:space="0" w:color="auto"/>
            </w:tcBorders>
            <w:shd w:val="clear" w:color="auto" w:fill="auto"/>
            <w:vAlign w:val="center"/>
            <w:hideMark/>
          </w:tcPr>
          <w:p w14:paraId="280DF846"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w:t>
            </w:r>
          </w:p>
        </w:tc>
        <w:tc>
          <w:tcPr>
            <w:tcW w:w="1134" w:type="dxa"/>
            <w:tcBorders>
              <w:top w:val="single" w:sz="4" w:space="0" w:color="auto"/>
              <w:left w:val="nil"/>
              <w:bottom w:val="single" w:sz="4" w:space="0" w:color="auto"/>
              <w:right w:val="single" w:sz="4" w:space="0" w:color="auto"/>
            </w:tcBorders>
          </w:tcPr>
          <w:p w14:paraId="78AA1DF8"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p>
        </w:tc>
      </w:tr>
      <w:tr w:rsidR="00660B5B" w:rsidRPr="0029058A" w14:paraId="75C6DC9D" w14:textId="314CAB48" w:rsidTr="00660B5B">
        <w:trPr>
          <w:trHeight w:val="360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8E5B9C"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lastRenderedPageBreak/>
              <w:t>226</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545D44F0"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TONALÁ</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192AA027"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34EC067"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#N/A</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4F37E6CA"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SUBESTACIÓN ELECTRICA PRINCIPAL </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2E9DB624" w14:textId="77777777" w:rsidR="00660B5B" w:rsidRPr="0029058A" w:rsidRDefault="00660B5B" w:rsidP="00660B5B">
            <w:pPr>
              <w:spacing w:after="0" w:line="240" w:lineRule="auto"/>
              <w:ind w:left="0" w:firstLine="0"/>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MANTENIMIENTO PREVENTIVO CONSISTE EN MANTENIMIENTO PREVENTIVO A TABLERO PRINCIPAL REVISIÓN FISICA, MEDICIÓN, LIMPIEZA, LUBRICACIÓN, CAMBIO DE EMPAQUES, AJUSTE DE CONEXIONES Y PRUEBAS MECANICAS, ELECTRICAS Y DIELECTRICAS (DETERMINAR EL ESTADO DEL ACEITE DIELECTRICO), REVISIÓN DEL FUNCIONAMIENTO ADECUADO, REVISION DE PORCELANAS AISLANTES, INSTALACIÓN Y DESINSTALACIÓN Y MANIOBRAS, CERTIFICACIÓN DEL MANTENIMIENTO REALIZADO.</w:t>
            </w:r>
          </w:p>
        </w:tc>
        <w:tc>
          <w:tcPr>
            <w:tcW w:w="1271" w:type="dxa"/>
            <w:tcBorders>
              <w:top w:val="single" w:sz="4" w:space="0" w:color="auto"/>
              <w:left w:val="nil"/>
              <w:bottom w:val="single" w:sz="4" w:space="0" w:color="auto"/>
              <w:right w:val="single" w:sz="4" w:space="0" w:color="auto"/>
            </w:tcBorders>
            <w:shd w:val="clear" w:color="auto" w:fill="auto"/>
            <w:vAlign w:val="center"/>
            <w:hideMark/>
          </w:tcPr>
          <w:p w14:paraId="736145FC"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•LA SUBESTACIÓN PRINCIPAL SE ENCUENTRA FRENTE AL MÓDULO L DE TIPO POSTE, EL CUAL TIENE UNA CAPACIDAD DE 150KVA.</w:t>
            </w:r>
          </w:p>
        </w:tc>
        <w:tc>
          <w:tcPr>
            <w:tcW w:w="1134" w:type="dxa"/>
            <w:tcBorders>
              <w:top w:val="single" w:sz="4" w:space="0" w:color="auto"/>
              <w:left w:val="nil"/>
              <w:bottom w:val="single" w:sz="4" w:space="0" w:color="auto"/>
              <w:right w:val="single" w:sz="4" w:space="0" w:color="auto"/>
            </w:tcBorders>
          </w:tcPr>
          <w:p w14:paraId="6553AA1E"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p>
        </w:tc>
      </w:tr>
      <w:tr w:rsidR="00660B5B" w:rsidRPr="0029058A" w14:paraId="738A71F8" w14:textId="55B22D3E" w:rsidTr="00660B5B">
        <w:trPr>
          <w:trHeight w:val="360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0A6DD7"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227</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5024C638"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TONALÁ</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2DD52883"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57FFF15"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#N/A</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7A69AC21"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SUBESTACIÓN ELECTRICA PRINCIPAL </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42FD7695" w14:textId="77777777" w:rsidR="00660B5B" w:rsidRPr="0029058A" w:rsidRDefault="00660B5B" w:rsidP="00660B5B">
            <w:pPr>
              <w:spacing w:after="0" w:line="240" w:lineRule="auto"/>
              <w:ind w:left="0" w:firstLine="0"/>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MANTENIMIENTO PREVENTIVO CONSISTE EN MANTENIMIENTO PREVENTIVO A TABLERO PRINCIPAL REVISIÓN FISICA, MEDICIÓN, LIMPIEZA, LUBRICACIÓN, CAMBIO DE EMPAQUES, AJUSTE DE CONEXIONES Y PRUEBAS MECANICAS, ELECTRICAS Y DIELECTRICAS (DETERMINAR EL ESTADO DEL ACEITE DIELECTRICO), REVISIÓN DEL FUNCIONAMIENTO ADECUADO, REVISION DE PORCELANAS AISLANTES, INSTALACIÓN Y DESINSTALACIÓN Y MANIOBRAS, CERTIFICACIÓN DEL MANTENIMIENTO REALIZADO.</w:t>
            </w:r>
          </w:p>
        </w:tc>
        <w:tc>
          <w:tcPr>
            <w:tcW w:w="1271" w:type="dxa"/>
            <w:tcBorders>
              <w:top w:val="single" w:sz="4" w:space="0" w:color="auto"/>
              <w:left w:val="nil"/>
              <w:bottom w:val="single" w:sz="4" w:space="0" w:color="auto"/>
              <w:right w:val="single" w:sz="4" w:space="0" w:color="auto"/>
            </w:tcBorders>
            <w:shd w:val="clear" w:color="auto" w:fill="auto"/>
            <w:vAlign w:val="center"/>
            <w:hideMark/>
          </w:tcPr>
          <w:p w14:paraId="10BB1111"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 LA SUBESTACIÓN DEL MÓDULO L SE ENCUENTRA A UN LADO DEL MÓDULO L TIPO PEDESTAL, TIENE UNA CAPACIDAD DE 150KVA </w:t>
            </w:r>
          </w:p>
        </w:tc>
        <w:tc>
          <w:tcPr>
            <w:tcW w:w="1134" w:type="dxa"/>
            <w:tcBorders>
              <w:top w:val="single" w:sz="4" w:space="0" w:color="auto"/>
              <w:left w:val="nil"/>
              <w:bottom w:val="single" w:sz="4" w:space="0" w:color="auto"/>
              <w:right w:val="single" w:sz="4" w:space="0" w:color="auto"/>
            </w:tcBorders>
          </w:tcPr>
          <w:p w14:paraId="2F7E9664"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p>
        </w:tc>
      </w:tr>
      <w:tr w:rsidR="00660B5B" w:rsidRPr="0029058A" w14:paraId="7C3A5108" w14:textId="265C3F44" w:rsidTr="00660B5B">
        <w:trPr>
          <w:trHeight w:val="360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432B29"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228</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28DB854F"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TONALÁ</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0895F122"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B505920"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#N/A</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54780E2B"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SUBESTACIÓN ELECTRICA PRINCIPAL </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1CC4770B" w14:textId="77777777" w:rsidR="00660B5B" w:rsidRPr="0029058A" w:rsidRDefault="00660B5B" w:rsidP="00660B5B">
            <w:pPr>
              <w:spacing w:after="0" w:line="240" w:lineRule="auto"/>
              <w:ind w:left="0" w:firstLine="0"/>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MANTENIMIENTO PREVENTIVO CONSISTE EN MANTENIMIENTO PREVENTIVO A TABLERO PRINCIPAL REVISIÓN FISICA, MEDICIÓN, LIMPIEZA, LUBRICACIÓN, CAMBIO DE EMPAQUES, AJUSTE DE CONEXIONES Y PRUEBAS MECANICAS, ELECTRICAS Y DIELECTRICAS (DETERMINAR EL ESTADO DEL ACEITE DIELECTRICO), REVISIÓN DEL FUNCIONAMIENTO ADECUADO, REVISION DE PORCELANAS AISLANTES, INSTALACIÓN Y DESINSTALACIÓN Y MANIOBRAS, CERTIFICACIÓN DEL MANTENIMIENTO REALIZADO.</w:t>
            </w:r>
          </w:p>
        </w:tc>
        <w:tc>
          <w:tcPr>
            <w:tcW w:w="1271" w:type="dxa"/>
            <w:tcBorders>
              <w:top w:val="single" w:sz="4" w:space="0" w:color="auto"/>
              <w:left w:val="nil"/>
              <w:bottom w:val="single" w:sz="4" w:space="0" w:color="auto"/>
              <w:right w:val="single" w:sz="4" w:space="0" w:color="auto"/>
            </w:tcBorders>
            <w:shd w:val="clear" w:color="auto" w:fill="auto"/>
            <w:vAlign w:val="center"/>
            <w:hideMark/>
          </w:tcPr>
          <w:p w14:paraId="3817984B"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LA SUBESTACIÓN DEL MÓDULO K SE ENCUENTRA ADJUNTO A ESTE TIPO DE POSTE Y TIENE UNA CAPACIDAD DE 225 KVA.</w:t>
            </w:r>
          </w:p>
        </w:tc>
        <w:tc>
          <w:tcPr>
            <w:tcW w:w="1134" w:type="dxa"/>
            <w:tcBorders>
              <w:top w:val="single" w:sz="4" w:space="0" w:color="auto"/>
              <w:left w:val="nil"/>
              <w:bottom w:val="single" w:sz="4" w:space="0" w:color="auto"/>
              <w:right w:val="single" w:sz="4" w:space="0" w:color="auto"/>
            </w:tcBorders>
          </w:tcPr>
          <w:p w14:paraId="3BF3CB60"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p>
        </w:tc>
      </w:tr>
      <w:tr w:rsidR="00660B5B" w:rsidRPr="0029058A" w14:paraId="63866800" w14:textId="12CDFA25" w:rsidTr="00660B5B">
        <w:trPr>
          <w:trHeight w:val="120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438D4D"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229</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0E90A44F"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TONALÁ</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5DFC1C4D"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BD69941"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#N/A</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62C21FF0"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AIRE ACONDICIONADO</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4C502569" w14:textId="77777777" w:rsidR="00660B5B" w:rsidRPr="0029058A" w:rsidRDefault="00660B5B" w:rsidP="00660B5B">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SERVICIO DE MANTENIMIENTO PREVENTIVO: LIMPIEZA EN EVAPORADORAS Y CONDENSADORAS, CARGAS DE REFRIGERANTE Y CAMBIO DE REFACCIONES</w:t>
            </w:r>
          </w:p>
        </w:tc>
        <w:tc>
          <w:tcPr>
            <w:tcW w:w="1271" w:type="dxa"/>
            <w:tcBorders>
              <w:top w:val="single" w:sz="4" w:space="0" w:color="auto"/>
              <w:left w:val="nil"/>
              <w:bottom w:val="single" w:sz="4" w:space="0" w:color="auto"/>
              <w:right w:val="single" w:sz="4" w:space="0" w:color="auto"/>
            </w:tcBorders>
            <w:shd w:val="clear" w:color="auto" w:fill="auto"/>
            <w:vAlign w:val="center"/>
            <w:hideMark/>
          </w:tcPr>
          <w:p w14:paraId="39B80436"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A-13</w:t>
            </w:r>
          </w:p>
        </w:tc>
        <w:tc>
          <w:tcPr>
            <w:tcW w:w="1134" w:type="dxa"/>
            <w:tcBorders>
              <w:top w:val="single" w:sz="4" w:space="0" w:color="auto"/>
              <w:left w:val="nil"/>
              <w:bottom w:val="single" w:sz="4" w:space="0" w:color="auto"/>
              <w:right w:val="single" w:sz="4" w:space="0" w:color="auto"/>
            </w:tcBorders>
          </w:tcPr>
          <w:p w14:paraId="03020FDF"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p>
        </w:tc>
      </w:tr>
      <w:tr w:rsidR="00660B5B" w:rsidRPr="0029058A" w14:paraId="1831B002" w14:textId="01279ADC" w:rsidTr="00660B5B">
        <w:trPr>
          <w:trHeight w:val="120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50C6C8"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lastRenderedPageBreak/>
              <w:t>230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53E6A705"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TONALÁ</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52A245C7"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65BD0C4"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#N/A</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7B64B123"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AIRE ACONDICIONADO</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60EC85EC" w14:textId="77777777" w:rsidR="00660B5B" w:rsidRPr="0029058A" w:rsidRDefault="00660B5B" w:rsidP="00660B5B">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SERVICIO DE MANTENIMIENTO PREVENTIVO: LIMPIEZA EN EVAPORADORAS Y CONDENSADORAS, CARGAS DE REFRIGERANTE Y CAMBIO DE REFACCIONES</w:t>
            </w:r>
          </w:p>
        </w:tc>
        <w:tc>
          <w:tcPr>
            <w:tcW w:w="1271" w:type="dxa"/>
            <w:tcBorders>
              <w:top w:val="single" w:sz="4" w:space="0" w:color="auto"/>
              <w:left w:val="nil"/>
              <w:bottom w:val="single" w:sz="4" w:space="0" w:color="auto"/>
              <w:right w:val="single" w:sz="4" w:space="0" w:color="auto"/>
            </w:tcBorders>
            <w:shd w:val="clear" w:color="auto" w:fill="auto"/>
            <w:vAlign w:val="center"/>
            <w:hideMark/>
          </w:tcPr>
          <w:p w14:paraId="6CDA9276"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A14</w:t>
            </w:r>
          </w:p>
        </w:tc>
        <w:tc>
          <w:tcPr>
            <w:tcW w:w="1134" w:type="dxa"/>
            <w:tcBorders>
              <w:top w:val="single" w:sz="4" w:space="0" w:color="auto"/>
              <w:left w:val="nil"/>
              <w:bottom w:val="single" w:sz="4" w:space="0" w:color="auto"/>
              <w:right w:val="single" w:sz="4" w:space="0" w:color="auto"/>
            </w:tcBorders>
          </w:tcPr>
          <w:p w14:paraId="676C89EB"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p>
        </w:tc>
      </w:tr>
      <w:tr w:rsidR="00660B5B" w:rsidRPr="0029058A" w14:paraId="30F5D4CC" w14:textId="49F3DC59" w:rsidTr="00660B5B">
        <w:trPr>
          <w:trHeight w:val="120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39E902"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231</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59ACD8FA"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TONALÁ</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570CD432"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2357927"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SERIE 3455</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787591B9"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AIRE ACONDICIONADO</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51646E20" w14:textId="77777777" w:rsidR="00660B5B" w:rsidRPr="0029058A" w:rsidRDefault="00660B5B" w:rsidP="00660B5B">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SERVICIO DE MANTENIMIENTO PREVENTIVO: LIMPIEZA EN EVAPORADORAS Y CONDENSADORAS, CARGAS DE REFRIGERANTE Y CAMBIO DE REFACCIONES</w:t>
            </w:r>
          </w:p>
        </w:tc>
        <w:tc>
          <w:tcPr>
            <w:tcW w:w="1271" w:type="dxa"/>
            <w:tcBorders>
              <w:top w:val="single" w:sz="4" w:space="0" w:color="auto"/>
              <w:left w:val="nil"/>
              <w:bottom w:val="single" w:sz="4" w:space="0" w:color="auto"/>
              <w:right w:val="single" w:sz="4" w:space="0" w:color="auto"/>
            </w:tcBorders>
            <w:shd w:val="clear" w:color="auto" w:fill="auto"/>
            <w:vAlign w:val="center"/>
            <w:hideMark/>
          </w:tcPr>
          <w:p w14:paraId="14E1AEA6"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A14</w:t>
            </w:r>
          </w:p>
        </w:tc>
        <w:tc>
          <w:tcPr>
            <w:tcW w:w="1134" w:type="dxa"/>
            <w:tcBorders>
              <w:top w:val="single" w:sz="4" w:space="0" w:color="auto"/>
              <w:left w:val="nil"/>
              <w:bottom w:val="single" w:sz="4" w:space="0" w:color="auto"/>
              <w:right w:val="single" w:sz="4" w:space="0" w:color="auto"/>
            </w:tcBorders>
          </w:tcPr>
          <w:p w14:paraId="2B592337"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p>
        </w:tc>
      </w:tr>
      <w:tr w:rsidR="00660B5B" w:rsidRPr="0029058A" w14:paraId="76BF5F7C" w14:textId="15A8C981" w:rsidTr="00660B5B">
        <w:trPr>
          <w:trHeight w:val="120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F15C51"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232</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036F70D6"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TONALÁ</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65487A50"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8892E39"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SERIE 52125</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31BF0E69"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AIRE ACONDICIONADO</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0998937C" w14:textId="77777777" w:rsidR="00660B5B" w:rsidRPr="0029058A" w:rsidRDefault="00660B5B" w:rsidP="00660B5B">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SERVICIO DE MANTENIMIENTO PREVENTIVO: LIMPIEZA EN EVAPORADORAS Y CONDENSADORAS, CARGAS DE REFRIGERANTE Y CAMBIO DE REFACCIONES</w:t>
            </w:r>
          </w:p>
        </w:tc>
        <w:tc>
          <w:tcPr>
            <w:tcW w:w="1271" w:type="dxa"/>
            <w:tcBorders>
              <w:top w:val="single" w:sz="4" w:space="0" w:color="auto"/>
              <w:left w:val="nil"/>
              <w:bottom w:val="single" w:sz="4" w:space="0" w:color="auto"/>
              <w:right w:val="single" w:sz="4" w:space="0" w:color="auto"/>
            </w:tcBorders>
            <w:shd w:val="clear" w:color="auto" w:fill="auto"/>
            <w:vAlign w:val="center"/>
            <w:hideMark/>
          </w:tcPr>
          <w:p w14:paraId="3D5EBE82"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A21</w:t>
            </w:r>
          </w:p>
        </w:tc>
        <w:tc>
          <w:tcPr>
            <w:tcW w:w="1134" w:type="dxa"/>
            <w:tcBorders>
              <w:top w:val="single" w:sz="4" w:space="0" w:color="auto"/>
              <w:left w:val="nil"/>
              <w:bottom w:val="single" w:sz="4" w:space="0" w:color="auto"/>
              <w:right w:val="single" w:sz="4" w:space="0" w:color="auto"/>
            </w:tcBorders>
          </w:tcPr>
          <w:p w14:paraId="07470926"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p>
        </w:tc>
      </w:tr>
      <w:tr w:rsidR="00660B5B" w:rsidRPr="0029058A" w14:paraId="61A01857" w14:textId="4B369B85" w:rsidTr="00660B5B">
        <w:trPr>
          <w:trHeight w:val="120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BF0538"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233</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093801D9"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TONALÁ</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44ABA6C4"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8298B3E"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SERIE 2300</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3CCF7B6D"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AIRE ACONDICIONADO</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7EBEDD62" w14:textId="77777777" w:rsidR="00660B5B" w:rsidRPr="0029058A" w:rsidRDefault="00660B5B" w:rsidP="00660B5B">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SERVICIO DE MANTENIMIENTO PREVENTIVO: LIMPIEZA EN EVAPORADORAS Y CONDENSADORAS, CARGAS DE REFRIGERANTE Y CAMBIO DE REFACCIONES</w:t>
            </w:r>
          </w:p>
        </w:tc>
        <w:tc>
          <w:tcPr>
            <w:tcW w:w="1271" w:type="dxa"/>
            <w:tcBorders>
              <w:top w:val="single" w:sz="4" w:space="0" w:color="auto"/>
              <w:left w:val="nil"/>
              <w:bottom w:val="single" w:sz="4" w:space="0" w:color="auto"/>
              <w:right w:val="single" w:sz="4" w:space="0" w:color="auto"/>
            </w:tcBorders>
            <w:shd w:val="clear" w:color="auto" w:fill="auto"/>
            <w:vAlign w:val="center"/>
            <w:hideMark/>
          </w:tcPr>
          <w:p w14:paraId="7B40022B"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A22</w:t>
            </w:r>
          </w:p>
        </w:tc>
        <w:tc>
          <w:tcPr>
            <w:tcW w:w="1134" w:type="dxa"/>
            <w:tcBorders>
              <w:top w:val="single" w:sz="4" w:space="0" w:color="auto"/>
              <w:left w:val="nil"/>
              <w:bottom w:val="single" w:sz="4" w:space="0" w:color="auto"/>
              <w:right w:val="single" w:sz="4" w:space="0" w:color="auto"/>
            </w:tcBorders>
          </w:tcPr>
          <w:p w14:paraId="08F9174F"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p>
        </w:tc>
      </w:tr>
      <w:tr w:rsidR="00660B5B" w:rsidRPr="0029058A" w14:paraId="4ED1A59C" w14:textId="56FFEAF2" w:rsidTr="00660B5B">
        <w:trPr>
          <w:trHeight w:val="120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D2B106"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234</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0EDE10D8"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TONALÁ</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7838E3E4"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98B8F39"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32712</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3A025F0A"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AIRE ACONDICIONADO</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0804DA9A" w14:textId="77777777" w:rsidR="00660B5B" w:rsidRPr="0029058A" w:rsidRDefault="00660B5B" w:rsidP="00660B5B">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SERVICIO DE MANTENIMIENTO PREVENTIVO: LIMPIEZA EN EVAPORADORAS Y CONDENSADORAS, CARGAS DE REFRIGERANTE Y CAMBIO DE REFACCIONES</w:t>
            </w:r>
          </w:p>
        </w:tc>
        <w:tc>
          <w:tcPr>
            <w:tcW w:w="1271" w:type="dxa"/>
            <w:tcBorders>
              <w:top w:val="single" w:sz="4" w:space="0" w:color="auto"/>
              <w:left w:val="nil"/>
              <w:bottom w:val="single" w:sz="4" w:space="0" w:color="auto"/>
              <w:right w:val="single" w:sz="4" w:space="0" w:color="auto"/>
            </w:tcBorders>
            <w:shd w:val="clear" w:color="auto" w:fill="auto"/>
            <w:vAlign w:val="center"/>
            <w:hideMark/>
          </w:tcPr>
          <w:p w14:paraId="3D4302DD"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A31</w:t>
            </w:r>
          </w:p>
        </w:tc>
        <w:tc>
          <w:tcPr>
            <w:tcW w:w="1134" w:type="dxa"/>
            <w:tcBorders>
              <w:top w:val="single" w:sz="4" w:space="0" w:color="auto"/>
              <w:left w:val="nil"/>
              <w:bottom w:val="single" w:sz="4" w:space="0" w:color="auto"/>
              <w:right w:val="single" w:sz="4" w:space="0" w:color="auto"/>
            </w:tcBorders>
          </w:tcPr>
          <w:p w14:paraId="32E51710"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p>
        </w:tc>
      </w:tr>
      <w:tr w:rsidR="00660B5B" w:rsidRPr="0029058A" w14:paraId="56BCE263" w14:textId="19B28FCA" w:rsidTr="00660B5B">
        <w:trPr>
          <w:trHeight w:val="120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CB3CE5"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235</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1EEBF443"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TONALÁ</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5D06645D"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9451C33"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26610</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4B57B741"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AIRE ACONDICIONADO</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7F1E1393" w14:textId="77777777" w:rsidR="00660B5B" w:rsidRPr="0029058A" w:rsidRDefault="00660B5B" w:rsidP="00660B5B">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SERVICIO DE MANTENIMIENTO PREVENTIVO: LIMPIEZA EN EVAPORADORAS Y CONDENSADORAS, CARGAS DE REFRIGERANTE Y CAMBIO DE REFACCIONES</w:t>
            </w:r>
          </w:p>
        </w:tc>
        <w:tc>
          <w:tcPr>
            <w:tcW w:w="1271" w:type="dxa"/>
            <w:tcBorders>
              <w:top w:val="single" w:sz="4" w:space="0" w:color="auto"/>
              <w:left w:val="nil"/>
              <w:bottom w:val="single" w:sz="4" w:space="0" w:color="auto"/>
              <w:right w:val="single" w:sz="4" w:space="0" w:color="auto"/>
            </w:tcBorders>
            <w:shd w:val="clear" w:color="auto" w:fill="auto"/>
            <w:vAlign w:val="center"/>
            <w:hideMark/>
          </w:tcPr>
          <w:p w14:paraId="3FE1DBDF"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A31</w:t>
            </w:r>
          </w:p>
        </w:tc>
        <w:tc>
          <w:tcPr>
            <w:tcW w:w="1134" w:type="dxa"/>
            <w:tcBorders>
              <w:top w:val="single" w:sz="4" w:space="0" w:color="auto"/>
              <w:left w:val="nil"/>
              <w:bottom w:val="single" w:sz="4" w:space="0" w:color="auto"/>
              <w:right w:val="single" w:sz="4" w:space="0" w:color="auto"/>
            </w:tcBorders>
          </w:tcPr>
          <w:p w14:paraId="7242FD17"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p>
        </w:tc>
      </w:tr>
      <w:tr w:rsidR="00660B5B" w:rsidRPr="0029058A" w14:paraId="50BC154E" w14:textId="0EF44ADA" w:rsidTr="00660B5B">
        <w:trPr>
          <w:trHeight w:val="120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45CAC8"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236</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3B8113D4"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TONALÁ</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61E27631"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7DD2F42"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40828</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0B6AE1AE"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AIRE ACONDICIONADO</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1E607680" w14:textId="77777777" w:rsidR="00660B5B" w:rsidRPr="0029058A" w:rsidRDefault="00660B5B" w:rsidP="00660B5B">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SERVICIO DE MANTENIMIENTO PREVENTIVO: LIMPIEZA EN EVAPORADORAS Y CONDENSADORAS, CARGAS DE REFRIGERANTE Y CAMBIO DE REFACCIONES</w:t>
            </w:r>
          </w:p>
        </w:tc>
        <w:tc>
          <w:tcPr>
            <w:tcW w:w="1271" w:type="dxa"/>
            <w:tcBorders>
              <w:top w:val="single" w:sz="4" w:space="0" w:color="auto"/>
              <w:left w:val="nil"/>
              <w:bottom w:val="single" w:sz="4" w:space="0" w:color="auto"/>
              <w:right w:val="single" w:sz="4" w:space="0" w:color="auto"/>
            </w:tcBorders>
            <w:shd w:val="clear" w:color="auto" w:fill="auto"/>
            <w:vAlign w:val="center"/>
            <w:hideMark/>
          </w:tcPr>
          <w:p w14:paraId="75AEDF5E"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AUDIOVISUAL</w:t>
            </w:r>
          </w:p>
        </w:tc>
        <w:tc>
          <w:tcPr>
            <w:tcW w:w="1134" w:type="dxa"/>
            <w:tcBorders>
              <w:top w:val="single" w:sz="4" w:space="0" w:color="auto"/>
              <w:left w:val="nil"/>
              <w:bottom w:val="single" w:sz="4" w:space="0" w:color="auto"/>
              <w:right w:val="single" w:sz="4" w:space="0" w:color="auto"/>
            </w:tcBorders>
          </w:tcPr>
          <w:p w14:paraId="4CE84B76"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p>
        </w:tc>
      </w:tr>
      <w:tr w:rsidR="00660B5B" w:rsidRPr="0029058A" w14:paraId="4017C8E4" w14:textId="06A3C58A" w:rsidTr="00660B5B">
        <w:trPr>
          <w:trHeight w:val="120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8A2A6D"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237</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018A7051"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TONALÁ</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3703894D"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DB71974"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46384</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14584B37"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AIRE ACONDICIONADO</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1A4A28D1" w14:textId="77777777" w:rsidR="00660B5B" w:rsidRPr="0029058A" w:rsidRDefault="00660B5B" w:rsidP="00660B5B">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SERVICIO DE MANTENIMIENTO PREVENTIVO: LIMPIEZA EN EVAPORADORAS Y CONDENSADORAS, CARGAS DE REFRIGERANTE Y CAMBIO DE REFACCIONES</w:t>
            </w:r>
          </w:p>
        </w:tc>
        <w:tc>
          <w:tcPr>
            <w:tcW w:w="1271" w:type="dxa"/>
            <w:tcBorders>
              <w:top w:val="single" w:sz="4" w:space="0" w:color="auto"/>
              <w:left w:val="nil"/>
              <w:bottom w:val="single" w:sz="4" w:space="0" w:color="auto"/>
              <w:right w:val="single" w:sz="4" w:space="0" w:color="auto"/>
            </w:tcBorders>
            <w:shd w:val="clear" w:color="auto" w:fill="auto"/>
            <w:vAlign w:val="center"/>
            <w:hideMark/>
          </w:tcPr>
          <w:p w14:paraId="2A0C975E"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AUDIOVISUAL</w:t>
            </w:r>
          </w:p>
        </w:tc>
        <w:tc>
          <w:tcPr>
            <w:tcW w:w="1134" w:type="dxa"/>
            <w:tcBorders>
              <w:top w:val="single" w:sz="4" w:space="0" w:color="auto"/>
              <w:left w:val="nil"/>
              <w:bottom w:val="single" w:sz="4" w:space="0" w:color="auto"/>
              <w:right w:val="single" w:sz="4" w:space="0" w:color="auto"/>
            </w:tcBorders>
          </w:tcPr>
          <w:p w14:paraId="53DDE02D"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p>
        </w:tc>
      </w:tr>
      <w:tr w:rsidR="00660B5B" w:rsidRPr="0029058A" w14:paraId="2379061B" w14:textId="01EDFC29" w:rsidTr="00660B5B">
        <w:trPr>
          <w:trHeight w:val="120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82A133"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238</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0D6F2195"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TONALÁ</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7B6814F0"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2F823C9"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46371</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6481C5BC"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AIRE ACONDICIONADO</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618BB6D4" w14:textId="77777777" w:rsidR="00660B5B" w:rsidRPr="0029058A" w:rsidRDefault="00660B5B" w:rsidP="00660B5B">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SERVICIO DE MANTENIMIENTO PREVENTIVO: LIMPIEZA EN EVAPORADORAS Y CONDENSADORAS, CARGAS DE REFRIGERANTE Y CAMBIO DE REFACCIONES</w:t>
            </w:r>
          </w:p>
        </w:tc>
        <w:tc>
          <w:tcPr>
            <w:tcW w:w="1271" w:type="dxa"/>
            <w:tcBorders>
              <w:top w:val="single" w:sz="4" w:space="0" w:color="auto"/>
              <w:left w:val="nil"/>
              <w:bottom w:val="single" w:sz="4" w:space="0" w:color="auto"/>
              <w:right w:val="single" w:sz="4" w:space="0" w:color="auto"/>
            </w:tcBorders>
            <w:shd w:val="clear" w:color="auto" w:fill="auto"/>
            <w:vAlign w:val="center"/>
            <w:hideMark/>
          </w:tcPr>
          <w:p w14:paraId="47F1D4AF"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B11</w:t>
            </w:r>
          </w:p>
        </w:tc>
        <w:tc>
          <w:tcPr>
            <w:tcW w:w="1134" w:type="dxa"/>
            <w:tcBorders>
              <w:top w:val="single" w:sz="4" w:space="0" w:color="auto"/>
              <w:left w:val="nil"/>
              <w:bottom w:val="single" w:sz="4" w:space="0" w:color="auto"/>
              <w:right w:val="single" w:sz="4" w:space="0" w:color="auto"/>
            </w:tcBorders>
          </w:tcPr>
          <w:p w14:paraId="21EF7442"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p>
        </w:tc>
      </w:tr>
      <w:tr w:rsidR="00660B5B" w:rsidRPr="0029058A" w14:paraId="7E6578BF" w14:textId="7A4BC6C4" w:rsidTr="00660B5B">
        <w:trPr>
          <w:trHeight w:val="120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EC0D0D"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239</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1EBDA45C"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TONALÁ</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6C5721FB"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5BF7BBD"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40829</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7DFAEEAD"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AIRE ACONDICIONADO</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1EA36E11" w14:textId="77777777" w:rsidR="00660B5B" w:rsidRPr="0029058A" w:rsidRDefault="00660B5B" w:rsidP="00660B5B">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SERVICIO DE MANTENIMIENTO PREVENTIVO: LIMPIEZA EN EVAPORADORAS Y CONDENSADORAS, CARGAS DE REFRIGERANTE Y CAMBIO DE REFACCIONES</w:t>
            </w:r>
          </w:p>
        </w:tc>
        <w:tc>
          <w:tcPr>
            <w:tcW w:w="1271" w:type="dxa"/>
            <w:tcBorders>
              <w:top w:val="single" w:sz="4" w:space="0" w:color="auto"/>
              <w:left w:val="nil"/>
              <w:bottom w:val="single" w:sz="4" w:space="0" w:color="auto"/>
              <w:right w:val="single" w:sz="4" w:space="0" w:color="auto"/>
            </w:tcBorders>
            <w:shd w:val="clear" w:color="auto" w:fill="auto"/>
            <w:vAlign w:val="center"/>
            <w:hideMark/>
          </w:tcPr>
          <w:p w14:paraId="7EC24888"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C11</w:t>
            </w:r>
          </w:p>
        </w:tc>
        <w:tc>
          <w:tcPr>
            <w:tcW w:w="1134" w:type="dxa"/>
            <w:tcBorders>
              <w:top w:val="single" w:sz="4" w:space="0" w:color="auto"/>
              <w:left w:val="nil"/>
              <w:bottom w:val="single" w:sz="4" w:space="0" w:color="auto"/>
              <w:right w:val="single" w:sz="4" w:space="0" w:color="auto"/>
            </w:tcBorders>
          </w:tcPr>
          <w:p w14:paraId="48154649"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p>
        </w:tc>
      </w:tr>
      <w:tr w:rsidR="00660B5B" w:rsidRPr="0029058A" w14:paraId="7ACC1105" w14:textId="73364CBC" w:rsidTr="00660B5B">
        <w:trPr>
          <w:trHeight w:val="120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D63498"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lastRenderedPageBreak/>
              <w:t>240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55AC72C6"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TONALÁ</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53BC01AD"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E992B54"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40830</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05201B6C"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AIRE ACONDICIONADO</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3BC8B2E9" w14:textId="77777777" w:rsidR="00660B5B" w:rsidRPr="0029058A" w:rsidRDefault="00660B5B" w:rsidP="00660B5B">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SERVICIO DE MANTENIMIENTO PREVENTIVO: LIMPIEZA EN EVAPORADORAS Y CONDENSADORAS, CARGAS DE REFRIGERANTE Y CAMBIO DE REFACCIONES</w:t>
            </w:r>
          </w:p>
        </w:tc>
        <w:tc>
          <w:tcPr>
            <w:tcW w:w="1271" w:type="dxa"/>
            <w:tcBorders>
              <w:top w:val="single" w:sz="4" w:space="0" w:color="auto"/>
              <w:left w:val="nil"/>
              <w:bottom w:val="single" w:sz="4" w:space="0" w:color="auto"/>
              <w:right w:val="single" w:sz="4" w:space="0" w:color="auto"/>
            </w:tcBorders>
            <w:shd w:val="clear" w:color="auto" w:fill="auto"/>
            <w:vAlign w:val="center"/>
            <w:hideMark/>
          </w:tcPr>
          <w:p w14:paraId="1D8462B9"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D13</w:t>
            </w:r>
          </w:p>
        </w:tc>
        <w:tc>
          <w:tcPr>
            <w:tcW w:w="1134" w:type="dxa"/>
            <w:tcBorders>
              <w:top w:val="single" w:sz="4" w:space="0" w:color="auto"/>
              <w:left w:val="nil"/>
              <w:bottom w:val="single" w:sz="4" w:space="0" w:color="auto"/>
              <w:right w:val="single" w:sz="4" w:space="0" w:color="auto"/>
            </w:tcBorders>
          </w:tcPr>
          <w:p w14:paraId="052ACFEC"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p>
        </w:tc>
      </w:tr>
      <w:tr w:rsidR="00660B5B" w:rsidRPr="0029058A" w14:paraId="66CBC6F0" w14:textId="56773B84" w:rsidTr="00660B5B">
        <w:trPr>
          <w:trHeight w:val="120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B5E767"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241</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3A7B1430"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TONALÁ</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1EC25101"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FAA5C7F"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46044</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65AB3266"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AIRE ACONDICIONADO</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73B97115" w14:textId="77777777" w:rsidR="00660B5B" w:rsidRPr="0029058A" w:rsidRDefault="00660B5B" w:rsidP="00660B5B">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SERVICIO DE MANTENIMIENTO PREVENTIVO: LIMPIEZA EN EVAPORADORAS Y CONDENSADORAS, CARGAS DE REFRIGERANTE Y CAMBIO DE REFACCIONES</w:t>
            </w:r>
          </w:p>
        </w:tc>
        <w:tc>
          <w:tcPr>
            <w:tcW w:w="1271" w:type="dxa"/>
            <w:tcBorders>
              <w:top w:val="single" w:sz="4" w:space="0" w:color="auto"/>
              <w:left w:val="nil"/>
              <w:bottom w:val="single" w:sz="4" w:space="0" w:color="auto"/>
              <w:right w:val="single" w:sz="4" w:space="0" w:color="auto"/>
            </w:tcBorders>
            <w:shd w:val="clear" w:color="auto" w:fill="auto"/>
            <w:vAlign w:val="center"/>
            <w:hideMark/>
          </w:tcPr>
          <w:p w14:paraId="2C342067"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E12</w:t>
            </w:r>
          </w:p>
        </w:tc>
        <w:tc>
          <w:tcPr>
            <w:tcW w:w="1134" w:type="dxa"/>
            <w:tcBorders>
              <w:top w:val="single" w:sz="4" w:space="0" w:color="auto"/>
              <w:left w:val="nil"/>
              <w:bottom w:val="single" w:sz="4" w:space="0" w:color="auto"/>
              <w:right w:val="single" w:sz="4" w:space="0" w:color="auto"/>
            </w:tcBorders>
          </w:tcPr>
          <w:p w14:paraId="37332C4B"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p>
        </w:tc>
      </w:tr>
      <w:tr w:rsidR="00660B5B" w:rsidRPr="0029058A" w14:paraId="20D707AE" w14:textId="4136FDF5" w:rsidTr="00660B5B">
        <w:trPr>
          <w:trHeight w:val="120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9BD5E1"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242</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1F68F9C6"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TONALÁ</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1942DD06"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525FC95"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46398</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0D57ABF6"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AIRE ACONDICIONADO</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776CA8F2" w14:textId="77777777" w:rsidR="00660B5B" w:rsidRPr="0029058A" w:rsidRDefault="00660B5B" w:rsidP="00660B5B">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SERVICIO DE MANTENIMIENTO PREVENTIVO: LIMPIEZA EN EVAPORADORAS Y CONDENSADORAS, CARGAS DE REFRIGERANTE Y CAMBIO DE REFACCIONES</w:t>
            </w:r>
          </w:p>
        </w:tc>
        <w:tc>
          <w:tcPr>
            <w:tcW w:w="1271" w:type="dxa"/>
            <w:tcBorders>
              <w:top w:val="single" w:sz="4" w:space="0" w:color="auto"/>
              <w:left w:val="nil"/>
              <w:bottom w:val="single" w:sz="4" w:space="0" w:color="auto"/>
              <w:right w:val="single" w:sz="4" w:space="0" w:color="auto"/>
            </w:tcBorders>
            <w:shd w:val="clear" w:color="auto" w:fill="auto"/>
            <w:vAlign w:val="center"/>
            <w:hideMark/>
          </w:tcPr>
          <w:p w14:paraId="1E9A4F0A"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E13</w:t>
            </w:r>
          </w:p>
        </w:tc>
        <w:tc>
          <w:tcPr>
            <w:tcW w:w="1134" w:type="dxa"/>
            <w:tcBorders>
              <w:top w:val="single" w:sz="4" w:space="0" w:color="auto"/>
              <w:left w:val="nil"/>
              <w:bottom w:val="single" w:sz="4" w:space="0" w:color="auto"/>
              <w:right w:val="single" w:sz="4" w:space="0" w:color="auto"/>
            </w:tcBorders>
          </w:tcPr>
          <w:p w14:paraId="75B96922"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p>
        </w:tc>
      </w:tr>
      <w:tr w:rsidR="00660B5B" w:rsidRPr="0029058A" w14:paraId="3CAE5BBD" w14:textId="650321FA" w:rsidTr="00660B5B">
        <w:trPr>
          <w:trHeight w:val="120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4E57E7"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243</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7C8F33DF"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TONALÁ</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1CC5F510"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15734CF"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S/N</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3991ECC6"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AIRE ACONDICIONADO</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2E354046" w14:textId="77777777" w:rsidR="00660B5B" w:rsidRPr="0029058A" w:rsidRDefault="00660B5B" w:rsidP="00660B5B">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SERVICIO DE MANTENIMIENTO PREVENTIVO: LIMPIEZA EN EVAPORADORAS Y CONDENSADORAS, CARGAS DE REFRIGERANTE Y CAMBIO DE REFACCIONES</w:t>
            </w:r>
          </w:p>
        </w:tc>
        <w:tc>
          <w:tcPr>
            <w:tcW w:w="1271" w:type="dxa"/>
            <w:tcBorders>
              <w:top w:val="single" w:sz="4" w:space="0" w:color="auto"/>
              <w:left w:val="nil"/>
              <w:bottom w:val="single" w:sz="4" w:space="0" w:color="auto"/>
              <w:right w:val="single" w:sz="4" w:space="0" w:color="auto"/>
            </w:tcBorders>
            <w:shd w:val="clear" w:color="auto" w:fill="auto"/>
            <w:vAlign w:val="center"/>
            <w:hideMark/>
          </w:tcPr>
          <w:p w14:paraId="4BEF76D3"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E13</w:t>
            </w:r>
          </w:p>
        </w:tc>
        <w:tc>
          <w:tcPr>
            <w:tcW w:w="1134" w:type="dxa"/>
            <w:tcBorders>
              <w:top w:val="single" w:sz="4" w:space="0" w:color="auto"/>
              <w:left w:val="nil"/>
              <w:bottom w:val="single" w:sz="4" w:space="0" w:color="auto"/>
              <w:right w:val="single" w:sz="4" w:space="0" w:color="auto"/>
            </w:tcBorders>
          </w:tcPr>
          <w:p w14:paraId="443B71ED"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p>
        </w:tc>
      </w:tr>
      <w:tr w:rsidR="00660B5B" w:rsidRPr="0029058A" w14:paraId="2DDE4F84" w14:textId="378E5F79" w:rsidTr="00660B5B">
        <w:trPr>
          <w:trHeight w:val="120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022865"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244</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55D47026"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TONALÁ</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51DF4A41"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E308164"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30557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25E0DB1B"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AIRE ACONDICIONADO</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3E42655D" w14:textId="77777777" w:rsidR="00660B5B" w:rsidRPr="0029058A" w:rsidRDefault="00660B5B" w:rsidP="00660B5B">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SERVICIO DE MANTENIMIENTO PREVENTIVO: LIMPIEZA EN EVAPORADORAS Y CONDENSADORAS, CARGAS DE REFRIGERANTE Y CAMBIO DE REFACCIONES</w:t>
            </w:r>
          </w:p>
        </w:tc>
        <w:tc>
          <w:tcPr>
            <w:tcW w:w="1271" w:type="dxa"/>
            <w:tcBorders>
              <w:top w:val="single" w:sz="4" w:space="0" w:color="auto"/>
              <w:left w:val="nil"/>
              <w:bottom w:val="single" w:sz="4" w:space="0" w:color="auto"/>
              <w:right w:val="single" w:sz="4" w:space="0" w:color="auto"/>
            </w:tcBorders>
            <w:shd w:val="clear" w:color="auto" w:fill="auto"/>
            <w:vAlign w:val="center"/>
            <w:hideMark/>
          </w:tcPr>
          <w:p w14:paraId="1437705D"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E15</w:t>
            </w:r>
          </w:p>
        </w:tc>
        <w:tc>
          <w:tcPr>
            <w:tcW w:w="1134" w:type="dxa"/>
            <w:tcBorders>
              <w:top w:val="single" w:sz="4" w:space="0" w:color="auto"/>
              <w:left w:val="nil"/>
              <w:bottom w:val="single" w:sz="4" w:space="0" w:color="auto"/>
              <w:right w:val="single" w:sz="4" w:space="0" w:color="auto"/>
            </w:tcBorders>
          </w:tcPr>
          <w:p w14:paraId="6BF17EA5"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p>
        </w:tc>
      </w:tr>
      <w:tr w:rsidR="00660B5B" w:rsidRPr="0029058A" w14:paraId="2A43C7AC" w14:textId="2A946A0B" w:rsidTr="00660B5B">
        <w:trPr>
          <w:trHeight w:val="120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9D497A"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245</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6118B4F2"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TONALÁ</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0BE289C6"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CCC2CF3"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46370</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0FE52CB7"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AIRE ACONDICIONADO</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65F11210" w14:textId="77777777" w:rsidR="00660B5B" w:rsidRPr="0029058A" w:rsidRDefault="00660B5B" w:rsidP="00660B5B">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SERVICIO DE MANTENIMIENTO PREVENTIVO: LIMPIEZA EN EVAPORADORAS Y CONDENSADORAS, CARGAS DE REFRIGERANTE Y CAMBIO DE REFACCIONES</w:t>
            </w:r>
          </w:p>
        </w:tc>
        <w:tc>
          <w:tcPr>
            <w:tcW w:w="1271" w:type="dxa"/>
            <w:tcBorders>
              <w:top w:val="single" w:sz="4" w:space="0" w:color="auto"/>
              <w:left w:val="nil"/>
              <w:bottom w:val="single" w:sz="4" w:space="0" w:color="auto"/>
              <w:right w:val="single" w:sz="4" w:space="0" w:color="auto"/>
            </w:tcBorders>
            <w:shd w:val="clear" w:color="auto" w:fill="auto"/>
            <w:vAlign w:val="center"/>
            <w:hideMark/>
          </w:tcPr>
          <w:p w14:paraId="6C4EE8BF"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E15</w:t>
            </w:r>
          </w:p>
        </w:tc>
        <w:tc>
          <w:tcPr>
            <w:tcW w:w="1134" w:type="dxa"/>
            <w:tcBorders>
              <w:top w:val="single" w:sz="4" w:space="0" w:color="auto"/>
              <w:left w:val="nil"/>
              <w:bottom w:val="single" w:sz="4" w:space="0" w:color="auto"/>
              <w:right w:val="single" w:sz="4" w:space="0" w:color="auto"/>
            </w:tcBorders>
          </w:tcPr>
          <w:p w14:paraId="1AB4E344"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p>
        </w:tc>
      </w:tr>
      <w:tr w:rsidR="00660B5B" w:rsidRPr="0029058A" w14:paraId="5B1F1970" w14:textId="287F752E" w:rsidTr="00660B5B">
        <w:trPr>
          <w:trHeight w:val="120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4FD4B3"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246</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629F87E1"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TONALÁ</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1D2CAD10"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5F80EFC"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21860</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2863C106"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AIRE ACONDICIONADO</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15F0D71A" w14:textId="77777777" w:rsidR="00660B5B" w:rsidRPr="0029058A" w:rsidRDefault="00660B5B" w:rsidP="00660B5B">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SERVICIO DE MANTENIMIENTO PREVENTIVO: LIMPIEZA EN EVAPORADORAS Y CONDENSADORAS, CARGAS DE REFRIGERANTE Y CAMBIO DE REFACCIONES</w:t>
            </w:r>
          </w:p>
        </w:tc>
        <w:tc>
          <w:tcPr>
            <w:tcW w:w="1271" w:type="dxa"/>
            <w:tcBorders>
              <w:top w:val="single" w:sz="4" w:space="0" w:color="auto"/>
              <w:left w:val="nil"/>
              <w:bottom w:val="single" w:sz="4" w:space="0" w:color="auto"/>
              <w:right w:val="single" w:sz="4" w:space="0" w:color="auto"/>
            </w:tcBorders>
            <w:shd w:val="clear" w:color="auto" w:fill="auto"/>
            <w:vAlign w:val="center"/>
            <w:hideMark/>
          </w:tcPr>
          <w:p w14:paraId="5378C4B4"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E21</w:t>
            </w:r>
          </w:p>
        </w:tc>
        <w:tc>
          <w:tcPr>
            <w:tcW w:w="1134" w:type="dxa"/>
            <w:tcBorders>
              <w:top w:val="single" w:sz="4" w:space="0" w:color="auto"/>
              <w:left w:val="nil"/>
              <w:bottom w:val="single" w:sz="4" w:space="0" w:color="auto"/>
              <w:right w:val="single" w:sz="4" w:space="0" w:color="auto"/>
            </w:tcBorders>
          </w:tcPr>
          <w:p w14:paraId="3CBF3882"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p>
        </w:tc>
      </w:tr>
      <w:tr w:rsidR="00660B5B" w:rsidRPr="0029058A" w14:paraId="27DD67A7" w14:textId="0EE7A20E" w:rsidTr="00660B5B">
        <w:trPr>
          <w:trHeight w:val="120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1FB4AE"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247</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02634CA2"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TONALÁ</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367F9907"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81E6188"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46047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209093E5"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AIRE ACONDICIONADO</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65868AD6" w14:textId="77777777" w:rsidR="00660B5B" w:rsidRPr="0029058A" w:rsidRDefault="00660B5B" w:rsidP="00660B5B">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SERVICIO DE MANTENIMIENTO PREVENTIVO: LIMPIEZA EN EVAPORADORAS Y CONDENSADORAS, CARGAS DE REFRIGERANTE Y CAMBIO DE REFACCIONES</w:t>
            </w:r>
          </w:p>
        </w:tc>
        <w:tc>
          <w:tcPr>
            <w:tcW w:w="1271" w:type="dxa"/>
            <w:tcBorders>
              <w:top w:val="single" w:sz="4" w:space="0" w:color="auto"/>
              <w:left w:val="nil"/>
              <w:bottom w:val="single" w:sz="4" w:space="0" w:color="auto"/>
              <w:right w:val="single" w:sz="4" w:space="0" w:color="auto"/>
            </w:tcBorders>
            <w:shd w:val="clear" w:color="auto" w:fill="auto"/>
            <w:vAlign w:val="center"/>
            <w:hideMark/>
          </w:tcPr>
          <w:p w14:paraId="75891AFE"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E21</w:t>
            </w:r>
          </w:p>
        </w:tc>
        <w:tc>
          <w:tcPr>
            <w:tcW w:w="1134" w:type="dxa"/>
            <w:tcBorders>
              <w:top w:val="single" w:sz="4" w:space="0" w:color="auto"/>
              <w:left w:val="nil"/>
              <w:bottom w:val="single" w:sz="4" w:space="0" w:color="auto"/>
              <w:right w:val="single" w:sz="4" w:space="0" w:color="auto"/>
            </w:tcBorders>
          </w:tcPr>
          <w:p w14:paraId="6740A9DB"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p>
        </w:tc>
      </w:tr>
      <w:tr w:rsidR="00660B5B" w:rsidRPr="0029058A" w14:paraId="42011474" w14:textId="36C12E4B" w:rsidTr="00660B5B">
        <w:trPr>
          <w:trHeight w:val="72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DE425D"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248</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30A4DBAD"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TONALÁ</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3F8C5949"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CORRECTIVO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64A0C68"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46395</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61CA9ED0"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AIRE ACONDICIONADO</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353B71C5" w14:textId="77777777" w:rsidR="00660B5B" w:rsidRPr="0029058A" w:rsidRDefault="00660B5B" w:rsidP="00660B5B">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SERVICIO DE MANTENIMIENTO CORRECTIVO YA QUE EL COMPRESOR SE ENCUENTRA DAÑADO</w:t>
            </w:r>
          </w:p>
        </w:tc>
        <w:tc>
          <w:tcPr>
            <w:tcW w:w="1271" w:type="dxa"/>
            <w:tcBorders>
              <w:top w:val="single" w:sz="4" w:space="0" w:color="auto"/>
              <w:left w:val="nil"/>
              <w:bottom w:val="single" w:sz="4" w:space="0" w:color="auto"/>
              <w:right w:val="single" w:sz="4" w:space="0" w:color="auto"/>
            </w:tcBorders>
            <w:shd w:val="clear" w:color="auto" w:fill="auto"/>
            <w:vAlign w:val="center"/>
            <w:hideMark/>
          </w:tcPr>
          <w:p w14:paraId="44887519"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E22</w:t>
            </w:r>
          </w:p>
        </w:tc>
        <w:tc>
          <w:tcPr>
            <w:tcW w:w="1134" w:type="dxa"/>
            <w:tcBorders>
              <w:top w:val="single" w:sz="4" w:space="0" w:color="auto"/>
              <w:left w:val="nil"/>
              <w:bottom w:val="single" w:sz="4" w:space="0" w:color="auto"/>
              <w:right w:val="single" w:sz="4" w:space="0" w:color="auto"/>
            </w:tcBorders>
          </w:tcPr>
          <w:p w14:paraId="2C19D721"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p>
        </w:tc>
      </w:tr>
      <w:tr w:rsidR="00660B5B" w:rsidRPr="0029058A" w14:paraId="0D16D22E" w14:textId="765EC555" w:rsidTr="00660B5B">
        <w:trPr>
          <w:trHeight w:val="120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7A6DD9"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249</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79D4F126"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TONALÁ</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79343E68"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44B0282"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46378</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2CAC1044"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AIRE ACONDICIONADO</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5FF8CEC7" w14:textId="77777777" w:rsidR="00660B5B" w:rsidRPr="0029058A" w:rsidRDefault="00660B5B" w:rsidP="00660B5B">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SERVICIO DE MANTENIMIENTO PREVENTIVO: LIMPIEZA EN EVAPORADORAS Y CONDENSADORAS, CARGAS DE REFRIGERANTE Y CAMBIO DE REFACCIONES</w:t>
            </w:r>
          </w:p>
        </w:tc>
        <w:tc>
          <w:tcPr>
            <w:tcW w:w="1271" w:type="dxa"/>
            <w:tcBorders>
              <w:top w:val="single" w:sz="4" w:space="0" w:color="auto"/>
              <w:left w:val="nil"/>
              <w:bottom w:val="single" w:sz="4" w:space="0" w:color="auto"/>
              <w:right w:val="single" w:sz="4" w:space="0" w:color="auto"/>
            </w:tcBorders>
            <w:shd w:val="clear" w:color="auto" w:fill="auto"/>
            <w:vAlign w:val="center"/>
            <w:hideMark/>
          </w:tcPr>
          <w:p w14:paraId="67218C78"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E22</w:t>
            </w:r>
          </w:p>
        </w:tc>
        <w:tc>
          <w:tcPr>
            <w:tcW w:w="1134" w:type="dxa"/>
            <w:tcBorders>
              <w:top w:val="single" w:sz="4" w:space="0" w:color="auto"/>
              <w:left w:val="nil"/>
              <w:bottom w:val="single" w:sz="4" w:space="0" w:color="auto"/>
              <w:right w:val="single" w:sz="4" w:space="0" w:color="auto"/>
            </w:tcBorders>
          </w:tcPr>
          <w:p w14:paraId="2CC53E7F"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p>
        </w:tc>
      </w:tr>
      <w:tr w:rsidR="00660B5B" w:rsidRPr="0029058A" w14:paraId="063148E3" w14:textId="25FB6847" w:rsidTr="00660B5B">
        <w:trPr>
          <w:trHeight w:val="120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89E87B"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lastRenderedPageBreak/>
              <w:t>250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28A8923F"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TONALÁ</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65FF5360"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F2E7793"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46381</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04ADF2E3"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AIRE ACONDICIONADO</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204B8F96" w14:textId="77777777" w:rsidR="00660B5B" w:rsidRPr="0029058A" w:rsidRDefault="00660B5B" w:rsidP="00660B5B">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SERVICIO DE MANTENIMIENTO PREVENTIVO: LIMPIEZA EN EVAPORADORAS Y CONDENSADORAS, CARGAS DE REFRIGERANTE Y CAMBIO DE REFACCIONES</w:t>
            </w:r>
          </w:p>
        </w:tc>
        <w:tc>
          <w:tcPr>
            <w:tcW w:w="1271" w:type="dxa"/>
            <w:tcBorders>
              <w:top w:val="single" w:sz="4" w:space="0" w:color="auto"/>
              <w:left w:val="nil"/>
              <w:bottom w:val="single" w:sz="4" w:space="0" w:color="auto"/>
              <w:right w:val="single" w:sz="4" w:space="0" w:color="auto"/>
            </w:tcBorders>
            <w:shd w:val="clear" w:color="auto" w:fill="auto"/>
            <w:vAlign w:val="center"/>
            <w:hideMark/>
          </w:tcPr>
          <w:p w14:paraId="0DD02BE9"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E23</w:t>
            </w:r>
          </w:p>
        </w:tc>
        <w:tc>
          <w:tcPr>
            <w:tcW w:w="1134" w:type="dxa"/>
            <w:tcBorders>
              <w:top w:val="single" w:sz="4" w:space="0" w:color="auto"/>
              <w:left w:val="nil"/>
              <w:bottom w:val="single" w:sz="4" w:space="0" w:color="auto"/>
              <w:right w:val="single" w:sz="4" w:space="0" w:color="auto"/>
            </w:tcBorders>
          </w:tcPr>
          <w:p w14:paraId="38DC32FA"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p>
        </w:tc>
      </w:tr>
      <w:tr w:rsidR="00660B5B" w:rsidRPr="0029058A" w14:paraId="50544B2E" w14:textId="729C69B9" w:rsidTr="00660B5B">
        <w:trPr>
          <w:trHeight w:val="120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C5EBA2"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251</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62ED5E0C"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TONALÁ</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473DD50A"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A22C2F1"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46046</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129D5705"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AIRE ACONDICIONADO</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39200886" w14:textId="77777777" w:rsidR="00660B5B" w:rsidRPr="0029058A" w:rsidRDefault="00660B5B" w:rsidP="00660B5B">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SERVICIO DE MANTENIMIENTO PREVENTIVO: LIMPIEZA EN EVAPORADORAS Y CONDENSADORAS, CARGAS DE REFRIGERANTE Y CAMBIO DE REFACCIONES</w:t>
            </w:r>
          </w:p>
        </w:tc>
        <w:tc>
          <w:tcPr>
            <w:tcW w:w="1271" w:type="dxa"/>
            <w:tcBorders>
              <w:top w:val="single" w:sz="4" w:space="0" w:color="auto"/>
              <w:left w:val="nil"/>
              <w:bottom w:val="single" w:sz="4" w:space="0" w:color="auto"/>
              <w:right w:val="single" w:sz="4" w:space="0" w:color="auto"/>
            </w:tcBorders>
            <w:shd w:val="clear" w:color="auto" w:fill="auto"/>
            <w:vAlign w:val="center"/>
            <w:hideMark/>
          </w:tcPr>
          <w:p w14:paraId="1CF3CEE1"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E24</w:t>
            </w:r>
          </w:p>
        </w:tc>
        <w:tc>
          <w:tcPr>
            <w:tcW w:w="1134" w:type="dxa"/>
            <w:tcBorders>
              <w:top w:val="single" w:sz="4" w:space="0" w:color="auto"/>
              <w:left w:val="nil"/>
              <w:bottom w:val="single" w:sz="4" w:space="0" w:color="auto"/>
              <w:right w:val="single" w:sz="4" w:space="0" w:color="auto"/>
            </w:tcBorders>
          </w:tcPr>
          <w:p w14:paraId="7590D44B"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p>
        </w:tc>
      </w:tr>
      <w:tr w:rsidR="00660B5B" w:rsidRPr="0029058A" w14:paraId="75B71404" w14:textId="502D2546" w:rsidTr="00660B5B">
        <w:trPr>
          <w:trHeight w:val="72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D4FB74"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252</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21BF5F85"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TONALÁ</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45C024A4"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CORRECTIVO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74A91AC"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46375</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02C37B7C"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AIRE ACONDICIONADO</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2064EB3D" w14:textId="77777777" w:rsidR="00660B5B" w:rsidRPr="0029058A" w:rsidRDefault="00660B5B" w:rsidP="00660B5B">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SERVICIO DE MANTENIMIENTO CORRECTIVO YA QUE EL COMPRESOR SE ENCUENTRA DAÑADO</w:t>
            </w:r>
          </w:p>
        </w:tc>
        <w:tc>
          <w:tcPr>
            <w:tcW w:w="1271" w:type="dxa"/>
            <w:tcBorders>
              <w:top w:val="single" w:sz="4" w:space="0" w:color="auto"/>
              <w:left w:val="nil"/>
              <w:bottom w:val="single" w:sz="4" w:space="0" w:color="auto"/>
              <w:right w:val="single" w:sz="4" w:space="0" w:color="auto"/>
            </w:tcBorders>
            <w:shd w:val="clear" w:color="auto" w:fill="auto"/>
            <w:vAlign w:val="center"/>
            <w:hideMark/>
          </w:tcPr>
          <w:p w14:paraId="5AA13690"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G11</w:t>
            </w:r>
          </w:p>
        </w:tc>
        <w:tc>
          <w:tcPr>
            <w:tcW w:w="1134" w:type="dxa"/>
            <w:tcBorders>
              <w:top w:val="single" w:sz="4" w:space="0" w:color="auto"/>
              <w:left w:val="nil"/>
              <w:bottom w:val="single" w:sz="4" w:space="0" w:color="auto"/>
              <w:right w:val="single" w:sz="4" w:space="0" w:color="auto"/>
            </w:tcBorders>
          </w:tcPr>
          <w:p w14:paraId="6EFBDB26"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p>
        </w:tc>
      </w:tr>
      <w:tr w:rsidR="00660B5B" w:rsidRPr="0029058A" w14:paraId="616A009D" w14:textId="4F133026" w:rsidTr="00660B5B">
        <w:trPr>
          <w:trHeight w:val="120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87D844"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253</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75805116"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TONALÁ</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56B3B586"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747AB53"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46048</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23845A3C"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AIRE ACONDICIONADO</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2786636D" w14:textId="77777777" w:rsidR="00660B5B" w:rsidRPr="0029058A" w:rsidRDefault="00660B5B" w:rsidP="00660B5B">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SERVICIO DE MANTENIMIENTO PREVENTIVO: LIMPIEZA EN EVAPORADORAS Y CONDENSADORAS, CARGAS DE REFRIGERANTE Y CAMBIO DE REFACCIONES</w:t>
            </w:r>
          </w:p>
        </w:tc>
        <w:tc>
          <w:tcPr>
            <w:tcW w:w="1271" w:type="dxa"/>
            <w:tcBorders>
              <w:top w:val="single" w:sz="4" w:space="0" w:color="auto"/>
              <w:left w:val="nil"/>
              <w:bottom w:val="single" w:sz="4" w:space="0" w:color="auto"/>
              <w:right w:val="single" w:sz="4" w:space="0" w:color="auto"/>
            </w:tcBorders>
            <w:shd w:val="clear" w:color="auto" w:fill="auto"/>
            <w:vAlign w:val="center"/>
            <w:hideMark/>
          </w:tcPr>
          <w:p w14:paraId="69A105D7"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G23</w:t>
            </w:r>
          </w:p>
        </w:tc>
        <w:tc>
          <w:tcPr>
            <w:tcW w:w="1134" w:type="dxa"/>
            <w:tcBorders>
              <w:top w:val="single" w:sz="4" w:space="0" w:color="auto"/>
              <w:left w:val="nil"/>
              <w:bottom w:val="single" w:sz="4" w:space="0" w:color="auto"/>
              <w:right w:val="single" w:sz="4" w:space="0" w:color="auto"/>
            </w:tcBorders>
          </w:tcPr>
          <w:p w14:paraId="2E2AF8A6"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p>
        </w:tc>
      </w:tr>
      <w:tr w:rsidR="00660B5B" w:rsidRPr="0029058A" w14:paraId="70463680" w14:textId="4191BFC9" w:rsidTr="00660B5B">
        <w:trPr>
          <w:trHeight w:val="120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A67C60"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254</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1FFE3396"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TONALÁ</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760DCA9F"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A231A65"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46389</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7FB84611"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AIRE ACONDICIONADO</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5B64EEEA" w14:textId="77777777" w:rsidR="00660B5B" w:rsidRPr="0029058A" w:rsidRDefault="00660B5B" w:rsidP="00660B5B">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SERVICIO DE MANTENIMIENTO PREVENTIVO: LIMPIEZA EN EVAPORADORAS Y CONDENSADORAS, CARGAS DE REFRIGERANTE Y CAMBIO DE REFACCIONES</w:t>
            </w:r>
          </w:p>
        </w:tc>
        <w:tc>
          <w:tcPr>
            <w:tcW w:w="1271" w:type="dxa"/>
            <w:tcBorders>
              <w:top w:val="single" w:sz="4" w:space="0" w:color="auto"/>
              <w:left w:val="nil"/>
              <w:bottom w:val="single" w:sz="4" w:space="0" w:color="auto"/>
              <w:right w:val="single" w:sz="4" w:space="0" w:color="auto"/>
            </w:tcBorders>
            <w:shd w:val="clear" w:color="auto" w:fill="auto"/>
            <w:vAlign w:val="center"/>
            <w:hideMark/>
          </w:tcPr>
          <w:p w14:paraId="4A2E60D9"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I31</w:t>
            </w:r>
          </w:p>
        </w:tc>
        <w:tc>
          <w:tcPr>
            <w:tcW w:w="1134" w:type="dxa"/>
            <w:tcBorders>
              <w:top w:val="single" w:sz="4" w:space="0" w:color="auto"/>
              <w:left w:val="nil"/>
              <w:bottom w:val="single" w:sz="4" w:space="0" w:color="auto"/>
              <w:right w:val="single" w:sz="4" w:space="0" w:color="auto"/>
            </w:tcBorders>
          </w:tcPr>
          <w:p w14:paraId="0F7766CD"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p>
        </w:tc>
      </w:tr>
      <w:tr w:rsidR="00660B5B" w:rsidRPr="0029058A" w14:paraId="64F90AB7" w14:textId="72AF85B6" w:rsidTr="00660B5B">
        <w:trPr>
          <w:trHeight w:val="120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A5CC41"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255</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0399A7EB"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TONALÁ</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38CB8EBB"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42F63C9"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46388</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59141DA3"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AIRE ACONDICIONADO</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73C1EDB9" w14:textId="77777777" w:rsidR="00660B5B" w:rsidRPr="0029058A" w:rsidRDefault="00660B5B" w:rsidP="00660B5B">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SERVICIO DE MANTENIMIENTO PREVENTIVO: LIMPIEZA EN EVAPORADORAS Y CONDENSADORAS, CARGAS DE REFRIGERANTE Y CAMBIO DE REFACCIONES</w:t>
            </w:r>
          </w:p>
        </w:tc>
        <w:tc>
          <w:tcPr>
            <w:tcW w:w="1271" w:type="dxa"/>
            <w:tcBorders>
              <w:top w:val="single" w:sz="4" w:space="0" w:color="auto"/>
              <w:left w:val="nil"/>
              <w:bottom w:val="single" w:sz="4" w:space="0" w:color="auto"/>
              <w:right w:val="single" w:sz="4" w:space="0" w:color="auto"/>
            </w:tcBorders>
            <w:shd w:val="clear" w:color="auto" w:fill="auto"/>
            <w:vAlign w:val="center"/>
            <w:hideMark/>
          </w:tcPr>
          <w:p w14:paraId="71C9C78B"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I32</w:t>
            </w:r>
          </w:p>
        </w:tc>
        <w:tc>
          <w:tcPr>
            <w:tcW w:w="1134" w:type="dxa"/>
            <w:tcBorders>
              <w:top w:val="single" w:sz="4" w:space="0" w:color="auto"/>
              <w:left w:val="nil"/>
              <w:bottom w:val="single" w:sz="4" w:space="0" w:color="auto"/>
              <w:right w:val="single" w:sz="4" w:space="0" w:color="auto"/>
            </w:tcBorders>
          </w:tcPr>
          <w:p w14:paraId="52A97CA5"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p>
        </w:tc>
      </w:tr>
      <w:tr w:rsidR="00660B5B" w:rsidRPr="0029058A" w14:paraId="79261187" w14:textId="4B1FA493" w:rsidTr="00660B5B">
        <w:trPr>
          <w:trHeight w:val="120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1D0BFC"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256</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1261A5E8"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TONALÁ</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47266336"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6B8F5B8"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46390</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20B76B4A"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AIRE ACONDICIONADO</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379BA863" w14:textId="77777777" w:rsidR="00660B5B" w:rsidRPr="0029058A" w:rsidRDefault="00660B5B" w:rsidP="00660B5B">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SERVICIO DE MANTENIMIENTO PREVENTIVO: LIMPIEZA EN EVAPORADORAS Y CONDENSADORAS, CARGAS DE REFRIGERANTE Y CAMBIO DE REFACCIONES</w:t>
            </w:r>
          </w:p>
        </w:tc>
        <w:tc>
          <w:tcPr>
            <w:tcW w:w="1271" w:type="dxa"/>
            <w:tcBorders>
              <w:top w:val="single" w:sz="4" w:space="0" w:color="auto"/>
              <w:left w:val="nil"/>
              <w:bottom w:val="single" w:sz="4" w:space="0" w:color="auto"/>
              <w:right w:val="single" w:sz="4" w:space="0" w:color="auto"/>
            </w:tcBorders>
            <w:shd w:val="clear" w:color="auto" w:fill="auto"/>
            <w:vAlign w:val="center"/>
            <w:hideMark/>
          </w:tcPr>
          <w:p w14:paraId="6997A1C6"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K11</w:t>
            </w:r>
          </w:p>
        </w:tc>
        <w:tc>
          <w:tcPr>
            <w:tcW w:w="1134" w:type="dxa"/>
            <w:tcBorders>
              <w:top w:val="single" w:sz="4" w:space="0" w:color="auto"/>
              <w:left w:val="nil"/>
              <w:bottom w:val="single" w:sz="4" w:space="0" w:color="auto"/>
              <w:right w:val="single" w:sz="4" w:space="0" w:color="auto"/>
            </w:tcBorders>
          </w:tcPr>
          <w:p w14:paraId="17F9850E"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p>
        </w:tc>
      </w:tr>
      <w:tr w:rsidR="00660B5B" w:rsidRPr="0029058A" w14:paraId="40A3A0D9" w14:textId="5A7221E8" w:rsidTr="00660B5B">
        <w:trPr>
          <w:trHeight w:val="120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7B57C3"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257</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4AE2A716"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TONALÁ</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7430C943"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EA5FA1E"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39170</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1078FE3C"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AIRE ACONDICIONADO</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0CBDF328" w14:textId="77777777" w:rsidR="00660B5B" w:rsidRPr="0029058A" w:rsidRDefault="00660B5B" w:rsidP="00660B5B">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SERVICIO DE MANTENIMIENTO PREVENTIVO: LIMPIEZA EN EVAPORADORAS Y CONDENSADORAS, CARGAS DE REFRIGERANTE Y CAMBIO DE REFACCIONES</w:t>
            </w:r>
          </w:p>
        </w:tc>
        <w:tc>
          <w:tcPr>
            <w:tcW w:w="1271" w:type="dxa"/>
            <w:tcBorders>
              <w:top w:val="single" w:sz="4" w:space="0" w:color="auto"/>
              <w:left w:val="nil"/>
              <w:bottom w:val="single" w:sz="4" w:space="0" w:color="auto"/>
              <w:right w:val="single" w:sz="4" w:space="0" w:color="auto"/>
            </w:tcBorders>
            <w:shd w:val="clear" w:color="auto" w:fill="auto"/>
            <w:vAlign w:val="center"/>
            <w:hideMark/>
          </w:tcPr>
          <w:p w14:paraId="6E25F136"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K12</w:t>
            </w:r>
          </w:p>
        </w:tc>
        <w:tc>
          <w:tcPr>
            <w:tcW w:w="1134" w:type="dxa"/>
            <w:tcBorders>
              <w:top w:val="single" w:sz="4" w:space="0" w:color="auto"/>
              <w:left w:val="nil"/>
              <w:bottom w:val="single" w:sz="4" w:space="0" w:color="auto"/>
              <w:right w:val="single" w:sz="4" w:space="0" w:color="auto"/>
            </w:tcBorders>
          </w:tcPr>
          <w:p w14:paraId="678BA77B"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p>
        </w:tc>
      </w:tr>
      <w:tr w:rsidR="00660B5B" w:rsidRPr="0029058A" w14:paraId="6DEC630E" w14:textId="73A51098" w:rsidTr="00660B5B">
        <w:trPr>
          <w:trHeight w:val="120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5E84F7"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258</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251FD34B"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TONALÁ</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50F9BCBC"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7CA65FF"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46376</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4AB7981D"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AIRE ACONDICIONADO</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00537E62" w14:textId="77777777" w:rsidR="00660B5B" w:rsidRPr="0029058A" w:rsidRDefault="00660B5B" w:rsidP="00660B5B">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SERVICIO DE MANTENIMIENTO PREVENTIVO: LIMPIEZA EN EVAPORADORAS Y CONDENSADORAS, CARGAS DE REFRIGERANTE Y CAMBIO DE REFACCIONES</w:t>
            </w:r>
          </w:p>
        </w:tc>
        <w:tc>
          <w:tcPr>
            <w:tcW w:w="1271" w:type="dxa"/>
            <w:tcBorders>
              <w:top w:val="single" w:sz="4" w:space="0" w:color="auto"/>
              <w:left w:val="nil"/>
              <w:bottom w:val="single" w:sz="4" w:space="0" w:color="auto"/>
              <w:right w:val="single" w:sz="4" w:space="0" w:color="auto"/>
            </w:tcBorders>
            <w:shd w:val="clear" w:color="auto" w:fill="auto"/>
            <w:vAlign w:val="center"/>
            <w:hideMark/>
          </w:tcPr>
          <w:p w14:paraId="1E243405"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K13</w:t>
            </w:r>
          </w:p>
        </w:tc>
        <w:tc>
          <w:tcPr>
            <w:tcW w:w="1134" w:type="dxa"/>
            <w:tcBorders>
              <w:top w:val="single" w:sz="4" w:space="0" w:color="auto"/>
              <w:left w:val="nil"/>
              <w:bottom w:val="single" w:sz="4" w:space="0" w:color="auto"/>
              <w:right w:val="single" w:sz="4" w:space="0" w:color="auto"/>
            </w:tcBorders>
          </w:tcPr>
          <w:p w14:paraId="1E7A7B2D"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p>
        </w:tc>
      </w:tr>
      <w:tr w:rsidR="00660B5B" w:rsidRPr="0029058A" w14:paraId="1F3A321D" w14:textId="5BD42CD0" w:rsidTr="00660B5B">
        <w:trPr>
          <w:trHeight w:val="120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A10401"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259</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5C234DD6"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TONALÁ</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516E02C7"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46D65B0"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46387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73E2B8CC"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AIRE ACONDICIONADO</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5BD85C39" w14:textId="77777777" w:rsidR="00660B5B" w:rsidRPr="0029058A" w:rsidRDefault="00660B5B" w:rsidP="00660B5B">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SERVICIO DE MANTENIMIENTO PREVENTIVO: LIMPIEZA EN EVAPORADORAS Y CONDENSADORAS, CARGAS DE REFRIGERANTE Y CAMBIO DE REFACCIONES</w:t>
            </w:r>
          </w:p>
        </w:tc>
        <w:tc>
          <w:tcPr>
            <w:tcW w:w="1271" w:type="dxa"/>
            <w:tcBorders>
              <w:top w:val="single" w:sz="4" w:space="0" w:color="auto"/>
              <w:left w:val="nil"/>
              <w:bottom w:val="single" w:sz="4" w:space="0" w:color="auto"/>
              <w:right w:val="single" w:sz="4" w:space="0" w:color="auto"/>
            </w:tcBorders>
            <w:shd w:val="clear" w:color="auto" w:fill="auto"/>
            <w:vAlign w:val="center"/>
            <w:hideMark/>
          </w:tcPr>
          <w:p w14:paraId="1656E920"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K14</w:t>
            </w:r>
          </w:p>
        </w:tc>
        <w:tc>
          <w:tcPr>
            <w:tcW w:w="1134" w:type="dxa"/>
            <w:tcBorders>
              <w:top w:val="single" w:sz="4" w:space="0" w:color="auto"/>
              <w:left w:val="nil"/>
              <w:bottom w:val="single" w:sz="4" w:space="0" w:color="auto"/>
              <w:right w:val="single" w:sz="4" w:space="0" w:color="auto"/>
            </w:tcBorders>
          </w:tcPr>
          <w:p w14:paraId="75C7FBA1"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p>
        </w:tc>
      </w:tr>
      <w:tr w:rsidR="00660B5B" w:rsidRPr="0029058A" w14:paraId="1EF744F9" w14:textId="140D480D" w:rsidTr="00660B5B">
        <w:trPr>
          <w:trHeight w:val="120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A152F0"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lastRenderedPageBreak/>
              <w:t>260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45F770D8"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TONALÁ</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40B0D607"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B0F8FED"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46049</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7F115893"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AIRE ACONDICIONADO</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57800BAB" w14:textId="77777777" w:rsidR="00660B5B" w:rsidRPr="0029058A" w:rsidRDefault="00660B5B" w:rsidP="00660B5B">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SERVICIO DE MANTENIMIENTO PREVENTIVO: LIMPIEZA EN EVAPORADORAS Y CONDENSADORAS, CARGAS DE REFRIGERANTE Y CAMBIO DE REFACCIONES</w:t>
            </w:r>
          </w:p>
        </w:tc>
        <w:tc>
          <w:tcPr>
            <w:tcW w:w="1271" w:type="dxa"/>
            <w:tcBorders>
              <w:top w:val="single" w:sz="4" w:space="0" w:color="auto"/>
              <w:left w:val="nil"/>
              <w:bottom w:val="single" w:sz="4" w:space="0" w:color="auto"/>
              <w:right w:val="single" w:sz="4" w:space="0" w:color="auto"/>
            </w:tcBorders>
            <w:shd w:val="clear" w:color="auto" w:fill="auto"/>
            <w:vAlign w:val="center"/>
            <w:hideMark/>
          </w:tcPr>
          <w:p w14:paraId="664C7A28"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K15</w:t>
            </w:r>
          </w:p>
        </w:tc>
        <w:tc>
          <w:tcPr>
            <w:tcW w:w="1134" w:type="dxa"/>
            <w:tcBorders>
              <w:top w:val="single" w:sz="4" w:space="0" w:color="auto"/>
              <w:left w:val="nil"/>
              <w:bottom w:val="single" w:sz="4" w:space="0" w:color="auto"/>
              <w:right w:val="single" w:sz="4" w:space="0" w:color="auto"/>
            </w:tcBorders>
          </w:tcPr>
          <w:p w14:paraId="5C91D83D"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p>
        </w:tc>
      </w:tr>
      <w:tr w:rsidR="00660B5B" w:rsidRPr="0029058A" w14:paraId="6CF546B1" w14:textId="62217ADE" w:rsidTr="00660B5B">
        <w:trPr>
          <w:trHeight w:val="120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1DC247"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261</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03B2CBA7"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TONALÁ</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7D3B7F6F"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E94C73F"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N/S:244202314110300087/2419016148110300375</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5CACBAE4"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AIRE ACONDICIONADO</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698A922B" w14:textId="77777777" w:rsidR="00660B5B" w:rsidRPr="0029058A" w:rsidRDefault="00660B5B" w:rsidP="00660B5B">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SERVICIO DE MANTENIMIENTO PREVENTIVO: LIMPIEZA EN EVAPORADORAS Y CONDENSADORAS, CARGAS DE REFRIGERANTE Y CAMBIO DE REFACCIONES</w:t>
            </w:r>
          </w:p>
        </w:tc>
        <w:tc>
          <w:tcPr>
            <w:tcW w:w="1271" w:type="dxa"/>
            <w:tcBorders>
              <w:top w:val="single" w:sz="4" w:space="0" w:color="auto"/>
              <w:left w:val="nil"/>
              <w:bottom w:val="single" w:sz="4" w:space="0" w:color="auto"/>
              <w:right w:val="single" w:sz="4" w:space="0" w:color="auto"/>
            </w:tcBorders>
            <w:shd w:val="clear" w:color="auto" w:fill="auto"/>
            <w:vAlign w:val="center"/>
            <w:hideMark/>
          </w:tcPr>
          <w:p w14:paraId="0416778E"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K16</w:t>
            </w:r>
          </w:p>
        </w:tc>
        <w:tc>
          <w:tcPr>
            <w:tcW w:w="1134" w:type="dxa"/>
            <w:tcBorders>
              <w:top w:val="single" w:sz="4" w:space="0" w:color="auto"/>
              <w:left w:val="nil"/>
              <w:bottom w:val="single" w:sz="4" w:space="0" w:color="auto"/>
              <w:right w:val="single" w:sz="4" w:space="0" w:color="auto"/>
            </w:tcBorders>
          </w:tcPr>
          <w:p w14:paraId="39738744"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p>
        </w:tc>
      </w:tr>
      <w:tr w:rsidR="00660B5B" w:rsidRPr="0029058A" w14:paraId="35FE8B9B" w14:textId="201915C5" w:rsidTr="00660B5B">
        <w:trPr>
          <w:trHeight w:val="120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A5F8C7"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262</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3245A32A"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TONALÁ</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349156EE"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6C0A5AD"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N/S:244202314110300087/241901314110300289</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67A0C70B"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AIRE ACONDICIONADO</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1E00F21A" w14:textId="77777777" w:rsidR="00660B5B" w:rsidRPr="0029058A" w:rsidRDefault="00660B5B" w:rsidP="00660B5B">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SERVICIO DE MANTENIMIENTO PREVENTIVO: LIMPIEZA EN EVAPORADORAS Y CONDENSADORAS, CARGAS DE REFRIGERANTE Y CAMBIO DE REFACCIONES</w:t>
            </w:r>
          </w:p>
        </w:tc>
        <w:tc>
          <w:tcPr>
            <w:tcW w:w="1271" w:type="dxa"/>
            <w:tcBorders>
              <w:top w:val="single" w:sz="4" w:space="0" w:color="auto"/>
              <w:left w:val="nil"/>
              <w:bottom w:val="single" w:sz="4" w:space="0" w:color="auto"/>
              <w:right w:val="single" w:sz="4" w:space="0" w:color="auto"/>
            </w:tcBorders>
            <w:shd w:val="clear" w:color="auto" w:fill="auto"/>
            <w:vAlign w:val="center"/>
            <w:hideMark/>
          </w:tcPr>
          <w:p w14:paraId="255481A6"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K17</w:t>
            </w:r>
          </w:p>
        </w:tc>
        <w:tc>
          <w:tcPr>
            <w:tcW w:w="1134" w:type="dxa"/>
            <w:tcBorders>
              <w:top w:val="single" w:sz="4" w:space="0" w:color="auto"/>
              <w:left w:val="nil"/>
              <w:bottom w:val="single" w:sz="4" w:space="0" w:color="auto"/>
              <w:right w:val="single" w:sz="4" w:space="0" w:color="auto"/>
            </w:tcBorders>
          </w:tcPr>
          <w:p w14:paraId="7D64E6C7"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p>
        </w:tc>
      </w:tr>
      <w:tr w:rsidR="00660B5B" w:rsidRPr="0029058A" w14:paraId="07CA854A" w14:textId="22F653AF" w:rsidTr="00660B5B">
        <w:trPr>
          <w:trHeight w:val="72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3E8C09"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263</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578ED6C3"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TONALÁ</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1DD1D81A"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CORRECTIVO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65C138C"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46393</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65669AE1"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AIRE ACONDICIONADO</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2C508C58" w14:textId="77777777" w:rsidR="00660B5B" w:rsidRPr="0029058A" w:rsidRDefault="00660B5B" w:rsidP="00660B5B">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SERVICIO DE MANTENIMIENTO CORRECTIVO YA QUE EL COMPRESOR SE ENCUENTRA DAÑADO</w:t>
            </w:r>
          </w:p>
        </w:tc>
        <w:tc>
          <w:tcPr>
            <w:tcW w:w="1271" w:type="dxa"/>
            <w:tcBorders>
              <w:top w:val="single" w:sz="4" w:space="0" w:color="auto"/>
              <w:left w:val="nil"/>
              <w:bottom w:val="single" w:sz="4" w:space="0" w:color="auto"/>
              <w:right w:val="single" w:sz="4" w:space="0" w:color="auto"/>
            </w:tcBorders>
            <w:shd w:val="clear" w:color="auto" w:fill="auto"/>
            <w:vAlign w:val="center"/>
            <w:hideMark/>
          </w:tcPr>
          <w:p w14:paraId="2924E74F"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K18</w:t>
            </w:r>
          </w:p>
        </w:tc>
        <w:tc>
          <w:tcPr>
            <w:tcW w:w="1134" w:type="dxa"/>
            <w:tcBorders>
              <w:top w:val="single" w:sz="4" w:space="0" w:color="auto"/>
              <w:left w:val="nil"/>
              <w:bottom w:val="single" w:sz="4" w:space="0" w:color="auto"/>
              <w:right w:val="single" w:sz="4" w:space="0" w:color="auto"/>
            </w:tcBorders>
          </w:tcPr>
          <w:p w14:paraId="5EF52FEC"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p>
        </w:tc>
      </w:tr>
      <w:tr w:rsidR="00660B5B" w:rsidRPr="0029058A" w14:paraId="3B2CD626" w14:textId="7F3C5848" w:rsidTr="00660B5B">
        <w:trPr>
          <w:trHeight w:val="120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681536"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264</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5702B4B3"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TONALÁ</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1DDB0914"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6F7F3C4"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41285</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214FAC8D"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AIRE ACONDICIONADO</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089B6AED" w14:textId="77777777" w:rsidR="00660B5B" w:rsidRPr="0029058A" w:rsidRDefault="00660B5B" w:rsidP="00660B5B">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SERVICIO DE MANTENIMIENTO PREVENTIVO: LIMPIEZA EN EVAPORADORAS Y CONDENSADORAS, CARGAS DE REFRIGERANTE Y CAMBIO DE REFACCIONES</w:t>
            </w:r>
          </w:p>
        </w:tc>
        <w:tc>
          <w:tcPr>
            <w:tcW w:w="1271" w:type="dxa"/>
            <w:tcBorders>
              <w:top w:val="single" w:sz="4" w:space="0" w:color="auto"/>
              <w:left w:val="nil"/>
              <w:bottom w:val="single" w:sz="4" w:space="0" w:color="auto"/>
              <w:right w:val="single" w:sz="4" w:space="0" w:color="auto"/>
            </w:tcBorders>
            <w:shd w:val="clear" w:color="auto" w:fill="auto"/>
            <w:vAlign w:val="center"/>
            <w:hideMark/>
          </w:tcPr>
          <w:p w14:paraId="4D61C76F"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K19</w:t>
            </w:r>
          </w:p>
        </w:tc>
        <w:tc>
          <w:tcPr>
            <w:tcW w:w="1134" w:type="dxa"/>
            <w:tcBorders>
              <w:top w:val="single" w:sz="4" w:space="0" w:color="auto"/>
              <w:left w:val="nil"/>
              <w:bottom w:val="single" w:sz="4" w:space="0" w:color="auto"/>
              <w:right w:val="single" w:sz="4" w:space="0" w:color="auto"/>
            </w:tcBorders>
          </w:tcPr>
          <w:p w14:paraId="4913C368"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p>
        </w:tc>
      </w:tr>
      <w:tr w:rsidR="00660B5B" w:rsidRPr="0029058A" w14:paraId="496CFD67" w14:textId="163C535C" w:rsidTr="00660B5B">
        <w:trPr>
          <w:trHeight w:val="120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204E11"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265</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6C5FA8FB"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TONALÁ</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2CE297FA"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BED0FCA"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41286</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2083742E"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AIRE ACONDICIONADO</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6E0CBA3C" w14:textId="77777777" w:rsidR="00660B5B" w:rsidRPr="0029058A" w:rsidRDefault="00660B5B" w:rsidP="00660B5B">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SERVICIO DE MANTENIMIENTO PREVENTIVOLIMPIEZA EN EVAPORADORAS Y CONDENSADORAS, CARGAS DE REFRIGERANTE Y CAMBIO DE REFACCIONES</w:t>
            </w:r>
          </w:p>
        </w:tc>
        <w:tc>
          <w:tcPr>
            <w:tcW w:w="1271" w:type="dxa"/>
            <w:tcBorders>
              <w:top w:val="single" w:sz="4" w:space="0" w:color="auto"/>
              <w:left w:val="nil"/>
              <w:bottom w:val="single" w:sz="4" w:space="0" w:color="auto"/>
              <w:right w:val="single" w:sz="4" w:space="0" w:color="auto"/>
            </w:tcBorders>
            <w:shd w:val="clear" w:color="auto" w:fill="auto"/>
            <w:vAlign w:val="center"/>
            <w:hideMark/>
          </w:tcPr>
          <w:p w14:paraId="79519278"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K20</w:t>
            </w:r>
          </w:p>
        </w:tc>
        <w:tc>
          <w:tcPr>
            <w:tcW w:w="1134" w:type="dxa"/>
            <w:tcBorders>
              <w:top w:val="single" w:sz="4" w:space="0" w:color="auto"/>
              <w:left w:val="nil"/>
              <w:bottom w:val="single" w:sz="4" w:space="0" w:color="auto"/>
              <w:right w:val="single" w:sz="4" w:space="0" w:color="auto"/>
            </w:tcBorders>
          </w:tcPr>
          <w:p w14:paraId="2356BD73"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p>
        </w:tc>
      </w:tr>
      <w:tr w:rsidR="00660B5B" w:rsidRPr="0029058A" w14:paraId="03A3332E" w14:textId="51AEB420" w:rsidTr="00660B5B">
        <w:trPr>
          <w:trHeight w:val="120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424356"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266</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0A1E422A"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TONALÁ</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45DD0BEA"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C1EF4DC"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46392</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5AA4887E"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AIRE ACONDICIONADO</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75152B2D" w14:textId="77777777" w:rsidR="00660B5B" w:rsidRPr="0029058A" w:rsidRDefault="00660B5B" w:rsidP="00660B5B">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SERVICIO DE MANTENIMIENTO PREVENTIVOLIMPIEZA EN EVAPORADORAS Y CONDENSADORAS, CARGAS DE REFRIGERANTE Y CAMBIO DE REFACCIONES</w:t>
            </w:r>
          </w:p>
        </w:tc>
        <w:tc>
          <w:tcPr>
            <w:tcW w:w="1271" w:type="dxa"/>
            <w:tcBorders>
              <w:top w:val="single" w:sz="4" w:space="0" w:color="auto"/>
              <w:left w:val="nil"/>
              <w:bottom w:val="single" w:sz="4" w:space="0" w:color="auto"/>
              <w:right w:val="single" w:sz="4" w:space="0" w:color="auto"/>
            </w:tcBorders>
            <w:shd w:val="clear" w:color="auto" w:fill="auto"/>
            <w:vAlign w:val="center"/>
            <w:hideMark/>
          </w:tcPr>
          <w:p w14:paraId="482662A5"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K22</w:t>
            </w:r>
          </w:p>
        </w:tc>
        <w:tc>
          <w:tcPr>
            <w:tcW w:w="1134" w:type="dxa"/>
            <w:tcBorders>
              <w:top w:val="single" w:sz="4" w:space="0" w:color="auto"/>
              <w:left w:val="nil"/>
              <w:bottom w:val="single" w:sz="4" w:space="0" w:color="auto"/>
              <w:right w:val="single" w:sz="4" w:space="0" w:color="auto"/>
            </w:tcBorders>
          </w:tcPr>
          <w:p w14:paraId="3641172D"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p>
        </w:tc>
      </w:tr>
      <w:tr w:rsidR="00660B5B" w:rsidRPr="0029058A" w14:paraId="5486AABE" w14:textId="7A22F43C" w:rsidTr="00660B5B">
        <w:trPr>
          <w:trHeight w:val="120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EF1A05"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267</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3DC5EF09"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TONALÁ</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6D6FEF1A"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A34B98B"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46391</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53BF0880"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AIRE ACONDICIONADO</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62B5EBD7" w14:textId="77777777" w:rsidR="00660B5B" w:rsidRPr="0029058A" w:rsidRDefault="00660B5B" w:rsidP="00660B5B">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SERVICIO DE MANTENIMIENTO PREVENTIVOLIMPIEZA EN EVAPORADORAS Y CONDENSADORAS, CARGAS DE REFRIGERANTE Y CAMBIO DE REFACCIONES</w:t>
            </w:r>
          </w:p>
        </w:tc>
        <w:tc>
          <w:tcPr>
            <w:tcW w:w="1271" w:type="dxa"/>
            <w:tcBorders>
              <w:top w:val="single" w:sz="4" w:space="0" w:color="auto"/>
              <w:left w:val="nil"/>
              <w:bottom w:val="single" w:sz="4" w:space="0" w:color="auto"/>
              <w:right w:val="single" w:sz="4" w:space="0" w:color="auto"/>
            </w:tcBorders>
            <w:shd w:val="clear" w:color="auto" w:fill="auto"/>
            <w:vAlign w:val="center"/>
            <w:hideMark/>
          </w:tcPr>
          <w:p w14:paraId="78259309"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K23</w:t>
            </w:r>
          </w:p>
        </w:tc>
        <w:tc>
          <w:tcPr>
            <w:tcW w:w="1134" w:type="dxa"/>
            <w:tcBorders>
              <w:top w:val="single" w:sz="4" w:space="0" w:color="auto"/>
              <w:left w:val="nil"/>
              <w:bottom w:val="single" w:sz="4" w:space="0" w:color="auto"/>
              <w:right w:val="single" w:sz="4" w:space="0" w:color="auto"/>
            </w:tcBorders>
          </w:tcPr>
          <w:p w14:paraId="2A00884D"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p>
        </w:tc>
      </w:tr>
      <w:tr w:rsidR="00660B5B" w:rsidRPr="0029058A" w14:paraId="7A5AADF6" w14:textId="7179B807" w:rsidTr="00660B5B">
        <w:trPr>
          <w:trHeight w:val="120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511935"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268</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3B40EC75"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TONALÁ</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44BC150D"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E8077AC"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46394</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217C0D87"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AIRE ACONDICIONADO</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2F1FBA41" w14:textId="77777777" w:rsidR="00660B5B" w:rsidRPr="0029058A" w:rsidRDefault="00660B5B" w:rsidP="00660B5B">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SERVICIO DE MANTENIMIENTO PREVENTIVOLIMPIEZA EN EVAPORADORAS Y CONDENSADORAS, CARGAS DE REFRIGERANTE Y CAMBIO DE REFACCIONES</w:t>
            </w:r>
          </w:p>
        </w:tc>
        <w:tc>
          <w:tcPr>
            <w:tcW w:w="1271" w:type="dxa"/>
            <w:tcBorders>
              <w:top w:val="single" w:sz="4" w:space="0" w:color="auto"/>
              <w:left w:val="nil"/>
              <w:bottom w:val="single" w:sz="4" w:space="0" w:color="auto"/>
              <w:right w:val="single" w:sz="4" w:space="0" w:color="auto"/>
            </w:tcBorders>
            <w:shd w:val="clear" w:color="auto" w:fill="auto"/>
            <w:vAlign w:val="center"/>
            <w:hideMark/>
          </w:tcPr>
          <w:p w14:paraId="6F390AA7"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K24</w:t>
            </w:r>
          </w:p>
        </w:tc>
        <w:tc>
          <w:tcPr>
            <w:tcW w:w="1134" w:type="dxa"/>
            <w:tcBorders>
              <w:top w:val="single" w:sz="4" w:space="0" w:color="auto"/>
              <w:left w:val="nil"/>
              <w:bottom w:val="single" w:sz="4" w:space="0" w:color="auto"/>
              <w:right w:val="single" w:sz="4" w:space="0" w:color="auto"/>
            </w:tcBorders>
          </w:tcPr>
          <w:p w14:paraId="6595DE60"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p>
        </w:tc>
      </w:tr>
      <w:tr w:rsidR="00660B5B" w:rsidRPr="0029058A" w14:paraId="16F4B1C0" w14:textId="4180F034" w:rsidTr="00660B5B">
        <w:trPr>
          <w:trHeight w:val="120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D0BBF8"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269</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79C7C779"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TONALÁ</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003C5782"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5F5D518"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46377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62FCBC68"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AIRE ACONDICIONADO</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14D4BCF9" w14:textId="77777777" w:rsidR="00660B5B" w:rsidRPr="0029058A" w:rsidRDefault="00660B5B" w:rsidP="00660B5B">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SERVICIO DE MANTENIMIENTO PREVENTIVOLIMPIEZA EN EVAPORADORAS Y CONDENSADORAS, CARGAS DE REFRIGERANTE Y CAMBIO DE REFACCIONES</w:t>
            </w:r>
          </w:p>
        </w:tc>
        <w:tc>
          <w:tcPr>
            <w:tcW w:w="1271" w:type="dxa"/>
            <w:tcBorders>
              <w:top w:val="single" w:sz="4" w:space="0" w:color="auto"/>
              <w:left w:val="nil"/>
              <w:bottom w:val="single" w:sz="4" w:space="0" w:color="auto"/>
              <w:right w:val="single" w:sz="4" w:space="0" w:color="auto"/>
            </w:tcBorders>
            <w:shd w:val="clear" w:color="auto" w:fill="auto"/>
            <w:vAlign w:val="center"/>
            <w:hideMark/>
          </w:tcPr>
          <w:p w14:paraId="4062521B"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K25</w:t>
            </w:r>
          </w:p>
        </w:tc>
        <w:tc>
          <w:tcPr>
            <w:tcW w:w="1134" w:type="dxa"/>
            <w:tcBorders>
              <w:top w:val="single" w:sz="4" w:space="0" w:color="auto"/>
              <w:left w:val="nil"/>
              <w:bottom w:val="single" w:sz="4" w:space="0" w:color="auto"/>
              <w:right w:val="single" w:sz="4" w:space="0" w:color="auto"/>
            </w:tcBorders>
          </w:tcPr>
          <w:p w14:paraId="0A8BC0E1"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p>
        </w:tc>
      </w:tr>
      <w:tr w:rsidR="00660B5B" w:rsidRPr="0029058A" w14:paraId="27006E2A" w14:textId="2E731DE1" w:rsidTr="00660B5B">
        <w:trPr>
          <w:trHeight w:val="120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53C15B"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lastRenderedPageBreak/>
              <w:t>270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5C2D9926"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TONALÁ</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5C591F85"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21B0D8D"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46383</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42E3CB11"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AIRE ACONDICIONADO</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37F213C8" w14:textId="77777777" w:rsidR="00660B5B" w:rsidRPr="0029058A" w:rsidRDefault="00660B5B" w:rsidP="00660B5B">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SERVICIO DE MANTENIMIENTO PREVENTIVOLIMPIEZA EN EVAPORADORAS Y CONDENSADORAS, CARGAS DE REFRIGERANTE Y CAMBIO DE REFACCIONES</w:t>
            </w:r>
          </w:p>
        </w:tc>
        <w:tc>
          <w:tcPr>
            <w:tcW w:w="1271" w:type="dxa"/>
            <w:tcBorders>
              <w:top w:val="single" w:sz="4" w:space="0" w:color="auto"/>
              <w:left w:val="nil"/>
              <w:bottom w:val="single" w:sz="4" w:space="0" w:color="auto"/>
              <w:right w:val="single" w:sz="4" w:space="0" w:color="auto"/>
            </w:tcBorders>
            <w:shd w:val="clear" w:color="auto" w:fill="auto"/>
            <w:vAlign w:val="center"/>
            <w:hideMark/>
          </w:tcPr>
          <w:p w14:paraId="5CEDB9DE"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K26</w:t>
            </w:r>
          </w:p>
        </w:tc>
        <w:tc>
          <w:tcPr>
            <w:tcW w:w="1134" w:type="dxa"/>
            <w:tcBorders>
              <w:top w:val="single" w:sz="4" w:space="0" w:color="auto"/>
              <w:left w:val="nil"/>
              <w:bottom w:val="single" w:sz="4" w:space="0" w:color="auto"/>
              <w:right w:val="single" w:sz="4" w:space="0" w:color="auto"/>
            </w:tcBorders>
          </w:tcPr>
          <w:p w14:paraId="114E05AD"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p>
        </w:tc>
      </w:tr>
      <w:tr w:rsidR="00660B5B" w:rsidRPr="0029058A" w14:paraId="46554E11" w14:textId="793C7584" w:rsidTr="00660B5B">
        <w:trPr>
          <w:trHeight w:val="120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8F060A"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271</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47E7A418"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TONALÁ</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1C8F0D3B"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6FB421D"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46372</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6024166B"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AIRE ACONDICIONADO</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637CF670" w14:textId="77777777" w:rsidR="00660B5B" w:rsidRPr="0029058A" w:rsidRDefault="00660B5B" w:rsidP="00660B5B">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SERVICIO DE MANTENIMIENTO PREVENTIVOLIMPIEZA EN EVAPORADORAS Y CONDENSADORAS, CARGAS DE REFRIGERANTE Y CAMBIO DE REFACCIONES</w:t>
            </w:r>
          </w:p>
        </w:tc>
        <w:tc>
          <w:tcPr>
            <w:tcW w:w="1271" w:type="dxa"/>
            <w:tcBorders>
              <w:top w:val="single" w:sz="4" w:space="0" w:color="auto"/>
              <w:left w:val="nil"/>
              <w:bottom w:val="single" w:sz="4" w:space="0" w:color="auto"/>
              <w:right w:val="single" w:sz="4" w:space="0" w:color="auto"/>
            </w:tcBorders>
            <w:shd w:val="clear" w:color="auto" w:fill="auto"/>
            <w:vAlign w:val="center"/>
            <w:hideMark/>
          </w:tcPr>
          <w:p w14:paraId="4C071249"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K27</w:t>
            </w:r>
          </w:p>
        </w:tc>
        <w:tc>
          <w:tcPr>
            <w:tcW w:w="1134" w:type="dxa"/>
            <w:tcBorders>
              <w:top w:val="single" w:sz="4" w:space="0" w:color="auto"/>
              <w:left w:val="nil"/>
              <w:bottom w:val="single" w:sz="4" w:space="0" w:color="auto"/>
              <w:right w:val="single" w:sz="4" w:space="0" w:color="auto"/>
            </w:tcBorders>
          </w:tcPr>
          <w:p w14:paraId="1F754796"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p>
        </w:tc>
      </w:tr>
      <w:tr w:rsidR="00660B5B" w:rsidRPr="0029058A" w14:paraId="22630B45" w14:textId="7147F811" w:rsidTr="00660B5B">
        <w:trPr>
          <w:trHeight w:val="120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A0A9F5"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272</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1BA4F64C"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TONALÁ</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2289705E"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DA886D1"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46045</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1548AA0A"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AIRE ACONDICIONADO</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1FAFF842" w14:textId="77777777" w:rsidR="00660B5B" w:rsidRPr="0029058A" w:rsidRDefault="00660B5B" w:rsidP="00660B5B">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SERVICIO DE MANTENIMIENTO PREVENTIVOLIMPIEZA EN EVAPORADORAS Y CONDENSADORAS, CARGAS DE REFRIGERANTE Y CAMBIO DE REFACCIONES</w:t>
            </w:r>
          </w:p>
        </w:tc>
        <w:tc>
          <w:tcPr>
            <w:tcW w:w="1271" w:type="dxa"/>
            <w:tcBorders>
              <w:top w:val="single" w:sz="4" w:space="0" w:color="auto"/>
              <w:left w:val="nil"/>
              <w:bottom w:val="single" w:sz="4" w:space="0" w:color="auto"/>
              <w:right w:val="single" w:sz="4" w:space="0" w:color="auto"/>
            </w:tcBorders>
            <w:shd w:val="clear" w:color="auto" w:fill="auto"/>
            <w:vAlign w:val="center"/>
            <w:hideMark/>
          </w:tcPr>
          <w:p w14:paraId="3CD3BF6A"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K28</w:t>
            </w:r>
          </w:p>
        </w:tc>
        <w:tc>
          <w:tcPr>
            <w:tcW w:w="1134" w:type="dxa"/>
            <w:tcBorders>
              <w:top w:val="single" w:sz="4" w:space="0" w:color="auto"/>
              <w:left w:val="nil"/>
              <w:bottom w:val="single" w:sz="4" w:space="0" w:color="auto"/>
              <w:right w:val="single" w:sz="4" w:space="0" w:color="auto"/>
            </w:tcBorders>
          </w:tcPr>
          <w:p w14:paraId="71049551"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p>
        </w:tc>
      </w:tr>
      <w:tr w:rsidR="00660B5B" w:rsidRPr="0029058A" w14:paraId="7BBD7FD4" w14:textId="57E1290E" w:rsidTr="00660B5B">
        <w:trPr>
          <w:trHeight w:val="120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B40DAA"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273</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327D040E"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TONALÁ</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01116A00"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41C3E78"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46373</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1A954B7A"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AIRE ACONDICIONADO</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6C7D4A0B" w14:textId="77777777" w:rsidR="00660B5B" w:rsidRPr="0029058A" w:rsidRDefault="00660B5B" w:rsidP="00660B5B">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SERVICIO DE MANTENIMIENTO PREVENTIVOLIMPIEZA EN EVAPORADORAS Y CONDENSADORAS, CARGAS DE REFRIGERANTE Y CAMBIO DE REFACCIONES</w:t>
            </w:r>
          </w:p>
        </w:tc>
        <w:tc>
          <w:tcPr>
            <w:tcW w:w="1271" w:type="dxa"/>
            <w:tcBorders>
              <w:top w:val="single" w:sz="4" w:space="0" w:color="auto"/>
              <w:left w:val="nil"/>
              <w:bottom w:val="single" w:sz="4" w:space="0" w:color="auto"/>
              <w:right w:val="single" w:sz="4" w:space="0" w:color="auto"/>
            </w:tcBorders>
            <w:shd w:val="clear" w:color="auto" w:fill="auto"/>
            <w:vAlign w:val="center"/>
            <w:hideMark/>
          </w:tcPr>
          <w:p w14:paraId="1D8E6B77"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K29</w:t>
            </w:r>
          </w:p>
        </w:tc>
        <w:tc>
          <w:tcPr>
            <w:tcW w:w="1134" w:type="dxa"/>
            <w:tcBorders>
              <w:top w:val="single" w:sz="4" w:space="0" w:color="auto"/>
              <w:left w:val="nil"/>
              <w:bottom w:val="single" w:sz="4" w:space="0" w:color="auto"/>
              <w:right w:val="single" w:sz="4" w:space="0" w:color="auto"/>
            </w:tcBorders>
          </w:tcPr>
          <w:p w14:paraId="73F0D5D3"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p>
        </w:tc>
      </w:tr>
      <w:tr w:rsidR="00660B5B" w:rsidRPr="0029058A" w14:paraId="173E42D4" w14:textId="7947F463" w:rsidTr="00660B5B">
        <w:trPr>
          <w:trHeight w:val="120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DDF2C9"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274</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70B7CBC7"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TONALÁ</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56118B6D"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A1EB16E"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46380</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0689CB31"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AIRE ACONDICIONADO</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6F44BE96" w14:textId="77777777" w:rsidR="00660B5B" w:rsidRPr="0029058A" w:rsidRDefault="00660B5B" w:rsidP="00660B5B">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SERVICIO DE MANTENIMIENTO PREVENTIVOLIMPIEZA EN EVAPORADORAS Y CONDENSADORAS, CARGAS DE REFRIGERANTE Y CAMBIO DE REFACCIONES</w:t>
            </w:r>
          </w:p>
        </w:tc>
        <w:tc>
          <w:tcPr>
            <w:tcW w:w="1271" w:type="dxa"/>
            <w:tcBorders>
              <w:top w:val="single" w:sz="4" w:space="0" w:color="auto"/>
              <w:left w:val="nil"/>
              <w:bottom w:val="single" w:sz="4" w:space="0" w:color="auto"/>
              <w:right w:val="single" w:sz="4" w:space="0" w:color="auto"/>
            </w:tcBorders>
            <w:shd w:val="clear" w:color="auto" w:fill="auto"/>
            <w:vAlign w:val="center"/>
            <w:hideMark/>
          </w:tcPr>
          <w:p w14:paraId="3B506BA4"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L 13 SOA</w:t>
            </w:r>
          </w:p>
        </w:tc>
        <w:tc>
          <w:tcPr>
            <w:tcW w:w="1134" w:type="dxa"/>
            <w:tcBorders>
              <w:top w:val="single" w:sz="4" w:space="0" w:color="auto"/>
              <w:left w:val="nil"/>
              <w:bottom w:val="single" w:sz="4" w:space="0" w:color="auto"/>
              <w:right w:val="single" w:sz="4" w:space="0" w:color="auto"/>
            </w:tcBorders>
          </w:tcPr>
          <w:p w14:paraId="58777A2A"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p>
        </w:tc>
      </w:tr>
      <w:tr w:rsidR="00660B5B" w:rsidRPr="0029058A" w14:paraId="74733598" w14:textId="7A96955D" w:rsidTr="00660B5B">
        <w:trPr>
          <w:trHeight w:val="120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68719"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275</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0BC999E2"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TONALÁ</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502137BC"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5640FD3"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46386</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0ABFD40B"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AIRE ACONDICIONADO</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7C365AEC" w14:textId="77777777" w:rsidR="00660B5B" w:rsidRPr="0029058A" w:rsidRDefault="00660B5B" w:rsidP="00660B5B">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SERVICIO DE MANTENIMIENTO PREVENTIVOLIMPIEZA EN EVAPORADORAS Y CONDENSADORAS, CARGAS DE REFRIGERANTE Y CAMBIO DE REFACCIONES</w:t>
            </w:r>
          </w:p>
        </w:tc>
        <w:tc>
          <w:tcPr>
            <w:tcW w:w="1271" w:type="dxa"/>
            <w:tcBorders>
              <w:top w:val="single" w:sz="4" w:space="0" w:color="auto"/>
              <w:left w:val="nil"/>
              <w:bottom w:val="single" w:sz="4" w:space="0" w:color="auto"/>
              <w:right w:val="single" w:sz="4" w:space="0" w:color="auto"/>
            </w:tcBorders>
            <w:shd w:val="clear" w:color="auto" w:fill="auto"/>
            <w:vAlign w:val="center"/>
            <w:hideMark/>
          </w:tcPr>
          <w:p w14:paraId="4C4B0107"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L 11 DIRECCION</w:t>
            </w:r>
          </w:p>
        </w:tc>
        <w:tc>
          <w:tcPr>
            <w:tcW w:w="1134" w:type="dxa"/>
            <w:tcBorders>
              <w:top w:val="single" w:sz="4" w:space="0" w:color="auto"/>
              <w:left w:val="nil"/>
              <w:bottom w:val="single" w:sz="4" w:space="0" w:color="auto"/>
              <w:right w:val="single" w:sz="4" w:space="0" w:color="auto"/>
            </w:tcBorders>
          </w:tcPr>
          <w:p w14:paraId="7DED1781"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p>
        </w:tc>
      </w:tr>
      <w:tr w:rsidR="00660B5B" w:rsidRPr="0029058A" w14:paraId="0B01E63E" w14:textId="0BABA07C" w:rsidTr="00660B5B">
        <w:trPr>
          <w:trHeight w:val="120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DBF013"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276</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4A95B316"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TONALÁ</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6C0436F2"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8BCDE97"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46382</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00B450A7"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AIRE ACONDICIONADO</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2086CBA5" w14:textId="77777777" w:rsidR="00660B5B" w:rsidRPr="0029058A" w:rsidRDefault="00660B5B" w:rsidP="00660B5B">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SERVICIO DE MANTENIMIENTO PREVENTIVOLIMPIEZA EN EVAPORADORAS Y CONDENSADORAS, CARGAS DE REFRIGERANTE Y CAMBIO DE REFACCIONES</w:t>
            </w:r>
          </w:p>
        </w:tc>
        <w:tc>
          <w:tcPr>
            <w:tcW w:w="1271" w:type="dxa"/>
            <w:tcBorders>
              <w:top w:val="single" w:sz="4" w:space="0" w:color="auto"/>
              <w:left w:val="nil"/>
              <w:bottom w:val="single" w:sz="4" w:space="0" w:color="auto"/>
              <w:right w:val="single" w:sz="4" w:space="0" w:color="auto"/>
            </w:tcBorders>
            <w:shd w:val="clear" w:color="auto" w:fill="auto"/>
            <w:vAlign w:val="center"/>
            <w:hideMark/>
          </w:tcPr>
          <w:p w14:paraId="6E3F3C87"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L 14 APOY SOA </w:t>
            </w:r>
          </w:p>
        </w:tc>
        <w:tc>
          <w:tcPr>
            <w:tcW w:w="1134" w:type="dxa"/>
            <w:tcBorders>
              <w:top w:val="single" w:sz="4" w:space="0" w:color="auto"/>
              <w:left w:val="nil"/>
              <w:bottom w:val="single" w:sz="4" w:space="0" w:color="auto"/>
              <w:right w:val="single" w:sz="4" w:space="0" w:color="auto"/>
            </w:tcBorders>
          </w:tcPr>
          <w:p w14:paraId="523868D2"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p>
        </w:tc>
      </w:tr>
      <w:tr w:rsidR="00660B5B" w:rsidRPr="0029058A" w14:paraId="7B13947C" w14:textId="591A2DD5" w:rsidTr="00660B5B">
        <w:trPr>
          <w:trHeight w:val="120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EA96A3"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277</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5CA1DB4E"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TONALÁ</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48673559"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A767465"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46374</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6D5C1118"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AIRE ACONDICIONADO</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0008ADB9" w14:textId="77777777" w:rsidR="00660B5B" w:rsidRPr="0029058A" w:rsidRDefault="00660B5B" w:rsidP="00660B5B">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SERVICIO DE MANTENIMIENTO PREVENTIVOLIMPIEZA EN EVAPORADORAS Y CONDENSADORAS, CARGAS DE REFRIGERANTE Y CAMBIO DE REFACCIONES</w:t>
            </w:r>
          </w:p>
        </w:tc>
        <w:tc>
          <w:tcPr>
            <w:tcW w:w="1271" w:type="dxa"/>
            <w:tcBorders>
              <w:top w:val="single" w:sz="4" w:space="0" w:color="auto"/>
              <w:left w:val="nil"/>
              <w:bottom w:val="single" w:sz="4" w:space="0" w:color="auto"/>
              <w:right w:val="single" w:sz="4" w:space="0" w:color="auto"/>
            </w:tcBorders>
            <w:shd w:val="clear" w:color="auto" w:fill="auto"/>
            <w:vAlign w:val="center"/>
            <w:hideMark/>
          </w:tcPr>
          <w:p w14:paraId="67FD4A2D"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L 15 SITE</w:t>
            </w:r>
          </w:p>
        </w:tc>
        <w:tc>
          <w:tcPr>
            <w:tcW w:w="1134" w:type="dxa"/>
            <w:tcBorders>
              <w:top w:val="single" w:sz="4" w:space="0" w:color="auto"/>
              <w:left w:val="nil"/>
              <w:bottom w:val="single" w:sz="4" w:space="0" w:color="auto"/>
              <w:right w:val="single" w:sz="4" w:space="0" w:color="auto"/>
            </w:tcBorders>
          </w:tcPr>
          <w:p w14:paraId="5C5D33A5"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p>
        </w:tc>
      </w:tr>
      <w:tr w:rsidR="00660B5B" w:rsidRPr="0029058A" w14:paraId="4EABDFF5" w14:textId="7E933706" w:rsidTr="00660B5B">
        <w:trPr>
          <w:trHeight w:val="120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34555B"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278</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27BB44B9"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TONALÁ</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56483DAE"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C731933"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46385</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569A7CF6"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AIRE ACONDICIONADO</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7FB8D57C" w14:textId="77777777" w:rsidR="00660B5B" w:rsidRPr="0029058A" w:rsidRDefault="00660B5B" w:rsidP="00660B5B">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SERVICIO DE MANTENIMIENTO PREVENTIVOLIMPIEZA EN EVAPORADORAS Y CONDENSADORAS, CARGAS DE REFRIGERANTE Y CAMBIO DE REFACCIONES</w:t>
            </w:r>
          </w:p>
        </w:tc>
        <w:tc>
          <w:tcPr>
            <w:tcW w:w="1271" w:type="dxa"/>
            <w:tcBorders>
              <w:top w:val="single" w:sz="4" w:space="0" w:color="auto"/>
              <w:left w:val="nil"/>
              <w:bottom w:val="single" w:sz="4" w:space="0" w:color="auto"/>
              <w:right w:val="single" w:sz="4" w:space="0" w:color="auto"/>
            </w:tcBorders>
            <w:shd w:val="clear" w:color="auto" w:fill="auto"/>
            <w:vAlign w:val="center"/>
            <w:hideMark/>
          </w:tcPr>
          <w:p w14:paraId="70E2FA5E"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L 16 SUB DIRECCION</w:t>
            </w:r>
          </w:p>
        </w:tc>
        <w:tc>
          <w:tcPr>
            <w:tcW w:w="1134" w:type="dxa"/>
            <w:tcBorders>
              <w:top w:val="single" w:sz="4" w:space="0" w:color="auto"/>
              <w:left w:val="nil"/>
              <w:bottom w:val="single" w:sz="4" w:space="0" w:color="auto"/>
              <w:right w:val="single" w:sz="4" w:space="0" w:color="auto"/>
            </w:tcBorders>
          </w:tcPr>
          <w:p w14:paraId="70B2EB92"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p>
        </w:tc>
      </w:tr>
      <w:tr w:rsidR="00660B5B" w:rsidRPr="0029058A" w14:paraId="43E8F898" w14:textId="1B042CC3" w:rsidTr="00660B5B">
        <w:trPr>
          <w:trHeight w:val="120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BBA4ED"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279</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63B2F9A7"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TONALÁ</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64206889"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A574D0D"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32713</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1233BA2D"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AIRE ACONDICIONADO</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657A0AA4" w14:textId="77777777" w:rsidR="00660B5B" w:rsidRPr="0029058A" w:rsidRDefault="00660B5B" w:rsidP="00660B5B">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SERVICIO DE MANTENIMIENTO PREVENTIVOLIMPIEZA EN EVAPORADORAS Y CONDENSADORAS, CARGAS DE REFRIGERANTE Y CAMBIO DE REFACCIONES</w:t>
            </w:r>
          </w:p>
        </w:tc>
        <w:tc>
          <w:tcPr>
            <w:tcW w:w="1271" w:type="dxa"/>
            <w:tcBorders>
              <w:top w:val="single" w:sz="4" w:space="0" w:color="auto"/>
              <w:left w:val="nil"/>
              <w:bottom w:val="single" w:sz="4" w:space="0" w:color="auto"/>
              <w:right w:val="single" w:sz="4" w:space="0" w:color="auto"/>
            </w:tcBorders>
            <w:shd w:val="clear" w:color="auto" w:fill="auto"/>
            <w:vAlign w:val="center"/>
            <w:hideMark/>
          </w:tcPr>
          <w:p w14:paraId="15F71B8F"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L 31 BIBLIOTECA</w:t>
            </w:r>
          </w:p>
        </w:tc>
        <w:tc>
          <w:tcPr>
            <w:tcW w:w="1134" w:type="dxa"/>
            <w:tcBorders>
              <w:top w:val="single" w:sz="4" w:space="0" w:color="auto"/>
              <w:left w:val="nil"/>
              <w:bottom w:val="single" w:sz="4" w:space="0" w:color="auto"/>
              <w:right w:val="single" w:sz="4" w:space="0" w:color="auto"/>
            </w:tcBorders>
          </w:tcPr>
          <w:p w14:paraId="0A35FDE6"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p>
        </w:tc>
      </w:tr>
      <w:tr w:rsidR="00660B5B" w:rsidRPr="0029058A" w14:paraId="56D8C8F0" w14:textId="545A17DA" w:rsidTr="00660B5B">
        <w:trPr>
          <w:trHeight w:val="120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95A92C"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lastRenderedPageBreak/>
              <w:t>280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1787E18A"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TONALÁ</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52E43BD4"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8D825E9"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S/N</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373312B8"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AIRE ACONDICIONADO</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3D61E3BA" w14:textId="77777777" w:rsidR="00660B5B" w:rsidRPr="0029058A" w:rsidRDefault="00660B5B" w:rsidP="00660B5B">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SERVICIO DE MANTENIMIENTO PREVENTIVOLIMPIEZA EN EVAPORADORAS Y CONDENSADORAS, CARGAS DE REFRIGERANTE Y CAMBIO DE REFACCIONES</w:t>
            </w:r>
          </w:p>
        </w:tc>
        <w:tc>
          <w:tcPr>
            <w:tcW w:w="1271" w:type="dxa"/>
            <w:tcBorders>
              <w:top w:val="single" w:sz="4" w:space="0" w:color="auto"/>
              <w:left w:val="nil"/>
              <w:bottom w:val="single" w:sz="4" w:space="0" w:color="auto"/>
              <w:right w:val="single" w:sz="4" w:space="0" w:color="auto"/>
            </w:tcBorders>
            <w:shd w:val="clear" w:color="auto" w:fill="auto"/>
            <w:vAlign w:val="center"/>
            <w:hideMark/>
          </w:tcPr>
          <w:p w14:paraId="6F6A29F7"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L 32 AULA MAGNA</w:t>
            </w:r>
          </w:p>
        </w:tc>
        <w:tc>
          <w:tcPr>
            <w:tcW w:w="1134" w:type="dxa"/>
            <w:tcBorders>
              <w:top w:val="single" w:sz="4" w:space="0" w:color="auto"/>
              <w:left w:val="nil"/>
              <w:bottom w:val="single" w:sz="4" w:space="0" w:color="auto"/>
              <w:right w:val="single" w:sz="4" w:space="0" w:color="auto"/>
            </w:tcBorders>
          </w:tcPr>
          <w:p w14:paraId="1F51E1FC"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p>
        </w:tc>
      </w:tr>
      <w:tr w:rsidR="00660B5B" w:rsidRPr="0029058A" w14:paraId="5A229F0F" w14:textId="23574795" w:rsidTr="00660B5B">
        <w:trPr>
          <w:trHeight w:val="120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A181B8"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281</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2FFA4437"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TONALÁ</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2F17B9B0"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C3B6842"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28278</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4E1B8537"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AIRE ACONDICIONADO</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10D275A3" w14:textId="77777777" w:rsidR="00660B5B" w:rsidRPr="0029058A" w:rsidRDefault="00660B5B" w:rsidP="00660B5B">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SERVICIO DE MANTENIMIENTO PREVENTIVOLIMPIEZA EN EVAPORADORAS Y CONDENSADORAS, CARGAS DE REFRIGERANTE Y CAMBIO DE REFACCIONES</w:t>
            </w:r>
          </w:p>
        </w:tc>
        <w:tc>
          <w:tcPr>
            <w:tcW w:w="1271" w:type="dxa"/>
            <w:tcBorders>
              <w:top w:val="single" w:sz="4" w:space="0" w:color="auto"/>
              <w:left w:val="nil"/>
              <w:bottom w:val="single" w:sz="4" w:space="0" w:color="auto"/>
              <w:right w:val="single" w:sz="4" w:space="0" w:color="auto"/>
            </w:tcBorders>
            <w:shd w:val="clear" w:color="auto" w:fill="auto"/>
            <w:vAlign w:val="center"/>
            <w:hideMark/>
          </w:tcPr>
          <w:p w14:paraId="74F79BD8"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L 35USOS MULTIPLES</w:t>
            </w:r>
          </w:p>
        </w:tc>
        <w:tc>
          <w:tcPr>
            <w:tcW w:w="1134" w:type="dxa"/>
            <w:tcBorders>
              <w:top w:val="single" w:sz="4" w:space="0" w:color="auto"/>
              <w:left w:val="nil"/>
              <w:bottom w:val="single" w:sz="4" w:space="0" w:color="auto"/>
              <w:right w:val="single" w:sz="4" w:space="0" w:color="auto"/>
            </w:tcBorders>
          </w:tcPr>
          <w:p w14:paraId="6661DA18"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p>
        </w:tc>
      </w:tr>
      <w:tr w:rsidR="00660B5B" w:rsidRPr="0029058A" w14:paraId="173898D6" w14:textId="52F8C90C" w:rsidTr="00660B5B">
        <w:trPr>
          <w:trHeight w:val="120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3CEA5F"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282</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24F83C3E"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TONALÁ</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622BE891"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985FEE8"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30558</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3490EA44"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AIRE ACONDICIONADO</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36780054" w14:textId="77777777" w:rsidR="00660B5B" w:rsidRPr="0029058A" w:rsidRDefault="00660B5B" w:rsidP="00660B5B">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SERVICIO DE MANTENIMIENTO PREVENTIVOLIMPIEZA EN EVAPORADORAS Y CONDENSADORAS, CARGAS DE REFRIGERANTE Y CAMBIO DE REFACCIONES</w:t>
            </w:r>
          </w:p>
        </w:tc>
        <w:tc>
          <w:tcPr>
            <w:tcW w:w="1271" w:type="dxa"/>
            <w:tcBorders>
              <w:top w:val="single" w:sz="4" w:space="0" w:color="auto"/>
              <w:left w:val="nil"/>
              <w:bottom w:val="single" w:sz="4" w:space="0" w:color="auto"/>
              <w:right w:val="single" w:sz="4" w:space="0" w:color="auto"/>
            </w:tcBorders>
            <w:shd w:val="clear" w:color="auto" w:fill="auto"/>
            <w:vAlign w:val="center"/>
            <w:hideMark/>
          </w:tcPr>
          <w:p w14:paraId="34B17740"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L35</w:t>
            </w:r>
          </w:p>
        </w:tc>
        <w:tc>
          <w:tcPr>
            <w:tcW w:w="1134" w:type="dxa"/>
            <w:tcBorders>
              <w:top w:val="single" w:sz="4" w:space="0" w:color="auto"/>
              <w:left w:val="nil"/>
              <w:bottom w:val="single" w:sz="4" w:space="0" w:color="auto"/>
              <w:right w:val="single" w:sz="4" w:space="0" w:color="auto"/>
            </w:tcBorders>
          </w:tcPr>
          <w:p w14:paraId="2D45B4A4"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p>
        </w:tc>
      </w:tr>
      <w:tr w:rsidR="00660B5B" w:rsidRPr="0029058A" w14:paraId="6FE51EBC" w14:textId="662FC4E7" w:rsidTr="00660B5B">
        <w:trPr>
          <w:trHeight w:val="120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4C0143"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283</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0BD95809"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TONALÁ</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2C130BF1"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1BDD8A4"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21861</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1B2CFF58"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AIRE ACONDICIONADO</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284C9EDF" w14:textId="77777777" w:rsidR="00660B5B" w:rsidRPr="0029058A" w:rsidRDefault="00660B5B" w:rsidP="00660B5B">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SERVICIO DE MANTENIMIENTO PREVENTIVOLIMPIEZA EN EVAPORADORAS Y CONDENSADORAS, CARGAS DE REFRIGERANTE Y CAMBIO DE REFACCIONES</w:t>
            </w:r>
          </w:p>
        </w:tc>
        <w:tc>
          <w:tcPr>
            <w:tcW w:w="1271" w:type="dxa"/>
            <w:tcBorders>
              <w:top w:val="single" w:sz="4" w:space="0" w:color="auto"/>
              <w:left w:val="nil"/>
              <w:bottom w:val="single" w:sz="4" w:space="0" w:color="auto"/>
              <w:right w:val="single" w:sz="4" w:space="0" w:color="auto"/>
            </w:tcBorders>
            <w:shd w:val="clear" w:color="auto" w:fill="auto"/>
            <w:vAlign w:val="center"/>
            <w:hideMark/>
          </w:tcPr>
          <w:p w14:paraId="1E77AAEE"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L36</w:t>
            </w:r>
          </w:p>
        </w:tc>
        <w:tc>
          <w:tcPr>
            <w:tcW w:w="1134" w:type="dxa"/>
            <w:tcBorders>
              <w:top w:val="single" w:sz="4" w:space="0" w:color="auto"/>
              <w:left w:val="nil"/>
              <w:bottom w:val="single" w:sz="4" w:space="0" w:color="auto"/>
              <w:right w:val="single" w:sz="4" w:space="0" w:color="auto"/>
            </w:tcBorders>
          </w:tcPr>
          <w:p w14:paraId="51A1BD24"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p>
        </w:tc>
      </w:tr>
      <w:tr w:rsidR="00660B5B" w:rsidRPr="0029058A" w14:paraId="48232CA5" w14:textId="44E1E525" w:rsidTr="00660B5B">
        <w:trPr>
          <w:trHeight w:val="120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D90DEE"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284</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78F83235"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TONALÁ</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64AB17C8"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2BC4FAA"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43156</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5D48F7D6"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AIRE ACONDICIONADO</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5358A6BB" w14:textId="77777777" w:rsidR="00660B5B" w:rsidRPr="0029058A" w:rsidRDefault="00660B5B" w:rsidP="00660B5B">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SERVICIO DE MANTENIMIENTO PREVENTIVOLIMPIEZA EN EVAPORADORAS Y CONDENSADORAS, CARGAS DE REFRIGERANTE Y CAMBIO DE REFACCIONES</w:t>
            </w:r>
          </w:p>
        </w:tc>
        <w:tc>
          <w:tcPr>
            <w:tcW w:w="1271" w:type="dxa"/>
            <w:tcBorders>
              <w:top w:val="single" w:sz="4" w:space="0" w:color="auto"/>
              <w:left w:val="nil"/>
              <w:bottom w:val="single" w:sz="4" w:space="0" w:color="auto"/>
              <w:right w:val="single" w:sz="4" w:space="0" w:color="auto"/>
            </w:tcBorders>
            <w:shd w:val="clear" w:color="auto" w:fill="auto"/>
            <w:vAlign w:val="center"/>
            <w:hideMark/>
          </w:tcPr>
          <w:p w14:paraId="0B01338C"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OTIC</w:t>
            </w:r>
          </w:p>
        </w:tc>
        <w:tc>
          <w:tcPr>
            <w:tcW w:w="1134" w:type="dxa"/>
            <w:tcBorders>
              <w:top w:val="single" w:sz="4" w:space="0" w:color="auto"/>
              <w:left w:val="nil"/>
              <w:bottom w:val="single" w:sz="4" w:space="0" w:color="auto"/>
              <w:right w:val="single" w:sz="4" w:space="0" w:color="auto"/>
            </w:tcBorders>
          </w:tcPr>
          <w:p w14:paraId="292098D4"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p>
        </w:tc>
      </w:tr>
      <w:tr w:rsidR="00660B5B" w:rsidRPr="0029058A" w14:paraId="6BFDBEF6" w14:textId="6293D56E" w:rsidTr="00660B5B">
        <w:trPr>
          <w:trHeight w:val="120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7484EB"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285</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791BF014"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TONALÁ</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3FD61EC2"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466DD1C"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S/N</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493D2C79"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AIRE ACONDICIONADO</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4AE00BBA" w14:textId="77777777" w:rsidR="00660B5B" w:rsidRPr="0029058A" w:rsidRDefault="00660B5B" w:rsidP="00660B5B">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SERVICIO DE MANTENIMIENTO PREVENTIVOLIMPIEZA EN EVAPORADORAS Y CONDENSADORAS, CARGAS DE REFRIGERANTE Y CAMBIO DE REFACCIONES</w:t>
            </w:r>
          </w:p>
        </w:tc>
        <w:tc>
          <w:tcPr>
            <w:tcW w:w="1271" w:type="dxa"/>
            <w:tcBorders>
              <w:top w:val="single" w:sz="4" w:space="0" w:color="auto"/>
              <w:left w:val="nil"/>
              <w:bottom w:val="single" w:sz="4" w:space="0" w:color="auto"/>
              <w:right w:val="single" w:sz="4" w:space="0" w:color="auto"/>
            </w:tcBorders>
            <w:shd w:val="clear" w:color="auto" w:fill="auto"/>
            <w:vAlign w:val="center"/>
            <w:hideMark/>
          </w:tcPr>
          <w:p w14:paraId="102EBC62"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OTIC</w:t>
            </w:r>
          </w:p>
        </w:tc>
        <w:tc>
          <w:tcPr>
            <w:tcW w:w="1134" w:type="dxa"/>
            <w:tcBorders>
              <w:top w:val="single" w:sz="4" w:space="0" w:color="auto"/>
              <w:left w:val="nil"/>
              <w:bottom w:val="single" w:sz="4" w:space="0" w:color="auto"/>
              <w:right w:val="single" w:sz="4" w:space="0" w:color="auto"/>
            </w:tcBorders>
          </w:tcPr>
          <w:p w14:paraId="5C6FC3B0"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p>
        </w:tc>
      </w:tr>
      <w:tr w:rsidR="00660B5B" w:rsidRPr="0029058A" w14:paraId="4AEDBD34" w14:textId="46B311E6" w:rsidTr="00660B5B">
        <w:trPr>
          <w:trHeight w:val="120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93C886"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286</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4080788C"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TONALÁ</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1B9D71B9"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2208381"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46396</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34618F4E"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AIRE ACONDICIONADO</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1DC379F5" w14:textId="77777777" w:rsidR="00660B5B" w:rsidRPr="0029058A" w:rsidRDefault="00660B5B" w:rsidP="00660B5B">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SERVICIO DE MANTENIMIENTO PREVENTIVOLIMPIEZA EN EVAPORADORAS Y CONDENSADORAS, CARGAS DE REFRIGERANTE Y CAMBIO DE REFACCIONES</w:t>
            </w:r>
          </w:p>
        </w:tc>
        <w:tc>
          <w:tcPr>
            <w:tcW w:w="1271" w:type="dxa"/>
            <w:tcBorders>
              <w:top w:val="single" w:sz="4" w:space="0" w:color="auto"/>
              <w:left w:val="nil"/>
              <w:bottom w:val="single" w:sz="4" w:space="0" w:color="auto"/>
              <w:right w:val="single" w:sz="4" w:space="0" w:color="auto"/>
            </w:tcBorders>
            <w:shd w:val="clear" w:color="auto" w:fill="auto"/>
            <w:vAlign w:val="center"/>
            <w:hideMark/>
          </w:tcPr>
          <w:p w14:paraId="6F2A7595"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OTIC</w:t>
            </w:r>
          </w:p>
        </w:tc>
        <w:tc>
          <w:tcPr>
            <w:tcW w:w="1134" w:type="dxa"/>
            <w:tcBorders>
              <w:top w:val="single" w:sz="4" w:space="0" w:color="auto"/>
              <w:left w:val="nil"/>
              <w:bottom w:val="single" w:sz="4" w:space="0" w:color="auto"/>
              <w:right w:val="single" w:sz="4" w:space="0" w:color="auto"/>
            </w:tcBorders>
          </w:tcPr>
          <w:p w14:paraId="5EC29206"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p>
        </w:tc>
      </w:tr>
      <w:tr w:rsidR="00660B5B" w:rsidRPr="0029058A" w14:paraId="43AA92AA" w14:textId="6968D87A" w:rsidTr="00660B5B">
        <w:trPr>
          <w:trHeight w:val="120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805945"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287</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5FED7CB0"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TONALÁ</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34D556DC"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772177A"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34128</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6EFB9030"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AIRE ACONDICIONADO</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43D77ECB" w14:textId="77777777" w:rsidR="00660B5B" w:rsidRPr="0029058A" w:rsidRDefault="00660B5B" w:rsidP="00660B5B">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SERVICIO DE MANTENIMIENTO PREVENTIVOLIMPIEZA EN EVAPORADORAS Y CONDENSADORAS, CARGAS DE REFRIGERANTE Y CAMBIO DE REFACCIONES</w:t>
            </w:r>
          </w:p>
        </w:tc>
        <w:tc>
          <w:tcPr>
            <w:tcW w:w="1271" w:type="dxa"/>
            <w:tcBorders>
              <w:top w:val="single" w:sz="4" w:space="0" w:color="auto"/>
              <w:left w:val="nil"/>
              <w:bottom w:val="single" w:sz="4" w:space="0" w:color="auto"/>
              <w:right w:val="single" w:sz="4" w:space="0" w:color="auto"/>
            </w:tcBorders>
            <w:shd w:val="clear" w:color="auto" w:fill="auto"/>
            <w:vAlign w:val="center"/>
            <w:hideMark/>
          </w:tcPr>
          <w:p w14:paraId="3D28073D"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R HUM</w:t>
            </w:r>
          </w:p>
        </w:tc>
        <w:tc>
          <w:tcPr>
            <w:tcW w:w="1134" w:type="dxa"/>
            <w:tcBorders>
              <w:top w:val="single" w:sz="4" w:space="0" w:color="auto"/>
              <w:left w:val="nil"/>
              <w:bottom w:val="single" w:sz="4" w:space="0" w:color="auto"/>
              <w:right w:val="single" w:sz="4" w:space="0" w:color="auto"/>
            </w:tcBorders>
          </w:tcPr>
          <w:p w14:paraId="7645BA86"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p>
        </w:tc>
      </w:tr>
      <w:tr w:rsidR="00660B5B" w:rsidRPr="0029058A" w14:paraId="2C27B9B9" w14:textId="6C11B0B2" w:rsidTr="00660B5B">
        <w:trPr>
          <w:trHeight w:val="168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C965FE"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288</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265A79C5"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TONALÁ</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77FE52C2"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2B9C54C"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46379</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5BD2F94E"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BOMBA DE VACIO MCA. SARGENT WELCH MOD. 8805 S:512</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47B3198D" w14:textId="77777777" w:rsidR="00660B5B" w:rsidRPr="0029058A" w:rsidRDefault="00660B5B" w:rsidP="00660B5B">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 xml:space="preserve">SERVICIO DE MANTENIMIENTO PREVENTIVO/Y O CORRECTIVO QUE INCLUYA LIMPIEZA Y LUBRICACION DE PARTES MOVILES Y RODAMIENTOS A SI COMO LOS SELLOS MECANICOS ASI COMO EL CAMBIO DE PIEZAS DESGASTADAS </w:t>
            </w:r>
          </w:p>
        </w:tc>
        <w:tc>
          <w:tcPr>
            <w:tcW w:w="1271" w:type="dxa"/>
            <w:tcBorders>
              <w:top w:val="single" w:sz="4" w:space="0" w:color="auto"/>
              <w:left w:val="nil"/>
              <w:bottom w:val="single" w:sz="4" w:space="0" w:color="auto"/>
              <w:right w:val="single" w:sz="4" w:space="0" w:color="auto"/>
            </w:tcBorders>
            <w:shd w:val="clear" w:color="auto" w:fill="auto"/>
            <w:vAlign w:val="center"/>
            <w:hideMark/>
          </w:tcPr>
          <w:p w14:paraId="3CE8057F"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MODULO C</w:t>
            </w:r>
          </w:p>
        </w:tc>
        <w:tc>
          <w:tcPr>
            <w:tcW w:w="1134" w:type="dxa"/>
            <w:tcBorders>
              <w:top w:val="single" w:sz="4" w:space="0" w:color="auto"/>
              <w:left w:val="nil"/>
              <w:bottom w:val="single" w:sz="4" w:space="0" w:color="auto"/>
              <w:right w:val="single" w:sz="4" w:space="0" w:color="auto"/>
            </w:tcBorders>
          </w:tcPr>
          <w:p w14:paraId="7DB48CFA"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p>
        </w:tc>
      </w:tr>
      <w:tr w:rsidR="00660B5B" w:rsidRPr="0029058A" w14:paraId="4EDC9C10" w14:textId="12915DD1" w:rsidTr="00660B5B">
        <w:trPr>
          <w:trHeight w:val="168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0CA6DB"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lastRenderedPageBreak/>
              <w:t>289</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7F69DF52"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TONALÁ</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1BA93CBC"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68BBA29"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22081</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797183C5"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 BOMBEO PARA SUMINISTRO DE AGUA A PRESION CONSTANTE CON UN GASTO DE 700 LTS/M</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12D90458" w14:textId="77777777" w:rsidR="00660B5B" w:rsidRPr="0029058A" w:rsidRDefault="00660B5B" w:rsidP="00660B5B">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 xml:space="preserve">SERVICIO DE MANTENIMIENTO PREVENTIVO/Y O CORRECTIVO QUE INCLUYA LIMPIEZA Y LUBRICACION DE PARTES MOVILES Y RODAMIENTOS A SI COMO LOS SELLOS MECANICOS ASI COMO EL CAMBIO DE PIEZAS DESGASTADAS </w:t>
            </w:r>
          </w:p>
        </w:tc>
        <w:tc>
          <w:tcPr>
            <w:tcW w:w="1271" w:type="dxa"/>
            <w:tcBorders>
              <w:top w:val="single" w:sz="4" w:space="0" w:color="auto"/>
              <w:left w:val="nil"/>
              <w:bottom w:val="single" w:sz="4" w:space="0" w:color="auto"/>
              <w:right w:val="single" w:sz="4" w:space="0" w:color="auto"/>
            </w:tcBorders>
            <w:shd w:val="clear" w:color="auto" w:fill="auto"/>
            <w:vAlign w:val="center"/>
            <w:hideMark/>
          </w:tcPr>
          <w:p w14:paraId="2A886D7A"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MODULO C</w:t>
            </w:r>
          </w:p>
        </w:tc>
        <w:tc>
          <w:tcPr>
            <w:tcW w:w="1134" w:type="dxa"/>
            <w:tcBorders>
              <w:top w:val="single" w:sz="4" w:space="0" w:color="auto"/>
              <w:left w:val="nil"/>
              <w:bottom w:val="single" w:sz="4" w:space="0" w:color="auto"/>
              <w:right w:val="single" w:sz="4" w:space="0" w:color="auto"/>
            </w:tcBorders>
          </w:tcPr>
          <w:p w14:paraId="6DC8CC4D"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p>
        </w:tc>
      </w:tr>
      <w:tr w:rsidR="00660B5B" w:rsidRPr="0029058A" w14:paraId="471111F5" w14:textId="4B529AB6" w:rsidTr="00660B5B">
        <w:trPr>
          <w:trHeight w:val="168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5BFB3E"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290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63C21C70"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TONALÁ</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28C9E742"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PREVENTIVO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4B9866C"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34121</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3C66C6F5"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BOMBA DE VACIO MCA FELISA PARA 36 LTS MOD FE-1500 S980822 </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4DEB8A28" w14:textId="77777777" w:rsidR="00660B5B" w:rsidRPr="0029058A" w:rsidRDefault="00660B5B" w:rsidP="00660B5B">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 xml:space="preserve">SERVICIO DE MANTENIMIENTO PREVENTIVO/Y O CORRECTIVO QUE INCLUYA LIMPIEZA Y LUBRICACION DE PARTES MOVILES Y RODAMIENTOS A SI COMO LOS SELLOS MECANICOS ASI COMO EL CAMBIO DE PIEZAS DESGASTADAS </w:t>
            </w:r>
          </w:p>
        </w:tc>
        <w:tc>
          <w:tcPr>
            <w:tcW w:w="1271" w:type="dxa"/>
            <w:tcBorders>
              <w:top w:val="single" w:sz="4" w:space="0" w:color="auto"/>
              <w:left w:val="nil"/>
              <w:bottom w:val="single" w:sz="4" w:space="0" w:color="auto"/>
              <w:right w:val="single" w:sz="4" w:space="0" w:color="auto"/>
            </w:tcBorders>
            <w:shd w:val="clear" w:color="auto" w:fill="auto"/>
            <w:vAlign w:val="center"/>
            <w:hideMark/>
          </w:tcPr>
          <w:p w14:paraId="6020029C"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MODULO G</w:t>
            </w:r>
          </w:p>
        </w:tc>
        <w:tc>
          <w:tcPr>
            <w:tcW w:w="1134" w:type="dxa"/>
            <w:tcBorders>
              <w:top w:val="single" w:sz="4" w:space="0" w:color="auto"/>
              <w:left w:val="nil"/>
              <w:bottom w:val="single" w:sz="4" w:space="0" w:color="auto"/>
              <w:right w:val="single" w:sz="4" w:space="0" w:color="auto"/>
            </w:tcBorders>
          </w:tcPr>
          <w:p w14:paraId="3B0611F5"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p>
        </w:tc>
      </w:tr>
      <w:tr w:rsidR="00660B5B" w:rsidRPr="0029058A" w14:paraId="4A98368A" w14:textId="72EBB5AC" w:rsidTr="00660B5B">
        <w:trPr>
          <w:trHeight w:val="96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EAC46F"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291</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6D7ECDC2"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TONALÁ</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34A879FF"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CORRECTIVO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E5D027B"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CONS 2560</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1134F02B"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BARRERA AUTOMATICA PARA INGRESO VEHICULAR (INCLUYE LECTOR DE TARJETAS)</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36EE600A" w14:textId="77777777" w:rsidR="00660B5B" w:rsidRPr="0029058A" w:rsidRDefault="00660B5B" w:rsidP="00660B5B">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SERVICIO DE MANTENIMIENTO CORRECTIVO A BARRAS, Y PLUMAS, REVISION MECANICA, LECTORA Y REPOSICIÓN DE TAGS</w:t>
            </w:r>
          </w:p>
        </w:tc>
        <w:tc>
          <w:tcPr>
            <w:tcW w:w="1271" w:type="dxa"/>
            <w:tcBorders>
              <w:top w:val="single" w:sz="4" w:space="0" w:color="auto"/>
              <w:left w:val="nil"/>
              <w:bottom w:val="single" w:sz="4" w:space="0" w:color="auto"/>
              <w:right w:val="single" w:sz="4" w:space="0" w:color="auto"/>
            </w:tcBorders>
            <w:shd w:val="clear" w:color="auto" w:fill="auto"/>
            <w:vAlign w:val="center"/>
            <w:hideMark/>
          </w:tcPr>
          <w:p w14:paraId="71E71EDF"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INGRESO ESTACIONAMIENTO</w:t>
            </w:r>
          </w:p>
        </w:tc>
        <w:tc>
          <w:tcPr>
            <w:tcW w:w="1134" w:type="dxa"/>
            <w:tcBorders>
              <w:top w:val="single" w:sz="4" w:space="0" w:color="auto"/>
              <w:left w:val="nil"/>
              <w:bottom w:val="single" w:sz="4" w:space="0" w:color="auto"/>
              <w:right w:val="single" w:sz="4" w:space="0" w:color="auto"/>
            </w:tcBorders>
          </w:tcPr>
          <w:p w14:paraId="57A5873C"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p>
        </w:tc>
      </w:tr>
      <w:tr w:rsidR="00660B5B" w:rsidRPr="0029058A" w14:paraId="2B5B5CE9" w14:textId="0441FD77" w:rsidTr="00660B5B">
        <w:trPr>
          <w:trHeight w:val="96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712AC4"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292</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2C828ADB"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TONALÁ</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2715AB62"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CORRECTIVO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55C8E72"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40835</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4AD15599"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BARRERA AUTOMATICA PARA INGRESO VEHICULAR (INCLUYE LECTOR DE TARJETAS)</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5BCDB289" w14:textId="77777777" w:rsidR="00660B5B" w:rsidRPr="0029058A" w:rsidRDefault="00660B5B" w:rsidP="00660B5B">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SERVICIO DE MANTENIMIENTO CORRECTIVO A BARRAS, Y PLUMAS, REVISION MECANICA, LECTORA Y REPOSICIÓN DE TAGS</w:t>
            </w:r>
          </w:p>
        </w:tc>
        <w:tc>
          <w:tcPr>
            <w:tcW w:w="1271" w:type="dxa"/>
            <w:tcBorders>
              <w:top w:val="single" w:sz="4" w:space="0" w:color="auto"/>
              <w:left w:val="nil"/>
              <w:bottom w:val="single" w:sz="4" w:space="0" w:color="auto"/>
              <w:right w:val="single" w:sz="4" w:space="0" w:color="auto"/>
            </w:tcBorders>
            <w:shd w:val="clear" w:color="auto" w:fill="auto"/>
            <w:vAlign w:val="center"/>
            <w:hideMark/>
          </w:tcPr>
          <w:p w14:paraId="7D471772"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INGRESO ESTACIONAMIENTO</w:t>
            </w:r>
          </w:p>
        </w:tc>
        <w:tc>
          <w:tcPr>
            <w:tcW w:w="1134" w:type="dxa"/>
            <w:tcBorders>
              <w:top w:val="single" w:sz="4" w:space="0" w:color="auto"/>
              <w:left w:val="nil"/>
              <w:bottom w:val="single" w:sz="4" w:space="0" w:color="auto"/>
              <w:right w:val="single" w:sz="4" w:space="0" w:color="auto"/>
            </w:tcBorders>
          </w:tcPr>
          <w:p w14:paraId="72A56A96"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p>
        </w:tc>
      </w:tr>
      <w:tr w:rsidR="00660B5B" w:rsidRPr="0029058A" w14:paraId="3274F92F" w14:textId="4EF6EAB6" w:rsidTr="00660B5B">
        <w:trPr>
          <w:trHeight w:val="120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083115"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293</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344FD5AF"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TONALÁ</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75C57981"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CORRECTIVO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3D34F63"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S/N</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4C9956D1"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COMPRESOR DE 2HP CON TANQUE DE 180 LTS 1HP</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31A45F33" w14:textId="77777777" w:rsidR="00660B5B" w:rsidRPr="0029058A" w:rsidRDefault="00660B5B" w:rsidP="00660B5B">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 xml:space="preserve">SERVICIO DE MANTENIMIENTO CORRECTIVO QUE INCLUYA: LIMPIEZA DE FILTROS, COMPONENTES ELECTRICOS, REMPLAZO DE PIEZAS DESAGASTADAS, REVISION COMPLETA </w:t>
            </w:r>
          </w:p>
        </w:tc>
        <w:tc>
          <w:tcPr>
            <w:tcW w:w="1271" w:type="dxa"/>
            <w:tcBorders>
              <w:top w:val="single" w:sz="4" w:space="0" w:color="auto"/>
              <w:left w:val="nil"/>
              <w:bottom w:val="single" w:sz="4" w:space="0" w:color="auto"/>
              <w:right w:val="single" w:sz="4" w:space="0" w:color="auto"/>
            </w:tcBorders>
            <w:shd w:val="clear" w:color="auto" w:fill="auto"/>
            <w:vAlign w:val="center"/>
            <w:hideMark/>
          </w:tcPr>
          <w:p w14:paraId="09E5081D"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D13</w:t>
            </w:r>
          </w:p>
        </w:tc>
        <w:tc>
          <w:tcPr>
            <w:tcW w:w="1134" w:type="dxa"/>
            <w:tcBorders>
              <w:top w:val="single" w:sz="4" w:space="0" w:color="auto"/>
              <w:left w:val="nil"/>
              <w:bottom w:val="single" w:sz="4" w:space="0" w:color="auto"/>
              <w:right w:val="single" w:sz="4" w:space="0" w:color="auto"/>
            </w:tcBorders>
          </w:tcPr>
          <w:p w14:paraId="71972972"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p>
        </w:tc>
      </w:tr>
      <w:tr w:rsidR="00660B5B" w:rsidRPr="0029058A" w14:paraId="08D61C68" w14:textId="4F1DF8BE" w:rsidTr="00660B5B">
        <w:trPr>
          <w:trHeight w:val="120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883FD6"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294</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2205E4B0"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TONALÁ</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5722F5A6"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CORRECTIVO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336C69B"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17100</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176E1854"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COMPRESOR DE AIRE INDUSTRIAL DE 2HP, LUBRICADO CON TANQUE HORIZONTAL DE 108LTS, MOD:HM30 INVEXT 208759</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75A81745" w14:textId="77777777" w:rsidR="00660B5B" w:rsidRPr="0029058A" w:rsidRDefault="00660B5B" w:rsidP="00660B5B">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 xml:space="preserve">SERVICIO DE MANTENIMIENTO CORRECTIVO QUE INCLUYA: LIMPIEZA DE FILTROS, COMPONENTES ELECTRICOS, REMPLAZO DE PIEZAS DESAGASTADAS, REVISION COMPLETA </w:t>
            </w:r>
          </w:p>
        </w:tc>
        <w:tc>
          <w:tcPr>
            <w:tcW w:w="1271" w:type="dxa"/>
            <w:tcBorders>
              <w:top w:val="single" w:sz="4" w:space="0" w:color="auto"/>
              <w:left w:val="nil"/>
              <w:bottom w:val="single" w:sz="4" w:space="0" w:color="auto"/>
              <w:right w:val="single" w:sz="4" w:space="0" w:color="auto"/>
            </w:tcBorders>
            <w:shd w:val="clear" w:color="auto" w:fill="auto"/>
            <w:vAlign w:val="center"/>
            <w:hideMark/>
          </w:tcPr>
          <w:p w14:paraId="4C919A37"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D14</w:t>
            </w:r>
          </w:p>
        </w:tc>
        <w:tc>
          <w:tcPr>
            <w:tcW w:w="1134" w:type="dxa"/>
            <w:tcBorders>
              <w:top w:val="single" w:sz="4" w:space="0" w:color="auto"/>
              <w:left w:val="nil"/>
              <w:bottom w:val="single" w:sz="4" w:space="0" w:color="auto"/>
              <w:right w:val="single" w:sz="4" w:space="0" w:color="auto"/>
            </w:tcBorders>
          </w:tcPr>
          <w:p w14:paraId="4BDC7474"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p>
        </w:tc>
      </w:tr>
      <w:tr w:rsidR="00660B5B" w:rsidRPr="0029058A" w14:paraId="06F0BF5C" w14:textId="636C6167" w:rsidTr="00660B5B">
        <w:trPr>
          <w:trHeight w:val="120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0C6EE4"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295</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0D06E1A5"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TONALÁ</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5C0B2EFD"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CORRECTIVO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41674A8"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20091</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5C861537"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COMPRESOR DE AIRE CORNINGEEL 850 C GRIS S850 4549 ES PARTE DEL FLAMOMETRO CONS 1538 INVEXT 209456</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1EE8C410" w14:textId="77777777" w:rsidR="00660B5B" w:rsidRPr="0029058A" w:rsidRDefault="00660B5B" w:rsidP="00660B5B">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 xml:space="preserve">SERVICIO DE MANTENIMIENTO CORRECTIVO QUE INCLUYA: LIMPIEZA DE FILTROS, COMPONENTES ELECTRICOS, REMPLAZO DE PIEZAS DESAGASTADAS, REVISION COMPLETA </w:t>
            </w:r>
          </w:p>
        </w:tc>
        <w:tc>
          <w:tcPr>
            <w:tcW w:w="1271" w:type="dxa"/>
            <w:tcBorders>
              <w:top w:val="single" w:sz="4" w:space="0" w:color="auto"/>
              <w:left w:val="nil"/>
              <w:bottom w:val="single" w:sz="4" w:space="0" w:color="auto"/>
              <w:right w:val="single" w:sz="4" w:space="0" w:color="auto"/>
            </w:tcBorders>
            <w:shd w:val="clear" w:color="auto" w:fill="auto"/>
            <w:vAlign w:val="center"/>
            <w:hideMark/>
          </w:tcPr>
          <w:p w14:paraId="62B64E8F"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I12</w:t>
            </w:r>
          </w:p>
        </w:tc>
        <w:tc>
          <w:tcPr>
            <w:tcW w:w="1134" w:type="dxa"/>
            <w:tcBorders>
              <w:top w:val="single" w:sz="4" w:space="0" w:color="auto"/>
              <w:left w:val="nil"/>
              <w:bottom w:val="single" w:sz="4" w:space="0" w:color="auto"/>
              <w:right w:val="single" w:sz="4" w:space="0" w:color="auto"/>
            </w:tcBorders>
          </w:tcPr>
          <w:p w14:paraId="4FE18F66"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p>
        </w:tc>
      </w:tr>
      <w:tr w:rsidR="00660B5B" w:rsidRPr="0029058A" w14:paraId="444C95E4" w14:textId="1B4713E0" w:rsidTr="00660B5B">
        <w:trPr>
          <w:trHeight w:val="120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E9E61D"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296</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142DE17F"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TONALÁ</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3F307B63"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CORRECTIVO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1FA4BEC"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35223</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3A3F7719"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COMPRESOR DE AIRE 2 HP / 1500 W / 3400 RPM (CA-2HP) MCA. SURTEK MOD. P425 S: 2009003</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2FC8D62C" w14:textId="77777777" w:rsidR="00660B5B" w:rsidRPr="0029058A" w:rsidRDefault="00660B5B" w:rsidP="00660B5B">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 xml:space="preserve">SERVICIO DE MANTENIMIENTO CORRECTIVO QUE INCLUYA: LIMPIEZA DE FILTROS, COMPONENTES ELECTRICOS, REMPLAZO DE PIEZAS DESAGASTADAS, REVISION COMPLETA </w:t>
            </w:r>
          </w:p>
        </w:tc>
        <w:tc>
          <w:tcPr>
            <w:tcW w:w="1271" w:type="dxa"/>
            <w:tcBorders>
              <w:top w:val="single" w:sz="4" w:space="0" w:color="auto"/>
              <w:left w:val="nil"/>
              <w:bottom w:val="single" w:sz="4" w:space="0" w:color="auto"/>
              <w:right w:val="single" w:sz="4" w:space="0" w:color="auto"/>
            </w:tcBorders>
            <w:shd w:val="clear" w:color="auto" w:fill="auto"/>
            <w:vAlign w:val="center"/>
            <w:hideMark/>
          </w:tcPr>
          <w:p w14:paraId="46CD1287"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K17</w:t>
            </w:r>
          </w:p>
        </w:tc>
        <w:tc>
          <w:tcPr>
            <w:tcW w:w="1134" w:type="dxa"/>
            <w:tcBorders>
              <w:top w:val="single" w:sz="4" w:space="0" w:color="auto"/>
              <w:left w:val="nil"/>
              <w:bottom w:val="single" w:sz="4" w:space="0" w:color="auto"/>
              <w:right w:val="single" w:sz="4" w:space="0" w:color="auto"/>
            </w:tcBorders>
          </w:tcPr>
          <w:p w14:paraId="10D2275C"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p>
        </w:tc>
      </w:tr>
      <w:tr w:rsidR="00660B5B" w:rsidRPr="0029058A" w14:paraId="374FA8D2" w14:textId="693CA3A0" w:rsidTr="00660B5B">
        <w:trPr>
          <w:trHeight w:val="120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1F254B"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297</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4AE68370"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TONALÁ</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084D4DB0"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CORRECTIVO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8A9FEEE"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CONS 3015</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4CA5A775"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TANQUE COMPRESOR INVEXT 210023</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0A1619C9" w14:textId="77777777" w:rsidR="00660B5B" w:rsidRPr="0029058A" w:rsidRDefault="00660B5B" w:rsidP="00660B5B">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 xml:space="preserve">SERVICIO DE MANTENIMIENTO CORRECTIVO QUE INCLUYA: LIMPIEZA DE FILTROS, COMPONENTES ELECTRICOS, REMPLAZO DE PIEZAS DESAGASTADAS, REVISION COMPLETA </w:t>
            </w:r>
          </w:p>
        </w:tc>
        <w:tc>
          <w:tcPr>
            <w:tcW w:w="1271" w:type="dxa"/>
            <w:tcBorders>
              <w:top w:val="single" w:sz="4" w:space="0" w:color="auto"/>
              <w:left w:val="nil"/>
              <w:bottom w:val="single" w:sz="4" w:space="0" w:color="auto"/>
              <w:right w:val="single" w:sz="4" w:space="0" w:color="auto"/>
            </w:tcBorders>
            <w:shd w:val="clear" w:color="auto" w:fill="auto"/>
            <w:vAlign w:val="center"/>
            <w:hideMark/>
          </w:tcPr>
          <w:p w14:paraId="0CE7E52D"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K19</w:t>
            </w:r>
          </w:p>
        </w:tc>
        <w:tc>
          <w:tcPr>
            <w:tcW w:w="1134" w:type="dxa"/>
            <w:tcBorders>
              <w:top w:val="single" w:sz="4" w:space="0" w:color="auto"/>
              <w:left w:val="nil"/>
              <w:bottom w:val="single" w:sz="4" w:space="0" w:color="auto"/>
              <w:right w:val="single" w:sz="4" w:space="0" w:color="auto"/>
            </w:tcBorders>
          </w:tcPr>
          <w:p w14:paraId="565E1B99"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p>
        </w:tc>
      </w:tr>
      <w:tr w:rsidR="00660B5B" w:rsidRPr="0029058A" w14:paraId="0A74B6AE" w14:textId="73559AB0" w:rsidTr="00660B5B">
        <w:trPr>
          <w:trHeight w:val="120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0C3FFB"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298</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1EFF42CC"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TONALÁ</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41B251F1"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CORRECTIVO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0FE6F7A"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31784</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6C078EDB"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2 HP, PRESION MAXIMA TRABAJO:125,810 RPM, CAUDAL:8.5 MCA: GONY, MOD:91004</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79006B5B" w14:textId="77777777" w:rsidR="00660B5B" w:rsidRPr="0029058A" w:rsidRDefault="00660B5B" w:rsidP="00660B5B">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 xml:space="preserve">SERVICIO DE MANTENIMIENTO CORRECTIVO QUE INCLUYA: LIMPIEZA DE FILTROS, COMPONENTES ELECTRICOS, REMPLAZO DE PIEZAS DESAGASTADAS, REVISION COMPLETA </w:t>
            </w:r>
          </w:p>
        </w:tc>
        <w:tc>
          <w:tcPr>
            <w:tcW w:w="1271" w:type="dxa"/>
            <w:tcBorders>
              <w:top w:val="single" w:sz="4" w:space="0" w:color="auto"/>
              <w:left w:val="nil"/>
              <w:bottom w:val="single" w:sz="4" w:space="0" w:color="auto"/>
              <w:right w:val="single" w:sz="4" w:space="0" w:color="auto"/>
            </w:tcBorders>
            <w:shd w:val="clear" w:color="auto" w:fill="auto"/>
            <w:vAlign w:val="center"/>
            <w:hideMark/>
          </w:tcPr>
          <w:p w14:paraId="20236F62"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K25</w:t>
            </w:r>
          </w:p>
        </w:tc>
        <w:tc>
          <w:tcPr>
            <w:tcW w:w="1134" w:type="dxa"/>
            <w:tcBorders>
              <w:top w:val="single" w:sz="4" w:space="0" w:color="auto"/>
              <w:left w:val="nil"/>
              <w:bottom w:val="single" w:sz="4" w:space="0" w:color="auto"/>
              <w:right w:val="single" w:sz="4" w:space="0" w:color="auto"/>
            </w:tcBorders>
          </w:tcPr>
          <w:p w14:paraId="361C5789"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p>
        </w:tc>
      </w:tr>
      <w:tr w:rsidR="00660B5B" w:rsidRPr="0029058A" w14:paraId="79153C8D" w14:textId="7856F783" w:rsidTr="00660B5B">
        <w:trPr>
          <w:trHeight w:val="120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90EDE7"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lastRenderedPageBreak/>
              <w:t>299</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650395B3"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TONALÁ</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5592EB9D"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CORRECTIVO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065BBFB"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43157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59E94CC5"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ENFRIADO POR AIRE MCA. COMMSA MOD C-2130108 SERIE M010-19209 CONS 286</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6633116F" w14:textId="77777777" w:rsidR="00660B5B" w:rsidRPr="0029058A" w:rsidRDefault="00660B5B" w:rsidP="00660B5B">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 xml:space="preserve">SERVICIO DE MANTENIMIENTO CORRECTIVO QUE INCLUYA: LIMPIEZA DE FILTROS, COMPONENTES ELECTRICOS, REMPLAZO DE PIEZAS DESAGASTADAS, REVISION COMPLETA </w:t>
            </w:r>
          </w:p>
        </w:tc>
        <w:tc>
          <w:tcPr>
            <w:tcW w:w="1271" w:type="dxa"/>
            <w:tcBorders>
              <w:top w:val="single" w:sz="4" w:space="0" w:color="auto"/>
              <w:left w:val="nil"/>
              <w:bottom w:val="single" w:sz="4" w:space="0" w:color="auto"/>
              <w:right w:val="single" w:sz="4" w:space="0" w:color="auto"/>
            </w:tcBorders>
            <w:shd w:val="clear" w:color="auto" w:fill="auto"/>
            <w:vAlign w:val="center"/>
            <w:hideMark/>
          </w:tcPr>
          <w:p w14:paraId="5030BED1"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MTTO</w:t>
            </w:r>
          </w:p>
        </w:tc>
        <w:tc>
          <w:tcPr>
            <w:tcW w:w="1134" w:type="dxa"/>
            <w:tcBorders>
              <w:top w:val="single" w:sz="4" w:space="0" w:color="auto"/>
              <w:left w:val="nil"/>
              <w:bottom w:val="single" w:sz="4" w:space="0" w:color="auto"/>
              <w:right w:val="single" w:sz="4" w:space="0" w:color="auto"/>
            </w:tcBorders>
          </w:tcPr>
          <w:p w14:paraId="3B624723"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p>
        </w:tc>
      </w:tr>
      <w:tr w:rsidR="00660B5B" w:rsidRPr="0029058A" w14:paraId="29EB33E3" w14:textId="444FEEF1" w:rsidTr="00660B5B">
        <w:trPr>
          <w:trHeight w:val="120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C0EB41"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300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0A0DE42C"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TONALÁ</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51F7315E"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CORRECTIVO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32DC4A2"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3391</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5DDD3A64"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COMPRESOR DE 5HP PARA 220V 440V</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0B15E95F" w14:textId="77777777" w:rsidR="00660B5B" w:rsidRPr="0029058A" w:rsidRDefault="00660B5B" w:rsidP="00660B5B">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 xml:space="preserve">SERVICIO DE MANTENIMIENTO CORRECTIVO QUE INCLUYA: LIMPIEZA DE FILTROS, COMPONENTES ELECTRICOS, REMPLAZO DE PIEZAS DESAGASTADAS, REVISION COMPLETA </w:t>
            </w:r>
          </w:p>
        </w:tc>
        <w:tc>
          <w:tcPr>
            <w:tcW w:w="1271" w:type="dxa"/>
            <w:tcBorders>
              <w:top w:val="single" w:sz="4" w:space="0" w:color="auto"/>
              <w:left w:val="nil"/>
              <w:bottom w:val="single" w:sz="4" w:space="0" w:color="auto"/>
              <w:right w:val="single" w:sz="4" w:space="0" w:color="auto"/>
            </w:tcBorders>
            <w:shd w:val="clear" w:color="auto" w:fill="auto"/>
            <w:vAlign w:val="center"/>
            <w:hideMark/>
          </w:tcPr>
          <w:p w14:paraId="62A68939"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MTTO</w:t>
            </w:r>
          </w:p>
        </w:tc>
        <w:tc>
          <w:tcPr>
            <w:tcW w:w="1134" w:type="dxa"/>
            <w:tcBorders>
              <w:top w:val="single" w:sz="4" w:space="0" w:color="auto"/>
              <w:left w:val="nil"/>
              <w:bottom w:val="single" w:sz="4" w:space="0" w:color="auto"/>
              <w:right w:val="single" w:sz="4" w:space="0" w:color="auto"/>
            </w:tcBorders>
          </w:tcPr>
          <w:p w14:paraId="498E7C9A"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p>
        </w:tc>
      </w:tr>
      <w:tr w:rsidR="00660B5B" w:rsidRPr="0029058A" w14:paraId="410A35C6" w14:textId="7A4EECBE" w:rsidTr="00660B5B">
        <w:trPr>
          <w:trHeight w:val="120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325FAF"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301</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0A8D9CB6"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TONALÁ</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75C1A750"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CORRECTIVO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13CA6EB"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38156</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2EDC4CC7"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COMPRESOR PARA PINTURA DE AIRE 50L, 3.5HP, PISTOLA DE GRAVEDAD MCA: GONIS:1607115</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547A4C1A" w14:textId="77777777" w:rsidR="00660B5B" w:rsidRPr="0029058A" w:rsidRDefault="00660B5B" w:rsidP="00660B5B">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 xml:space="preserve">SERVICIO DE MANTENIMIENTO CORRECTIVO QUE INCLUYA: LIMPIEZA DE FILTROS, COMPONENTES ELECTRICOS, REMPLAZO DE PIEZAS DESAGASTADAS, REVISION COMPLETA </w:t>
            </w:r>
          </w:p>
        </w:tc>
        <w:tc>
          <w:tcPr>
            <w:tcW w:w="1271" w:type="dxa"/>
            <w:tcBorders>
              <w:top w:val="single" w:sz="4" w:space="0" w:color="auto"/>
              <w:left w:val="nil"/>
              <w:bottom w:val="single" w:sz="4" w:space="0" w:color="auto"/>
              <w:right w:val="single" w:sz="4" w:space="0" w:color="auto"/>
            </w:tcBorders>
            <w:shd w:val="clear" w:color="auto" w:fill="auto"/>
            <w:vAlign w:val="center"/>
            <w:hideMark/>
          </w:tcPr>
          <w:p w14:paraId="72C66B2B"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MTTO</w:t>
            </w:r>
          </w:p>
        </w:tc>
        <w:tc>
          <w:tcPr>
            <w:tcW w:w="1134" w:type="dxa"/>
            <w:tcBorders>
              <w:top w:val="single" w:sz="4" w:space="0" w:color="auto"/>
              <w:left w:val="nil"/>
              <w:bottom w:val="single" w:sz="4" w:space="0" w:color="auto"/>
              <w:right w:val="single" w:sz="4" w:space="0" w:color="auto"/>
            </w:tcBorders>
          </w:tcPr>
          <w:p w14:paraId="40DD3C32"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p>
        </w:tc>
      </w:tr>
      <w:tr w:rsidR="00660B5B" w:rsidRPr="0029058A" w14:paraId="71D4C578" w14:textId="025B17B8" w:rsidTr="00660B5B">
        <w:trPr>
          <w:trHeight w:val="120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BDCF29"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302</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6FC136C0"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TONALÁ</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625E624D"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CORRECTIVO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9EE1C3B"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23927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1EBDF1BB"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COMPRESOR DE AIRE MCA: JENWAY S:39351</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77EF54CB" w14:textId="77777777" w:rsidR="00660B5B" w:rsidRPr="0029058A" w:rsidRDefault="00660B5B" w:rsidP="00660B5B">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 xml:space="preserve">SERVICIO DE MANTENIMIENTO CORRECTIVO QUE INCLUYA: LIMPIEZA DE FILTROS, COMPONENTES ELECTRICOS, REMPLAZO DE PIEZAS DESAGASTADAS, REVISION COMPLETA </w:t>
            </w:r>
          </w:p>
        </w:tc>
        <w:tc>
          <w:tcPr>
            <w:tcW w:w="1271" w:type="dxa"/>
            <w:tcBorders>
              <w:top w:val="single" w:sz="4" w:space="0" w:color="auto"/>
              <w:left w:val="nil"/>
              <w:bottom w:val="single" w:sz="4" w:space="0" w:color="auto"/>
              <w:right w:val="single" w:sz="4" w:space="0" w:color="auto"/>
            </w:tcBorders>
            <w:shd w:val="clear" w:color="auto" w:fill="auto"/>
            <w:vAlign w:val="center"/>
            <w:hideMark/>
          </w:tcPr>
          <w:p w14:paraId="3394E2FD"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MTTO</w:t>
            </w:r>
          </w:p>
        </w:tc>
        <w:tc>
          <w:tcPr>
            <w:tcW w:w="1134" w:type="dxa"/>
            <w:tcBorders>
              <w:top w:val="single" w:sz="4" w:space="0" w:color="auto"/>
              <w:left w:val="nil"/>
              <w:bottom w:val="single" w:sz="4" w:space="0" w:color="auto"/>
              <w:right w:val="single" w:sz="4" w:space="0" w:color="auto"/>
            </w:tcBorders>
          </w:tcPr>
          <w:p w14:paraId="7BA9A13E"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p>
        </w:tc>
      </w:tr>
      <w:tr w:rsidR="00660B5B" w:rsidRPr="0029058A" w14:paraId="28EEA2AC" w14:textId="359BB898" w:rsidTr="00660B5B">
        <w:trPr>
          <w:trHeight w:val="120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A88A54"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303</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7ECF6432"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TONALÁ</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7543CE64"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CORRECTIVO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551D8D3"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42828</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6FF7F249"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COMPRESOR 24 LITROS CON LLANTAS MODELO 9120</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1616E058" w14:textId="77777777" w:rsidR="00660B5B" w:rsidRPr="0029058A" w:rsidRDefault="00660B5B" w:rsidP="00660B5B">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 xml:space="preserve">SERVICIO DE MANTENIMIENTO CORRECTIVO QUE INCLUYA: LIMPIEZA DE FILTROS, COMPONENTES ELECTRICOS, REMPLAZO DE PIEZAS DESAGASTADAS, REVISION COMPLETA </w:t>
            </w:r>
          </w:p>
        </w:tc>
        <w:tc>
          <w:tcPr>
            <w:tcW w:w="1271" w:type="dxa"/>
            <w:tcBorders>
              <w:top w:val="single" w:sz="4" w:space="0" w:color="auto"/>
              <w:left w:val="nil"/>
              <w:bottom w:val="single" w:sz="4" w:space="0" w:color="auto"/>
              <w:right w:val="single" w:sz="4" w:space="0" w:color="auto"/>
            </w:tcBorders>
            <w:shd w:val="clear" w:color="auto" w:fill="auto"/>
            <w:vAlign w:val="center"/>
            <w:hideMark/>
          </w:tcPr>
          <w:p w14:paraId="06A95355"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MTTO</w:t>
            </w:r>
          </w:p>
        </w:tc>
        <w:tc>
          <w:tcPr>
            <w:tcW w:w="1134" w:type="dxa"/>
            <w:tcBorders>
              <w:top w:val="single" w:sz="4" w:space="0" w:color="auto"/>
              <w:left w:val="nil"/>
              <w:bottom w:val="single" w:sz="4" w:space="0" w:color="auto"/>
              <w:right w:val="single" w:sz="4" w:space="0" w:color="auto"/>
            </w:tcBorders>
          </w:tcPr>
          <w:p w14:paraId="32056D5F"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p>
        </w:tc>
      </w:tr>
      <w:tr w:rsidR="00660B5B" w:rsidRPr="0029058A" w14:paraId="04D3E889" w14:textId="15419A4C" w:rsidTr="00660B5B">
        <w:trPr>
          <w:trHeight w:val="144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E35C33"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304</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5E5507D0"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TONALÁ</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7F1996FE"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CORRECTIVO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3C285B6"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26807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28905F46"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SOLDADORA DE MICROALAMBRE</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45A3D732" w14:textId="77777777" w:rsidR="00660B5B" w:rsidRPr="0029058A" w:rsidRDefault="00660B5B" w:rsidP="00660B5B">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SERVICIO DE MANTENIMIENTO CORRECTIVO QUE INCLUYA: LIMPIEZA DE COMPONENTES, REMPLAZO DE PIEZAS DESGASTADAS, CORRECCION DE PROBLEMAS ELECTRICOS O MECANICOS</w:t>
            </w:r>
          </w:p>
        </w:tc>
        <w:tc>
          <w:tcPr>
            <w:tcW w:w="1271" w:type="dxa"/>
            <w:tcBorders>
              <w:top w:val="single" w:sz="4" w:space="0" w:color="auto"/>
              <w:left w:val="nil"/>
              <w:bottom w:val="single" w:sz="4" w:space="0" w:color="auto"/>
              <w:right w:val="single" w:sz="4" w:space="0" w:color="auto"/>
            </w:tcBorders>
            <w:shd w:val="clear" w:color="auto" w:fill="auto"/>
            <w:vAlign w:val="center"/>
            <w:hideMark/>
          </w:tcPr>
          <w:p w14:paraId="3983800B"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MTTO</w:t>
            </w:r>
          </w:p>
        </w:tc>
        <w:tc>
          <w:tcPr>
            <w:tcW w:w="1134" w:type="dxa"/>
            <w:tcBorders>
              <w:top w:val="single" w:sz="4" w:space="0" w:color="auto"/>
              <w:left w:val="nil"/>
              <w:bottom w:val="single" w:sz="4" w:space="0" w:color="auto"/>
              <w:right w:val="single" w:sz="4" w:space="0" w:color="auto"/>
            </w:tcBorders>
          </w:tcPr>
          <w:p w14:paraId="10C925B6"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p>
        </w:tc>
      </w:tr>
      <w:tr w:rsidR="00660B5B" w:rsidRPr="0029058A" w14:paraId="19C60EE3" w14:textId="0FB87144" w:rsidTr="00660B5B">
        <w:trPr>
          <w:trHeight w:val="144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8C8EA2"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305</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3B48C5E7"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TONALÁ</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71DCFBB7"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CORRECTIVO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5B1A2A7"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35288</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4AB9AE38"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SOLDADORA PORTARIL 180A. EMBOBINADO DE ALUMINIO MCA: MUNDIAL MOD: MUND225</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505D741B" w14:textId="77777777" w:rsidR="00660B5B" w:rsidRPr="0029058A" w:rsidRDefault="00660B5B" w:rsidP="00660B5B">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SERVICIO DE MANTENIMIENTO CORRECTIVO QUE INCLUYA: LIMPIEZA DE COMPONENTES, REMPLAZO DE PIEZAS DESGASTADAS, CORRECCION DE PROBLEMAS ELECTRICOS O MECANICOS</w:t>
            </w:r>
          </w:p>
        </w:tc>
        <w:tc>
          <w:tcPr>
            <w:tcW w:w="1271" w:type="dxa"/>
            <w:tcBorders>
              <w:top w:val="single" w:sz="4" w:space="0" w:color="auto"/>
              <w:left w:val="nil"/>
              <w:bottom w:val="single" w:sz="4" w:space="0" w:color="auto"/>
              <w:right w:val="single" w:sz="4" w:space="0" w:color="auto"/>
            </w:tcBorders>
            <w:shd w:val="clear" w:color="auto" w:fill="auto"/>
            <w:vAlign w:val="center"/>
            <w:hideMark/>
          </w:tcPr>
          <w:p w14:paraId="2C3C20E0"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MTTO</w:t>
            </w:r>
          </w:p>
        </w:tc>
        <w:tc>
          <w:tcPr>
            <w:tcW w:w="1134" w:type="dxa"/>
            <w:tcBorders>
              <w:top w:val="single" w:sz="4" w:space="0" w:color="auto"/>
              <w:left w:val="nil"/>
              <w:bottom w:val="single" w:sz="4" w:space="0" w:color="auto"/>
              <w:right w:val="single" w:sz="4" w:space="0" w:color="auto"/>
            </w:tcBorders>
          </w:tcPr>
          <w:p w14:paraId="31DDEF62"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p>
        </w:tc>
      </w:tr>
      <w:tr w:rsidR="00660B5B" w:rsidRPr="0029058A" w14:paraId="75F5361B" w14:textId="2A35467D" w:rsidTr="00660B5B">
        <w:trPr>
          <w:trHeight w:val="144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35E850"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306</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551E3AB3"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TONALÁ</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03BEC59D"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CORRECTIVO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8AFD0AE"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44587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1BE58957"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TALADRO DE COLUMNA DE PISO TRANSMISION POR BANDA MOTOR 1/2 VIMALERT S:H882000 MOD. M154 CONS 2090</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4FD2982F" w14:textId="77777777" w:rsidR="00660B5B" w:rsidRPr="0029058A" w:rsidRDefault="00660B5B" w:rsidP="00660B5B">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SERVICIO DE MANTENIMIENTO CORRECTIVO QUE INCLUYA: LIMPIEZA DE COMPONENTES, REMPLAZO DE PIEZAS DESGASTADAS, CORRECCION DE PROBLEMAS ELECTRICOS O MECANICOS</w:t>
            </w:r>
          </w:p>
        </w:tc>
        <w:tc>
          <w:tcPr>
            <w:tcW w:w="1271" w:type="dxa"/>
            <w:tcBorders>
              <w:top w:val="single" w:sz="4" w:space="0" w:color="auto"/>
              <w:left w:val="nil"/>
              <w:bottom w:val="single" w:sz="4" w:space="0" w:color="auto"/>
              <w:right w:val="single" w:sz="4" w:space="0" w:color="auto"/>
            </w:tcBorders>
            <w:shd w:val="clear" w:color="auto" w:fill="auto"/>
            <w:vAlign w:val="center"/>
            <w:hideMark/>
          </w:tcPr>
          <w:p w14:paraId="5D252B26"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MTTO</w:t>
            </w:r>
          </w:p>
        </w:tc>
        <w:tc>
          <w:tcPr>
            <w:tcW w:w="1134" w:type="dxa"/>
            <w:tcBorders>
              <w:top w:val="single" w:sz="4" w:space="0" w:color="auto"/>
              <w:left w:val="nil"/>
              <w:bottom w:val="single" w:sz="4" w:space="0" w:color="auto"/>
              <w:right w:val="single" w:sz="4" w:space="0" w:color="auto"/>
            </w:tcBorders>
          </w:tcPr>
          <w:p w14:paraId="58DDF29D"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p>
        </w:tc>
      </w:tr>
      <w:tr w:rsidR="00660B5B" w:rsidRPr="0029058A" w14:paraId="522CE56A" w14:textId="55B15CA2" w:rsidTr="00660B5B">
        <w:trPr>
          <w:trHeight w:val="144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2999D3"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307</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65FF22C5"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TONALÁ</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07E5C7B8"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 xml:space="preserve">CORRECTIVO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52BA3C1"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46200</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4635E8A6"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TALADRO DE BANCO S: 1200922 CONS 2994</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1D2AF15D" w14:textId="77777777" w:rsidR="00660B5B" w:rsidRPr="0029058A" w:rsidRDefault="00660B5B" w:rsidP="00660B5B">
            <w:pPr>
              <w:spacing w:after="0" w:line="240" w:lineRule="auto"/>
              <w:ind w:left="0" w:firstLine="0"/>
              <w:jc w:val="center"/>
              <w:rPr>
                <w:rFonts w:ascii="Noto Sans" w:eastAsia="Times New Roman" w:hAnsi="Noto Sans" w:cs="Noto Sans"/>
                <w:color w:val="auto"/>
                <w:sz w:val="12"/>
                <w:szCs w:val="12"/>
              </w:rPr>
            </w:pPr>
            <w:r w:rsidRPr="0029058A">
              <w:rPr>
                <w:rFonts w:ascii="Noto Sans" w:eastAsia="Times New Roman" w:hAnsi="Noto Sans" w:cs="Noto Sans"/>
                <w:color w:val="auto"/>
                <w:sz w:val="12"/>
                <w:szCs w:val="12"/>
              </w:rPr>
              <w:t>SERVICIO DE MANTENIMIENTO CORRECTIVO QUE INCLUYA: LIMPIEZA DE COMPONENTES, REMPLAZO DE PIEZAS DESGASTADAS, CORRECCION DE PROBLEMAS ELECTRICOS O MECANICOS</w:t>
            </w:r>
          </w:p>
        </w:tc>
        <w:tc>
          <w:tcPr>
            <w:tcW w:w="1271" w:type="dxa"/>
            <w:tcBorders>
              <w:top w:val="single" w:sz="4" w:space="0" w:color="auto"/>
              <w:left w:val="nil"/>
              <w:bottom w:val="single" w:sz="4" w:space="0" w:color="auto"/>
              <w:right w:val="single" w:sz="4" w:space="0" w:color="auto"/>
            </w:tcBorders>
            <w:shd w:val="clear" w:color="auto" w:fill="auto"/>
            <w:vAlign w:val="center"/>
            <w:hideMark/>
          </w:tcPr>
          <w:p w14:paraId="137A3416"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r w:rsidRPr="0029058A">
              <w:rPr>
                <w:rFonts w:ascii="Noto Sans" w:eastAsia="Times New Roman" w:hAnsi="Noto Sans" w:cs="Noto Sans"/>
                <w:sz w:val="12"/>
                <w:szCs w:val="12"/>
              </w:rPr>
              <w:t>MTTO</w:t>
            </w:r>
          </w:p>
        </w:tc>
        <w:tc>
          <w:tcPr>
            <w:tcW w:w="1134" w:type="dxa"/>
            <w:tcBorders>
              <w:top w:val="single" w:sz="4" w:space="0" w:color="auto"/>
              <w:left w:val="nil"/>
              <w:bottom w:val="single" w:sz="4" w:space="0" w:color="auto"/>
              <w:right w:val="single" w:sz="4" w:space="0" w:color="auto"/>
            </w:tcBorders>
          </w:tcPr>
          <w:p w14:paraId="103B8666" w14:textId="77777777" w:rsidR="00660B5B" w:rsidRPr="0029058A" w:rsidRDefault="00660B5B" w:rsidP="00660B5B">
            <w:pPr>
              <w:spacing w:after="0" w:line="240" w:lineRule="auto"/>
              <w:ind w:left="0" w:firstLine="0"/>
              <w:jc w:val="center"/>
              <w:rPr>
                <w:rFonts w:ascii="Noto Sans" w:eastAsia="Times New Roman" w:hAnsi="Noto Sans" w:cs="Noto Sans"/>
                <w:sz w:val="12"/>
                <w:szCs w:val="12"/>
              </w:rPr>
            </w:pPr>
          </w:p>
        </w:tc>
      </w:tr>
    </w:tbl>
    <w:p w14:paraId="276A9ED1" w14:textId="77777777" w:rsidR="00A42A00" w:rsidRPr="00482483" w:rsidRDefault="00A42A00" w:rsidP="00DC78E9">
      <w:pPr>
        <w:tabs>
          <w:tab w:val="left" w:pos="567"/>
        </w:tabs>
        <w:spacing w:after="0" w:line="240" w:lineRule="auto"/>
        <w:ind w:left="0" w:right="141"/>
        <w:jc w:val="both"/>
        <w:rPr>
          <w:rFonts w:ascii="Noto Sans" w:hAnsi="Noto Sans" w:cs="Noto Sans"/>
          <w:color w:val="auto"/>
          <w:sz w:val="15"/>
          <w:szCs w:val="15"/>
        </w:rPr>
      </w:pPr>
    </w:p>
    <w:p w14:paraId="0CEF6B40" w14:textId="77777777" w:rsidR="00CA5F80" w:rsidRPr="00482483" w:rsidRDefault="00CA5F80" w:rsidP="00CA5F80">
      <w:pPr>
        <w:tabs>
          <w:tab w:val="left" w:pos="567"/>
        </w:tabs>
        <w:spacing w:after="0" w:line="240" w:lineRule="auto"/>
        <w:ind w:left="0" w:right="141" w:firstLine="0"/>
        <w:jc w:val="both"/>
        <w:rPr>
          <w:rFonts w:ascii="Noto Sans" w:hAnsi="Noto Sans" w:cs="Noto Sans"/>
          <w:color w:val="auto"/>
          <w:sz w:val="15"/>
          <w:szCs w:val="15"/>
        </w:rPr>
      </w:pPr>
    </w:p>
    <w:p w14:paraId="64AC2B36" w14:textId="5F62D3A6" w:rsidR="00DC78E9" w:rsidRPr="00482483" w:rsidRDefault="00DC78E9" w:rsidP="00DC78E9">
      <w:pPr>
        <w:tabs>
          <w:tab w:val="left" w:pos="0"/>
          <w:tab w:val="left" w:pos="567"/>
        </w:tabs>
        <w:spacing w:after="0" w:line="240" w:lineRule="auto"/>
        <w:ind w:left="0"/>
        <w:jc w:val="both"/>
        <w:rPr>
          <w:rFonts w:ascii="Noto Sans" w:hAnsi="Noto Sans" w:cs="Noto Sans"/>
          <w:color w:val="auto"/>
          <w:sz w:val="15"/>
          <w:szCs w:val="15"/>
        </w:rPr>
      </w:pPr>
      <w:r w:rsidRPr="00482483">
        <w:rPr>
          <w:rFonts w:ascii="Noto Sans" w:hAnsi="Noto Sans" w:cs="Noto Sans"/>
          <w:color w:val="auto"/>
          <w:sz w:val="15"/>
          <w:szCs w:val="15"/>
        </w:rPr>
        <w:t xml:space="preserve">Me comprometo bajo protesta de decir verdad, que la oferta estará vigente </w:t>
      </w:r>
      <w:r w:rsidRPr="00482483">
        <w:rPr>
          <w:rFonts w:ascii="Noto Sans" w:hAnsi="Noto Sans" w:cs="Noto Sans"/>
          <w:b/>
          <w:color w:val="auto"/>
          <w:sz w:val="15"/>
          <w:szCs w:val="15"/>
        </w:rPr>
        <w:t>60 (sesenta días) días naturales</w:t>
      </w:r>
      <w:r w:rsidRPr="00482483">
        <w:rPr>
          <w:rFonts w:ascii="Noto Sans" w:hAnsi="Noto Sans" w:cs="Noto Sans"/>
          <w:color w:val="auto"/>
          <w:sz w:val="15"/>
          <w:szCs w:val="15"/>
        </w:rPr>
        <w:t xml:space="preserve">, contados a partir de la fecha del acto de presentación y apertura de proposiciones, así como que los precios serán firmes hasta la total prestación de los servicios y a </w:t>
      </w:r>
      <w:r w:rsidRPr="00482483">
        <w:rPr>
          <w:rFonts w:ascii="Noto Sans" w:hAnsi="Noto Sans" w:cs="Noto Sans"/>
          <w:color w:val="auto"/>
          <w:sz w:val="15"/>
          <w:szCs w:val="15"/>
        </w:rPr>
        <w:lastRenderedPageBreak/>
        <w:t xml:space="preserve">entera satisfacción de </w:t>
      </w:r>
      <w:r w:rsidRPr="00482483">
        <w:rPr>
          <w:rFonts w:ascii="Noto Sans" w:hAnsi="Noto Sans" w:cs="Noto Sans"/>
          <w:b/>
          <w:color w:val="auto"/>
          <w:sz w:val="15"/>
          <w:szCs w:val="15"/>
        </w:rPr>
        <w:t>EL CETI”</w:t>
      </w:r>
      <w:r w:rsidRPr="00482483">
        <w:rPr>
          <w:rFonts w:ascii="Noto Sans" w:hAnsi="Noto Sans" w:cs="Noto Sans"/>
          <w:color w:val="auto"/>
          <w:sz w:val="15"/>
          <w:szCs w:val="15"/>
        </w:rPr>
        <w:t>, y que los precios cotizados son en moneda nacional, es decir en pesos mexicanos, fijos e incondicionados durante la vigencia del contrato que se suscriba, sin escalación de precios.</w:t>
      </w:r>
    </w:p>
    <w:p w14:paraId="3C0291CE" w14:textId="77777777" w:rsidR="00DC78E9" w:rsidRPr="00482483" w:rsidRDefault="00DC78E9" w:rsidP="00DC78E9">
      <w:pPr>
        <w:pStyle w:val="Textoindependiente"/>
        <w:tabs>
          <w:tab w:val="left" w:pos="567"/>
        </w:tabs>
        <w:rPr>
          <w:rFonts w:ascii="Noto Sans" w:hAnsi="Noto Sans" w:cs="Noto Sans"/>
          <w:sz w:val="15"/>
          <w:szCs w:val="15"/>
        </w:rPr>
      </w:pPr>
    </w:p>
    <w:p w14:paraId="49A067D9" w14:textId="3C02F7AC" w:rsidR="00DC78E9" w:rsidRPr="00482483" w:rsidRDefault="00DC78E9" w:rsidP="00DC78E9">
      <w:pPr>
        <w:tabs>
          <w:tab w:val="left" w:pos="0"/>
          <w:tab w:val="left" w:pos="567"/>
        </w:tabs>
        <w:spacing w:after="0" w:line="240" w:lineRule="auto"/>
        <w:ind w:left="0"/>
        <w:jc w:val="both"/>
        <w:rPr>
          <w:rFonts w:ascii="Noto Sans" w:hAnsi="Noto Sans" w:cs="Noto Sans"/>
          <w:color w:val="auto"/>
          <w:sz w:val="15"/>
          <w:szCs w:val="15"/>
        </w:rPr>
      </w:pPr>
      <w:r w:rsidRPr="00482483">
        <w:rPr>
          <w:rFonts w:ascii="Noto Sans" w:hAnsi="Noto Sans" w:cs="Noto Sans"/>
          <w:color w:val="auto"/>
          <w:sz w:val="15"/>
          <w:szCs w:val="15"/>
        </w:rPr>
        <w:t xml:space="preserve">Los precios expresados en mi propuesta económica en </w:t>
      </w:r>
      <w:r w:rsidR="001E27D3" w:rsidRPr="00482483">
        <w:rPr>
          <w:rFonts w:ascii="Noto Sans" w:hAnsi="Noto Sans" w:cs="Noto Sans"/>
          <w:color w:val="auto"/>
          <w:sz w:val="15"/>
          <w:szCs w:val="15"/>
        </w:rPr>
        <w:t>COMPRAS MX</w:t>
      </w:r>
      <w:r w:rsidRPr="00482483">
        <w:rPr>
          <w:rFonts w:ascii="Noto Sans" w:hAnsi="Noto Sans" w:cs="Noto Sans"/>
          <w:color w:val="auto"/>
          <w:sz w:val="15"/>
          <w:szCs w:val="15"/>
        </w:rPr>
        <w:t xml:space="preserve">, como lo señalado en el presente escrito para efecto de la Licitación Pública Nacional No. </w:t>
      </w:r>
      <w:r w:rsidR="00463131">
        <w:rPr>
          <w:rFonts w:ascii="Noto Sans" w:hAnsi="Noto Sans" w:cs="Noto Sans"/>
          <w:b/>
          <w:color w:val="auto"/>
          <w:sz w:val="15"/>
          <w:szCs w:val="15"/>
        </w:rPr>
        <w:t>LA-11-L3P-011L3P001-N-53-2026</w:t>
      </w:r>
      <w:r w:rsidRPr="00482483">
        <w:rPr>
          <w:rFonts w:ascii="Noto Sans" w:hAnsi="Noto Sans" w:cs="Noto Sans"/>
          <w:color w:val="auto"/>
          <w:sz w:val="15"/>
          <w:szCs w:val="15"/>
        </w:rPr>
        <w:t xml:space="preserve"> </w:t>
      </w:r>
      <w:r w:rsidR="00EF015E" w:rsidRPr="00482483">
        <w:rPr>
          <w:rFonts w:ascii="Noto Sans" w:hAnsi="Noto Sans" w:cs="Noto Sans"/>
          <w:b/>
          <w:color w:val="auto"/>
          <w:sz w:val="15"/>
          <w:szCs w:val="15"/>
        </w:rPr>
        <w:t>SERVICIO DE MANTENIMIENTO A MAQUINARIA Y EQUIPO DE LABORATORIO</w:t>
      </w:r>
      <w:r w:rsidRPr="00482483">
        <w:rPr>
          <w:rFonts w:ascii="Noto Sans" w:hAnsi="Noto Sans" w:cs="Noto Sans"/>
          <w:color w:val="auto"/>
          <w:sz w:val="15"/>
          <w:szCs w:val="15"/>
        </w:rPr>
        <w:t xml:space="preserve"> están conforme a lo señalado en el </w:t>
      </w:r>
      <w:r w:rsidRPr="00482483">
        <w:rPr>
          <w:rFonts w:ascii="Noto Sans" w:hAnsi="Noto Sans" w:cs="Noto Sans"/>
          <w:b/>
          <w:color w:val="auto"/>
          <w:sz w:val="15"/>
          <w:szCs w:val="15"/>
        </w:rPr>
        <w:t xml:space="preserve">Anexo 1 “Propuesta Técnica” </w:t>
      </w:r>
      <w:r w:rsidRPr="00482483">
        <w:rPr>
          <w:rFonts w:ascii="Noto Sans" w:hAnsi="Noto Sans" w:cs="Noto Sans"/>
          <w:color w:val="auto"/>
          <w:sz w:val="15"/>
          <w:szCs w:val="15"/>
        </w:rPr>
        <w:t>de la convocatoria de la presente licitación.</w:t>
      </w:r>
    </w:p>
    <w:p w14:paraId="29BCCBC5" w14:textId="77777777" w:rsidR="00DC78E9" w:rsidRPr="00482483" w:rsidRDefault="00DC78E9" w:rsidP="00DC78E9">
      <w:pPr>
        <w:tabs>
          <w:tab w:val="left" w:pos="0"/>
          <w:tab w:val="left" w:pos="567"/>
        </w:tabs>
        <w:spacing w:after="0" w:line="240" w:lineRule="auto"/>
        <w:ind w:left="0"/>
        <w:jc w:val="both"/>
        <w:rPr>
          <w:rFonts w:ascii="Noto Sans" w:hAnsi="Noto Sans" w:cs="Noto Sans"/>
          <w:color w:val="auto"/>
          <w:sz w:val="15"/>
          <w:szCs w:val="15"/>
        </w:rPr>
      </w:pPr>
    </w:p>
    <w:p w14:paraId="4AE21989" w14:textId="77777777" w:rsidR="00DC78E9" w:rsidRPr="00482483" w:rsidRDefault="00DC78E9" w:rsidP="00DC78E9">
      <w:pPr>
        <w:tabs>
          <w:tab w:val="left" w:pos="567"/>
        </w:tabs>
        <w:autoSpaceDE w:val="0"/>
        <w:autoSpaceDN w:val="0"/>
        <w:adjustRightInd w:val="0"/>
        <w:spacing w:after="0" w:line="240" w:lineRule="auto"/>
        <w:ind w:left="0"/>
        <w:jc w:val="center"/>
        <w:rPr>
          <w:rFonts w:ascii="Noto Sans" w:hAnsi="Noto Sans" w:cs="Noto Sans"/>
          <w:b/>
          <w:bCs/>
          <w:color w:val="auto"/>
          <w:sz w:val="15"/>
          <w:szCs w:val="15"/>
        </w:rPr>
      </w:pPr>
      <w:r w:rsidRPr="00482483">
        <w:rPr>
          <w:rFonts w:ascii="Noto Sans" w:hAnsi="Noto Sans" w:cs="Noto Sans"/>
          <w:b/>
          <w:bCs/>
          <w:color w:val="auto"/>
          <w:sz w:val="15"/>
          <w:szCs w:val="15"/>
        </w:rPr>
        <w:t>ATENTAMENTE</w:t>
      </w:r>
    </w:p>
    <w:p w14:paraId="5EFA75DC" w14:textId="77777777" w:rsidR="00DC78E9" w:rsidRPr="00482483" w:rsidRDefault="00DC78E9" w:rsidP="00DC78E9">
      <w:pPr>
        <w:tabs>
          <w:tab w:val="left" w:pos="567"/>
        </w:tabs>
        <w:autoSpaceDE w:val="0"/>
        <w:autoSpaceDN w:val="0"/>
        <w:adjustRightInd w:val="0"/>
        <w:spacing w:after="0" w:line="240" w:lineRule="auto"/>
        <w:ind w:left="0"/>
        <w:jc w:val="center"/>
        <w:rPr>
          <w:rFonts w:ascii="Noto Sans" w:hAnsi="Noto Sans" w:cs="Noto Sans"/>
          <w:b/>
          <w:bCs/>
          <w:color w:val="auto"/>
          <w:sz w:val="15"/>
          <w:szCs w:val="15"/>
        </w:rPr>
      </w:pPr>
      <w:r w:rsidRPr="00482483">
        <w:rPr>
          <w:rFonts w:ascii="Noto Sans" w:hAnsi="Noto Sans" w:cs="Noto Sans"/>
          <w:b/>
          <w:bCs/>
          <w:color w:val="auto"/>
          <w:sz w:val="15"/>
          <w:szCs w:val="15"/>
        </w:rPr>
        <w:t>(Nombre y firma)</w:t>
      </w:r>
    </w:p>
    <w:p w14:paraId="498851A3" w14:textId="77777777" w:rsidR="00DC78E9" w:rsidRPr="00482483" w:rsidRDefault="00DC78E9" w:rsidP="00DC78E9">
      <w:pPr>
        <w:tabs>
          <w:tab w:val="left" w:pos="567"/>
        </w:tabs>
        <w:autoSpaceDE w:val="0"/>
        <w:autoSpaceDN w:val="0"/>
        <w:adjustRightInd w:val="0"/>
        <w:spacing w:after="0" w:line="240" w:lineRule="auto"/>
        <w:ind w:left="0"/>
        <w:jc w:val="center"/>
        <w:rPr>
          <w:rFonts w:ascii="Noto Sans" w:hAnsi="Noto Sans" w:cs="Noto Sans"/>
          <w:b/>
          <w:bCs/>
          <w:color w:val="auto"/>
          <w:sz w:val="15"/>
          <w:szCs w:val="15"/>
        </w:rPr>
      </w:pPr>
      <w:r w:rsidRPr="00482483">
        <w:rPr>
          <w:rFonts w:ascii="Noto Sans" w:hAnsi="Noto Sans" w:cs="Noto Sans"/>
          <w:b/>
          <w:bCs/>
          <w:color w:val="auto"/>
          <w:sz w:val="15"/>
          <w:szCs w:val="15"/>
        </w:rPr>
        <w:t>REPRESENTANTE LEGAL</w:t>
      </w:r>
    </w:p>
    <w:p w14:paraId="0DB0B674" w14:textId="77777777" w:rsidR="00DC78E9" w:rsidRPr="00482483" w:rsidRDefault="00DC78E9" w:rsidP="00DC78E9">
      <w:pPr>
        <w:tabs>
          <w:tab w:val="left" w:pos="567"/>
        </w:tabs>
        <w:autoSpaceDE w:val="0"/>
        <w:autoSpaceDN w:val="0"/>
        <w:adjustRightInd w:val="0"/>
        <w:spacing w:after="0" w:line="240" w:lineRule="auto"/>
        <w:ind w:left="0"/>
        <w:jc w:val="center"/>
        <w:rPr>
          <w:rFonts w:ascii="Noto Sans" w:hAnsi="Noto Sans" w:cs="Noto Sans"/>
          <w:b/>
          <w:bCs/>
          <w:color w:val="auto"/>
          <w:sz w:val="15"/>
          <w:szCs w:val="15"/>
        </w:rPr>
      </w:pPr>
      <w:r w:rsidRPr="00482483">
        <w:rPr>
          <w:rFonts w:ascii="Noto Sans" w:hAnsi="Noto Sans" w:cs="Noto Sans"/>
          <w:b/>
          <w:bCs/>
          <w:color w:val="auto"/>
          <w:sz w:val="15"/>
          <w:szCs w:val="15"/>
        </w:rPr>
        <w:t>NOMBRE DE LA EMPRESA</w:t>
      </w:r>
    </w:p>
    <w:p w14:paraId="693FBF0E" w14:textId="77777777" w:rsidR="00EB2950" w:rsidRPr="00482483" w:rsidRDefault="00EB2950" w:rsidP="00DC78E9">
      <w:pPr>
        <w:tabs>
          <w:tab w:val="left" w:pos="567"/>
        </w:tabs>
        <w:autoSpaceDE w:val="0"/>
        <w:autoSpaceDN w:val="0"/>
        <w:adjustRightInd w:val="0"/>
        <w:spacing w:after="0" w:line="240" w:lineRule="auto"/>
        <w:ind w:left="0"/>
        <w:jc w:val="center"/>
        <w:rPr>
          <w:rFonts w:ascii="Noto Sans" w:hAnsi="Noto Sans" w:cs="Noto Sans"/>
          <w:b/>
          <w:color w:val="auto"/>
          <w:sz w:val="15"/>
          <w:szCs w:val="15"/>
        </w:rPr>
      </w:pPr>
    </w:p>
    <w:p w14:paraId="60FDF8B1" w14:textId="55E8E1BF" w:rsidR="00EB2950" w:rsidRPr="00482483" w:rsidRDefault="00EB2950" w:rsidP="00DC78E9">
      <w:pPr>
        <w:tabs>
          <w:tab w:val="left" w:pos="567"/>
        </w:tabs>
        <w:autoSpaceDE w:val="0"/>
        <w:autoSpaceDN w:val="0"/>
        <w:adjustRightInd w:val="0"/>
        <w:spacing w:after="0" w:line="240" w:lineRule="auto"/>
        <w:ind w:left="0"/>
        <w:jc w:val="center"/>
        <w:rPr>
          <w:rFonts w:ascii="Noto Sans" w:hAnsi="Noto Sans" w:cs="Noto Sans"/>
          <w:b/>
          <w:color w:val="auto"/>
          <w:sz w:val="15"/>
          <w:szCs w:val="15"/>
        </w:rPr>
      </w:pPr>
    </w:p>
    <w:p w14:paraId="2BE7735D" w14:textId="14C02609" w:rsidR="005B53CC" w:rsidRPr="00482483" w:rsidRDefault="005B53CC" w:rsidP="00CA5F80">
      <w:pPr>
        <w:tabs>
          <w:tab w:val="left" w:pos="567"/>
        </w:tabs>
        <w:autoSpaceDE w:val="0"/>
        <w:autoSpaceDN w:val="0"/>
        <w:adjustRightInd w:val="0"/>
        <w:spacing w:after="0" w:line="240" w:lineRule="auto"/>
        <w:ind w:left="0" w:firstLine="0"/>
        <w:rPr>
          <w:rFonts w:ascii="Noto Sans" w:hAnsi="Noto Sans" w:cs="Noto Sans"/>
          <w:b/>
          <w:color w:val="auto"/>
          <w:sz w:val="15"/>
          <w:szCs w:val="15"/>
        </w:rPr>
      </w:pPr>
    </w:p>
    <w:p w14:paraId="2A7FDF64" w14:textId="51E7141F" w:rsidR="00CA5F80" w:rsidRPr="00482483" w:rsidRDefault="00CA5F80" w:rsidP="00CA5F80">
      <w:pPr>
        <w:tabs>
          <w:tab w:val="left" w:pos="567"/>
        </w:tabs>
        <w:autoSpaceDE w:val="0"/>
        <w:autoSpaceDN w:val="0"/>
        <w:adjustRightInd w:val="0"/>
        <w:spacing w:after="0" w:line="240" w:lineRule="auto"/>
        <w:ind w:left="0" w:firstLine="0"/>
        <w:rPr>
          <w:rFonts w:ascii="Noto Sans" w:hAnsi="Noto Sans" w:cs="Noto Sans"/>
          <w:b/>
          <w:color w:val="auto"/>
          <w:sz w:val="15"/>
          <w:szCs w:val="15"/>
        </w:rPr>
      </w:pPr>
    </w:p>
    <w:p w14:paraId="28FBBE4F" w14:textId="5CC09664" w:rsidR="00792481" w:rsidRPr="00482483" w:rsidRDefault="00792481" w:rsidP="00CA5F80">
      <w:pPr>
        <w:tabs>
          <w:tab w:val="left" w:pos="567"/>
        </w:tabs>
        <w:autoSpaceDE w:val="0"/>
        <w:autoSpaceDN w:val="0"/>
        <w:adjustRightInd w:val="0"/>
        <w:spacing w:after="0" w:line="240" w:lineRule="auto"/>
        <w:ind w:left="0" w:firstLine="0"/>
        <w:rPr>
          <w:rFonts w:ascii="Noto Sans" w:hAnsi="Noto Sans" w:cs="Noto Sans"/>
          <w:b/>
          <w:color w:val="auto"/>
          <w:sz w:val="15"/>
          <w:szCs w:val="15"/>
        </w:rPr>
      </w:pPr>
    </w:p>
    <w:p w14:paraId="63567549" w14:textId="06DE4E22" w:rsidR="00792481" w:rsidRPr="00482483" w:rsidRDefault="00792481" w:rsidP="00CA5F80">
      <w:pPr>
        <w:tabs>
          <w:tab w:val="left" w:pos="567"/>
        </w:tabs>
        <w:autoSpaceDE w:val="0"/>
        <w:autoSpaceDN w:val="0"/>
        <w:adjustRightInd w:val="0"/>
        <w:spacing w:after="0" w:line="240" w:lineRule="auto"/>
        <w:ind w:left="0" w:firstLine="0"/>
        <w:rPr>
          <w:rFonts w:ascii="Noto Sans" w:hAnsi="Noto Sans" w:cs="Noto Sans"/>
          <w:b/>
          <w:color w:val="auto"/>
          <w:sz w:val="15"/>
          <w:szCs w:val="15"/>
        </w:rPr>
      </w:pPr>
    </w:p>
    <w:p w14:paraId="19683550" w14:textId="4DD1F210" w:rsidR="00792481" w:rsidRPr="00482483" w:rsidRDefault="00792481" w:rsidP="00CA5F80">
      <w:pPr>
        <w:tabs>
          <w:tab w:val="left" w:pos="567"/>
        </w:tabs>
        <w:autoSpaceDE w:val="0"/>
        <w:autoSpaceDN w:val="0"/>
        <w:adjustRightInd w:val="0"/>
        <w:spacing w:after="0" w:line="240" w:lineRule="auto"/>
        <w:ind w:left="0" w:firstLine="0"/>
        <w:rPr>
          <w:rFonts w:ascii="Noto Sans" w:hAnsi="Noto Sans" w:cs="Noto Sans"/>
          <w:b/>
          <w:color w:val="auto"/>
          <w:sz w:val="15"/>
          <w:szCs w:val="15"/>
        </w:rPr>
      </w:pPr>
    </w:p>
    <w:p w14:paraId="0A402BE7" w14:textId="5AE0F975" w:rsidR="00792481" w:rsidRPr="00482483" w:rsidRDefault="00792481" w:rsidP="00CA5F80">
      <w:pPr>
        <w:tabs>
          <w:tab w:val="left" w:pos="567"/>
        </w:tabs>
        <w:autoSpaceDE w:val="0"/>
        <w:autoSpaceDN w:val="0"/>
        <w:adjustRightInd w:val="0"/>
        <w:spacing w:after="0" w:line="240" w:lineRule="auto"/>
        <w:ind w:left="0" w:firstLine="0"/>
        <w:rPr>
          <w:rFonts w:ascii="Noto Sans" w:hAnsi="Noto Sans" w:cs="Noto Sans"/>
          <w:b/>
          <w:color w:val="auto"/>
          <w:sz w:val="15"/>
          <w:szCs w:val="15"/>
        </w:rPr>
      </w:pPr>
    </w:p>
    <w:p w14:paraId="03CEF4B8" w14:textId="358EE9F2" w:rsidR="00792481" w:rsidRPr="00482483" w:rsidRDefault="00792481" w:rsidP="00CA5F80">
      <w:pPr>
        <w:tabs>
          <w:tab w:val="left" w:pos="567"/>
        </w:tabs>
        <w:autoSpaceDE w:val="0"/>
        <w:autoSpaceDN w:val="0"/>
        <w:adjustRightInd w:val="0"/>
        <w:spacing w:after="0" w:line="240" w:lineRule="auto"/>
        <w:ind w:left="0" w:firstLine="0"/>
        <w:rPr>
          <w:rFonts w:ascii="Noto Sans" w:hAnsi="Noto Sans" w:cs="Noto Sans"/>
          <w:b/>
          <w:color w:val="auto"/>
          <w:sz w:val="15"/>
          <w:szCs w:val="15"/>
        </w:rPr>
      </w:pPr>
    </w:p>
    <w:p w14:paraId="7E0CE681" w14:textId="1C4BF145" w:rsidR="00CA5F80" w:rsidRDefault="00CA5F80" w:rsidP="00CA5F80">
      <w:pPr>
        <w:tabs>
          <w:tab w:val="left" w:pos="567"/>
        </w:tabs>
        <w:autoSpaceDE w:val="0"/>
        <w:autoSpaceDN w:val="0"/>
        <w:adjustRightInd w:val="0"/>
        <w:spacing w:after="0" w:line="240" w:lineRule="auto"/>
        <w:ind w:left="0" w:firstLine="0"/>
        <w:rPr>
          <w:rFonts w:ascii="Noto Sans" w:hAnsi="Noto Sans" w:cs="Noto Sans"/>
          <w:b/>
          <w:color w:val="auto"/>
          <w:sz w:val="15"/>
          <w:szCs w:val="15"/>
        </w:rPr>
      </w:pPr>
    </w:p>
    <w:p w14:paraId="28739C90" w14:textId="764A1880" w:rsidR="008D77CF" w:rsidRDefault="008D77CF" w:rsidP="00CA5F80">
      <w:pPr>
        <w:tabs>
          <w:tab w:val="left" w:pos="567"/>
        </w:tabs>
        <w:autoSpaceDE w:val="0"/>
        <w:autoSpaceDN w:val="0"/>
        <w:adjustRightInd w:val="0"/>
        <w:spacing w:after="0" w:line="240" w:lineRule="auto"/>
        <w:ind w:left="0" w:firstLine="0"/>
        <w:rPr>
          <w:rFonts w:ascii="Noto Sans" w:hAnsi="Noto Sans" w:cs="Noto Sans"/>
          <w:b/>
          <w:color w:val="auto"/>
          <w:sz w:val="15"/>
          <w:szCs w:val="15"/>
        </w:rPr>
      </w:pPr>
    </w:p>
    <w:p w14:paraId="139ADEB0" w14:textId="375DC6E7" w:rsidR="008D77CF" w:rsidRDefault="008D77CF" w:rsidP="00CA5F80">
      <w:pPr>
        <w:tabs>
          <w:tab w:val="left" w:pos="567"/>
        </w:tabs>
        <w:autoSpaceDE w:val="0"/>
        <w:autoSpaceDN w:val="0"/>
        <w:adjustRightInd w:val="0"/>
        <w:spacing w:after="0" w:line="240" w:lineRule="auto"/>
        <w:ind w:left="0" w:firstLine="0"/>
        <w:rPr>
          <w:rFonts w:ascii="Noto Sans" w:hAnsi="Noto Sans" w:cs="Noto Sans"/>
          <w:b/>
          <w:color w:val="auto"/>
          <w:sz w:val="15"/>
          <w:szCs w:val="15"/>
        </w:rPr>
      </w:pPr>
    </w:p>
    <w:p w14:paraId="23A451E7" w14:textId="71E6D76B" w:rsidR="008D77CF" w:rsidRDefault="008D77CF" w:rsidP="00CA5F80">
      <w:pPr>
        <w:tabs>
          <w:tab w:val="left" w:pos="567"/>
        </w:tabs>
        <w:autoSpaceDE w:val="0"/>
        <w:autoSpaceDN w:val="0"/>
        <w:adjustRightInd w:val="0"/>
        <w:spacing w:after="0" w:line="240" w:lineRule="auto"/>
        <w:ind w:left="0" w:firstLine="0"/>
        <w:rPr>
          <w:rFonts w:ascii="Noto Sans" w:hAnsi="Noto Sans" w:cs="Noto Sans"/>
          <w:b/>
          <w:color w:val="auto"/>
          <w:sz w:val="15"/>
          <w:szCs w:val="15"/>
        </w:rPr>
      </w:pPr>
    </w:p>
    <w:p w14:paraId="3FE30F2B" w14:textId="04C9C2A9" w:rsidR="008D77CF" w:rsidRDefault="008D77CF" w:rsidP="00CA5F80">
      <w:pPr>
        <w:tabs>
          <w:tab w:val="left" w:pos="567"/>
        </w:tabs>
        <w:autoSpaceDE w:val="0"/>
        <w:autoSpaceDN w:val="0"/>
        <w:adjustRightInd w:val="0"/>
        <w:spacing w:after="0" w:line="240" w:lineRule="auto"/>
        <w:ind w:left="0" w:firstLine="0"/>
        <w:rPr>
          <w:rFonts w:ascii="Noto Sans" w:hAnsi="Noto Sans" w:cs="Noto Sans"/>
          <w:b/>
          <w:color w:val="auto"/>
          <w:sz w:val="15"/>
          <w:szCs w:val="15"/>
        </w:rPr>
      </w:pPr>
    </w:p>
    <w:p w14:paraId="4B3D7F4C" w14:textId="11495F67" w:rsidR="008D77CF" w:rsidRDefault="008D77CF" w:rsidP="00CA5F80">
      <w:pPr>
        <w:tabs>
          <w:tab w:val="left" w:pos="567"/>
        </w:tabs>
        <w:autoSpaceDE w:val="0"/>
        <w:autoSpaceDN w:val="0"/>
        <w:adjustRightInd w:val="0"/>
        <w:spacing w:after="0" w:line="240" w:lineRule="auto"/>
        <w:ind w:left="0" w:firstLine="0"/>
        <w:rPr>
          <w:rFonts w:ascii="Noto Sans" w:hAnsi="Noto Sans" w:cs="Noto Sans"/>
          <w:b/>
          <w:color w:val="auto"/>
          <w:sz w:val="15"/>
          <w:szCs w:val="15"/>
        </w:rPr>
      </w:pPr>
    </w:p>
    <w:p w14:paraId="46DDAF42" w14:textId="419963B3" w:rsidR="008D77CF" w:rsidRDefault="008D77CF" w:rsidP="00CA5F80">
      <w:pPr>
        <w:tabs>
          <w:tab w:val="left" w:pos="567"/>
        </w:tabs>
        <w:autoSpaceDE w:val="0"/>
        <w:autoSpaceDN w:val="0"/>
        <w:adjustRightInd w:val="0"/>
        <w:spacing w:after="0" w:line="240" w:lineRule="auto"/>
        <w:ind w:left="0" w:firstLine="0"/>
        <w:rPr>
          <w:rFonts w:ascii="Noto Sans" w:hAnsi="Noto Sans" w:cs="Noto Sans"/>
          <w:b/>
          <w:color w:val="auto"/>
          <w:sz w:val="15"/>
          <w:szCs w:val="15"/>
        </w:rPr>
      </w:pPr>
    </w:p>
    <w:p w14:paraId="34929302" w14:textId="761E8A6A" w:rsidR="008D77CF" w:rsidRDefault="008D77CF" w:rsidP="00CA5F80">
      <w:pPr>
        <w:tabs>
          <w:tab w:val="left" w:pos="567"/>
        </w:tabs>
        <w:autoSpaceDE w:val="0"/>
        <w:autoSpaceDN w:val="0"/>
        <w:adjustRightInd w:val="0"/>
        <w:spacing w:after="0" w:line="240" w:lineRule="auto"/>
        <w:ind w:left="0" w:firstLine="0"/>
        <w:rPr>
          <w:rFonts w:ascii="Noto Sans" w:hAnsi="Noto Sans" w:cs="Noto Sans"/>
          <w:b/>
          <w:color w:val="auto"/>
          <w:sz w:val="15"/>
          <w:szCs w:val="15"/>
        </w:rPr>
      </w:pPr>
    </w:p>
    <w:p w14:paraId="0CB10AC8" w14:textId="7EF7614F" w:rsidR="008D77CF" w:rsidRDefault="008D77CF" w:rsidP="00CA5F80">
      <w:pPr>
        <w:tabs>
          <w:tab w:val="left" w:pos="567"/>
        </w:tabs>
        <w:autoSpaceDE w:val="0"/>
        <w:autoSpaceDN w:val="0"/>
        <w:adjustRightInd w:val="0"/>
        <w:spacing w:after="0" w:line="240" w:lineRule="auto"/>
        <w:ind w:left="0" w:firstLine="0"/>
        <w:rPr>
          <w:rFonts w:ascii="Noto Sans" w:hAnsi="Noto Sans" w:cs="Noto Sans"/>
          <w:b/>
          <w:color w:val="auto"/>
          <w:sz w:val="15"/>
          <w:szCs w:val="15"/>
        </w:rPr>
      </w:pPr>
    </w:p>
    <w:p w14:paraId="735D1EEA" w14:textId="5677E3BA" w:rsidR="008D77CF" w:rsidRDefault="008D77CF" w:rsidP="00CA5F80">
      <w:pPr>
        <w:tabs>
          <w:tab w:val="left" w:pos="567"/>
        </w:tabs>
        <w:autoSpaceDE w:val="0"/>
        <w:autoSpaceDN w:val="0"/>
        <w:adjustRightInd w:val="0"/>
        <w:spacing w:after="0" w:line="240" w:lineRule="auto"/>
        <w:ind w:left="0" w:firstLine="0"/>
        <w:rPr>
          <w:rFonts w:ascii="Noto Sans" w:hAnsi="Noto Sans" w:cs="Noto Sans"/>
          <w:b/>
          <w:color w:val="auto"/>
          <w:sz w:val="15"/>
          <w:szCs w:val="15"/>
        </w:rPr>
      </w:pPr>
    </w:p>
    <w:p w14:paraId="506845FD" w14:textId="4B51D892" w:rsidR="008D77CF" w:rsidRDefault="008D77CF" w:rsidP="00CA5F80">
      <w:pPr>
        <w:tabs>
          <w:tab w:val="left" w:pos="567"/>
        </w:tabs>
        <w:autoSpaceDE w:val="0"/>
        <w:autoSpaceDN w:val="0"/>
        <w:adjustRightInd w:val="0"/>
        <w:spacing w:after="0" w:line="240" w:lineRule="auto"/>
        <w:ind w:left="0" w:firstLine="0"/>
        <w:rPr>
          <w:rFonts w:ascii="Noto Sans" w:hAnsi="Noto Sans" w:cs="Noto Sans"/>
          <w:b/>
          <w:color w:val="auto"/>
          <w:sz w:val="15"/>
          <w:szCs w:val="15"/>
        </w:rPr>
      </w:pPr>
    </w:p>
    <w:p w14:paraId="1DEE34D4" w14:textId="566D700C" w:rsidR="008D77CF" w:rsidRDefault="008D77CF" w:rsidP="00CA5F80">
      <w:pPr>
        <w:tabs>
          <w:tab w:val="left" w:pos="567"/>
        </w:tabs>
        <w:autoSpaceDE w:val="0"/>
        <w:autoSpaceDN w:val="0"/>
        <w:adjustRightInd w:val="0"/>
        <w:spacing w:after="0" w:line="240" w:lineRule="auto"/>
        <w:ind w:left="0" w:firstLine="0"/>
        <w:rPr>
          <w:rFonts w:ascii="Noto Sans" w:hAnsi="Noto Sans" w:cs="Noto Sans"/>
          <w:b/>
          <w:color w:val="auto"/>
          <w:sz w:val="15"/>
          <w:szCs w:val="15"/>
        </w:rPr>
      </w:pPr>
    </w:p>
    <w:p w14:paraId="3F705DB1" w14:textId="54C72744" w:rsidR="008D77CF" w:rsidRDefault="008D77CF" w:rsidP="00CA5F80">
      <w:pPr>
        <w:tabs>
          <w:tab w:val="left" w:pos="567"/>
        </w:tabs>
        <w:autoSpaceDE w:val="0"/>
        <w:autoSpaceDN w:val="0"/>
        <w:adjustRightInd w:val="0"/>
        <w:spacing w:after="0" w:line="240" w:lineRule="auto"/>
        <w:ind w:left="0" w:firstLine="0"/>
        <w:rPr>
          <w:rFonts w:ascii="Noto Sans" w:hAnsi="Noto Sans" w:cs="Noto Sans"/>
          <w:b/>
          <w:color w:val="auto"/>
          <w:sz w:val="15"/>
          <w:szCs w:val="15"/>
        </w:rPr>
      </w:pPr>
    </w:p>
    <w:p w14:paraId="773A3EFB" w14:textId="108F16E0" w:rsidR="008D77CF" w:rsidRDefault="008D77CF" w:rsidP="00CA5F80">
      <w:pPr>
        <w:tabs>
          <w:tab w:val="left" w:pos="567"/>
        </w:tabs>
        <w:autoSpaceDE w:val="0"/>
        <w:autoSpaceDN w:val="0"/>
        <w:adjustRightInd w:val="0"/>
        <w:spacing w:after="0" w:line="240" w:lineRule="auto"/>
        <w:ind w:left="0" w:firstLine="0"/>
        <w:rPr>
          <w:rFonts w:ascii="Noto Sans" w:hAnsi="Noto Sans" w:cs="Noto Sans"/>
          <w:b/>
          <w:color w:val="auto"/>
          <w:sz w:val="15"/>
          <w:szCs w:val="15"/>
        </w:rPr>
      </w:pPr>
    </w:p>
    <w:p w14:paraId="5C6D543C" w14:textId="694558DD" w:rsidR="008D77CF" w:rsidRDefault="008D77CF" w:rsidP="00CA5F80">
      <w:pPr>
        <w:tabs>
          <w:tab w:val="left" w:pos="567"/>
        </w:tabs>
        <w:autoSpaceDE w:val="0"/>
        <w:autoSpaceDN w:val="0"/>
        <w:adjustRightInd w:val="0"/>
        <w:spacing w:after="0" w:line="240" w:lineRule="auto"/>
        <w:ind w:left="0" w:firstLine="0"/>
        <w:rPr>
          <w:rFonts w:ascii="Noto Sans" w:hAnsi="Noto Sans" w:cs="Noto Sans"/>
          <w:b/>
          <w:color w:val="auto"/>
          <w:sz w:val="15"/>
          <w:szCs w:val="15"/>
        </w:rPr>
      </w:pPr>
    </w:p>
    <w:p w14:paraId="246EF2AC" w14:textId="4F6088E6" w:rsidR="008D77CF" w:rsidRDefault="008D77CF" w:rsidP="00CA5F80">
      <w:pPr>
        <w:tabs>
          <w:tab w:val="left" w:pos="567"/>
        </w:tabs>
        <w:autoSpaceDE w:val="0"/>
        <w:autoSpaceDN w:val="0"/>
        <w:adjustRightInd w:val="0"/>
        <w:spacing w:after="0" w:line="240" w:lineRule="auto"/>
        <w:ind w:left="0" w:firstLine="0"/>
        <w:rPr>
          <w:rFonts w:ascii="Noto Sans" w:hAnsi="Noto Sans" w:cs="Noto Sans"/>
          <w:b/>
          <w:color w:val="auto"/>
          <w:sz w:val="15"/>
          <w:szCs w:val="15"/>
        </w:rPr>
      </w:pPr>
    </w:p>
    <w:p w14:paraId="4570C648" w14:textId="1273931F" w:rsidR="008D77CF" w:rsidRDefault="008D77CF" w:rsidP="00CA5F80">
      <w:pPr>
        <w:tabs>
          <w:tab w:val="left" w:pos="567"/>
        </w:tabs>
        <w:autoSpaceDE w:val="0"/>
        <w:autoSpaceDN w:val="0"/>
        <w:adjustRightInd w:val="0"/>
        <w:spacing w:after="0" w:line="240" w:lineRule="auto"/>
        <w:ind w:left="0" w:firstLine="0"/>
        <w:rPr>
          <w:rFonts w:ascii="Noto Sans" w:hAnsi="Noto Sans" w:cs="Noto Sans"/>
          <w:b/>
          <w:color w:val="auto"/>
          <w:sz w:val="15"/>
          <w:szCs w:val="15"/>
        </w:rPr>
      </w:pPr>
    </w:p>
    <w:p w14:paraId="76DFD35E" w14:textId="03BCA574" w:rsidR="008D77CF" w:rsidRDefault="008D77CF" w:rsidP="00CA5F80">
      <w:pPr>
        <w:tabs>
          <w:tab w:val="left" w:pos="567"/>
        </w:tabs>
        <w:autoSpaceDE w:val="0"/>
        <w:autoSpaceDN w:val="0"/>
        <w:adjustRightInd w:val="0"/>
        <w:spacing w:after="0" w:line="240" w:lineRule="auto"/>
        <w:ind w:left="0" w:firstLine="0"/>
        <w:rPr>
          <w:rFonts w:ascii="Noto Sans" w:hAnsi="Noto Sans" w:cs="Noto Sans"/>
          <w:b/>
          <w:color w:val="auto"/>
          <w:sz w:val="15"/>
          <w:szCs w:val="15"/>
        </w:rPr>
      </w:pPr>
    </w:p>
    <w:p w14:paraId="7724009E" w14:textId="3B38B76B" w:rsidR="008D77CF" w:rsidRDefault="008D77CF" w:rsidP="00CA5F80">
      <w:pPr>
        <w:tabs>
          <w:tab w:val="left" w:pos="567"/>
        </w:tabs>
        <w:autoSpaceDE w:val="0"/>
        <w:autoSpaceDN w:val="0"/>
        <w:adjustRightInd w:val="0"/>
        <w:spacing w:after="0" w:line="240" w:lineRule="auto"/>
        <w:ind w:left="0" w:firstLine="0"/>
        <w:rPr>
          <w:rFonts w:ascii="Noto Sans" w:hAnsi="Noto Sans" w:cs="Noto Sans"/>
          <w:b/>
          <w:color w:val="auto"/>
          <w:sz w:val="15"/>
          <w:szCs w:val="15"/>
        </w:rPr>
      </w:pPr>
    </w:p>
    <w:p w14:paraId="09E14DD4" w14:textId="23737C35" w:rsidR="008D77CF" w:rsidRDefault="008D77CF" w:rsidP="00CA5F80">
      <w:pPr>
        <w:tabs>
          <w:tab w:val="left" w:pos="567"/>
        </w:tabs>
        <w:autoSpaceDE w:val="0"/>
        <w:autoSpaceDN w:val="0"/>
        <w:adjustRightInd w:val="0"/>
        <w:spacing w:after="0" w:line="240" w:lineRule="auto"/>
        <w:ind w:left="0" w:firstLine="0"/>
        <w:rPr>
          <w:rFonts w:ascii="Noto Sans" w:hAnsi="Noto Sans" w:cs="Noto Sans"/>
          <w:b/>
          <w:color w:val="auto"/>
          <w:sz w:val="15"/>
          <w:szCs w:val="15"/>
        </w:rPr>
      </w:pPr>
    </w:p>
    <w:p w14:paraId="2070CDF4" w14:textId="2299D52C" w:rsidR="008D77CF" w:rsidRDefault="008D77CF" w:rsidP="00CA5F80">
      <w:pPr>
        <w:tabs>
          <w:tab w:val="left" w:pos="567"/>
        </w:tabs>
        <w:autoSpaceDE w:val="0"/>
        <w:autoSpaceDN w:val="0"/>
        <w:adjustRightInd w:val="0"/>
        <w:spacing w:after="0" w:line="240" w:lineRule="auto"/>
        <w:ind w:left="0" w:firstLine="0"/>
        <w:rPr>
          <w:rFonts w:ascii="Noto Sans" w:hAnsi="Noto Sans" w:cs="Noto Sans"/>
          <w:b/>
          <w:color w:val="auto"/>
          <w:sz w:val="15"/>
          <w:szCs w:val="15"/>
        </w:rPr>
      </w:pPr>
    </w:p>
    <w:p w14:paraId="0293B010" w14:textId="76D5F654" w:rsidR="008D77CF" w:rsidRDefault="008D77CF" w:rsidP="00CA5F80">
      <w:pPr>
        <w:tabs>
          <w:tab w:val="left" w:pos="567"/>
        </w:tabs>
        <w:autoSpaceDE w:val="0"/>
        <w:autoSpaceDN w:val="0"/>
        <w:adjustRightInd w:val="0"/>
        <w:spacing w:after="0" w:line="240" w:lineRule="auto"/>
        <w:ind w:left="0" w:firstLine="0"/>
        <w:rPr>
          <w:rFonts w:ascii="Noto Sans" w:hAnsi="Noto Sans" w:cs="Noto Sans"/>
          <w:b/>
          <w:color w:val="auto"/>
          <w:sz w:val="15"/>
          <w:szCs w:val="15"/>
        </w:rPr>
      </w:pPr>
    </w:p>
    <w:p w14:paraId="0957EE48" w14:textId="0D5CEAA5" w:rsidR="008D77CF" w:rsidRDefault="008D77CF" w:rsidP="00CA5F80">
      <w:pPr>
        <w:tabs>
          <w:tab w:val="left" w:pos="567"/>
        </w:tabs>
        <w:autoSpaceDE w:val="0"/>
        <w:autoSpaceDN w:val="0"/>
        <w:adjustRightInd w:val="0"/>
        <w:spacing w:after="0" w:line="240" w:lineRule="auto"/>
        <w:ind w:left="0" w:firstLine="0"/>
        <w:rPr>
          <w:rFonts w:ascii="Noto Sans" w:hAnsi="Noto Sans" w:cs="Noto Sans"/>
          <w:b/>
          <w:color w:val="auto"/>
          <w:sz w:val="15"/>
          <w:szCs w:val="15"/>
        </w:rPr>
      </w:pPr>
    </w:p>
    <w:p w14:paraId="40A26F0B" w14:textId="328ACE31" w:rsidR="008D77CF" w:rsidRDefault="008D77CF" w:rsidP="00CA5F80">
      <w:pPr>
        <w:tabs>
          <w:tab w:val="left" w:pos="567"/>
        </w:tabs>
        <w:autoSpaceDE w:val="0"/>
        <w:autoSpaceDN w:val="0"/>
        <w:adjustRightInd w:val="0"/>
        <w:spacing w:after="0" w:line="240" w:lineRule="auto"/>
        <w:ind w:left="0" w:firstLine="0"/>
        <w:rPr>
          <w:rFonts w:ascii="Noto Sans" w:hAnsi="Noto Sans" w:cs="Noto Sans"/>
          <w:b/>
          <w:color w:val="auto"/>
          <w:sz w:val="15"/>
          <w:szCs w:val="15"/>
        </w:rPr>
      </w:pPr>
    </w:p>
    <w:p w14:paraId="1214F56F" w14:textId="49186FAD" w:rsidR="008D77CF" w:rsidRDefault="008D77CF" w:rsidP="00CA5F80">
      <w:pPr>
        <w:tabs>
          <w:tab w:val="left" w:pos="567"/>
        </w:tabs>
        <w:autoSpaceDE w:val="0"/>
        <w:autoSpaceDN w:val="0"/>
        <w:adjustRightInd w:val="0"/>
        <w:spacing w:after="0" w:line="240" w:lineRule="auto"/>
        <w:ind w:left="0" w:firstLine="0"/>
        <w:rPr>
          <w:rFonts w:ascii="Noto Sans" w:hAnsi="Noto Sans" w:cs="Noto Sans"/>
          <w:b/>
          <w:color w:val="auto"/>
          <w:sz w:val="15"/>
          <w:szCs w:val="15"/>
        </w:rPr>
      </w:pPr>
    </w:p>
    <w:p w14:paraId="49811D35" w14:textId="794A6087" w:rsidR="008D77CF" w:rsidRDefault="008D77CF" w:rsidP="00CA5F80">
      <w:pPr>
        <w:tabs>
          <w:tab w:val="left" w:pos="567"/>
        </w:tabs>
        <w:autoSpaceDE w:val="0"/>
        <w:autoSpaceDN w:val="0"/>
        <w:adjustRightInd w:val="0"/>
        <w:spacing w:after="0" w:line="240" w:lineRule="auto"/>
        <w:ind w:left="0" w:firstLine="0"/>
        <w:rPr>
          <w:rFonts w:ascii="Noto Sans" w:hAnsi="Noto Sans" w:cs="Noto Sans"/>
          <w:b/>
          <w:color w:val="auto"/>
          <w:sz w:val="15"/>
          <w:szCs w:val="15"/>
        </w:rPr>
      </w:pPr>
    </w:p>
    <w:p w14:paraId="356618EC" w14:textId="28D6F592" w:rsidR="008D77CF" w:rsidRDefault="008D77CF" w:rsidP="00CA5F80">
      <w:pPr>
        <w:tabs>
          <w:tab w:val="left" w:pos="567"/>
        </w:tabs>
        <w:autoSpaceDE w:val="0"/>
        <w:autoSpaceDN w:val="0"/>
        <w:adjustRightInd w:val="0"/>
        <w:spacing w:after="0" w:line="240" w:lineRule="auto"/>
        <w:ind w:left="0" w:firstLine="0"/>
        <w:rPr>
          <w:rFonts w:ascii="Noto Sans" w:hAnsi="Noto Sans" w:cs="Noto Sans"/>
          <w:b/>
          <w:color w:val="auto"/>
          <w:sz w:val="15"/>
          <w:szCs w:val="15"/>
        </w:rPr>
      </w:pPr>
    </w:p>
    <w:p w14:paraId="5997A1BA" w14:textId="2924458C" w:rsidR="008D77CF" w:rsidRDefault="008D77CF" w:rsidP="00CA5F80">
      <w:pPr>
        <w:tabs>
          <w:tab w:val="left" w:pos="567"/>
        </w:tabs>
        <w:autoSpaceDE w:val="0"/>
        <w:autoSpaceDN w:val="0"/>
        <w:adjustRightInd w:val="0"/>
        <w:spacing w:after="0" w:line="240" w:lineRule="auto"/>
        <w:ind w:left="0" w:firstLine="0"/>
        <w:rPr>
          <w:rFonts w:ascii="Noto Sans" w:hAnsi="Noto Sans" w:cs="Noto Sans"/>
          <w:b/>
          <w:color w:val="auto"/>
          <w:sz w:val="15"/>
          <w:szCs w:val="15"/>
        </w:rPr>
      </w:pPr>
    </w:p>
    <w:p w14:paraId="6F8CD1B1" w14:textId="0855583C" w:rsidR="008D77CF" w:rsidRDefault="008D77CF" w:rsidP="00CA5F80">
      <w:pPr>
        <w:tabs>
          <w:tab w:val="left" w:pos="567"/>
        </w:tabs>
        <w:autoSpaceDE w:val="0"/>
        <w:autoSpaceDN w:val="0"/>
        <w:adjustRightInd w:val="0"/>
        <w:spacing w:after="0" w:line="240" w:lineRule="auto"/>
        <w:ind w:left="0" w:firstLine="0"/>
        <w:rPr>
          <w:rFonts w:ascii="Noto Sans" w:hAnsi="Noto Sans" w:cs="Noto Sans"/>
          <w:b/>
          <w:color w:val="auto"/>
          <w:sz w:val="15"/>
          <w:szCs w:val="15"/>
        </w:rPr>
      </w:pPr>
    </w:p>
    <w:p w14:paraId="4D269CAF" w14:textId="5D55C9D4" w:rsidR="008D77CF" w:rsidRDefault="008D77CF" w:rsidP="00CA5F80">
      <w:pPr>
        <w:tabs>
          <w:tab w:val="left" w:pos="567"/>
        </w:tabs>
        <w:autoSpaceDE w:val="0"/>
        <w:autoSpaceDN w:val="0"/>
        <w:adjustRightInd w:val="0"/>
        <w:spacing w:after="0" w:line="240" w:lineRule="auto"/>
        <w:ind w:left="0" w:firstLine="0"/>
        <w:rPr>
          <w:rFonts w:ascii="Noto Sans" w:hAnsi="Noto Sans" w:cs="Noto Sans"/>
          <w:b/>
          <w:color w:val="auto"/>
          <w:sz w:val="15"/>
          <w:szCs w:val="15"/>
        </w:rPr>
      </w:pPr>
    </w:p>
    <w:p w14:paraId="3F2CA534" w14:textId="2ECA97E7" w:rsidR="008D77CF" w:rsidRDefault="008D77CF" w:rsidP="00CA5F80">
      <w:pPr>
        <w:tabs>
          <w:tab w:val="left" w:pos="567"/>
        </w:tabs>
        <w:autoSpaceDE w:val="0"/>
        <w:autoSpaceDN w:val="0"/>
        <w:adjustRightInd w:val="0"/>
        <w:spacing w:after="0" w:line="240" w:lineRule="auto"/>
        <w:ind w:left="0" w:firstLine="0"/>
        <w:rPr>
          <w:rFonts w:ascii="Noto Sans" w:hAnsi="Noto Sans" w:cs="Noto Sans"/>
          <w:b/>
          <w:color w:val="auto"/>
          <w:sz w:val="15"/>
          <w:szCs w:val="15"/>
        </w:rPr>
      </w:pPr>
    </w:p>
    <w:p w14:paraId="2D3254DB" w14:textId="7EEE2A86" w:rsidR="008D77CF" w:rsidRDefault="008D77CF" w:rsidP="00CA5F80">
      <w:pPr>
        <w:tabs>
          <w:tab w:val="left" w:pos="567"/>
        </w:tabs>
        <w:autoSpaceDE w:val="0"/>
        <w:autoSpaceDN w:val="0"/>
        <w:adjustRightInd w:val="0"/>
        <w:spacing w:after="0" w:line="240" w:lineRule="auto"/>
        <w:ind w:left="0" w:firstLine="0"/>
        <w:rPr>
          <w:rFonts w:ascii="Noto Sans" w:hAnsi="Noto Sans" w:cs="Noto Sans"/>
          <w:b/>
          <w:color w:val="auto"/>
          <w:sz w:val="15"/>
          <w:szCs w:val="15"/>
        </w:rPr>
      </w:pPr>
    </w:p>
    <w:p w14:paraId="11E25623" w14:textId="330F2F25" w:rsidR="008D77CF" w:rsidRDefault="008D77CF" w:rsidP="00CA5F80">
      <w:pPr>
        <w:tabs>
          <w:tab w:val="left" w:pos="567"/>
        </w:tabs>
        <w:autoSpaceDE w:val="0"/>
        <w:autoSpaceDN w:val="0"/>
        <w:adjustRightInd w:val="0"/>
        <w:spacing w:after="0" w:line="240" w:lineRule="auto"/>
        <w:ind w:left="0" w:firstLine="0"/>
        <w:rPr>
          <w:rFonts w:ascii="Noto Sans" w:hAnsi="Noto Sans" w:cs="Noto Sans"/>
          <w:b/>
          <w:color w:val="auto"/>
          <w:sz w:val="15"/>
          <w:szCs w:val="15"/>
        </w:rPr>
      </w:pPr>
    </w:p>
    <w:p w14:paraId="68905B48" w14:textId="050AC5E2" w:rsidR="008D77CF" w:rsidRDefault="008D77CF" w:rsidP="00CA5F80">
      <w:pPr>
        <w:tabs>
          <w:tab w:val="left" w:pos="567"/>
        </w:tabs>
        <w:autoSpaceDE w:val="0"/>
        <w:autoSpaceDN w:val="0"/>
        <w:adjustRightInd w:val="0"/>
        <w:spacing w:after="0" w:line="240" w:lineRule="auto"/>
        <w:ind w:left="0" w:firstLine="0"/>
        <w:rPr>
          <w:rFonts w:ascii="Noto Sans" w:hAnsi="Noto Sans" w:cs="Noto Sans"/>
          <w:b/>
          <w:color w:val="auto"/>
          <w:sz w:val="15"/>
          <w:szCs w:val="15"/>
        </w:rPr>
      </w:pPr>
    </w:p>
    <w:p w14:paraId="095611B9" w14:textId="45F29689" w:rsidR="008D77CF" w:rsidRDefault="008D77CF" w:rsidP="00CA5F80">
      <w:pPr>
        <w:tabs>
          <w:tab w:val="left" w:pos="567"/>
        </w:tabs>
        <w:autoSpaceDE w:val="0"/>
        <w:autoSpaceDN w:val="0"/>
        <w:adjustRightInd w:val="0"/>
        <w:spacing w:after="0" w:line="240" w:lineRule="auto"/>
        <w:ind w:left="0" w:firstLine="0"/>
        <w:rPr>
          <w:rFonts w:ascii="Noto Sans" w:hAnsi="Noto Sans" w:cs="Noto Sans"/>
          <w:b/>
          <w:color w:val="auto"/>
          <w:sz w:val="15"/>
          <w:szCs w:val="15"/>
        </w:rPr>
      </w:pPr>
    </w:p>
    <w:p w14:paraId="0685E5AE" w14:textId="59C90ADE" w:rsidR="008D77CF" w:rsidRDefault="008D77CF" w:rsidP="00CA5F80">
      <w:pPr>
        <w:tabs>
          <w:tab w:val="left" w:pos="567"/>
        </w:tabs>
        <w:autoSpaceDE w:val="0"/>
        <w:autoSpaceDN w:val="0"/>
        <w:adjustRightInd w:val="0"/>
        <w:spacing w:after="0" w:line="240" w:lineRule="auto"/>
        <w:ind w:left="0" w:firstLine="0"/>
        <w:rPr>
          <w:rFonts w:ascii="Noto Sans" w:hAnsi="Noto Sans" w:cs="Noto Sans"/>
          <w:b/>
          <w:color w:val="auto"/>
          <w:sz w:val="15"/>
          <w:szCs w:val="15"/>
        </w:rPr>
      </w:pPr>
    </w:p>
    <w:p w14:paraId="10B2CB81" w14:textId="3635DA12" w:rsidR="008D77CF" w:rsidRDefault="008D77CF" w:rsidP="00CA5F80">
      <w:pPr>
        <w:tabs>
          <w:tab w:val="left" w:pos="567"/>
        </w:tabs>
        <w:autoSpaceDE w:val="0"/>
        <w:autoSpaceDN w:val="0"/>
        <w:adjustRightInd w:val="0"/>
        <w:spacing w:after="0" w:line="240" w:lineRule="auto"/>
        <w:ind w:left="0" w:firstLine="0"/>
        <w:rPr>
          <w:rFonts w:ascii="Noto Sans" w:hAnsi="Noto Sans" w:cs="Noto Sans"/>
          <w:b/>
          <w:color w:val="auto"/>
          <w:sz w:val="15"/>
          <w:szCs w:val="15"/>
        </w:rPr>
      </w:pPr>
    </w:p>
    <w:p w14:paraId="4AFBC5F2" w14:textId="37E5B3D9" w:rsidR="008D77CF" w:rsidRDefault="008D77CF" w:rsidP="00CA5F80">
      <w:pPr>
        <w:tabs>
          <w:tab w:val="left" w:pos="567"/>
        </w:tabs>
        <w:autoSpaceDE w:val="0"/>
        <w:autoSpaceDN w:val="0"/>
        <w:adjustRightInd w:val="0"/>
        <w:spacing w:after="0" w:line="240" w:lineRule="auto"/>
        <w:ind w:left="0" w:firstLine="0"/>
        <w:rPr>
          <w:rFonts w:ascii="Noto Sans" w:hAnsi="Noto Sans" w:cs="Noto Sans"/>
          <w:b/>
          <w:color w:val="auto"/>
          <w:sz w:val="15"/>
          <w:szCs w:val="15"/>
        </w:rPr>
      </w:pPr>
    </w:p>
    <w:p w14:paraId="02316AFF" w14:textId="3CE25FF9" w:rsidR="008D77CF" w:rsidRDefault="008D77CF" w:rsidP="00CA5F80">
      <w:pPr>
        <w:tabs>
          <w:tab w:val="left" w:pos="567"/>
        </w:tabs>
        <w:autoSpaceDE w:val="0"/>
        <w:autoSpaceDN w:val="0"/>
        <w:adjustRightInd w:val="0"/>
        <w:spacing w:after="0" w:line="240" w:lineRule="auto"/>
        <w:ind w:left="0" w:firstLine="0"/>
        <w:rPr>
          <w:rFonts w:ascii="Noto Sans" w:hAnsi="Noto Sans" w:cs="Noto Sans"/>
          <w:b/>
          <w:color w:val="auto"/>
          <w:sz w:val="15"/>
          <w:szCs w:val="15"/>
        </w:rPr>
      </w:pPr>
    </w:p>
    <w:p w14:paraId="5388BB29" w14:textId="77777777" w:rsidR="008D77CF" w:rsidRPr="00482483" w:rsidRDefault="008D77CF" w:rsidP="00CA5F80">
      <w:pPr>
        <w:tabs>
          <w:tab w:val="left" w:pos="567"/>
        </w:tabs>
        <w:autoSpaceDE w:val="0"/>
        <w:autoSpaceDN w:val="0"/>
        <w:adjustRightInd w:val="0"/>
        <w:spacing w:after="0" w:line="240" w:lineRule="auto"/>
        <w:ind w:left="0" w:firstLine="0"/>
        <w:rPr>
          <w:rFonts w:ascii="Noto Sans" w:hAnsi="Noto Sans" w:cs="Noto Sans"/>
          <w:b/>
          <w:color w:val="auto"/>
          <w:sz w:val="15"/>
          <w:szCs w:val="15"/>
        </w:rPr>
      </w:pPr>
    </w:p>
    <w:p w14:paraId="7E2631EF" w14:textId="4D9B8275" w:rsidR="00510646" w:rsidRDefault="00510646" w:rsidP="00DC78E9">
      <w:pPr>
        <w:tabs>
          <w:tab w:val="left" w:pos="567"/>
        </w:tabs>
        <w:autoSpaceDE w:val="0"/>
        <w:autoSpaceDN w:val="0"/>
        <w:adjustRightInd w:val="0"/>
        <w:spacing w:after="0" w:line="240" w:lineRule="auto"/>
        <w:ind w:left="0"/>
        <w:jc w:val="center"/>
        <w:rPr>
          <w:rFonts w:ascii="Noto Sans" w:hAnsi="Noto Sans" w:cs="Noto Sans"/>
          <w:b/>
          <w:color w:val="auto"/>
          <w:sz w:val="15"/>
          <w:szCs w:val="15"/>
        </w:rPr>
      </w:pPr>
    </w:p>
    <w:p w14:paraId="61E8B3A5" w14:textId="77777777" w:rsidR="00202E8D" w:rsidRPr="00482483" w:rsidRDefault="00202E8D" w:rsidP="00DC78E9">
      <w:pPr>
        <w:tabs>
          <w:tab w:val="left" w:pos="567"/>
        </w:tabs>
        <w:autoSpaceDE w:val="0"/>
        <w:autoSpaceDN w:val="0"/>
        <w:adjustRightInd w:val="0"/>
        <w:spacing w:after="0" w:line="240" w:lineRule="auto"/>
        <w:ind w:left="0"/>
        <w:jc w:val="center"/>
        <w:rPr>
          <w:rFonts w:ascii="Noto Sans" w:hAnsi="Noto Sans" w:cs="Noto Sans"/>
          <w:b/>
          <w:color w:val="auto"/>
          <w:sz w:val="15"/>
          <w:szCs w:val="15"/>
        </w:rPr>
      </w:pPr>
    </w:p>
    <w:p w14:paraId="3FBF468F" w14:textId="77777777" w:rsidR="005B53CC" w:rsidRPr="00482483" w:rsidRDefault="005B53CC" w:rsidP="005B53CC">
      <w:pPr>
        <w:autoSpaceDE w:val="0"/>
        <w:autoSpaceDN w:val="0"/>
        <w:adjustRightInd w:val="0"/>
        <w:spacing w:after="0" w:line="240" w:lineRule="auto"/>
        <w:ind w:left="0"/>
        <w:jc w:val="center"/>
        <w:rPr>
          <w:rFonts w:ascii="Noto Sans" w:hAnsi="Noto Sans" w:cs="Noto Sans"/>
          <w:b/>
          <w:color w:val="auto"/>
          <w:sz w:val="18"/>
          <w:szCs w:val="18"/>
        </w:rPr>
      </w:pPr>
      <w:r w:rsidRPr="00482483">
        <w:rPr>
          <w:rFonts w:ascii="Noto Sans" w:hAnsi="Noto Sans" w:cs="Noto Sans"/>
          <w:b/>
          <w:color w:val="auto"/>
          <w:sz w:val="18"/>
          <w:szCs w:val="18"/>
        </w:rPr>
        <w:lastRenderedPageBreak/>
        <w:t>ANEXO 4</w:t>
      </w:r>
    </w:p>
    <w:p w14:paraId="2802B81D" w14:textId="77777777" w:rsidR="005B53CC" w:rsidRPr="00482483" w:rsidRDefault="005B53CC" w:rsidP="005B53CC">
      <w:pPr>
        <w:autoSpaceDE w:val="0"/>
        <w:autoSpaceDN w:val="0"/>
        <w:adjustRightInd w:val="0"/>
        <w:spacing w:after="0" w:line="240" w:lineRule="auto"/>
        <w:ind w:left="0"/>
        <w:jc w:val="center"/>
        <w:rPr>
          <w:rFonts w:ascii="Noto Sans" w:hAnsi="Noto Sans" w:cs="Noto Sans"/>
          <w:b/>
          <w:color w:val="auto"/>
          <w:sz w:val="18"/>
          <w:szCs w:val="18"/>
        </w:rPr>
      </w:pPr>
      <w:r w:rsidRPr="00482483">
        <w:rPr>
          <w:rFonts w:ascii="Noto Sans" w:hAnsi="Noto Sans" w:cs="Noto Sans"/>
          <w:b/>
          <w:color w:val="auto"/>
          <w:sz w:val="18"/>
          <w:szCs w:val="18"/>
        </w:rPr>
        <w:t>“FORMATO PARA PRESENTAR SOLICITUDES DE ACLARACIÓN PARA LA JUNTA DE ACLARACIONES”</w:t>
      </w:r>
    </w:p>
    <w:p w14:paraId="0B5DF40D" w14:textId="6219BDBC" w:rsidR="005B53CC" w:rsidRPr="00482483" w:rsidRDefault="005B53CC" w:rsidP="005B53CC">
      <w:pPr>
        <w:autoSpaceDE w:val="0"/>
        <w:autoSpaceDN w:val="0"/>
        <w:adjustRightInd w:val="0"/>
        <w:spacing w:after="0" w:line="240" w:lineRule="auto"/>
        <w:ind w:left="0" w:firstLine="0"/>
        <w:jc w:val="center"/>
        <w:rPr>
          <w:rFonts w:ascii="Noto Sans" w:hAnsi="Noto Sans" w:cs="Noto Sans"/>
          <w:color w:val="auto"/>
          <w:sz w:val="15"/>
          <w:szCs w:val="15"/>
        </w:rPr>
      </w:pPr>
      <w:r w:rsidRPr="00482483">
        <w:rPr>
          <w:rFonts w:ascii="Noto Sans" w:hAnsi="Noto Sans" w:cs="Noto Sans"/>
          <w:color w:val="auto"/>
          <w:sz w:val="15"/>
          <w:szCs w:val="15"/>
        </w:rPr>
        <w:t xml:space="preserve">(DEBERÁ UTILIZAR EL FORMATO SEÑALADO EN EL SISTEMA </w:t>
      </w:r>
      <w:r w:rsidR="001E27D3" w:rsidRPr="00482483">
        <w:rPr>
          <w:rFonts w:ascii="Noto Sans" w:hAnsi="Noto Sans" w:cs="Noto Sans"/>
          <w:color w:val="auto"/>
          <w:sz w:val="15"/>
          <w:szCs w:val="15"/>
        </w:rPr>
        <w:t>COMPRAS MX</w:t>
      </w:r>
      <w:r w:rsidRPr="00482483">
        <w:rPr>
          <w:rFonts w:ascii="Noto Sans" w:hAnsi="Noto Sans" w:cs="Noto Sans"/>
          <w:color w:val="auto"/>
          <w:sz w:val="15"/>
          <w:szCs w:val="15"/>
        </w:rPr>
        <w:t xml:space="preserve"> Y EN SU CASO PODRÁ ANEXAR SI SE LO PERMITE EL SISTEMA ARCHIVO EN PDF)</w:t>
      </w:r>
    </w:p>
    <w:p w14:paraId="795FD6C0" w14:textId="77777777" w:rsidR="001B0C18" w:rsidRPr="00482483" w:rsidRDefault="001B0C18" w:rsidP="00DC78E9">
      <w:pPr>
        <w:tabs>
          <w:tab w:val="left" w:pos="567"/>
          <w:tab w:val="left" w:pos="851"/>
        </w:tabs>
        <w:spacing w:after="0" w:line="240" w:lineRule="auto"/>
        <w:ind w:left="0"/>
        <w:jc w:val="center"/>
        <w:rPr>
          <w:rFonts w:ascii="Noto Sans" w:hAnsi="Noto Sans" w:cs="Noto Sans"/>
          <w:b/>
          <w:color w:val="auto"/>
          <w:sz w:val="15"/>
          <w:szCs w:val="15"/>
        </w:rPr>
      </w:pPr>
    </w:p>
    <w:p w14:paraId="5697ED5B" w14:textId="77777777" w:rsidR="00E832B9" w:rsidRPr="00482483" w:rsidRDefault="00E832B9" w:rsidP="00E832B9">
      <w:pPr>
        <w:tabs>
          <w:tab w:val="left" w:pos="851"/>
        </w:tabs>
        <w:spacing w:after="0" w:line="240" w:lineRule="auto"/>
        <w:ind w:left="0"/>
        <w:jc w:val="center"/>
        <w:rPr>
          <w:rFonts w:ascii="Noto Sans" w:hAnsi="Noto Sans" w:cs="Noto Sans"/>
          <w:b/>
          <w:color w:val="auto"/>
          <w:sz w:val="18"/>
          <w:szCs w:val="18"/>
        </w:rPr>
      </w:pPr>
    </w:p>
    <w:p w14:paraId="1D79A928" w14:textId="08D282D4" w:rsidR="00E832B9" w:rsidRPr="00482483" w:rsidRDefault="00E832B9" w:rsidP="00E832B9">
      <w:pPr>
        <w:autoSpaceDE w:val="0"/>
        <w:autoSpaceDN w:val="0"/>
        <w:adjustRightInd w:val="0"/>
        <w:spacing w:after="0" w:line="240" w:lineRule="auto"/>
        <w:ind w:left="0"/>
        <w:jc w:val="both"/>
        <w:rPr>
          <w:rFonts w:ascii="Noto Sans" w:eastAsia="Times New Roman" w:hAnsi="Noto Sans" w:cs="Noto Sans"/>
          <w:color w:val="auto"/>
          <w:sz w:val="18"/>
          <w:szCs w:val="18"/>
          <w:lang w:eastAsia="es-ES"/>
        </w:rPr>
      </w:pPr>
      <w:r w:rsidRPr="00482483">
        <w:rPr>
          <w:rFonts w:ascii="Noto Sans" w:eastAsia="Times New Roman" w:hAnsi="Noto Sans" w:cs="Noto Sans"/>
          <w:color w:val="auto"/>
          <w:sz w:val="18"/>
          <w:szCs w:val="18"/>
          <w:lang w:eastAsia="es-ES"/>
        </w:rPr>
        <w:t xml:space="preserve">Las solicitudes de aclaración a la presente Convocatoria que formulen las personas, </w:t>
      </w:r>
      <w:r w:rsidRPr="00482483">
        <w:rPr>
          <w:rFonts w:ascii="Noto Sans" w:eastAsia="Times New Roman" w:hAnsi="Noto Sans" w:cs="Noto Sans"/>
          <w:b/>
          <w:color w:val="auto"/>
          <w:sz w:val="18"/>
          <w:szCs w:val="18"/>
          <w:u w:val="single"/>
          <w:lang w:eastAsia="es-ES"/>
        </w:rPr>
        <w:t xml:space="preserve">deberán presentarse a través de COMPRAS MX </w:t>
      </w:r>
      <w:r w:rsidRPr="00482483">
        <w:rPr>
          <w:rFonts w:ascii="Noto Sans" w:eastAsia="Times New Roman" w:hAnsi="Noto Sans" w:cs="Noto Sans"/>
          <w:color w:val="auto"/>
          <w:sz w:val="18"/>
          <w:szCs w:val="18"/>
          <w:lang w:eastAsia="es-ES"/>
        </w:rPr>
        <w:t>de la siguiente forma:</w:t>
      </w:r>
    </w:p>
    <w:p w14:paraId="5F5B28FD" w14:textId="77777777" w:rsidR="00E832B9" w:rsidRPr="00482483" w:rsidRDefault="00E832B9" w:rsidP="00E832B9">
      <w:pPr>
        <w:autoSpaceDE w:val="0"/>
        <w:autoSpaceDN w:val="0"/>
        <w:adjustRightInd w:val="0"/>
        <w:spacing w:after="0" w:line="240" w:lineRule="auto"/>
        <w:ind w:left="0"/>
        <w:jc w:val="both"/>
        <w:rPr>
          <w:rFonts w:ascii="Noto Sans" w:hAnsi="Noto Sans" w:cs="Noto Sans"/>
          <w:b/>
          <w:color w:val="auto"/>
          <w:sz w:val="18"/>
          <w:szCs w:val="18"/>
        </w:rPr>
      </w:pPr>
    </w:p>
    <w:tbl>
      <w:tblPr>
        <w:tblW w:w="5000" w:type="pct"/>
        <w:tblCellMar>
          <w:left w:w="70" w:type="dxa"/>
          <w:right w:w="70" w:type="dxa"/>
        </w:tblCellMar>
        <w:tblLook w:val="04A0" w:firstRow="1" w:lastRow="0" w:firstColumn="1" w:lastColumn="0" w:noHBand="0" w:noVBand="1"/>
      </w:tblPr>
      <w:tblGrid>
        <w:gridCol w:w="1076"/>
        <w:gridCol w:w="1023"/>
        <w:gridCol w:w="1135"/>
        <w:gridCol w:w="2862"/>
        <w:gridCol w:w="1135"/>
        <w:gridCol w:w="2457"/>
      </w:tblGrid>
      <w:tr w:rsidR="00E832B9" w:rsidRPr="00482483" w14:paraId="7DA74469" w14:textId="77777777" w:rsidTr="006D249D">
        <w:trPr>
          <w:trHeight w:val="255"/>
        </w:trPr>
        <w:tc>
          <w:tcPr>
            <w:tcW w:w="396" w:type="pct"/>
            <w:tcBorders>
              <w:top w:val="nil"/>
              <w:left w:val="nil"/>
              <w:bottom w:val="nil"/>
              <w:right w:val="nil"/>
            </w:tcBorders>
            <w:shd w:val="clear" w:color="auto" w:fill="auto"/>
            <w:noWrap/>
            <w:vAlign w:val="bottom"/>
            <w:hideMark/>
          </w:tcPr>
          <w:p w14:paraId="47405A5C" w14:textId="77777777" w:rsidR="00E832B9" w:rsidRPr="00482483" w:rsidRDefault="00E832B9" w:rsidP="006D249D">
            <w:pPr>
              <w:spacing w:after="0" w:line="240" w:lineRule="auto"/>
              <w:ind w:left="0" w:firstLine="0"/>
              <w:rPr>
                <w:rFonts w:ascii="Noto Sans" w:eastAsia="Times New Roman" w:hAnsi="Noto Sans" w:cs="Noto Sans"/>
                <w:color w:val="auto"/>
                <w:sz w:val="16"/>
                <w:szCs w:val="24"/>
              </w:rPr>
            </w:pPr>
          </w:p>
        </w:tc>
        <w:tc>
          <w:tcPr>
            <w:tcW w:w="374" w:type="pct"/>
            <w:tcBorders>
              <w:top w:val="nil"/>
              <w:left w:val="nil"/>
              <w:bottom w:val="nil"/>
              <w:right w:val="nil"/>
            </w:tcBorders>
            <w:shd w:val="clear" w:color="auto" w:fill="auto"/>
            <w:noWrap/>
            <w:vAlign w:val="bottom"/>
            <w:hideMark/>
          </w:tcPr>
          <w:p w14:paraId="0AD75D35" w14:textId="77777777" w:rsidR="00E832B9" w:rsidRPr="00482483" w:rsidRDefault="00E832B9" w:rsidP="006D249D">
            <w:pPr>
              <w:spacing w:after="0" w:line="240" w:lineRule="auto"/>
              <w:ind w:left="0" w:firstLine="0"/>
              <w:rPr>
                <w:rFonts w:ascii="Noto Sans" w:eastAsia="Times New Roman" w:hAnsi="Noto Sans" w:cs="Noto Sans"/>
                <w:color w:val="auto"/>
                <w:sz w:val="16"/>
                <w:szCs w:val="20"/>
              </w:rPr>
            </w:pPr>
          </w:p>
        </w:tc>
        <w:tc>
          <w:tcPr>
            <w:tcW w:w="467" w:type="pct"/>
            <w:tcBorders>
              <w:top w:val="nil"/>
              <w:left w:val="nil"/>
              <w:bottom w:val="nil"/>
              <w:right w:val="nil"/>
            </w:tcBorders>
            <w:shd w:val="clear" w:color="auto" w:fill="auto"/>
            <w:noWrap/>
            <w:vAlign w:val="bottom"/>
            <w:hideMark/>
          </w:tcPr>
          <w:p w14:paraId="031F6F4F" w14:textId="77777777" w:rsidR="00E832B9" w:rsidRPr="00482483" w:rsidRDefault="00E832B9" w:rsidP="006D249D">
            <w:pPr>
              <w:spacing w:after="0" w:line="240" w:lineRule="auto"/>
              <w:ind w:left="0" w:firstLine="0"/>
              <w:rPr>
                <w:rFonts w:ascii="Noto Sans" w:eastAsia="Times New Roman" w:hAnsi="Noto Sans" w:cs="Noto Sans"/>
                <w:color w:val="auto"/>
                <w:sz w:val="16"/>
                <w:szCs w:val="20"/>
              </w:rPr>
            </w:pPr>
          </w:p>
        </w:tc>
        <w:tc>
          <w:tcPr>
            <w:tcW w:w="568" w:type="pct"/>
            <w:tcBorders>
              <w:top w:val="nil"/>
              <w:left w:val="nil"/>
              <w:bottom w:val="nil"/>
              <w:right w:val="nil"/>
            </w:tcBorders>
            <w:shd w:val="clear" w:color="auto" w:fill="auto"/>
            <w:noWrap/>
            <w:vAlign w:val="bottom"/>
            <w:hideMark/>
          </w:tcPr>
          <w:p w14:paraId="67FDCDE3" w14:textId="77777777" w:rsidR="00E832B9" w:rsidRPr="00482483" w:rsidRDefault="00E832B9" w:rsidP="006D249D">
            <w:pPr>
              <w:spacing w:after="0" w:line="240" w:lineRule="auto"/>
              <w:ind w:left="0" w:firstLine="0"/>
              <w:rPr>
                <w:rFonts w:ascii="Noto Sans" w:eastAsia="Times New Roman" w:hAnsi="Noto Sans" w:cs="Noto Sans"/>
                <w:color w:val="auto"/>
                <w:sz w:val="16"/>
                <w:szCs w:val="20"/>
              </w:rPr>
            </w:pPr>
          </w:p>
        </w:tc>
        <w:tc>
          <w:tcPr>
            <w:tcW w:w="467" w:type="pct"/>
            <w:tcBorders>
              <w:top w:val="nil"/>
              <w:left w:val="nil"/>
              <w:bottom w:val="nil"/>
              <w:right w:val="nil"/>
            </w:tcBorders>
            <w:shd w:val="clear" w:color="auto" w:fill="auto"/>
            <w:noWrap/>
            <w:vAlign w:val="bottom"/>
            <w:hideMark/>
          </w:tcPr>
          <w:p w14:paraId="0ED07368" w14:textId="77777777" w:rsidR="00E832B9" w:rsidRPr="00482483" w:rsidRDefault="00E832B9" w:rsidP="006D249D">
            <w:pPr>
              <w:spacing w:after="0" w:line="240" w:lineRule="auto"/>
              <w:ind w:left="0" w:firstLine="0"/>
              <w:rPr>
                <w:rFonts w:ascii="Noto Sans" w:eastAsia="Times New Roman" w:hAnsi="Noto Sans" w:cs="Noto Sans"/>
                <w:color w:val="auto"/>
                <w:sz w:val="16"/>
                <w:szCs w:val="20"/>
              </w:rPr>
            </w:pPr>
          </w:p>
        </w:tc>
        <w:tc>
          <w:tcPr>
            <w:tcW w:w="2729" w:type="pct"/>
            <w:tcBorders>
              <w:top w:val="nil"/>
              <w:left w:val="nil"/>
              <w:bottom w:val="nil"/>
              <w:right w:val="nil"/>
            </w:tcBorders>
            <w:shd w:val="clear" w:color="auto" w:fill="auto"/>
            <w:noWrap/>
            <w:vAlign w:val="bottom"/>
            <w:hideMark/>
          </w:tcPr>
          <w:p w14:paraId="6DE82383" w14:textId="77777777" w:rsidR="00E832B9" w:rsidRPr="00482483" w:rsidRDefault="00E832B9" w:rsidP="006D249D">
            <w:pPr>
              <w:spacing w:after="0" w:line="240" w:lineRule="auto"/>
              <w:ind w:left="0" w:firstLine="0"/>
              <w:rPr>
                <w:rFonts w:ascii="Noto Sans" w:eastAsia="Times New Roman" w:hAnsi="Noto Sans" w:cs="Noto Sans"/>
                <w:color w:val="auto"/>
                <w:sz w:val="16"/>
                <w:szCs w:val="20"/>
              </w:rPr>
            </w:pPr>
          </w:p>
        </w:tc>
      </w:tr>
      <w:tr w:rsidR="00E832B9" w:rsidRPr="00482483" w14:paraId="18BE4DF6" w14:textId="77777777" w:rsidTr="006D249D">
        <w:trPr>
          <w:trHeight w:val="349"/>
        </w:trPr>
        <w:tc>
          <w:tcPr>
            <w:tcW w:w="1237" w:type="pct"/>
            <w:gridSpan w:val="3"/>
            <w:tcBorders>
              <w:top w:val="nil"/>
              <w:left w:val="nil"/>
              <w:bottom w:val="nil"/>
              <w:right w:val="nil"/>
            </w:tcBorders>
            <w:shd w:val="clear" w:color="auto" w:fill="auto"/>
            <w:noWrap/>
            <w:vAlign w:val="bottom"/>
            <w:hideMark/>
          </w:tcPr>
          <w:p w14:paraId="14F858AC" w14:textId="77777777" w:rsidR="00E832B9" w:rsidRPr="00482483" w:rsidRDefault="00E832B9" w:rsidP="006D249D">
            <w:pPr>
              <w:spacing w:after="0" w:line="240" w:lineRule="auto"/>
              <w:ind w:left="0" w:firstLine="0"/>
              <w:rPr>
                <w:rFonts w:ascii="Noto Sans" w:eastAsia="Times New Roman" w:hAnsi="Noto Sans" w:cs="Noto Sans"/>
                <w:b/>
                <w:bCs/>
                <w:color w:val="auto"/>
                <w:sz w:val="16"/>
                <w:szCs w:val="28"/>
              </w:rPr>
            </w:pPr>
            <w:r w:rsidRPr="00482483">
              <w:rPr>
                <w:rFonts w:ascii="Noto Sans" w:eastAsia="Times New Roman" w:hAnsi="Noto Sans" w:cs="Noto Sans"/>
                <w:b/>
                <w:bCs/>
                <w:color w:val="auto"/>
                <w:sz w:val="16"/>
                <w:szCs w:val="28"/>
              </w:rPr>
              <w:t>Plantilla de carga masiva de aclaraciones</w:t>
            </w:r>
          </w:p>
        </w:tc>
        <w:tc>
          <w:tcPr>
            <w:tcW w:w="568" w:type="pct"/>
            <w:tcBorders>
              <w:top w:val="nil"/>
              <w:left w:val="nil"/>
              <w:bottom w:val="nil"/>
              <w:right w:val="nil"/>
            </w:tcBorders>
            <w:shd w:val="clear" w:color="auto" w:fill="auto"/>
            <w:noWrap/>
            <w:vAlign w:val="bottom"/>
            <w:hideMark/>
          </w:tcPr>
          <w:p w14:paraId="166E80F3" w14:textId="77777777" w:rsidR="00E832B9" w:rsidRPr="00482483" w:rsidRDefault="00E832B9" w:rsidP="006D249D">
            <w:pPr>
              <w:spacing w:after="0" w:line="240" w:lineRule="auto"/>
              <w:ind w:left="0" w:firstLine="0"/>
              <w:rPr>
                <w:rFonts w:ascii="Noto Sans" w:eastAsia="Times New Roman" w:hAnsi="Noto Sans" w:cs="Noto Sans"/>
                <w:b/>
                <w:bCs/>
                <w:color w:val="auto"/>
                <w:sz w:val="16"/>
                <w:szCs w:val="28"/>
              </w:rPr>
            </w:pPr>
          </w:p>
        </w:tc>
        <w:tc>
          <w:tcPr>
            <w:tcW w:w="467" w:type="pct"/>
            <w:tcBorders>
              <w:top w:val="nil"/>
              <w:left w:val="nil"/>
              <w:bottom w:val="nil"/>
              <w:right w:val="nil"/>
            </w:tcBorders>
            <w:shd w:val="clear" w:color="auto" w:fill="auto"/>
            <w:noWrap/>
            <w:vAlign w:val="bottom"/>
            <w:hideMark/>
          </w:tcPr>
          <w:p w14:paraId="2855A22D" w14:textId="77777777" w:rsidR="00E832B9" w:rsidRPr="00482483" w:rsidRDefault="00E832B9" w:rsidP="006D249D">
            <w:pPr>
              <w:spacing w:after="0" w:line="240" w:lineRule="auto"/>
              <w:ind w:left="0" w:firstLine="0"/>
              <w:rPr>
                <w:rFonts w:ascii="Noto Sans" w:eastAsia="Times New Roman" w:hAnsi="Noto Sans" w:cs="Noto Sans"/>
                <w:color w:val="auto"/>
                <w:sz w:val="16"/>
                <w:szCs w:val="20"/>
              </w:rPr>
            </w:pPr>
          </w:p>
        </w:tc>
        <w:tc>
          <w:tcPr>
            <w:tcW w:w="2729" w:type="pct"/>
            <w:tcBorders>
              <w:top w:val="nil"/>
              <w:left w:val="nil"/>
              <w:bottom w:val="nil"/>
              <w:right w:val="nil"/>
            </w:tcBorders>
            <w:shd w:val="clear" w:color="auto" w:fill="auto"/>
            <w:noWrap/>
            <w:vAlign w:val="bottom"/>
            <w:hideMark/>
          </w:tcPr>
          <w:p w14:paraId="783B5F27" w14:textId="77777777" w:rsidR="00E832B9" w:rsidRPr="00482483" w:rsidRDefault="00E832B9" w:rsidP="006D249D">
            <w:pPr>
              <w:spacing w:after="0" w:line="240" w:lineRule="auto"/>
              <w:ind w:left="0" w:firstLine="0"/>
              <w:rPr>
                <w:rFonts w:ascii="Noto Sans" w:eastAsia="Times New Roman" w:hAnsi="Noto Sans" w:cs="Noto Sans"/>
                <w:color w:val="auto"/>
                <w:sz w:val="16"/>
                <w:szCs w:val="20"/>
              </w:rPr>
            </w:pPr>
          </w:p>
        </w:tc>
      </w:tr>
      <w:tr w:rsidR="00E832B9" w:rsidRPr="00482483" w14:paraId="0A4A13F8" w14:textId="77777777" w:rsidTr="006D249D">
        <w:trPr>
          <w:trHeight w:val="345"/>
        </w:trPr>
        <w:tc>
          <w:tcPr>
            <w:tcW w:w="396" w:type="pct"/>
            <w:tcBorders>
              <w:top w:val="nil"/>
              <w:left w:val="nil"/>
              <w:bottom w:val="nil"/>
              <w:right w:val="nil"/>
            </w:tcBorders>
            <w:shd w:val="clear" w:color="auto" w:fill="auto"/>
            <w:noWrap/>
            <w:vAlign w:val="bottom"/>
            <w:hideMark/>
          </w:tcPr>
          <w:p w14:paraId="57C19455" w14:textId="77777777" w:rsidR="00E832B9" w:rsidRPr="00482483" w:rsidRDefault="00E832B9" w:rsidP="006D249D">
            <w:pPr>
              <w:spacing w:after="0" w:line="240" w:lineRule="auto"/>
              <w:ind w:left="0" w:firstLine="0"/>
              <w:rPr>
                <w:rFonts w:ascii="Noto Sans" w:eastAsia="Times New Roman" w:hAnsi="Noto Sans" w:cs="Noto Sans"/>
                <w:color w:val="auto"/>
                <w:sz w:val="16"/>
                <w:szCs w:val="20"/>
              </w:rPr>
            </w:pPr>
          </w:p>
        </w:tc>
        <w:tc>
          <w:tcPr>
            <w:tcW w:w="374" w:type="pct"/>
            <w:tcBorders>
              <w:top w:val="nil"/>
              <w:left w:val="nil"/>
              <w:bottom w:val="nil"/>
              <w:right w:val="nil"/>
            </w:tcBorders>
            <w:shd w:val="clear" w:color="auto" w:fill="auto"/>
            <w:noWrap/>
            <w:vAlign w:val="bottom"/>
            <w:hideMark/>
          </w:tcPr>
          <w:p w14:paraId="38646309" w14:textId="77777777" w:rsidR="00E832B9" w:rsidRPr="00482483" w:rsidRDefault="00E832B9" w:rsidP="006D249D">
            <w:pPr>
              <w:spacing w:after="0" w:line="240" w:lineRule="auto"/>
              <w:ind w:left="0" w:firstLine="0"/>
              <w:rPr>
                <w:rFonts w:ascii="Noto Sans" w:eastAsia="Times New Roman" w:hAnsi="Noto Sans" w:cs="Noto Sans"/>
                <w:color w:val="auto"/>
                <w:sz w:val="16"/>
                <w:szCs w:val="20"/>
              </w:rPr>
            </w:pPr>
          </w:p>
        </w:tc>
        <w:tc>
          <w:tcPr>
            <w:tcW w:w="467" w:type="pct"/>
            <w:tcBorders>
              <w:top w:val="nil"/>
              <w:left w:val="nil"/>
              <w:bottom w:val="nil"/>
              <w:right w:val="nil"/>
            </w:tcBorders>
            <w:shd w:val="clear" w:color="auto" w:fill="auto"/>
            <w:noWrap/>
            <w:vAlign w:val="bottom"/>
            <w:hideMark/>
          </w:tcPr>
          <w:p w14:paraId="7E382828" w14:textId="77777777" w:rsidR="00E832B9" w:rsidRPr="00482483" w:rsidRDefault="00E832B9" w:rsidP="006D249D">
            <w:pPr>
              <w:spacing w:after="0" w:line="240" w:lineRule="auto"/>
              <w:ind w:left="0" w:firstLine="0"/>
              <w:rPr>
                <w:rFonts w:ascii="Noto Sans" w:eastAsia="Times New Roman" w:hAnsi="Noto Sans" w:cs="Noto Sans"/>
                <w:color w:val="auto"/>
                <w:sz w:val="16"/>
                <w:szCs w:val="20"/>
              </w:rPr>
            </w:pPr>
          </w:p>
        </w:tc>
        <w:tc>
          <w:tcPr>
            <w:tcW w:w="568" w:type="pct"/>
            <w:tcBorders>
              <w:top w:val="nil"/>
              <w:left w:val="nil"/>
              <w:bottom w:val="nil"/>
              <w:right w:val="nil"/>
            </w:tcBorders>
            <w:shd w:val="clear" w:color="800000" w:fill="C00000"/>
            <w:noWrap/>
            <w:hideMark/>
          </w:tcPr>
          <w:p w14:paraId="4B698935" w14:textId="77777777" w:rsidR="00E832B9" w:rsidRPr="00482483" w:rsidRDefault="00E832B9" w:rsidP="006D249D">
            <w:pPr>
              <w:spacing w:after="0" w:line="240" w:lineRule="auto"/>
              <w:ind w:left="0" w:firstLine="0"/>
              <w:jc w:val="center"/>
              <w:rPr>
                <w:rFonts w:ascii="Noto Sans" w:eastAsia="Times New Roman" w:hAnsi="Noto Sans" w:cs="Noto Sans"/>
                <w:color w:val="D9D9D9"/>
                <w:sz w:val="16"/>
                <w:szCs w:val="20"/>
              </w:rPr>
            </w:pPr>
            <w:r w:rsidRPr="00482483">
              <w:rPr>
                <w:rFonts w:ascii="Noto Sans" w:eastAsia="Times New Roman" w:hAnsi="Noto Sans" w:cs="Noto Sans"/>
                <w:color w:val="D9D9D9"/>
                <w:sz w:val="16"/>
                <w:szCs w:val="20"/>
              </w:rPr>
              <w:t>Completar únicamente la columna E</w:t>
            </w:r>
          </w:p>
        </w:tc>
        <w:tc>
          <w:tcPr>
            <w:tcW w:w="467" w:type="pct"/>
            <w:tcBorders>
              <w:top w:val="nil"/>
              <w:left w:val="nil"/>
              <w:bottom w:val="nil"/>
              <w:right w:val="nil"/>
            </w:tcBorders>
            <w:shd w:val="clear" w:color="auto" w:fill="auto"/>
            <w:noWrap/>
            <w:vAlign w:val="bottom"/>
            <w:hideMark/>
          </w:tcPr>
          <w:p w14:paraId="2AC187B4" w14:textId="77777777" w:rsidR="00E832B9" w:rsidRPr="00482483" w:rsidRDefault="00E832B9" w:rsidP="006D249D">
            <w:pPr>
              <w:spacing w:after="0" w:line="240" w:lineRule="auto"/>
              <w:ind w:left="0" w:firstLine="0"/>
              <w:jc w:val="center"/>
              <w:rPr>
                <w:rFonts w:ascii="Noto Sans" w:eastAsia="Times New Roman" w:hAnsi="Noto Sans" w:cs="Noto Sans"/>
                <w:color w:val="D9D9D9"/>
                <w:sz w:val="16"/>
                <w:szCs w:val="20"/>
              </w:rPr>
            </w:pPr>
          </w:p>
        </w:tc>
        <w:tc>
          <w:tcPr>
            <w:tcW w:w="2729" w:type="pct"/>
            <w:tcBorders>
              <w:top w:val="nil"/>
              <w:left w:val="nil"/>
              <w:bottom w:val="nil"/>
              <w:right w:val="nil"/>
            </w:tcBorders>
            <w:shd w:val="clear" w:color="auto" w:fill="auto"/>
            <w:noWrap/>
            <w:vAlign w:val="bottom"/>
            <w:hideMark/>
          </w:tcPr>
          <w:p w14:paraId="5D7FC8E0" w14:textId="77777777" w:rsidR="00E832B9" w:rsidRPr="00482483" w:rsidRDefault="00E832B9" w:rsidP="006D249D">
            <w:pPr>
              <w:spacing w:after="0" w:line="240" w:lineRule="auto"/>
              <w:ind w:left="0" w:firstLine="0"/>
              <w:rPr>
                <w:rFonts w:ascii="Noto Sans" w:eastAsia="Times New Roman" w:hAnsi="Noto Sans" w:cs="Noto Sans"/>
                <w:color w:val="auto"/>
                <w:sz w:val="16"/>
                <w:szCs w:val="20"/>
              </w:rPr>
            </w:pPr>
          </w:p>
        </w:tc>
      </w:tr>
      <w:tr w:rsidR="00E832B9" w:rsidRPr="00482483" w14:paraId="5554E50A" w14:textId="77777777" w:rsidTr="006D249D">
        <w:trPr>
          <w:trHeight w:val="1935"/>
        </w:trPr>
        <w:tc>
          <w:tcPr>
            <w:tcW w:w="396" w:type="pct"/>
            <w:tcBorders>
              <w:top w:val="nil"/>
              <w:left w:val="single" w:sz="4" w:space="0" w:color="9CC2E5"/>
              <w:bottom w:val="single" w:sz="4" w:space="0" w:color="9CC2E5"/>
              <w:right w:val="single" w:sz="4" w:space="0" w:color="9CC2E5"/>
            </w:tcBorders>
            <w:shd w:val="clear" w:color="CCCCCC" w:fill="BFBFBF"/>
            <w:vAlign w:val="center"/>
            <w:hideMark/>
          </w:tcPr>
          <w:p w14:paraId="56ECB55C" w14:textId="77777777" w:rsidR="00E832B9" w:rsidRPr="00482483" w:rsidRDefault="00E832B9" w:rsidP="006D249D">
            <w:pPr>
              <w:spacing w:after="0" w:line="240" w:lineRule="auto"/>
              <w:ind w:left="0" w:firstLine="0"/>
              <w:rPr>
                <w:rFonts w:ascii="Noto Sans" w:eastAsia="Times New Roman" w:hAnsi="Noto Sans" w:cs="Noto Sans"/>
                <w:b/>
                <w:bCs/>
                <w:sz w:val="16"/>
                <w:szCs w:val="18"/>
              </w:rPr>
            </w:pPr>
            <w:r w:rsidRPr="00482483">
              <w:rPr>
                <w:rFonts w:ascii="Noto Sans" w:eastAsia="Times New Roman" w:hAnsi="Noto Sans" w:cs="Noto Sans"/>
                <w:b/>
                <w:bCs/>
                <w:sz w:val="16"/>
                <w:szCs w:val="18"/>
              </w:rPr>
              <w:t>VALORES DE ORIGEN, NO MODIFICAR NI AGREGAR RENGLONES</w:t>
            </w:r>
          </w:p>
        </w:tc>
        <w:tc>
          <w:tcPr>
            <w:tcW w:w="374" w:type="pct"/>
            <w:tcBorders>
              <w:top w:val="single" w:sz="4" w:space="0" w:color="9CC2E5"/>
              <w:left w:val="nil"/>
              <w:bottom w:val="single" w:sz="4" w:space="0" w:color="9CC2E5"/>
              <w:right w:val="single" w:sz="4" w:space="0" w:color="9CC2E5"/>
            </w:tcBorders>
            <w:shd w:val="clear" w:color="CCCCCC" w:fill="BFBFBF"/>
            <w:vAlign w:val="center"/>
            <w:hideMark/>
          </w:tcPr>
          <w:p w14:paraId="51F660F7" w14:textId="77777777" w:rsidR="00E832B9" w:rsidRPr="00482483" w:rsidRDefault="00E832B9" w:rsidP="006D249D">
            <w:pPr>
              <w:spacing w:after="0" w:line="240" w:lineRule="auto"/>
              <w:ind w:left="0" w:firstLine="0"/>
              <w:jc w:val="center"/>
              <w:rPr>
                <w:rFonts w:ascii="Noto Sans" w:eastAsia="Times New Roman" w:hAnsi="Noto Sans" w:cs="Noto Sans"/>
                <w:b/>
                <w:bCs/>
                <w:sz w:val="16"/>
                <w:szCs w:val="18"/>
              </w:rPr>
            </w:pPr>
            <w:r w:rsidRPr="00482483">
              <w:rPr>
                <w:rFonts w:ascii="Noto Sans" w:eastAsia="Times New Roman" w:hAnsi="Noto Sans" w:cs="Noto Sans"/>
                <w:b/>
                <w:bCs/>
                <w:sz w:val="16"/>
                <w:szCs w:val="18"/>
              </w:rPr>
              <w:t>VALORES DE ORIGEN, NO MODIFICAR</w:t>
            </w:r>
          </w:p>
        </w:tc>
        <w:tc>
          <w:tcPr>
            <w:tcW w:w="467" w:type="pct"/>
            <w:tcBorders>
              <w:top w:val="nil"/>
              <w:left w:val="nil"/>
              <w:bottom w:val="single" w:sz="4" w:space="0" w:color="9CC2E5"/>
              <w:right w:val="single" w:sz="4" w:space="0" w:color="9CC2E5"/>
            </w:tcBorders>
            <w:shd w:val="clear" w:color="CCCCCC" w:fill="BFBFBF"/>
            <w:vAlign w:val="center"/>
            <w:hideMark/>
          </w:tcPr>
          <w:p w14:paraId="73F2B5B3" w14:textId="77777777" w:rsidR="00E832B9" w:rsidRPr="00482483" w:rsidRDefault="00E832B9" w:rsidP="006D249D">
            <w:pPr>
              <w:spacing w:after="0" w:line="240" w:lineRule="auto"/>
              <w:ind w:left="0" w:firstLine="0"/>
              <w:jc w:val="center"/>
              <w:rPr>
                <w:rFonts w:ascii="Noto Sans" w:eastAsia="Times New Roman" w:hAnsi="Noto Sans" w:cs="Noto Sans"/>
                <w:b/>
                <w:bCs/>
                <w:sz w:val="16"/>
                <w:szCs w:val="18"/>
              </w:rPr>
            </w:pPr>
            <w:r w:rsidRPr="00482483">
              <w:rPr>
                <w:rFonts w:ascii="Noto Sans" w:eastAsia="Times New Roman" w:hAnsi="Noto Sans" w:cs="Noto Sans"/>
                <w:b/>
                <w:bCs/>
                <w:sz w:val="16"/>
                <w:szCs w:val="18"/>
              </w:rPr>
              <w:t>VALORES DE ORIGEN, NO MODIFICAR</w:t>
            </w:r>
          </w:p>
        </w:tc>
        <w:tc>
          <w:tcPr>
            <w:tcW w:w="568" w:type="pct"/>
            <w:tcBorders>
              <w:top w:val="single" w:sz="4" w:space="0" w:color="9CC2E5"/>
              <w:left w:val="nil"/>
              <w:bottom w:val="single" w:sz="4" w:space="0" w:color="9CC2E5"/>
              <w:right w:val="single" w:sz="4" w:space="0" w:color="9CC2E5"/>
            </w:tcBorders>
            <w:shd w:val="clear" w:color="CCCCCC" w:fill="BFBFBF"/>
            <w:vAlign w:val="center"/>
            <w:hideMark/>
          </w:tcPr>
          <w:p w14:paraId="4131894A" w14:textId="77777777" w:rsidR="00E832B9" w:rsidRPr="00482483" w:rsidRDefault="00E832B9" w:rsidP="006D249D">
            <w:pPr>
              <w:spacing w:after="0" w:line="240" w:lineRule="auto"/>
              <w:ind w:left="0" w:firstLine="0"/>
              <w:jc w:val="center"/>
              <w:rPr>
                <w:rFonts w:ascii="Noto Sans" w:eastAsia="Times New Roman" w:hAnsi="Noto Sans" w:cs="Noto Sans"/>
                <w:b/>
                <w:bCs/>
                <w:sz w:val="16"/>
                <w:szCs w:val="18"/>
              </w:rPr>
            </w:pPr>
            <w:r w:rsidRPr="00482483">
              <w:rPr>
                <w:rFonts w:ascii="Noto Sans" w:eastAsia="Times New Roman" w:hAnsi="Noto Sans" w:cs="Noto Sans"/>
                <w:b/>
                <w:bCs/>
                <w:sz w:val="16"/>
                <w:szCs w:val="18"/>
              </w:rPr>
              <w:t>VALORES DE ORIGEN, NO MODIFICAR</w:t>
            </w:r>
          </w:p>
        </w:tc>
        <w:tc>
          <w:tcPr>
            <w:tcW w:w="467" w:type="pct"/>
            <w:tcBorders>
              <w:top w:val="nil"/>
              <w:left w:val="nil"/>
              <w:bottom w:val="single" w:sz="4" w:space="0" w:color="9CC2E5"/>
              <w:right w:val="single" w:sz="4" w:space="0" w:color="9CC2E5"/>
            </w:tcBorders>
            <w:shd w:val="clear" w:color="CCCCCC" w:fill="BFBFBF"/>
            <w:vAlign w:val="center"/>
            <w:hideMark/>
          </w:tcPr>
          <w:p w14:paraId="246CC010" w14:textId="77777777" w:rsidR="00E832B9" w:rsidRPr="00482483" w:rsidRDefault="00E832B9" w:rsidP="006D249D">
            <w:pPr>
              <w:spacing w:after="0" w:line="240" w:lineRule="auto"/>
              <w:ind w:left="0" w:firstLine="0"/>
              <w:jc w:val="center"/>
              <w:rPr>
                <w:rFonts w:ascii="Noto Sans" w:eastAsia="Times New Roman" w:hAnsi="Noto Sans" w:cs="Noto Sans"/>
                <w:b/>
                <w:bCs/>
                <w:sz w:val="16"/>
                <w:szCs w:val="18"/>
              </w:rPr>
            </w:pPr>
            <w:r w:rsidRPr="00482483">
              <w:rPr>
                <w:rFonts w:ascii="Noto Sans" w:eastAsia="Times New Roman" w:hAnsi="Noto Sans" w:cs="Noto Sans"/>
                <w:b/>
                <w:bCs/>
                <w:sz w:val="16"/>
                <w:szCs w:val="18"/>
              </w:rPr>
              <w:t>VALORES DE ORIGEN, NO MODIFICAR</w:t>
            </w:r>
          </w:p>
        </w:tc>
        <w:tc>
          <w:tcPr>
            <w:tcW w:w="2729" w:type="pct"/>
            <w:tcBorders>
              <w:top w:val="nil"/>
              <w:left w:val="nil"/>
              <w:bottom w:val="single" w:sz="4" w:space="0" w:color="9CC2E5"/>
              <w:right w:val="single" w:sz="4" w:space="0" w:color="9CC2E5"/>
            </w:tcBorders>
            <w:shd w:val="clear" w:color="CCCCCC" w:fill="BFBFBF"/>
            <w:vAlign w:val="center"/>
            <w:hideMark/>
          </w:tcPr>
          <w:p w14:paraId="7B10FA07" w14:textId="77777777" w:rsidR="00E832B9" w:rsidRPr="00482483" w:rsidRDefault="00E832B9" w:rsidP="006D249D">
            <w:pPr>
              <w:spacing w:after="0" w:line="240" w:lineRule="auto"/>
              <w:ind w:left="0" w:firstLine="0"/>
              <w:rPr>
                <w:rFonts w:ascii="Noto Sans" w:eastAsia="Times New Roman" w:hAnsi="Noto Sans" w:cs="Noto Sans"/>
                <w:color w:val="C00000"/>
                <w:sz w:val="16"/>
                <w:szCs w:val="18"/>
              </w:rPr>
            </w:pPr>
            <w:r w:rsidRPr="00482483">
              <w:rPr>
                <w:rFonts w:ascii="Noto Sans" w:eastAsia="Times New Roman" w:hAnsi="Noto Sans" w:cs="Noto Sans"/>
                <w:color w:val="C00000"/>
                <w:sz w:val="16"/>
                <w:szCs w:val="18"/>
              </w:rPr>
              <w:t>REDACTAR RESPUESTA DE ACLARACIÓN.</w:t>
            </w:r>
            <w:r w:rsidRPr="00482483">
              <w:rPr>
                <w:rFonts w:ascii="Noto Sans" w:eastAsia="Times New Roman" w:hAnsi="Noto Sans" w:cs="Noto Sans"/>
                <w:color w:val="C00000"/>
                <w:sz w:val="16"/>
                <w:szCs w:val="18"/>
              </w:rPr>
              <w:br/>
              <w:t>VALORES ACEPTADOS: HASTA A 2000 CARACTERES EN MAYÚSCULAS, SIN ACENTOS, NI CARACTARES ESPECIALES ($%&amp;#/)</w:t>
            </w:r>
          </w:p>
        </w:tc>
      </w:tr>
      <w:tr w:rsidR="00E832B9" w:rsidRPr="00482483" w14:paraId="1D5CE1C5" w14:textId="77777777" w:rsidTr="006D249D">
        <w:trPr>
          <w:trHeight w:val="735"/>
        </w:trPr>
        <w:tc>
          <w:tcPr>
            <w:tcW w:w="396" w:type="pct"/>
            <w:tcBorders>
              <w:top w:val="nil"/>
              <w:left w:val="single" w:sz="4" w:space="0" w:color="auto"/>
              <w:bottom w:val="nil"/>
              <w:right w:val="single" w:sz="4" w:space="0" w:color="auto"/>
            </w:tcBorders>
            <w:shd w:val="clear" w:color="FF9900" w:fill="FFC000"/>
            <w:vAlign w:val="center"/>
            <w:hideMark/>
          </w:tcPr>
          <w:p w14:paraId="34E38C45" w14:textId="77777777" w:rsidR="00E832B9" w:rsidRPr="00482483" w:rsidRDefault="00E832B9" w:rsidP="006D249D">
            <w:pPr>
              <w:spacing w:after="0" w:line="240" w:lineRule="auto"/>
              <w:ind w:left="0" w:firstLine="0"/>
              <w:jc w:val="center"/>
              <w:rPr>
                <w:rFonts w:ascii="Noto Sans" w:eastAsia="Times New Roman" w:hAnsi="Noto Sans" w:cs="Noto Sans"/>
                <w:b/>
                <w:bCs/>
                <w:color w:val="FFFFFF"/>
                <w:sz w:val="16"/>
                <w:szCs w:val="20"/>
              </w:rPr>
            </w:pPr>
            <w:r w:rsidRPr="00482483">
              <w:rPr>
                <w:rFonts w:ascii="Noto Sans" w:eastAsia="Times New Roman" w:hAnsi="Noto Sans" w:cs="Noto Sans"/>
                <w:b/>
                <w:bCs/>
                <w:color w:val="FFFFFF"/>
                <w:sz w:val="16"/>
                <w:szCs w:val="20"/>
              </w:rPr>
              <w:t>ID</w:t>
            </w:r>
          </w:p>
        </w:tc>
        <w:tc>
          <w:tcPr>
            <w:tcW w:w="374" w:type="pct"/>
            <w:tcBorders>
              <w:top w:val="nil"/>
              <w:left w:val="nil"/>
              <w:bottom w:val="nil"/>
              <w:right w:val="single" w:sz="4" w:space="0" w:color="auto"/>
            </w:tcBorders>
            <w:shd w:val="clear" w:color="FF9900" w:fill="FFC000"/>
            <w:vAlign w:val="center"/>
            <w:hideMark/>
          </w:tcPr>
          <w:p w14:paraId="18891287" w14:textId="77777777" w:rsidR="00E832B9" w:rsidRPr="00482483" w:rsidRDefault="00E832B9" w:rsidP="006D249D">
            <w:pPr>
              <w:spacing w:after="0" w:line="240" w:lineRule="auto"/>
              <w:ind w:left="0" w:firstLine="0"/>
              <w:jc w:val="center"/>
              <w:rPr>
                <w:rFonts w:ascii="Noto Sans" w:eastAsia="Times New Roman" w:hAnsi="Noto Sans" w:cs="Noto Sans"/>
                <w:b/>
                <w:bCs/>
                <w:color w:val="FFFFFF"/>
                <w:sz w:val="16"/>
                <w:szCs w:val="20"/>
              </w:rPr>
            </w:pPr>
            <w:r w:rsidRPr="00482483">
              <w:rPr>
                <w:rFonts w:ascii="Noto Sans" w:eastAsia="Times New Roman" w:hAnsi="Noto Sans" w:cs="Noto Sans"/>
                <w:b/>
                <w:bCs/>
                <w:color w:val="FFFFFF"/>
                <w:sz w:val="16"/>
                <w:szCs w:val="20"/>
              </w:rPr>
              <w:t>LICITANTE</w:t>
            </w:r>
          </w:p>
        </w:tc>
        <w:tc>
          <w:tcPr>
            <w:tcW w:w="467" w:type="pct"/>
            <w:tcBorders>
              <w:top w:val="nil"/>
              <w:left w:val="nil"/>
              <w:bottom w:val="nil"/>
              <w:right w:val="single" w:sz="4" w:space="0" w:color="auto"/>
            </w:tcBorders>
            <w:shd w:val="clear" w:color="FF9900" w:fill="FFC000"/>
            <w:vAlign w:val="center"/>
            <w:hideMark/>
          </w:tcPr>
          <w:p w14:paraId="5D988841" w14:textId="77777777" w:rsidR="00E832B9" w:rsidRPr="00482483" w:rsidRDefault="00E832B9" w:rsidP="006D249D">
            <w:pPr>
              <w:spacing w:after="0" w:line="240" w:lineRule="auto"/>
              <w:ind w:left="0" w:firstLine="0"/>
              <w:jc w:val="center"/>
              <w:rPr>
                <w:rFonts w:ascii="Noto Sans" w:eastAsia="Times New Roman" w:hAnsi="Noto Sans" w:cs="Noto Sans"/>
                <w:b/>
                <w:bCs/>
                <w:color w:val="FFFFFF"/>
                <w:sz w:val="16"/>
                <w:szCs w:val="20"/>
              </w:rPr>
            </w:pPr>
            <w:r w:rsidRPr="00482483">
              <w:rPr>
                <w:rFonts w:ascii="Noto Sans" w:eastAsia="Times New Roman" w:hAnsi="Noto Sans" w:cs="Noto Sans"/>
                <w:b/>
                <w:bCs/>
                <w:color w:val="FFFFFF"/>
                <w:sz w:val="16"/>
                <w:szCs w:val="20"/>
              </w:rPr>
              <w:t>TIPO DE ACLARACIÓN</w:t>
            </w:r>
          </w:p>
        </w:tc>
        <w:tc>
          <w:tcPr>
            <w:tcW w:w="568" w:type="pct"/>
            <w:tcBorders>
              <w:top w:val="nil"/>
              <w:left w:val="nil"/>
              <w:bottom w:val="nil"/>
              <w:right w:val="single" w:sz="4" w:space="0" w:color="auto"/>
            </w:tcBorders>
            <w:shd w:val="clear" w:color="FF9900" w:fill="FFC000"/>
            <w:vAlign w:val="center"/>
            <w:hideMark/>
          </w:tcPr>
          <w:p w14:paraId="3FAFFCD5" w14:textId="77777777" w:rsidR="00E832B9" w:rsidRPr="00482483" w:rsidRDefault="00E832B9" w:rsidP="006D249D">
            <w:pPr>
              <w:spacing w:after="0" w:line="240" w:lineRule="auto"/>
              <w:ind w:left="0" w:firstLine="0"/>
              <w:jc w:val="center"/>
              <w:rPr>
                <w:rFonts w:ascii="Noto Sans" w:eastAsia="Times New Roman" w:hAnsi="Noto Sans" w:cs="Noto Sans"/>
                <w:b/>
                <w:bCs/>
                <w:color w:val="FFFFFF"/>
                <w:sz w:val="16"/>
                <w:szCs w:val="20"/>
              </w:rPr>
            </w:pPr>
            <w:r w:rsidRPr="00482483">
              <w:rPr>
                <w:rFonts w:ascii="Noto Sans" w:eastAsia="Times New Roman" w:hAnsi="Noto Sans" w:cs="Noto Sans"/>
                <w:b/>
                <w:bCs/>
                <w:color w:val="FFFFFF"/>
                <w:sz w:val="16"/>
                <w:szCs w:val="20"/>
              </w:rPr>
              <w:t>SECCIÓN DE LA CONVOCATORIA</w:t>
            </w:r>
          </w:p>
        </w:tc>
        <w:tc>
          <w:tcPr>
            <w:tcW w:w="467" w:type="pct"/>
            <w:tcBorders>
              <w:top w:val="nil"/>
              <w:left w:val="nil"/>
              <w:bottom w:val="nil"/>
              <w:right w:val="single" w:sz="4" w:space="0" w:color="auto"/>
            </w:tcBorders>
            <w:shd w:val="clear" w:color="FF9900" w:fill="FFC000"/>
            <w:vAlign w:val="center"/>
            <w:hideMark/>
          </w:tcPr>
          <w:p w14:paraId="5D833B56" w14:textId="77777777" w:rsidR="00E832B9" w:rsidRPr="00482483" w:rsidRDefault="00E832B9" w:rsidP="006D249D">
            <w:pPr>
              <w:spacing w:after="0" w:line="240" w:lineRule="auto"/>
              <w:ind w:left="0" w:firstLine="0"/>
              <w:jc w:val="center"/>
              <w:rPr>
                <w:rFonts w:ascii="Noto Sans" w:eastAsia="Times New Roman" w:hAnsi="Noto Sans" w:cs="Noto Sans"/>
                <w:b/>
                <w:bCs/>
                <w:color w:val="FFFFFF"/>
                <w:sz w:val="16"/>
                <w:szCs w:val="20"/>
              </w:rPr>
            </w:pPr>
            <w:r w:rsidRPr="00482483">
              <w:rPr>
                <w:rFonts w:ascii="Noto Sans" w:eastAsia="Times New Roman" w:hAnsi="Noto Sans" w:cs="Noto Sans"/>
                <w:b/>
                <w:bCs/>
                <w:color w:val="FFFFFF"/>
                <w:sz w:val="16"/>
                <w:szCs w:val="20"/>
              </w:rPr>
              <w:t>ACLARACIÓN</w:t>
            </w:r>
          </w:p>
        </w:tc>
        <w:tc>
          <w:tcPr>
            <w:tcW w:w="2729" w:type="pct"/>
            <w:tcBorders>
              <w:top w:val="nil"/>
              <w:left w:val="nil"/>
              <w:bottom w:val="nil"/>
              <w:right w:val="single" w:sz="4" w:space="0" w:color="auto"/>
            </w:tcBorders>
            <w:shd w:val="clear" w:color="800000" w:fill="C00000"/>
            <w:vAlign w:val="center"/>
            <w:hideMark/>
          </w:tcPr>
          <w:p w14:paraId="0E8848C8" w14:textId="77777777" w:rsidR="00E832B9" w:rsidRPr="00482483" w:rsidRDefault="00E832B9" w:rsidP="006D249D">
            <w:pPr>
              <w:spacing w:after="0" w:line="240" w:lineRule="auto"/>
              <w:ind w:left="0" w:firstLine="0"/>
              <w:jc w:val="center"/>
              <w:rPr>
                <w:rFonts w:ascii="Noto Sans" w:eastAsia="Times New Roman" w:hAnsi="Noto Sans" w:cs="Noto Sans"/>
                <w:b/>
                <w:bCs/>
                <w:color w:val="FFFFFF"/>
                <w:sz w:val="16"/>
                <w:szCs w:val="20"/>
              </w:rPr>
            </w:pPr>
            <w:r w:rsidRPr="00482483">
              <w:rPr>
                <w:rFonts w:ascii="Noto Sans" w:eastAsia="Times New Roman" w:hAnsi="Noto Sans" w:cs="Noto Sans"/>
                <w:b/>
                <w:bCs/>
                <w:color w:val="FFFFFF"/>
                <w:sz w:val="16"/>
                <w:szCs w:val="20"/>
              </w:rPr>
              <w:t>RESPUESTA</w:t>
            </w:r>
          </w:p>
        </w:tc>
      </w:tr>
    </w:tbl>
    <w:p w14:paraId="0F4E167D" w14:textId="77777777" w:rsidR="00E832B9" w:rsidRPr="00482483" w:rsidRDefault="00E832B9" w:rsidP="00E832B9">
      <w:pPr>
        <w:spacing w:after="0" w:line="240" w:lineRule="auto"/>
        <w:ind w:left="0"/>
        <w:rPr>
          <w:rFonts w:ascii="Noto Sans" w:hAnsi="Noto Sans" w:cs="Noto Sans"/>
          <w:color w:val="auto"/>
          <w:sz w:val="18"/>
          <w:szCs w:val="18"/>
        </w:rPr>
      </w:pPr>
    </w:p>
    <w:p w14:paraId="41C17DAC" w14:textId="77777777" w:rsidR="00E832B9" w:rsidRPr="00482483" w:rsidRDefault="00E832B9" w:rsidP="00E832B9">
      <w:pPr>
        <w:spacing w:after="0" w:line="240" w:lineRule="auto"/>
        <w:ind w:left="0"/>
        <w:rPr>
          <w:rFonts w:ascii="Noto Sans" w:hAnsi="Noto Sans" w:cs="Noto Sans"/>
          <w:color w:val="auto"/>
          <w:sz w:val="18"/>
          <w:szCs w:val="18"/>
        </w:rPr>
      </w:pPr>
    </w:p>
    <w:p w14:paraId="36FEF52B" w14:textId="77777777" w:rsidR="00E832B9" w:rsidRPr="00482483" w:rsidRDefault="00E832B9" w:rsidP="00E832B9">
      <w:pPr>
        <w:spacing w:after="0" w:line="240" w:lineRule="auto"/>
        <w:ind w:left="0"/>
        <w:rPr>
          <w:rFonts w:ascii="Noto Sans" w:hAnsi="Noto Sans" w:cs="Noto Sans"/>
          <w:color w:val="auto"/>
          <w:sz w:val="18"/>
          <w:szCs w:val="18"/>
        </w:rPr>
      </w:pPr>
    </w:p>
    <w:p w14:paraId="535E16B6" w14:textId="77777777" w:rsidR="001B0C18" w:rsidRPr="00482483" w:rsidRDefault="001B0C18" w:rsidP="00DC78E9">
      <w:pPr>
        <w:tabs>
          <w:tab w:val="left" w:pos="567"/>
        </w:tabs>
        <w:spacing w:after="0" w:line="240" w:lineRule="auto"/>
        <w:ind w:left="0"/>
        <w:rPr>
          <w:rFonts w:ascii="Noto Sans" w:hAnsi="Noto Sans" w:cs="Noto Sans"/>
          <w:b/>
          <w:color w:val="auto"/>
          <w:sz w:val="15"/>
          <w:szCs w:val="15"/>
        </w:rPr>
      </w:pPr>
      <w:r w:rsidRPr="00482483">
        <w:rPr>
          <w:rFonts w:ascii="Noto Sans" w:hAnsi="Noto Sans" w:cs="Noto Sans"/>
          <w:b/>
          <w:color w:val="auto"/>
          <w:sz w:val="15"/>
          <w:szCs w:val="15"/>
        </w:rPr>
        <w:br w:type="page"/>
      </w:r>
    </w:p>
    <w:p w14:paraId="5B9A358F" w14:textId="77777777" w:rsidR="001B0C18" w:rsidRPr="00482483" w:rsidRDefault="001B0C18" w:rsidP="00DC78E9">
      <w:pPr>
        <w:tabs>
          <w:tab w:val="left" w:pos="567"/>
        </w:tabs>
        <w:autoSpaceDE w:val="0"/>
        <w:autoSpaceDN w:val="0"/>
        <w:adjustRightInd w:val="0"/>
        <w:spacing w:after="0" w:line="240" w:lineRule="auto"/>
        <w:ind w:left="0"/>
        <w:jc w:val="center"/>
        <w:rPr>
          <w:rFonts w:ascii="Noto Sans" w:hAnsi="Noto Sans" w:cs="Noto Sans"/>
          <w:b/>
          <w:color w:val="auto"/>
          <w:sz w:val="15"/>
          <w:szCs w:val="15"/>
        </w:rPr>
      </w:pPr>
      <w:r w:rsidRPr="00482483">
        <w:rPr>
          <w:rFonts w:ascii="Noto Sans" w:hAnsi="Noto Sans" w:cs="Noto Sans"/>
          <w:b/>
          <w:color w:val="auto"/>
          <w:sz w:val="15"/>
          <w:szCs w:val="15"/>
        </w:rPr>
        <w:lastRenderedPageBreak/>
        <w:t>Anexo 5</w:t>
      </w:r>
    </w:p>
    <w:p w14:paraId="460588F0" w14:textId="77777777" w:rsidR="001B0C18" w:rsidRPr="00482483" w:rsidRDefault="001B0C18" w:rsidP="00DC78E9">
      <w:pPr>
        <w:tabs>
          <w:tab w:val="left" w:pos="567"/>
        </w:tabs>
        <w:autoSpaceDE w:val="0"/>
        <w:autoSpaceDN w:val="0"/>
        <w:adjustRightInd w:val="0"/>
        <w:spacing w:after="0" w:line="240" w:lineRule="auto"/>
        <w:ind w:left="0"/>
        <w:jc w:val="center"/>
        <w:rPr>
          <w:rFonts w:ascii="Noto Sans" w:hAnsi="Noto Sans" w:cs="Noto Sans"/>
          <w:b/>
          <w:color w:val="auto"/>
          <w:sz w:val="15"/>
          <w:szCs w:val="15"/>
        </w:rPr>
      </w:pPr>
      <w:r w:rsidRPr="00482483">
        <w:rPr>
          <w:rFonts w:ascii="Noto Sans" w:hAnsi="Noto Sans" w:cs="Noto Sans"/>
          <w:color w:val="auto"/>
          <w:sz w:val="15"/>
          <w:szCs w:val="15"/>
        </w:rPr>
        <w:t>“FORMATO DE ACREDITACIÓN”</w:t>
      </w:r>
    </w:p>
    <w:p w14:paraId="5D633ECB" w14:textId="77777777" w:rsidR="001B0C18" w:rsidRPr="00482483" w:rsidRDefault="001B0C18" w:rsidP="00DC78E9">
      <w:pPr>
        <w:tabs>
          <w:tab w:val="left" w:pos="567"/>
        </w:tabs>
        <w:spacing w:after="0" w:line="240" w:lineRule="auto"/>
        <w:ind w:left="0" w:right="141"/>
        <w:jc w:val="center"/>
        <w:rPr>
          <w:rFonts w:ascii="Noto Sans" w:hAnsi="Noto Sans" w:cs="Noto Sans"/>
          <w:b/>
          <w:color w:val="auto"/>
          <w:sz w:val="15"/>
          <w:szCs w:val="15"/>
        </w:rPr>
      </w:pPr>
    </w:p>
    <w:p w14:paraId="436CE942" w14:textId="77777777" w:rsidR="001B0C18" w:rsidRPr="00482483" w:rsidRDefault="001B0C18" w:rsidP="00DC78E9">
      <w:pPr>
        <w:pStyle w:val="Textoindependiente"/>
        <w:tabs>
          <w:tab w:val="left" w:pos="567"/>
        </w:tabs>
        <w:jc w:val="right"/>
        <w:rPr>
          <w:rFonts w:ascii="Noto Sans" w:hAnsi="Noto Sans" w:cs="Noto Sans"/>
          <w:sz w:val="15"/>
          <w:szCs w:val="15"/>
        </w:rPr>
      </w:pPr>
      <w:r w:rsidRPr="00482483">
        <w:rPr>
          <w:rFonts w:ascii="Noto Sans" w:hAnsi="Noto Sans" w:cs="Noto Sans"/>
          <w:sz w:val="15"/>
          <w:szCs w:val="15"/>
        </w:rPr>
        <w:t xml:space="preserve">Población a, __ de______ </w:t>
      </w:r>
      <w:proofErr w:type="spellStart"/>
      <w:r w:rsidRPr="00482483">
        <w:rPr>
          <w:rFonts w:ascii="Noto Sans" w:hAnsi="Noto Sans" w:cs="Noto Sans"/>
          <w:sz w:val="15"/>
          <w:szCs w:val="15"/>
        </w:rPr>
        <w:t>de</w:t>
      </w:r>
      <w:proofErr w:type="spellEnd"/>
      <w:r w:rsidRPr="00482483">
        <w:rPr>
          <w:rFonts w:ascii="Noto Sans" w:hAnsi="Noto Sans" w:cs="Noto Sans"/>
          <w:sz w:val="15"/>
          <w:szCs w:val="15"/>
        </w:rPr>
        <w:t xml:space="preserve"> 20__.</w:t>
      </w:r>
    </w:p>
    <w:p w14:paraId="443D57F3" w14:textId="77777777" w:rsidR="001B0C18" w:rsidRPr="00482483" w:rsidRDefault="001B0C18" w:rsidP="00DC78E9">
      <w:pPr>
        <w:tabs>
          <w:tab w:val="left" w:pos="567"/>
        </w:tabs>
        <w:spacing w:after="0" w:line="240" w:lineRule="auto"/>
        <w:ind w:left="0"/>
        <w:jc w:val="both"/>
        <w:rPr>
          <w:rFonts w:ascii="Noto Sans" w:hAnsi="Noto Sans" w:cs="Noto Sans"/>
          <w:b/>
          <w:color w:val="auto"/>
          <w:sz w:val="15"/>
          <w:szCs w:val="15"/>
          <w:lang w:val="es-ES"/>
        </w:rPr>
      </w:pPr>
      <w:r w:rsidRPr="00482483">
        <w:rPr>
          <w:rFonts w:ascii="Noto Sans" w:hAnsi="Noto Sans" w:cs="Noto Sans"/>
          <w:b/>
          <w:color w:val="auto"/>
          <w:sz w:val="15"/>
          <w:szCs w:val="15"/>
          <w:lang w:val="es-ES"/>
        </w:rPr>
        <w:t>CENTRO DE ENSEÑANZA TÉCNICA INDUSTRIAL</w:t>
      </w:r>
    </w:p>
    <w:p w14:paraId="0063F05B" w14:textId="77777777" w:rsidR="001B0C18" w:rsidRPr="00482483" w:rsidRDefault="001B0C18" w:rsidP="00DC78E9">
      <w:pPr>
        <w:tabs>
          <w:tab w:val="left" w:pos="567"/>
        </w:tabs>
        <w:spacing w:after="0" w:line="240" w:lineRule="auto"/>
        <w:ind w:left="0"/>
        <w:jc w:val="both"/>
        <w:rPr>
          <w:rFonts w:ascii="Noto Sans" w:hAnsi="Noto Sans" w:cs="Noto Sans"/>
          <w:b/>
          <w:color w:val="auto"/>
          <w:sz w:val="15"/>
          <w:szCs w:val="15"/>
          <w:lang w:val="es-ES"/>
        </w:rPr>
      </w:pPr>
      <w:r w:rsidRPr="00482483">
        <w:rPr>
          <w:rFonts w:ascii="Noto Sans" w:hAnsi="Noto Sans" w:cs="Noto Sans"/>
          <w:b/>
          <w:color w:val="auto"/>
          <w:sz w:val="15"/>
          <w:szCs w:val="15"/>
          <w:lang w:val="es-ES"/>
        </w:rPr>
        <w:t>P R E S E N T E</w:t>
      </w:r>
    </w:p>
    <w:p w14:paraId="150875D4" w14:textId="77777777" w:rsidR="001B0C18" w:rsidRPr="00482483" w:rsidRDefault="001B0C18" w:rsidP="00DC78E9">
      <w:pPr>
        <w:tabs>
          <w:tab w:val="left" w:pos="567"/>
        </w:tabs>
        <w:spacing w:after="0" w:line="240" w:lineRule="auto"/>
        <w:ind w:left="0" w:right="141"/>
        <w:jc w:val="center"/>
        <w:rPr>
          <w:rFonts w:ascii="Noto Sans" w:hAnsi="Noto Sans" w:cs="Noto Sans"/>
          <w:b/>
          <w:color w:val="auto"/>
          <w:sz w:val="15"/>
          <w:szCs w:val="15"/>
          <w:lang w:val="es-ES"/>
        </w:rPr>
      </w:pPr>
    </w:p>
    <w:p w14:paraId="009D0449" w14:textId="77777777" w:rsidR="001B0C18" w:rsidRPr="00482483" w:rsidRDefault="001B0C18" w:rsidP="00DC78E9">
      <w:pPr>
        <w:tabs>
          <w:tab w:val="left" w:pos="567"/>
        </w:tabs>
        <w:spacing w:after="0" w:line="240" w:lineRule="auto"/>
        <w:ind w:left="0" w:right="141"/>
        <w:jc w:val="both"/>
        <w:rPr>
          <w:rFonts w:ascii="Noto Sans" w:hAnsi="Noto Sans" w:cs="Noto Sans"/>
          <w:color w:val="auto"/>
          <w:sz w:val="15"/>
          <w:szCs w:val="15"/>
        </w:rPr>
      </w:pPr>
      <w:r w:rsidRPr="00482483">
        <w:rPr>
          <w:rFonts w:ascii="Noto Sans" w:hAnsi="Noto Sans" w:cs="Noto Sans"/>
          <w:b/>
          <w:color w:val="auto"/>
          <w:sz w:val="15"/>
          <w:szCs w:val="15"/>
        </w:rPr>
        <w:t xml:space="preserve"> (Nombre representante legal),</w:t>
      </w:r>
      <w:r w:rsidRPr="00482483">
        <w:rPr>
          <w:rFonts w:ascii="Noto Sans" w:hAnsi="Noto Sans" w:cs="Noto Sans"/>
          <w:color w:val="auto"/>
          <w:sz w:val="15"/>
          <w:szCs w:val="15"/>
        </w:rPr>
        <w:t xml:space="preserve"> manifiesto </w:t>
      </w:r>
      <w:r w:rsidRPr="00482483">
        <w:rPr>
          <w:rFonts w:ascii="Noto Sans" w:hAnsi="Noto Sans" w:cs="Noto Sans"/>
          <w:b/>
          <w:color w:val="auto"/>
          <w:sz w:val="15"/>
          <w:szCs w:val="15"/>
        </w:rPr>
        <w:t>BAJO PROTESTA DE DECIR VERDAD</w:t>
      </w:r>
      <w:r w:rsidRPr="00482483">
        <w:rPr>
          <w:rFonts w:ascii="Noto Sans" w:hAnsi="Noto Sans" w:cs="Noto Sans"/>
          <w:color w:val="auto"/>
          <w:sz w:val="15"/>
          <w:szCs w:val="15"/>
        </w:rPr>
        <w:t>:</w:t>
      </w:r>
    </w:p>
    <w:p w14:paraId="22BA2431" w14:textId="22BA7E13" w:rsidR="001B0C18" w:rsidRPr="00482483" w:rsidRDefault="001B0C18" w:rsidP="00D023B7">
      <w:pPr>
        <w:pStyle w:val="Prrafodelista"/>
        <w:numPr>
          <w:ilvl w:val="0"/>
          <w:numId w:val="34"/>
        </w:numPr>
        <w:tabs>
          <w:tab w:val="left" w:pos="567"/>
        </w:tabs>
        <w:ind w:left="0" w:right="141"/>
        <w:jc w:val="both"/>
        <w:rPr>
          <w:rFonts w:ascii="Noto Sans" w:hAnsi="Noto Sans" w:cs="Noto Sans"/>
          <w:sz w:val="15"/>
          <w:szCs w:val="15"/>
        </w:rPr>
      </w:pPr>
      <w:r w:rsidRPr="00482483">
        <w:rPr>
          <w:rFonts w:ascii="Noto Sans" w:hAnsi="Noto Sans" w:cs="Noto Sans"/>
          <w:sz w:val="15"/>
          <w:szCs w:val="15"/>
        </w:rPr>
        <w:t xml:space="preserve">Que no me encuentro dentro de ninguno de los supuestos establecidos por los artículos </w:t>
      </w:r>
      <w:r w:rsidR="004E0D7A" w:rsidRPr="00482483">
        <w:rPr>
          <w:rFonts w:ascii="Noto Sans" w:hAnsi="Noto Sans" w:cs="Noto Sans"/>
          <w:sz w:val="15"/>
          <w:szCs w:val="15"/>
        </w:rPr>
        <w:t>71</w:t>
      </w:r>
      <w:r w:rsidRPr="00482483">
        <w:rPr>
          <w:rFonts w:ascii="Noto Sans" w:hAnsi="Noto Sans" w:cs="Noto Sans"/>
          <w:sz w:val="15"/>
          <w:szCs w:val="15"/>
        </w:rPr>
        <w:t xml:space="preserve"> y </w:t>
      </w:r>
      <w:r w:rsidR="003E0B27" w:rsidRPr="00482483">
        <w:rPr>
          <w:rFonts w:ascii="Noto Sans" w:hAnsi="Noto Sans" w:cs="Noto Sans"/>
          <w:sz w:val="15"/>
          <w:szCs w:val="15"/>
        </w:rPr>
        <w:t>90</w:t>
      </w:r>
      <w:r w:rsidRPr="00482483">
        <w:rPr>
          <w:rFonts w:ascii="Noto Sans" w:hAnsi="Noto Sans" w:cs="Noto Sans"/>
          <w:sz w:val="15"/>
          <w:szCs w:val="15"/>
        </w:rPr>
        <w:t xml:space="preserve"> de la LAASSP.</w:t>
      </w:r>
    </w:p>
    <w:p w14:paraId="5A0B3643" w14:textId="33A9168E" w:rsidR="001B0C18" w:rsidRPr="00482483" w:rsidRDefault="001B0C18" w:rsidP="00D023B7">
      <w:pPr>
        <w:pStyle w:val="Prrafodelista"/>
        <w:numPr>
          <w:ilvl w:val="0"/>
          <w:numId w:val="34"/>
        </w:numPr>
        <w:tabs>
          <w:tab w:val="left" w:pos="567"/>
        </w:tabs>
        <w:ind w:left="0" w:right="141"/>
        <w:jc w:val="both"/>
        <w:rPr>
          <w:rFonts w:ascii="Noto Sans" w:hAnsi="Noto Sans" w:cs="Noto Sans"/>
          <w:sz w:val="15"/>
          <w:szCs w:val="15"/>
        </w:rPr>
      </w:pPr>
      <w:r w:rsidRPr="00482483">
        <w:rPr>
          <w:rFonts w:ascii="Noto Sans" w:hAnsi="Noto Sans" w:cs="Noto Sans"/>
          <w:sz w:val="15"/>
          <w:szCs w:val="15"/>
        </w:rPr>
        <w:t xml:space="preserve">Que mí representada cuenta con facultades suficientes para comprometerse de conformidad con lo establecido en el artículo </w:t>
      </w:r>
      <w:r w:rsidR="00647F5C" w:rsidRPr="00482483">
        <w:rPr>
          <w:rFonts w:ascii="Noto Sans" w:hAnsi="Noto Sans" w:cs="Noto Sans"/>
          <w:sz w:val="15"/>
          <w:szCs w:val="15"/>
        </w:rPr>
        <w:t>59</w:t>
      </w:r>
      <w:r w:rsidRPr="00482483">
        <w:rPr>
          <w:rFonts w:ascii="Noto Sans" w:hAnsi="Noto Sans" w:cs="Noto Sans"/>
          <w:sz w:val="15"/>
          <w:szCs w:val="15"/>
        </w:rPr>
        <w:t xml:space="preserve"> del Reglamento de la LAASSP.</w:t>
      </w:r>
    </w:p>
    <w:p w14:paraId="7B2D8446" w14:textId="49C46584" w:rsidR="001B0C18" w:rsidRPr="00482483" w:rsidRDefault="001B0C18" w:rsidP="00D023B7">
      <w:pPr>
        <w:pStyle w:val="Prrafodelista"/>
        <w:numPr>
          <w:ilvl w:val="0"/>
          <w:numId w:val="34"/>
        </w:numPr>
        <w:tabs>
          <w:tab w:val="left" w:pos="567"/>
        </w:tabs>
        <w:ind w:left="0" w:right="141"/>
        <w:jc w:val="both"/>
        <w:rPr>
          <w:rFonts w:ascii="Noto Sans" w:hAnsi="Noto Sans" w:cs="Noto Sans"/>
          <w:sz w:val="15"/>
          <w:szCs w:val="15"/>
        </w:rPr>
      </w:pPr>
      <w:r w:rsidRPr="00482483">
        <w:rPr>
          <w:rFonts w:ascii="Noto Sans" w:hAnsi="Noto Sans" w:cs="Noto Sans"/>
          <w:sz w:val="15"/>
          <w:szCs w:val="15"/>
        </w:rPr>
        <w:t xml:space="preserve">Así como que cuento con facultades suficientes para suscribir la proposición para la presente Licitación Pública nacional número </w:t>
      </w:r>
      <w:r w:rsidR="00463131">
        <w:rPr>
          <w:rFonts w:ascii="Noto Sans" w:hAnsi="Noto Sans" w:cs="Noto Sans"/>
          <w:b/>
          <w:sz w:val="15"/>
          <w:szCs w:val="15"/>
        </w:rPr>
        <w:t>LA-11-L3P-011L3P001-N-53-2026</w:t>
      </w:r>
      <w:r w:rsidRPr="00482483">
        <w:rPr>
          <w:rFonts w:ascii="Noto Sans" w:hAnsi="Noto Sans" w:cs="Noto Sans"/>
          <w:sz w:val="15"/>
          <w:szCs w:val="15"/>
        </w:rPr>
        <w:t xml:space="preserve"> denominada Contratación del</w:t>
      </w:r>
      <w:r w:rsidRPr="00482483">
        <w:rPr>
          <w:rFonts w:ascii="Noto Sans" w:hAnsi="Noto Sans" w:cs="Noto Sans"/>
          <w:b/>
          <w:sz w:val="15"/>
          <w:szCs w:val="15"/>
        </w:rPr>
        <w:t xml:space="preserve"> </w:t>
      </w:r>
      <w:r w:rsidR="00EF015E" w:rsidRPr="00482483">
        <w:rPr>
          <w:rFonts w:ascii="Noto Sans" w:hAnsi="Noto Sans" w:cs="Noto Sans"/>
          <w:b/>
          <w:sz w:val="15"/>
          <w:szCs w:val="15"/>
        </w:rPr>
        <w:t>SERVICIO DE MANTENIMIENTO A MAQUINARIA Y EQUIPO DE LABORATORIO</w:t>
      </w:r>
      <w:r w:rsidRPr="00482483">
        <w:rPr>
          <w:rFonts w:ascii="Noto Sans" w:hAnsi="Noto Sans" w:cs="Noto Sans"/>
          <w:sz w:val="15"/>
          <w:szCs w:val="15"/>
        </w:rPr>
        <w:t>, a nombre y representación de:</w:t>
      </w:r>
    </w:p>
    <w:p w14:paraId="1C386CC4" w14:textId="77777777" w:rsidR="001B0C18" w:rsidRPr="00482483" w:rsidRDefault="001B0C18" w:rsidP="00DC78E9">
      <w:pPr>
        <w:tabs>
          <w:tab w:val="left" w:pos="567"/>
        </w:tabs>
        <w:spacing w:after="0" w:line="240" w:lineRule="auto"/>
        <w:ind w:left="0" w:right="141"/>
        <w:jc w:val="both"/>
        <w:rPr>
          <w:rFonts w:ascii="Noto Sans" w:hAnsi="Noto Sans" w:cs="Noto Sans"/>
          <w:b/>
          <w:color w:val="auto"/>
          <w:sz w:val="15"/>
          <w:szCs w:val="15"/>
        </w:rPr>
      </w:pPr>
    </w:p>
    <w:tbl>
      <w:tblPr>
        <w:tblW w:w="105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1458"/>
        <w:gridCol w:w="711"/>
        <w:gridCol w:w="1131"/>
        <w:gridCol w:w="567"/>
        <w:gridCol w:w="425"/>
        <w:gridCol w:w="329"/>
        <w:gridCol w:w="412"/>
        <w:gridCol w:w="109"/>
        <w:gridCol w:w="424"/>
        <w:gridCol w:w="772"/>
        <w:gridCol w:w="1812"/>
      </w:tblGrid>
      <w:tr w:rsidR="00DB04A4" w:rsidRPr="00482483" w14:paraId="1C0D3BEB" w14:textId="77777777" w:rsidTr="00DB04A4">
        <w:trPr>
          <w:trHeight w:val="227"/>
          <w:jc w:val="center"/>
        </w:trPr>
        <w:tc>
          <w:tcPr>
            <w:tcW w:w="10514" w:type="dxa"/>
            <w:gridSpan w:val="12"/>
            <w:shd w:val="clear" w:color="auto" w:fill="BF8F00" w:themeFill="accent4" w:themeFillShade="BF"/>
            <w:vAlign w:val="center"/>
          </w:tcPr>
          <w:p w14:paraId="3BB14E14" w14:textId="77777777" w:rsidR="001B0C18" w:rsidRPr="00482483" w:rsidRDefault="001B0C18" w:rsidP="00DC78E9">
            <w:pPr>
              <w:tabs>
                <w:tab w:val="left" w:pos="426"/>
                <w:tab w:val="left" w:pos="567"/>
              </w:tabs>
              <w:overflowPunct w:val="0"/>
              <w:autoSpaceDE w:val="0"/>
              <w:autoSpaceDN w:val="0"/>
              <w:adjustRightInd w:val="0"/>
              <w:spacing w:after="0" w:line="240" w:lineRule="auto"/>
              <w:ind w:left="0" w:right="141"/>
              <w:jc w:val="center"/>
              <w:textAlignment w:val="baseline"/>
              <w:rPr>
                <w:rFonts w:ascii="Noto Sans" w:hAnsi="Noto Sans" w:cs="Noto Sans"/>
                <w:b/>
                <w:caps/>
                <w:color w:val="FFFFFF" w:themeColor="background1"/>
                <w:sz w:val="15"/>
                <w:szCs w:val="15"/>
              </w:rPr>
            </w:pPr>
            <w:r w:rsidRPr="00482483">
              <w:rPr>
                <w:rFonts w:ascii="Noto Sans" w:hAnsi="Noto Sans" w:cs="Noto Sans"/>
                <w:b/>
                <w:caps/>
                <w:color w:val="FFFFFF" w:themeColor="background1"/>
                <w:sz w:val="15"/>
                <w:szCs w:val="15"/>
              </w:rPr>
              <w:t>DATOS DEL LICITANTE</w:t>
            </w:r>
          </w:p>
        </w:tc>
      </w:tr>
      <w:tr w:rsidR="001B0C18" w:rsidRPr="00482483" w14:paraId="7A76D1CC" w14:textId="77777777" w:rsidTr="003E5B2C">
        <w:trPr>
          <w:trHeight w:val="227"/>
          <w:jc w:val="center"/>
        </w:trPr>
        <w:tc>
          <w:tcPr>
            <w:tcW w:w="4533" w:type="dxa"/>
            <w:gridSpan w:val="3"/>
            <w:vAlign w:val="center"/>
          </w:tcPr>
          <w:p w14:paraId="42C07A5E" w14:textId="77777777" w:rsidR="001B0C18" w:rsidRPr="00482483" w:rsidRDefault="001B0C18" w:rsidP="00DC78E9">
            <w:pPr>
              <w:tabs>
                <w:tab w:val="left" w:pos="426"/>
                <w:tab w:val="left" w:pos="567"/>
              </w:tabs>
              <w:overflowPunct w:val="0"/>
              <w:autoSpaceDE w:val="0"/>
              <w:autoSpaceDN w:val="0"/>
              <w:adjustRightInd w:val="0"/>
              <w:spacing w:after="0" w:line="240" w:lineRule="auto"/>
              <w:ind w:left="0" w:right="141"/>
              <w:textAlignment w:val="baseline"/>
              <w:rPr>
                <w:rFonts w:ascii="Noto Sans" w:hAnsi="Noto Sans" w:cs="Noto Sans"/>
                <w:b/>
                <w:caps/>
                <w:color w:val="auto"/>
                <w:sz w:val="15"/>
                <w:szCs w:val="15"/>
              </w:rPr>
            </w:pPr>
            <w:r w:rsidRPr="00482483">
              <w:rPr>
                <w:rFonts w:ascii="Noto Sans" w:hAnsi="Noto Sans" w:cs="Noto Sans"/>
                <w:b/>
                <w:caps/>
                <w:color w:val="auto"/>
                <w:sz w:val="15"/>
                <w:szCs w:val="15"/>
              </w:rPr>
              <w:t>NOMBRE DE LA PERSONA FÍSICA O MORAL:</w:t>
            </w:r>
          </w:p>
        </w:tc>
        <w:tc>
          <w:tcPr>
            <w:tcW w:w="5981" w:type="dxa"/>
            <w:gridSpan w:val="9"/>
            <w:vAlign w:val="center"/>
          </w:tcPr>
          <w:p w14:paraId="6D233360" w14:textId="77777777" w:rsidR="001B0C18" w:rsidRPr="00482483" w:rsidRDefault="001B0C18" w:rsidP="00DC78E9">
            <w:pPr>
              <w:tabs>
                <w:tab w:val="left" w:pos="426"/>
                <w:tab w:val="left" w:pos="567"/>
              </w:tabs>
              <w:overflowPunct w:val="0"/>
              <w:autoSpaceDE w:val="0"/>
              <w:autoSpaceDN w:val="0"/>
              <w:adjustRightInd w:val="0"/>
              <w:spacing w:after="0" w:line="240" w:lineRule="auto"/>
              <w:ind w:left="0" w:right="141"/>
              <w:textAlignment w:val="baseline"/>
              <w:rPr>
                <w:rFonts w:ascii="Noto Sans" w:hAnsi="Noto Sans" w:cs="Noto Sans"/>
                <w:caps/>
                <w:color w:val="auto"/>
                <w:sz w:val="15"/>
                <w:szCs w:val="15"/>
              </w:rPr>
            </w:pPr>
          </w:p>
        </w:tc>
      </w:tr>
      <w:tr w:rsidR="001B0C18" w:rsidRPr="00482483" w14:paraId="418F360E" w14:textId="77777777" w:rsidTr="003E5B2C">
        <w:trPr>
          <w:trHeight w:val="227"/>
          <w:jc w:val="center"/>
        </w:trPr>
        <w:tc>
          <w:tcPr>
            <w:tcW w:w="4533" w:type="dxa"/>
            <w:gridSpan w:val="3"/>
            <w:vAlign w:val="center"/>
          </w:tcPr>
          <w:p w14:paraId="3B5B7CEA" w14:textId="77777777" w:rsidR="001B0C18" w:rsidRPr="00482483" w:rsidRDefault="001B0C18" w:rsidP="00DC78E9">
            <w:pPr>
              <w:tabs>
                <w:tab w:val="left" w:pos="426"/>
                <w:tab w:val="left" w:pos="567"/>
              </w:tabs>
              <w:overflowPunct w:val="0"/>
              <w:autoSpaceDE w:val="0"/>
              <w:autoSpaceDN w:val="0"/>
              <w:adjustRightInd w:val="0"/>
              <w:spacing w:after="0" w:line="240" w:lineRule="auto"/>
              <w:ind w:left="0" w:right="141"/>
              <w:textAlignment w:val="baseline"/>
              <w:rPr>
                <w:rFonts w:ascii="Noto Sans" w:hAnsi="Noto Sans" w:cs="Noto Sans"/>
                <w:b/>
                <w:caps/>
                <w:color w:val="auto"/>
                <w:sz w:val="15"/>
                <w:szCs w:val="15"/>
              </w:rPr>
            </w:pPr>
            <w:r w:rsidRPr="00482483">
              <w:rPr>
                <w:rFonts w:ascii="Noto Sans" w:hAnsi="Noto Sans" w:cs="Noto Sans"/>
                <w:b/>
                <w:caps/>
                <w:color w:val="auto"/>
                <w:sz w:val="15"/>
                <w:szCs w:val="15"/>
              </w:rPr>
              <w:t>Registró Federal de Contribuyentes:</w:t>
            </w:r>
          </w:p>
        </w:tc>
        <w:tc>
          <w:tcPr>
            <w:tcW w:w="5981" w:type="dxa"/>
            <w:gridSpan w:val="9"/>
            <w:vAlign w:val="center"/>
          </w:tcPr>
          <w:p w14:paraId="3FD3F5F3" w14:textId="77777777" w:rsidR="001B0C18" w:rsidRPr="00482483" w:rsidRDefault="001B0C18" w:rsidP="00DC78E9">
            <w:pPr>
              <w:tabs>
                <w:tab w:val="left" w:pos="426"/>
                <w:tab w:val="left" w:pos="567"/>
              </w:tabs>
              <w:overflowPunct w:val="0"/>
              <w:autoSpaceDE w:val="0"/>
              <w:autoSpaceDN w:val="0"/>
              <w:adjustRightInd w:val="0"/>
              <w:spacing w:after="0" w:line="240" w:lineRule="auto"/>
              <w:ind w:left="0" w:right="141"/>
              <w:textAlignment w:val="baseline"/>
              <w:rPr>
                <w:rFonts w:ascii="Noto Sans" w:hAnsi="Noto Sans" w:cs="Noto Sans"/>
                <w:caps/>
                <w:color w:val="auto"/>
                <w:sz w:val="15"/>
                <w:szCs w:val="15"/>
              </w:rPr>
            </w:pPr>
          </w:p>
        </w:tc>
      </w:tr>
      <w:tr w:rsidR="001B0C18" w:rsidRPr="00482483" w14:paraId="54C80C6E" w14:textId="77777777" w:rsidTr="003E5B2C">
        <w:trPr>
          <w:trHeight w:val="227"/>
          <w:jc w:val="center"/>
        </w:trPr>
        <w:tc>
          <w:tcPr>
            <w:tcW w:w="4533" w:type="dxa"/>
            <w:gridSpan w:val="3"/>
            <w:vAlign w:val="center"/>
          </w:tcPr>
          <w:p w14:paraId="2E199B91" w14:textId="77777777" w:rsidR="001B0C18" w:rsidRPr="00482483" w:rsidRDefault="001B0C18" w:rsidP="00DC78E9">
            <w:pPr>
              <w:tabs>
                <w:tab w:val="left" w:pos="426"/>
                <w:tab w:val="left" w:pos="567"/>
              </w:tabs>
              <w:overflowPunct w:val="0"/>
              <w:autoSpaceDE w:val="0"/>
              <w:autoSpaceDN w:val="0"/>
              <w:adjustRightInd w:val="0"/>
              <w:spacing w:after="0" w:line="240" w:lineRule="auto"/>
              <w:ind w:left="0" w:right="141"/>
              <w:textAlignment w:val="baseline"/>
              <w:rPr>
                <w:rFonts w:ascii="Noto Sans" w:hAnsi="Noto Sans" w:cs="Noto Sans"/>
                <w:b/>
                <w:caps/>
                <w:color w:val="auto"/>
                <w:sz w:val="15"/>
                <w:szCs w:val="15"/>
              </w:rPr>
            </w:pPr>
            <w:r w:rsidRPr="00482483">
              <w:rPr>
                <w:rFonts w:ascii="Noto Sans" w:hAnsi="Noto Sans" w:cs="Noto Sans"/>
                <w:b/>
                <w:caps/>
                <w:color w:val="auto"/>
                <w:sz w:val="15"/>
                <w:szCs w:val="15"/>
              </w:rPr>
              <w:t>CURP (EN CASO DE SER PERSONA FÍSICA)</w:t>
            </w:r>
          </w:p>
        </w:tc>
        <w:tc>
          <w:tcPr>
            <w:tcW w:w="5981" w:type="dxa"/>
            <w:gridSpan w:val="9"/>
            <w:vAlign w:val="center"/>
          </w:tcPr>
          <w:p w14:paraId="2771D368" w14:textId="77777777" w:rsidR="001B0C18" w:rsidRPr="00482483" w:rsidRDefault="001B0C18" w:rsidP="00DC78E9">
            <w:pPr>
              <w:tabs>
                <w:tab w:val="left" w:pos="426"/>
                <w:tab w:val="left" w:pos="567"/>
              </w:tabs>
              <w:overflowPunct w:val="0"/>
              <w:autoSpaceDE w:val="0"/>
              <w:autoSpaceDN w:val="0"/>
              <w:adjustRightInd w:val="0"/>
              <w:spacing w:after="0" w:line="240" w:lineRule="auto"/>
              <w:ind w:left="0" w:right="141"/>
              <w:textAlignment w:val="baseline"/>
              <w:rPr>
                <w:rFonts w:ascii="Noto Sans" w:hAnsi="Noto Sans" w:cs="Noto Sans"/>
                <w:caps/>
                <w:color w:val="auto"/>
                <w:sz w:val="15"/>
                <w:szCs w:val="15"/>
              </w:rPr>
            </w:pPr>
          </w:p>
        </w:tc>
      </w:tr>
      <w:tr w:rsidR="001B0C18" w:rsidRPr="00482483" w14:paraId="28444922" w14:textId="77777777" w:rsidTr="003E5B2C">
        <w:trPr>
          <w:trHeight w:val="227"/>
          <w:jc w:val="center"/>
        </w:trPr>
        <w:tc>
          <w:tcPr>
            <w:tcW w:w="4533" w:type="dxa"/>
            <w:gridSpan w:val="3"/>
            <w:vAlign w:val="center"/>
          </w:tcPr>
          <w:p w14:paraId="1991B506" w14:textId="77777777" w:rsidR="001B0C18" w:rsidRPr="00482483" w:rsidRDefault="001B0C18" w:rsidP="00DC78E9">
            <w:pPr>
              <w:tabs>
                <w:tab w:val="left" w:pos="426"/>
                <w:tab w:val="left" w:pos="567"/>
              </w:tabs>
              <w:overflowPunct w:val="0"/>
              <w:autoSpaceDE w:val="0"/>
              <w:autoSpaceDN w:val="0"/>
              <w:adjustRightInd w:val="0"/>
              <w:spacing w:after="0" w:line="240" w:lineRule="auto"/>
              <w:ind w:left="0" w:right="141"/>
              <w:textAlignment w:val="baseline"/>
              <w:rPr>
                <w:rFonts w:ascii="Noto Sans" w:hAnsi="Noto Sans" w:cs="Noto Sans"/>
                <w:b/>
                <w:caps/>
                <w:color w:val="auto"/>
                <w:sz w:val="15"/>
                <w:szCs w:val="15"/>
              </w:rPr>
            </w:pPr>
            <w:r w:rsidRPr="00482483">
              <w:rPr>
                <w:rFonts w:ascii="Noto Sans" w:hAnsi="Noto Sans" w:cs="Noto Sans"/>
                <w:b/>
                <w:caps/>
                <w:color w:val="auto"/>
                <w:sz w:val="15"/>
                <w:szCs w:val="15"/>
              </w:rPr>
              <w:t>oBJETO SOCIAL:</w:t>
            </w:r>
          </w:p>
        </w:tc>
        <w:tc>
          <w:tcPr>
            <w:tcW w:w="5981" w:type="dxa"/>
            <w:gridSpan w:val="9"/>
            <w:vAlign w:val="center"/>
          </w:tcPr>
          <w:p w14:paraId="05DA7196" w14:textId="77777777" w:rsidR="001B0C18" w:rsidRPr="00482483" w:rsidRDefault="001B0C18" w:rsidP="00DC78E9">
            <w:pPr>
              <w:tabs>
                <w:tab w:val="left" w:pos="426"/>
                <w:tab w:val="left" w:pos="567"/>
              </w:tabs>
              <w:overflowPunct w:val="0"/>
              <w:autoSpaceDE w:val="0"/>
              <w:autoSpaceDN w:val="0"/>
              <w:adjustRightInd w:val="0"/>
              <w:spacing w:after="0" w:line="240" w:lineRule="auto"/>
              <w:ind w:left="0" w:right="141"/>
              <w:textAlignment w:val="baseline"/>
              <w:rPr>
                <w:rFonts w:ascii="Noto Sans" w:hAnsi="Noto Sans" w:cs="Noto Sans"/>
                <w:caps/>
                <w:color w:val="auto"/>
                <w:sz w:val="15"/>
                <w:szCs w:val="15"/>
              </w:rPr>
            </w:pPr>
          </w:p>
        </w:tc>
      </w:tr>
      <w:tr w:rsidR="00DB04A4" w:rsidRPr="00482483" w14:paraId="13F41EEE" w14:textId="77777777" w:rsidTr="00DB04A4">
        <w:trPr>
          <w:trHeight w:val="212"/>
          <w:jc w:val="center"/>
        </w:trPr>
        <w:tc>
          <w:tcPr>
            <w:tcW w:w="10514" w:type="dxa"/>
            <w:gridSpan w:val="12"/>
            <w:shd w:val="clear" w:color="auto" w:fill="BF8F00" w:themeFill="accent4" w:themeFillShade="BF"/>
            <w:vAlign w:val="center"/>
          </w:tcPr>
          <w:p w14:paraId="5EB65552" w14:textId="77777777" w:rsidR="001B0C18" w:rsidRPr="00482483" w:rsidRDefault="001B0C18" w:rsidP="00DC78E9">
            <w:pPr>
              <w:tabs>
                <w:tab w:val="left" w:pos="426"/>
                <w:tab w:val="left" w:pos="567"/>
              </w:tabs>
              <w:overflowPunct w:val="0"/>
              <w:autoSpaceDE w:val="0"/>
              <w:autoSpaceDN w:val="0"/>
              <w:adjustRightInd w:val="0"/>
              <w:spacing w:after="0" w:line="240" w:lineRule="auto"/>
              <w:ind w:left="0" w:right="141"/>
              <w:jc w:val="center"/>
              <w:textAlignment w:val="baseline"/>
              <w:rPr>
                <w:rFonts w:ascii="Noto Sans" w:hAnsi="Noto Sans" w:cs="Noto Sans"/>
                <w:b/>
                <w:caps/>
                <w:color w:val="FFFFFF" w:themeColor="background1"/>
                <w:sz w:val="15"/>
                <w:szCs w:val="15"/>
              </w:rPr>
            </w:pPr>
            <w:r w:rsidRPr="00482483">
              <w:rPr>
                <w:rFonts w:ascii="Noto Sans" w:hAnsi="Noto Sans" w:cs="Noto Sans"/>
                <w:b/>
                <w:caps/>
                <w:color w:val="FFFFFF" w:themeColor="background1"/>
                <w:sz w:val="15"/>
                <w:szCs w:val="15"/>
              </w:rPr>
              <w:t>DOMICILIO FISCAL</w:t>
            </w:r>
          </w:p>
        </w:tc>
      </w:tr>
      <w:tr w:rsidR="001B0C18" w:rsidRPr="00482483" w14:paraId="54511616" w14:textId="77777777" w:rsidTr="003E5B2C">
        <w:trPr>
          <w:trHeight w:val="227"/>
          <w:jc w:val="center"/>
        </w:trPr>
        <w:tc>
          <w:tcPr>
            <w:tcW w:w="2364" w:type="dxa"/>
            <w:vAlign w:val="center"/>
          </w:tcPr>
          <w:p w14:paraId="175358C5" w14:textId="77777777" w:rsidR="001B0C18" w:rsidRPr="00482483" w:rsidRDefault="001B0C18" w:rsidP="00DC78E9">
            <w:pPr>
              <w:tabs>
                <w:tab w:val="left" w:pos="426"/>
                <w:tab w:val="left" w:pos="567"/>
              </w:tabs>
              <w:overflowPunct w:val="0"/>
              <w:autoSpaceDE w:val="0"/>
              <w:autoSpaceDN w:val="0"/>
              <w:adjustRightInd w:val="0"/>
              <w:spacing w:after="0" w:line="240" w:lineRule="auto"/>
              <w:ind w:left="0" w:right="141"/>
              <w:textAlignment w:val="baseline"/>
              <w:rPr>
                <w:rFonts w:ascii="Noto Sans" w:hAnsi="Noto Sans" w:cs="Noto Sans"/>
                <w:b/>
                <w:caps/>
                <w:color w:val="auto"/>
                <w:sz w:val="15"/>
                <w:szCs w:val="15"/>
              </w:rPr>
            </w:pPr>
            <w:r w:rsidRPr="00482483">
              <w:rPr>
                <w:rFonts w:ascii="Noto Sans" w:hAnsi="Noto Sans" w:cs="Noto Sans"/>
                <w:b/>
                <w:caps/>
                <w:color w:val="auto"/>
                <w:sz w:val="15"/>
                <w:szCs w:val="15"/>
              </w:rPr>
              <w:t>Calle y número:</w:t>
            </w:r>
          </w:p>
        </w:tc>
        <w:tc>
          <w:tcPr>
            <w:tcW w:w="3867" w:type="dxa"/>
            <w:gridSpan w:val="4"/>
            <w:vAlign w:val="center"/>
          </w:tcPr>
          <w:p w14:paraId="73813BE7" w14:textId="77777777" w:rsidR="001B0C18" w:rsidRPr="00482483" w:rsidRDefault="001B0C18" w:rsidP="00DC78E9">
            <w:pPr>
              <w:tabs>
                <w:tab w:val="left" w:pos="426"/>
                <w:tab w:val="left" w:pos="567"/>
              </w:tabs>
              <w:overflowPunct w:val="0"/>
              <w:autoSpaceDE w:val="0"/>
              <w:autoSpaceDN w:val="0"/>
              <w:adjustRightInd w:val="0"/>
              <w:spacing w:after="0" w:line="240" w:lineRule="auto"/>
              <w:ind w:left="0" w:right="141"/>
              <w:textAlignment w:val="baseline"/>
              <w:rPr>
                <w:rFonts w:ascii="Noto Sans" w:hAnsi="Noto Sans" w:cs="Noto Sans"/>
                <w:caps/>
                <w:color w:val="auto"/>
                <w:sz w:val="15"/>
                <w:szCs w:val="15"/>
              </w:rPr>
            </w:pPr>
          </w:p>
        </w:tc>
        <w:tc>
          <w:tcPr>
            <w:tcW w:w="1166" w:type="dxa"/>
            <w:gridSpan w:val="3"/>
            <w:vAlign w:val="center"/>
          </w:tcPr>
          <w:p w14:paraId="3FE411EB" w14:textId="77777777" w:rsidR="001B0C18" w:rsidRPr="00482483" w:rsidRDefault="001B0C18" w:rsidP="00DC78E9">
            <w:pPr>
              <w:tabs>
                <w:tab w:val="left" w:pos="426"/>
                <w:tab w:val="left" w:pos="567"/>
              </w:tabs>
              <w:overflowPunct w:val="0"/>
              <w:autoSpaceDE w:val="0"/>
              <w:autoSpaceDN w:val="0"/>
              <w:adjustRightInd w:val="0"/>
              <w:spacing w:after="0" w:line="240" w:lineRule="auto"/>
              <w:ind w:left="0" w:right="141"/>
              <w:textAlignment w:val="baseline"/>
              <w:rPr>
                <w:rFonts w:ascii="Noto Sans" w:hAnsi="Noto Sans" w:cs="Noto Sans"/>
                <w:b/>
                <w:caps/>
                <w:color w:val="auto"/>
                <w:sz w:val="15"/>
                <w:szCs w:val="15"/>
              </w:rPr>
            </w:pPr>
            <w:r w:rsidRPr="00482483">
              <w:rPr>
                <w:rFonts w:ascii="Noto Sans" w:hAnsi="Noto Sans" w:cs="Noto Sans"/>
                <w:b/>
                <w:caps/>
                <w:color w:val="auto"/>
                <w:sz w:val="15"/>
                <w:szCs w:val="15"/>
              </w:rPr>
              <w:t>Colonia:</w:t>
            </w:r>
          </w:p>
        </w:tc>
        <w:tc>
          <w:tcPr>
            <w:tcW w:w="3117" w:type="dxa"/>
            <w:gridSpan w:val="4"/>
            <w:vAlign w:val="center"/>
          </w:tcPr>
          <w:p w14:paraId="2B9027BC" w14:textId="77777777" w:rsidR="001B0C18" w:rsidRPr="00482483" w:rsidRDefault="001B0C18" w:rsidP="00DC78E9">
            <w:pPr>
              <w:tabs>
                <w:tab w:val="left" w:pos="426"/>
                <w:tab w:val="left" w:pos="567"/>
              </w:tabs>
              <w:overflowPunct w:val="0"/>
              <w:autoSpaceDE w:val="0"/>
              <w:autoSpaceDN w:val="0"/>
              <w:adjustRightInd w:val="0"/>
              <w:spacing w:after="0" w:line="240" w:lineRule="auto"/>
              <w:ind w:left="0" w:right="141"/>
              <w:textAlignment w:val="baseline"/>
              <w:rPr>
                <w:rFonts w:ascii="Noto Sans" w:hAnsi="Noto Sans" w:cs="Noto Sans"/>
                <w:caps/>
                <w:color w:val="auto"/>
                <w:sz w:val="15"/>
                <w:szCs w:val="15"/>
              </w:rPr>
            </w:pPr>
          </w:p>
        </w:tc>
      </w:tr>
      <w:tr w:rsidR="001B0C18" w:rsidRPr="00482483" w14:paraId="3D31CD2F" w14:textId="77777777" w:rsidTr="003E5B2C">
        <w:trPr>
          <w:trHeight w:val="227"/>
          <w:jc w:val="center"/>
        </w:trPr>
        <w:tc>
          <w:tcPr>
            <w:tcW w:w="2364" w:type="dxa"/>
            <w:vAlign w:val="center"/>
          </w:tcPr>
          <w:p w14:paraId="45C92C13" w14:textId="77777777" w:rsidR="001B0C18" w:rsidRPr="00482483" w:rsidRDefault="001B0C18" w:rsidP="00DC78E9">
            <w:pPr>
              <w:tabs>
                <w:tab w:val="left" w:pos="426"/>
                <w:tab w:val="left" w:pos="567"/>
              </w:tabs>
              <w:overflowPunct w:val="0"/>
              <w:autoSpaceDE w:val="0"/>
              <w:autoSpaceDN w:val="0"/>
              <w:adjustRightInd w:val="0"/>
              <w:spacing w:after="0" w:line="240" w:lineRule="auto"/>
              <w:ind w:left="0" w:right="141"/>
              <w:textAlignment w:val="baseline"/>
              <w:rPr>
                <w:rFonts w:ascii="Noto Sans" w:hAnsi="Noto Sans" w:cs="Noto Sans"/>
                <w:b/>
                <w:caps/>
                <w:color w:val="auto"/>
                <w:sz w:val="15"/>
                <w:szCs w:val="15"/>
              </w:rPr>
            </w:pPr>
            <w:r w:rsidRPr="00482483">
              <w:rPr>
                <w:rFonts w:ascii="Noto Sans" w:hAnsi="Noto Sans" w:cs="Noto Sans"/>
                <w:b/>
                <w:caps/>
                <w:color w:val="auto"/>
                <w:sz w:val="15"/>
                <w:szCs w:val="15"/>
              </w:rPr>
              <w:t>Municipio o Delegación:</w:t>
            </w:r>
          </w:p>
        </w:tc>
        <w:tc>
          <w:tcPr>
            <w:tcW w:w="3867" w:type="dxa"/>
            <w:gridSpan w:val="4"/>
            <w:vAlign w:val="center"/>
          </w:tcPr>
          <w:p w14:paraId="51ACA5D3" w14:textId="77777777" w:rsidR="001B0C18" w:rsidRPr="00482483" w:rsidRDefault="001B0C18" w:rsidP="00DC78E9">
            <w:pPr>
              <w:tabs>
                <w:tab w:val="left" w:pos="426"/>
                <w:tab w:val="left" w:pos="567"/>
              </w:tabs>
              <w:overflowPunct w:val="0"/>
              <w:autoSpaceDE w:val="0"/>
              <w:autoSpaceDN w:val="0"/>
              <w:adjustRightInd w:val="0"/>
              <w:spacing w:after="0" w:line="240" w:lineRule="auto"/>
              <w:ind w:left="0" w:right="141"/>
              <w:textAlignment w:val="baseline"/>
              <w:rPr>
                <w:rFonts w:ascii="Noto Sans" w:hAnsi="Noto Sans" w:cs="Noto Sans"/>
                <w:caps/>
                <w:color w:val="auto"/>
                <w:sz w:val="15"/>
                <w:szCs w:val="15"/>
              </w:rPr>
            </w:pPr>
          </w:p>
        </w:tc>
        <w:tc>
          <w:tcPr>
            <w:tcW w:w="1166" w:type="dxa"/>
            <w:gridSpan w:val="3"/>
            <w:vAlign w:val="center"/>
          </w:tcPr>
          <w:p w14:paraId="67627015" w14:textId="77777777" w:rsidR="001B0C18" w:rsidRPr="00482483" w:rsidRDefault="001B0C18" w:rsidP="00DC78E9">
            <w:pPr>
              <w:tabs>
                <w:tab w:val="left" w:pos="426"/>
                <w:tab w:val="left" w:pos="567"/>
              </w:tabs>
              <w:overflowPunct w:val="0"/>
              <w:autoSpaceDE w:val="0"/>
              <w:autoSpaceDN w:val="0"/>
              <w:adjustRightInd w:val="0"/>
              <w:spacing w:after="0" w:line="240" w:lineRule="auto"/>
              <w:ind w:left="0" w:right="141"/>
              <w:textAlignment w:val="baseline"/>
              <w:rPr>
                <w:rFonts w:ascii="Noto Sans" w:hAnsi="Noto Sans" w:cs="Noto Sans"/>
                <w:b/>
                <w:caps/>
                <w:color w:val="auto"/>
                <w:sz w:val="15"/>
                <w:szCs w:val="15"/>
              </w:rPr>
            </w:pPr>
            <w:r w:rsidRPr="00482483">
              <w:rPr>
                <w:rFonts w:ascii="Noto Sans" w:hAnsi="Noto Sans" w:cs="Noto Sans"/>
                <w:b/>
                <w:caps/>
                <w:color w:val="auto"/>
                <w:sz w:val="15"/>
                <w:szCs w:val="15"/>
              </w:rPr>
              <w:t>C.P.:</w:t>
            </w:r>
          </w:p>
        </w:tc>
        <w:tc>
          <w:tcPr>
            <w:tcW w:w="3117" w:type="dxa"/>
            <w:gridSpan w:val="4"/>
            <w:vAlign w:val="center"/>
          </w:tcPr>
          <w:p w14:paraId="4672CD11" w14:textId="77777777" w:rsidR="001B0C18" w:rsidRPr="00482483" w:rsidRDefault="001B0C18" w:rsidP="00DC78E9">
            <w:pPr>
              <w:tabs>
                <w:tab w:val="left" w:pos="426"/>
                <w:tab w:val="left" w:pos="567"/>
              </w:tabs>
              <w:overflowPunct w:val="0"/>
              <w:autoSpaceDE w:val="0"/>
              <w:autoSpaceDN w:val="0"/>
              <w:adjustRightInd w:val="0"/>
              <w:spacing w:after="0" w:line="240" w:lineRule="auto"/>
              <w:ind w:left="0" w:right="141"/>
              <w:textAlignment w:val="baseline"/>
              <w:rPr>
                <w:rFonts w:ascii="Noto Sans" w:hAnsi="Noto Sans" w:cs="Noto Sans"/>
                <w:caps/>
                <w:color w:val="auto"/>
                <w:sz w:val="15"/>
                <w:szCs w:val="15"/>
              </w:rPr>
            </w:pPr>
          </w:p>
        </w:tc>
      </w:tr>
      <w:tr w:rsidR="001B0C18" w:rsidRPr="00482483" w14:paraId="6DF4280C" w14:textId="77777777" w:rsidTr="003E5B2C">
        <w:trPr>
          <w:trHeight w:val="212"/>
          <w:jc w:val="center"/>
        </w:trPr>
        <w:tc>
          <w:tcPr>
            <w:tcW w:w="2364" w:type="dxa"/>
            <w:vAlign w:val="center"/>
          </w:tcPr>
          <w:p w14:paraId="3A994CE8" w14:textId="77777777" w:rsidR="001B0C18" w:rsidRPr="00482483" w:rsidRDefault="001B0C18" w:rsidP="00DC78E9">
            <w:pPr>
              <w:tabs>
                <w:tab w:val="left" w:pos="426"/>
                <w:tab w:val="left" w:pos="567"/>
              </w:tabs>
              <w:overflowPunct w:val="0"/>
              <w:autoSpaceDE w:val="0"/>
              <w:autoSpaceDN w:val="0"/>
              <w:adjustRightInd w:val="0"/>
              <w:spacing w:after="0" w:line="240" w:lineRule="auto"/>
              <w:ind w:left="0" w:right="141"/>
              <w:textAlignment w:val="baseline"/>
              <w:rPr>
                <w:rFonts w:ascii="Noto Sans" w:hAnsi="Noto Sans" w:cs="Noto Sans"/>
                <w:b/>
                <w:caps/>
                <w:color w:val="auto"/>
                <w:sz w:val="15"/>
                <w:szCs w:val="15"/>
              </w:rPr>
            </w:pPr>
            <w:r w:rsidRPr="00482483">
              <w:rPr>
                <w:rFonts w:ascii="Noto Sans" w:hAnsi="Noto Sans" w:cs="Noto Sans"/>
                <w:b/>
                <w:caps/>
                <w:color w:val="auto"/>
                <w:sz w:val="15"/>
                <w:szCs w:val="15"/>
              </w:rPr>
              <w:t>Entidad Federativa:</w:t>
            </w:r>
          </w:p>
        </w:tc>
        <w:tc>
          <w:tcPr>
            <w:tcW w:w="3867" w:type="dxa"/>
            <w:gridSpan w:val="4"/>
            <w:vAlign w:val="center"/>
          </w:tcPr>
          <w:p w14:paraId="2628290A" w14:textId="77777777" w:rsidR="001B0C18" w:rsidRPr="00482483" w:rsidRDefault="001B0C18" w:rsidP="00DC78E9">
            <w:pPr>
              <w:tabs>
                <w:tab w:val="left" w:pos="426"/>
                <w:tab w:val="left" w:pos="567"/>
              </w:tabs>
              <w:overflowPunct w:val="0"/>
              <w:autoSpaceDE w:val="0"/>
              <w:autoSpaceDN w:val="0"/>
              <w:adjustRightInd w:val="0"/>
              <w:spacing w:after="0" w:line="240" w:lineRule="auto"/>
              <w:ind w:left="0" w:right="141"/>
              <w:textAlignment w:val="baseline"/>
              <w:rPr>
                <w:rFonts w:ascii="Noto Sans" w:hAnsi="Noto Sans" w:cs="Noto Sans"/>
                <w:caps/>
                <w:color w:val="auto"/>
                <w:sz w:val="15"/>
                <w:szCs w:val="15"/>
              </w:rPr>
            </w:pPr>
          </w:p>
        </w:tc>
        <w:tc>
          <w:tcPr>
            <w:tcW w:w="1166" w:type="dxa"/>
            <w:gridSpan w:val="3"/>
            <w:vAlign w:val="center"/>
          </w:tcPr>
          <w:p w14:paraId="6DBB266B" w14:textId="77777777" w:rsidR="001B0C18" w:rsidRPr="00482483" w:rsidRDefault="001B0C18" w:rsidP="00DC78E9">
            <w:pPr>
              <w:tabs>
                <w:tab w:val="left" w:pos="426"/>
                <w:tab w:val="left" w:pos="567"/>
              </w:tabs>
              <w:overflowPunct w:val="0"/>
              <w:autoSpaceDE w:val="0"/>
              <w:autoSpaceDN w:val="0"/>
              <w:adjustRightInd w:val="0"/>
              <w:spacing w:after="0" w:line="240" w:lineRule="auto"/>
              <w:ind w:left="0" w:right="141"/>
              <w:textAlignment w:val="baseline"/>
              <w:rPr>
                <w:rFonts w:ascii="Noto Sans" w:hAnsi="Noto Sans" w:cs="Noto Sans"/>
                <w:b/>
                <w:caps/>
                <w:color w:val="auto"/>
                <w:sz w:val="15"/>
                <w:szCs w:val="15"/>
              </w:rPr>
            </w:pPr>
            <w:r w:rsidRPr="00482483">
              <w:rPr>
                <w:rFonts w:ascii="Noto Sans" w:hAnsi="Noto Sans" w:cs="Noto Sans"/>
                <w:b/>
                <w:caps/>
                <w:color w:val="auto"/>
                <w:sz w:val="15"/>
                <w:szCs w:val="15"/>
              </w:rPr>
              <w:t>TELÉFONO:</w:t>
            </w:r>
          </w:p>
        </w:tc>
        <w:tc>
          <w:tcPr>
            <w:tcW w:w="3117" w:type="dxa"/>
            <w:gridSpan w:val="4"/>
            <w:vAlign w:val="center"/>
          </w:tcPr>
          <w:p w14:paraId="3FBDC325" w14:textId="77777777" w:rsidR="001B0C18" w:rsidRPr="00482483" w:rsidRDefault="001B0C18" w:rsidP="00DC78E9">
            <w:pPr>
              <w:tabs>
                <w:tab w:val="left" w:pos="426"/>
                <w:tab w:val="left" w:pos="567"/>
              </w:tabs>
              <w:overflowPunct w:val="0"/>
              <w:autoSpaceDE w:val="0"/>
              <w:autoSpaceDN w:val="0"/>
              <w:adjustRightInd w:val="0"/>
              <w:spacing w:after="0" w:line="240" w:lineRule="auto"/>
              <w:ind w:left="0" w:right="141"/>
              <w:textAlignment w:val="baseline"/>
              <w:rPr>
                <w:rFonts w:ascii="Noto Sans" w:hAnsi="Noto Sans" w:cs="Noto Sans"/>
                <w:caps/>
                <w:color w:val="auto"/>
                <w:sz w:val="15"/>
                <w:szCs w:val="15"/>
              </w:rPr>
            </w:pPr>
          </w:p>
        </w:tc>
      </w:tr>
      <w:tr w:rsidR="001B0C18" w:rsidRPr="00482483" w14:paraId="69D212EB" w14:textId="77777777" w:rsidTr="003E5B2C">
        <w:trPr>
          <w:trHeight w:val="227"/>
          <w:jc w:val="center"/>
        </w:trPr>
        <w:tc>
          <w:tcPr>
            <w:tcW w:w="2364" w:type="dxa"/>
            <w:vAlign w:val="center"/>
          </w:tcPr>
          <w:p w14:paraId="4AB14ABF" w14:textId="77777777" w:rsidR="001B0C18" w:rsidRPr="00482483" w:rsidRDefault="001B0C18" w:rsidP="00DC78E9">
            <w:pPr>
              <w:tabs>
                <w:tab w:val="left" w:pos="426"/>
                <w:tab w:val="left" w:pos="567"/>
              </w:tabs>
              <w:overflowPunct w:val="0"/>
              <w:autoSpaceDE w:val="0"/>
              <w:autoSpaceDN w:val="0"/>
              <w:adjustRightInd w:val="0"/>
              <w:spacing w:after="0" w:line="240" w:lineRule="auto"/>
              <w:ind w:left="0" w:right="141"/>
              <w:textAlignment w:val="baseline"/>
              <w:rPr>
                <w:rFonts w:ascii="Noto Sans" w:hAnsi="Noto Sans" w:cs="Noto Sans"/>
                <w:b/>
                <w:caps/>
                <w:color w:val="auto"/>
                <w:sz w:val="15"/>
                <w:szCs w:val="15"/>
              </w:rPr>
            </w:pPr>
            <w:r w:rsidRPr="00482483">
              <w:rPr>
                <w:rFonts w:ascii="Noto Sans" w:hAnsi="Noto Sans" w:cs="Noto Sans"/>
                <w:b/>
                <w:caps/>
                <w:color w:val="auto"/>
                <w:sz w:val="15"/>
                <w:szCs w:val="15"/>
              </w:rPr>
              <w:t>correo ELECTRÓNICO:</w:t>
            </w:r>
          </w:p>
        </w:tc>
        <w:tc>
          <w:tcPr>
            <w:tcW w:w="3867" w:type="dxa"/>
            <w:gridSpan w:val="4"/>
            <w:vAlign w:val="center"/>
          </w:tcPr>
          <w:p w14:paraId="0E8D5AEE" w14:textId="77777777" w:rsidR="001B0C18" w:rsidRPr="00482483" w:rsidRDefault="001B0C18" w:rsidP="00DC78E9">
            <w:pPr>
              <w:tabs>
                <w:tab w:val="left" w:pos="426"/>
                <w:tab w:val="left" w:pos="567"/>
              </w:tabs>
              <w:overflowPunct w:val="0"/>
              <w:autoSpaceDE w:val="0"/>
              <w:autoSpaceDN w:val="0"/>
              <w:adjustRightInd w:val="0"/>
              <w:spacing w:after="0" w:line="240" w:lineRule="auto"/>
              <w:ind w:left="0" w:right="141"/>
              <w:textAlignment w:val="baseline"/>
              <w:rPr>
                <w:rFonts w:ascii="Noto Sans" w:hAnsi="Noto Sans" w:cs="Noto Sans"/>
                <w:caps/>
                <w:color w:val="auto"/>
                <w:sz w:val="15"/>
                <w:szCs w:val="15"/>
              </w:rPr>
            </w:pPr>
          </w:p>
        </w:tc>
        <w:tc>
          <w:tcPr>
            <w:tcW w:w="1166" w:type="dxa"/>
            <w:gridSpan w:val="3"/>
            <w:vAlign w:val="center"/>
          </w:tcPr>
          <w:p w14:paraId="5FE61242" w14:textId="77777777" w:rsidR="001B0C18" w:rsidRPr="00482483" w:rsidRDefault="001B0C18" w:rsidP="00DC78E9">
            <w:pPr>
              <w:tabs>
                <w:tab w:val="left" w:pos="426"/>
                <w:tab w:val="left" w:pos="567"/>
              </w:tabs>
              <w:overflowPunct w:val="0"/>
              <w:autoSpaceDE w:val="0"/>
              <w:autoSpaceDN w:val="0"/>
              <w:adjustRightInd w:val="0"/>
              <w:spacing w:after="0" w:line="240" w:lineRule="auto"/>
              <w:ind w:left="0" w:right="141"/>
              <w:textAlignment w:val="baseline"/>
              <w:rPr>
                <w:rFonts w:ascii="Noto Sans" w:hAnsi="Noto Sans" w:cs="Noto Sans"/>
                <w:b/>
                <w:caps/>
                <w:color w:val="auto"/>
                <w:sz w:val="15"/>
                <w:szCs w:val="15"/>
              </w:rPr>
            </w:pPr>
            <w:r w:rsidRPr="00482483">
              <w:rPr>
                <w:rFonts w:ascii="Noto Sans" w:hAnsi="Noto Sans" w:cs="Noto Sans"/>
                <w:b/>
                <w:caps/>
                <w:color w:val="auto"/>
                <w:sz w:val="15"/>
                <w:szCs w:val="15"/>
              </w:rPr>
              <w:t>Fax:</w:t>
            </w:r>
          </w:p>
        </w:tc>
        <w:tc>
          <w:tcPr>
            <w:tcW w:w="3117" w:type="dxa"/>
            <w:gridSpan w:val="4"/>
            <w:vAlign w:val="center"/>
          </w:tcPr>
          <w:p w14:paraId="185757DA" w14:textId="77777777" w:rsidR="001B0C18" w:rsidRPr="00482483" w:rsidRDefault="001B0C18" w:rsidP="00DC78E9">
            <w:pPr>
              <w:tabs>
                <w:tab w:val="left" w:pos="426"/>
                <w:tab w:val="left" w:pos="567"/>
              </w:tabs>
              <w:overflowPunct w:val="0"/>
              <w:autoSpaceDE w:val="0"/>
              <w:autoSpaceDN w:val="0"/>
              <w:adjustRightInd w:val="0"/>
              <w:spacing w:after="0" w:line="240" w:lineRule="auto"/>
              <w:ind w:left="0" w:right="141"/>
              <w:textAlignment w:val="baseline"/>
              <w:rPr>
                <w:rFonts w:ascii="Noto Sans" w:hAnsi="Noto Sans" w:cs="Noto Sans"/>
                <w:caps/>
                <w:color w:val="auto"/>
                <w:sz w:val="15"/>
                <w:szCs w:val="15"/>
              </w:rPr>
            </w:pPr>
          </w:p>
        </w:tc>
      </w:tr>
      <w:tr w:rsidR="001B0C18" w:rsidRPr="00482483" w14:paraId="3F0AF613" w14:textId="77777777" w:rsidTr="003E5B2C">
        <w:trPr>
          <w:trHeight w:val="454"/>
          <w:jc w:val="center"/>
        </w:trPr>
        <w:tc>
          <w:tcPr>
            <w:tcW w:w="10514" w:type="dxa"/>
            <w:gridSpan w:val="12"/>
            <w:vAlign w:val="center"/>
          </w:tcPr>
          <w:p w14:paraId="3B2CC193" w14:textId="77777777" w:rsidR="001B0C18" w:rsidRPr="00482483" w:rsidRDefault="001B0C18" w:rsidP="00DC78E9">
            <w:pPr>
              <w:tabs>
                <w:tab w:val="left" w:pos="426"/>
                <w:tab w:val="left" w:pos="567"/>
              </w:tabs>
              <w:overflowPunct w:val="0"/>
              <w:autoSpaceDE w:val="0"/>
              <w:autoSpaceDN w:val="0"/>
              <w:adjustRightInd w:val="0"/>
              <w:spacing w:after="0" w:line="240" w:lineRule="auto"/>
              <w:ind w:left="0" w:right="141"/>
              <w:jc w:val="both"/>
              <w:textAlignment w:val="baseline"/>
              <w:rPr>
                <w:rFonts w:ascii="Noto Sans" w:hAnsi="Noto Sans" w:cs="Noto Sans"/>
                <w:caps/>
                <w:color w:val="auto"/>
                <w:sz w:val="15"/>
                <w:szCs w:val="15"/>
              </w:rPr>
            </w:pPr>
            <w:r w:rsidRPr="00482483">
              <w:rPr>
                <w:rFonts w:ascii="Noto Sans" w:hAnsi="Noto Sans" w:cs="Noto Sans"/>
                <w:b/>
                <w:caps/>
                <w:color w:val="auto"/>
                <w:sz w:val="15"/>
                <w:szCs w:val="15"/>
              </w:rPr>
              <w:t>se autoriza expresamente aL CETI para que todas las notificaciones que se practiquen durante el procedimiento de licitación pública, como aquéllas que sean necesarias durante el periodo de ejecución del contrato se realicen en el domicilio y/o correo ELECTRÓNICO señalado.</w:t>
            </w:r>
          </w:p>
        </w:tc>
      </w:tr>
      <w:tr w:rsidR="00DB04A4" w:rsidRPr="00482483" w14:paraId="6570DB78" w14:textId="77777777" w:rsidTr="00DB04A4">
        <w:trPr>
          <w:trHeight w:val="92"/>
          <w:jc w:val="center"/>
        </w:trPr>
        <w:tc>
          <w:tcPr>
            <w:tcW w:w="10514" w:type="dxa"/>
            <w:gridSpan w:val="12"/>
            <w:shd w:val="clear" w:color="auto" w:fill="BF8F00" w:themeFill="accent4" w:themeFillShade="BF"/>
            <w:vAlign w:val="center"/>
          </w:tcPr>
          <w:p w14:paraId="228F104B" w14:textId="77777777" w:rsidR="001B0C18" w:rsidRPr="00482483" w:rsidRDefault="001B0C18" w:rsidP="00DC78E9">
            <w:pPr>
              <w:tabs>
                <w:tab w:val="left" w:pos="426"/>
                <w:tab w:val="left" w:pos="567"/>
              </w:tabs>
              <w:overflowPunct w:val="0"/>
              <w:autoSpaceDE w:val="0"/>
              <w:autoSpaceDN w:val="0"/>
              <w:adjustRightInd w:val="0"/>
              <w:spacing w:after="0" w:line="240" w:lineRule="auto"/>
              <w:ind w:left="0" w:right="141"/>
              <w:jc w:val="center"/>
              <w:textAlignment w:val="baseline"/>
              <w:rPr>
                <w:rFonts w:ascii="Noto Sans" w:hAnsi="Noto Sans" w:cs="Noto Sans"/>
                <w:b/>
                <w:caps/>
                <w:color w:val="FFFFFF" w:themeColor="background1"/>
                <w:sz w:val="15"/>
                <w:szCs w:val="15"/>
              </w:rPr>
            </w:pPr>
            <w:r w:rsidRPr="00482483">
              <w:rPr>
                <w:rFonts w:ascii="Noto Sans" w:hAnsi="Noto Sans" w:cs="Noto Sans"/>
                <w:b/>
                <w:caps/>
                <w:color w:val="FFFFFF" w:themeColor="background1"/>
                <w:sz w:val="15"/>
                <w:szCs w:val="15"/>
              </w:rPr>
              <w:t>DATOS DE ACREDITACIÓN DE LA EXISTENCIA LEGAL DE LA PERSONA MORAL (EN SU CASO)</w:t>
            </w:r>
          </w:p>
        </w:tc>
      </w:tr>
      <w:tr w:rsidR="001B0C18" w:rsidRPr="00482483" w14:paraId="019F89E1" w14:textId="77777777" w:rsidTr="003E5B2C">
        <w:trPr>
          <w:trHeight w:val="454"/>
          <w:jc w:val="center"/>
        </w:trPr>
        <w:tc>
          <w:tcPr>
            <w:tcW w:w="6231" w:type="dxa"/>
            <w:gridSpan w:val="5"/>
            <w:vAlign w:val="center"/>
          </w:tcPr>
          <w:p w14:paraId="35A07CB6" w14:textId="77777777" w:rsidR="001B0C18" w:rsidRPr="00482483" w:rsidRDefault="001B0C18" w:rsidP="00DC78E9">
            <w:pPr>
              <w:tabs>
                <w:tab w:val="left" w:pos="426"/>
                <w:tab w:val="left" w:pos="567"/>
              </w:tabs>
              <w:overflowPunct w:val="0"/>
              <w:autoSpaceDE w:val="0"/>
              <w:autoSpaceDN w:val="0"/>
              <w:adjustRightInd w:val="0"/>
              <w:spacing w:after="0" w:line="240" w:lineRule="auto"/>
              <w:ind w:left="0" w:right="141"/>
              <w:textAlignment w:val="baseline"/>
              <w:rPr>
                <w:rFonts w:ascii="Noto Sans" w:hAnsi="Noto Sans" w:cs="Noto Sans"/>
                <w:caps/>
                <w:color w:val="auto"/>
                <w:sz w:val="15"/>
                <w:szCs w:val="15"/>
              </w:rPr>
            </w:pPr>
            <w:r w:rsidRPr="00482483">
              <w:rPr>
                <w:rFonts w:ascii="Noto Sans" w:hAnsi="Noto Sans" w:cs="Noto Sans"/>
                <w:b/>
                <w:caps/>
                <w:color w:val="auto"/>
                <w:sz w:val="15"/>
                <w:szCs w:val="15"/>
              </w:rPr>
              <w:t>Numero de escritura publica en la que consta su acta constitutiva:</w:t>
            </w:r>
          </w:p>
        </w:tc>
        <w:tc>
          <w:tcPr>
            <w:tcW w:w="754" w:type="dxa"/>
            <w:gridSpan w:val="2"/>
            <w:vAlign w:val="center"/>
          </w:tcPr>
          <w:p w14:paraId="68DD1E18" w14:textId="77777777" w:rsidR="001B0C18" w:rsidRPr="00482483" w:rsidRDefault="001B0C18" w:rsidP="00DC78E9">
            <w:pPr>
              <w:tabs>
                <w:tab w:val="left" w:pos="567"/>
              </w:tabs>
              <w:overflowPunct w:val="0"/>
              <w:autoSpaceDE w:val="0"/>
              <w:autoSpaceDN w:val="0"/>
              <w:adjustRightInd w:val="0"/>
              <w:spacing w:after="0" w:line="240" w:lineRule="auto"/>
              <w:ind w:left="0" w:right="-10"/>
              <w:textAlignment w:val="baseline"/>
              <w:rPr>
                <w:rFonts w:ascii="Noto Sans" w:hAnsi="Noto Sans" w:cs="Noto Sans"/>
                <w:caps/>
                <w:color w:val="auto"/>
                <w:sz w:val="15"/>
                <w:szCs w:val="15"/>
              </w:rPr>
            </w:pPr>
          </w:p>
        </w:tc>
        <w:tc>
          <w:tcPr>
            <w:tcW w:w="1717" w:type="dxa"/>
            <w:gridSpan w:val="4"/>
            <w:vAlign w:val="center"/>
          </w:tcPr>
          <w:p w14:paraId="05D85F9B" w14:textId="77777777" w:rsidR="001B0C18" w:rsidRPr="00482483" w:rsidRDefault="001B0C18" w:rsidP="00DC78E9">
            <w:pPr>
              <w:tabs>
                <w:tab w:val="left" w:pos="426"/>
                <w:tab w:val="left" w:pos="567"/>
              </w:tabs>
              <w:overflowPunct w:val="0"/>
              <w:autoSpaceDE w:val="0"/>
              <w:autoSpaceDN w:val="0"/>
              <w:adjustRightInd w:val="0"/>
              <w:spacing w:after="0" w:line="240" w:lineRule="auto"/>
              <w:ind w:left="0" w:right="34"/>
              <w:textAlignment w:val="baseline"/>
              <w:rPr>
                <w:rFonts w:ascii="Noto Sans" w:hAnsi="Noto Sans" w:cs="Noto Sans"/>
                <w:caps/>
                <w:color w:val="auto"/>
                <w:sz w:val="15"/>
                <w:szCs w:val="15"/>
              </w:rPr>
            </w:pPr>
            <w:r w:rsidRPr="00482483">
              <w:rPr>
                <w:rFonts w:ascii="Noto Sans" w:hAnsi="Noto Sans" w:cs="Noto Sans"/>
                <w:b/>
                <w:caps/>
                <w:color w:val="auto"/>
                <w:sz w:val="15"/>
                <w:szCs w:val="15"/>
              </w:rPr>
              <w:t>Notaría Número:</w:t>
            </w:r>
          </w:p>
        </w:tc>
        <w:tc>
          <w:tcPr>
            <w:tcW w:w="1812" w:type="dxa"/>
            <w:vAlign w:val="center"/>
          </w:tcPr>
          <w:p w14:paraId="58D86B77" w14:textId="77777777" w:rsidR="001B0C18" w:rsidRPr="00482483" w:rsidRDefault="001B0C18" w:rsidP="00DC78E9">
            <w:pPr>
              <w:tabs>
                <w:tab w:val="left" w:pos="426"/>
                <w:tab w:val="left" w:pos="567"/>
              </w:tabs>
              <w:overflowPunct w:val="0"/>
              <w:autoSpaceDE w:val="0"/>
              <w:autoSpaceDN w:val="0"/>
              <w:adjustRightInd w:val="0"/>
              <w:spacing w:after="0" w:line="240" w:lineRule="auto"/>
              <w:ind w:left="0" w:right="34"/>
              <w:textAlignment w:val="baseline"/>
              <w:rPr>
                <w:rFonts w:ascii="Noto Sans" w:hAnsi="Noto Sans" w:cs="Noto Sans"/>
                <w:caps/>
                <w:color w:val="auto"/>
                <w:sz w:val="15"/>
                <w:szCs w:val="15"/>
              </w:rPr>
            </w:pPr>
          </w:p>
        </w:tc>
      </w:tr>
      <w:tr w:rsidR="001B0C18" w:rsidRPr="00482483" w14:paraId="3E5A5A2E" w14:textId="77777777" w:rsidTr="003E5B2C">
        <w:trPr>
          <w:trHeight w:val="212"/>
          <w:jc w:val="center"/>
        </w:trPr>
        <w:tc>
          <w:tcPr>
            <w:tcW w:w="2364" w:type="dxa"/>
            <w:vAlign w:val="center"/>
          </w:tcPr>
          <w:p w14:paraId="60792174" w14:textId="77777777" w:rsidR="001B0C18" w:rsidRPr="00482483" w:rsidRDefault="001B0C18" w:rsidP="00DC78E9">
            <w:pPr>
              <w:tabs>
                <w:tab w:val="left" w:pos="426"/>
                <w:tab w:val="left" w:pos="567"/>
              </w:tabs>
              <w:overflowPunct w:val="0"/>
              <w:autoSpaceDE w:val="0"/>
              <w:autoSpaceDN w:val="0"/>
              <w:adjustRightInd w:val="0"/>
              <w:spacing w:after="0" w:line="240" w:lineRule="auto"/>
              <w:ind w:left="0" w:right="141"/>
              <w:textAlignment w:val="baseline"/>
              <w:rPr>
                <w:rFonts w:ascii="Noto Sans" w:hAnsi="Noto Sans" w:cs="Noto Sans"/>
                <w:b/>
                <w:caps/>
                <w:color w:val="auto"/>
                <w:sz w:val="15"/>
                <w:szCs w:val="15"/>
              </w:rPr>
            </w:pPr>
            <w:r w:rsidRPr="00482483">
              <w:rPr>
                <w:rFonts w:ascii="Noto Sans" w:hAnsi="Noto Sans" w:cs="Noto Sans"/>
                <w:b/>
                <w:caps/>
                <w:color w:val="auto"/>
                <w:sz w:val="15"/>
                <w:szCs w:val="15"/>
              </w:rPr>
              <w:t>Lugar de la Notaría:</w:t>
            </w:r>
          </w:p>
        </w:tc>
        <w:tc>
          <w:tcPr>
            <w:tcW w:w="3867" w:type="dxa"/>
            <w:gridSpan w:val="4"/>
            <w:vAlign w:val="center"/>
          </w:tcPr>
          <w:p w14:paraId="22053922" w14:textId="77777777" w:rsidR="001B0C18" w:rsidRPr="00482483" w:rsidRDefault="001B0C18" w:rsidP="00DC78E9">
            <w:pPr>
              <w:tabs>
                <w:tab w:val="left" w:pos="426"/>
                <w:tab w:val="left" w:pos="567"/>
              </w:tabs>
              <w:overflowPunct w:val="0"/>
              <w:autoSpaceDE w:val="0"/>
              <w:autoSpaceDN w:val="0"/>
              <w:adjustRightInd w:val="0"/>
              <w:spacing w:after="0" w:line="240" w:lineRule="auto"/>
              <w:ind w:left="0" w:right="141"/>
              <w:textAlignment w:val="baseline"/>
              <w:rPr>
                <w:rFonts w:ascii="Noto Sans" w:hAnsi="Noto Sans" w:cs="Noto Sans"/>
                <w:b/>
                <w:caps/>
                <w:color w:val="auto"/>
                <w:sz w:val="15"/>
                <w:szCs w:val="15"/>
              </w:rPr>
            </w:pPr>
          </w:p>
        </w:tc>
        <w:tc>
          <w:tcPr>
            <w:tcW w:w="1166" w:type="dxa"/>
            <w:gridSpan w:val="3"/>
            <w:vAlign w:val="center"/>
          </w:tcPr>
          <w:p w14:paraId="3D6D9210" w14:textId="77777777" w:rsidR="001B0C18" w:rsidRPr="00482483" w:rsidRDefault="001B0C18" w:rsidP="00DC78E9">
            <w:pPr>
              <w:tabs>
                <w:tab w:val="left" w:pos="426"/>
                <w:tab w:val="left" w:pos="567"/>
              </w:tabs>
              <w:overflowPunct w:val="0"/>
              <w:autoSpaceDE w:val="0"/>
              <w:autoSpaceDN w:val="0"/>
              <w:adjustRightInd w:val="0"/>
              <w:spacing w:after="0" w:line="240" w:lineRule="auto"/>
              <w:ind w:left="0" w:right="141"/>
              <w:textAlignment w:val="baseline"/>
              <w:rPr>
                <w:rFonts w:ascii="Noto Sans" w:hAnsi="Noto Sans" w:cs="Noto Sans"/>
                <w:b/>
                <w:caps/>
                <w:color w:val="auto"/>
                <w:sz w:val="15"/>
                <w:szCs w:val="15"/>
              </w:rPr>
            </w:pPr>
            <w:r w:rsidRPr="00482483">
              <w:rPr>
                <w:rFonts w:ascii="Noto Sans" w:hAnsi="Noto Sans" w:cs="Noto Sans"/>
                <w:b/>
                <w:caps/>
                <w:color w:val="auto"/>
                <w:sz w:val="15"/>
                <w:szCs w:val="15"/>
              </w:rPr>
              <w:t>Fecha:</w:t>
            </w:r>
          </w:p>
        </w:tc>
        <w:tc>
          <w:tcPr>
            <w:tcW w:w="3117" w:type="dxa"/>
            <w:gridSpan w:val="4"/>
            <w:vAlign w:val="center"/>
          </w:tcPr>
          <w:p w14:paraId="2F8938F2" w14:textId="77777777" w:rsidR="001B0C18" w:rsidRPr="00482483" w:rsidRDefault="001B0C18" w:rsidP="00DC78E9">
            <w:pPr>
              <w:tabs>
                <w:tab w:val="left" w:pos="426"/>
                <w:tab w:val="left" w:pos="567"/>
              </w:tabs>
              <w:overflowPunct w:val="0"/>
              <w:autoSpaceDE w:val="0"/>
              <w:autoSpaceDN w:val="0"/>
              <w:adjustRightInd w:val="0"/>
              <w:spacing w:after="0" w:line="240" w:lineRule="auto"/>
              <w:ind w:left="0" w:right="141"/>
              <w:textAlignment w:val="baseline"/>
              <w:rPr>
                <w:rFonts w:ascii="Noto Sans" w:hAnsi="Noto Sans" w:cs="Noto Sans"/>
                <w:caps/>
                <w:color w:val="auto"/>
                <w:sz w:val="15"/>
                <w:szCs w:val="15"/>
              </w:rPr>
            </w:pPr>
          </w:p>
        </w:tc>
      </w:tr>
      <w:tr w:rsidR="001B0C18" w:rsidRPr="00482483" w14:paraId="165005C1" w14:textId="77777777" w:rsidTr="003E5B2C">
        <w:trPr>
          <w:trHeight w:val="227"/>
          <w:jc w:val="center"/>
        </w:trPr>
        <w:tc>
          <w:tcPr>
            <w:tcW w:w="2364" w:type="dxa"/>
            <w:vAlign w:val="center"/>
          </w:tcPr>
          <w:p w14:paraId="2B426E61" w14:textId="77777777" w:rsidR="001B0C18" w:rsidRPr="00482483" w:rsidRDefault="001B0C18" w:rsidP="00DC78E9">
            <w:pPr>
              <w:tabs>
                <w:tab w:val="left" w:pos="426"/>
                <w:tab w:val="left" w:pos="567"/>
              </w:tabs>
              <w:overflowPunct w:val="0"/>
              <w:autoSpaceDE w:val="0"/>
              <w:autoSpaceDN w:val="0"/>
              <w:adjustRightInd w:val="0"/>
              <w:spacing w:after="0" w:line="240" w:lineRule="auto"/>
              <w:ind w:left="0" w:right="141"/>
              <w:textAlignment w:val="baseline"/>
              <w:rPr>
                <w:rFonts w:ascii="Noto Sans" w:hAnsi="Noto Sans" w:cs="Noto Sans"/>
                <w:b/>
                <w:caps/>
                <w:color w:val="auto"/>
                <w:sz w:val="15"/>
                <w:szCs w:val="15"/>
              </w:rPr>
            </w:pPr>
            <w:r w:rsidRPr="00482483">
              <w:rPr>
                <w:rFonts w:ascii="Noto Sans" w:hAnsi="Noto Sans" w:cs="Noto Sans"/>
                <w:b/>
                <w:caps/>
                <w:color w:val="auto"/>
                <w:sz w:val="15"/>
                <w:szCs w:val="15"/>
              </w:rPr>
              <w:t>Nombre del Notario:</w:t>
            </w:r>
          </w:p>
        </w:tc>
        <w:tc>
          <w:tcPr>
            <w:tcW w:w="8150" w:type="dxa"/>
            <w:gridSpan w:val="11"/>
            <w:vAlign w:val="center"/>
          </w:tcPr>
          <w:p w14:paraId="2E9146A5" w14:textId="77777777" w:rsidR="001B0C18" w:rsidRPr="00482483" w:rsidRDefault="001B0C18" w:rsidP="00DC78E9">
            <w:pPr>
              <w:tabs>
                <w:tab w:val="left" w:pos="426"/>
                <w:tab w:val="left" w:pos="567"/>
              </w:tabs>
              <w:overflowPunct w:val="0"/>
              <w:autoSpaceDE w:val="0"/>
              <w:autoSpaceDN w:val="0"/>
              <w:adjustRightInd w:val="0"/>
              <w:spacing w:after="0" w:line="240" w:lineRule="auto"/>
              <w:ind w:left="0" w:right="141"/>
              <w:textAlignment w:val="baseline"/>
              <w:rPr>
                <w:rFonts w:ascii="Noto Sans" w:hAnsi="Noto Sans" w:cs="Noto Sans"/>
                <w:b/>
                <w:caps/>
                <w:color w:val="auto"/>
                <w:sz w:val="15"/>
                <w:szCs w:val="15"/>
              </w:rPr>
            </w:pPr>
          </w:p>
        </w:tc>
      </w:tr>
      <w:tr w:rsidR="001B0C18" w:rsidRPr="00482483" w14:paraId="41DB3513" w14:textId="77777777" w:rsidTr="003E5B2C">
        <w:trPr>
          <w:trHeight w:val="212"/>
          <w:jc w:val="center"/>
        </w:trPr>
        <w:tc>
          <w:tcPr>
            <w:tcW w:w="4533" w:type="dxa"/>
            <w:gridSpan w:val="3"/>
            <w:vAlign w:val="center"/>
          </w:tcPr>
          <w:p w14:paraId="16F9807A" w14:textId="77777777" w:rsidR="001B0C18" w:rsidRPr="00482483" w:rsidRDefault="001B0C18" w:rsidP="00DC78E9">
            <w:pPr>
              <w:tabs>
                <w:tab w:val="left" w:pos="426"/>
                <w:tab w:val="left" w:pos="567"/>
              </w:tabs>
              <w:overflowPunct w:val="0"/>
              <w:autoSpaceDE w:val="0"/>
              <w:autoSpaceDN w:val="0"/>
              <w:adjustRightInd w:val="0"/>
              <w:spacing w:after="0" w:line="240" w:lineRule="auto"/>
              <w:ind w:left="0" w:right="141"/>
              <w:textAlignment w:val="baseline"/>
              <w:rPr>
                <w:rFonts w:ascii="Noto Sans" w:hAnsi="Noto Sans" w:cs="Noto Sans"/>
                <w:caps/>
                <w:color w:val="auto"/>
                <w:sz w:val="15"/>
                <w:szCs w:val="15"/>
              </w:rPr>
            </w:pPr>
            <w:r w:rsidRPr="00482483">
              <w:rPr>
                <w:rFonts w:ascii="Noto Sans" w:hAnsi="Noto Sans" w:cs="Noto Sans"/>
                <w:b/>
                <w:caps/>
                <w:color w:val="auto"/>
                <w:sz w:val="15"/>
                <w:szCs w:val="15"/>
              </w:rPr>
              <w:t>Numero del Registro publico de la Propiedad:</w:t>
            </w:r>
          </w:p>
        </w:tc>
        <w:tc>
          <w:tcPr>
            <w:tcW w:w="1698" w:type="dxa"/>
            <w:gridSpan w:val="2"/>
            <w:vAlign w:val="center"/>
          </w:tcPr>
          <w:p w14:paraId="7CC2871B" w14:textId="77777777" w:rsidR="001B0C18" w:rsidRPr="00482483" w:rsidRDefault="001B0C18" w:rsidP="00DC78E9">
            <w:pPr>
              <w:tabs>
                <w:tab w:val="left" w:pos="426"/>
                <w:tab w:val="left" w:pos="567"/>
              </w:tabs>
              <w:overflowPunct w:val="0"/>
              <w:autoSpaceDE w:val="0"/>
              <w:autoSpaceDN w:val="0"/>
              <w:adjustRightInd w:val="0"/>
              <w:spacing w:after="0" w:line="240" w:lineRule="auto"/>
              <w:ind w:left="0" w:right="141"/>
              <w:textAlignment w:val="baseline"/>
              <w:rPr>
                <w:rFonts w:ascii="Noto Sans" w:hAnsi="Noto Sans" w:cs="Noto Sans"/>
                <w:caps/>
                <w:color w:val="auto"/>
                <w:sz w:val="15"/>
                <w:szCs w:val="15"/>
              </w:rPr>
            </w:pPr>
          </w:p>
        </w:tc>
        <w:tc>
          <w:tcPr>
            <w:tcW w:w="1166" w:type="dxa"/>
            <w:gridSpan w:val="3"/>
            <w:vAlign w:val="center"/>
          </w:tcPr>
          <w:p w14:paraId="4DC61F41" w14:textId="77777777" w:rsidR="001B0C18" w:rsidRPr="00482483" w:rsidRDefault="001B0C18" w:rsidP="00DC78E9">
            <w:pPr>
              <w:tabs>
                <w:tab w:val="left" w:pos="426"/>
                <w:tab w:val="left" w:pos="567"/>
              </w:tabs>
              <w:overflowPunct w:val="0"/>
              <w:autoSpaceDE w:val="0"/>
              <w:autoSpaceDN w:val="0"/>
              <w:adjustRightInd w:val="0"/>
              <w:spacing w:after="0" w:line="240" w:lineRule="auto"/>
              <w:ind w:left="0" w:right="141"/>
              <w:textAlignment w:val="baseline"/>
              <w:rPr>
                <w:rFonts w:ascii="Noto Sans" w:hAnsi="Noto Sans" w:cs="Noto Sans"/>
                <w:b/>
                <w:caps/>
                <w:color w:val="auto"/>
                <w:sz w:val="15"/>
                <w:szCs w:val="15"/>
              </w:rPr>
            </w:pPr>
            <w:r w:rsidRPr="00482483">
              <w:rPr>
                <w:rFonts w:ascii="Noto Sans" w:hAnsi="Noto Sans" w:cs="Noto Sans"/>
                <w:b/>
                <w:caps/>
                <w:color w:val="auto"/>
                <w:sz w:val="15"/>
                <w:szCs w:val="15"/>
              </w:rPr>
              <w:t>Fecha:</w:t>
            </w:r>
          </w:p>
        </w:tc>
        <w:tc>
          <w:tcPr>
            <w:tcW w:w="3117" w:type="dxa"/>
            <w:gridSpan w:val="4"/>
            <w:vAlign w:val="center"/>
          </w:tcPr>
          <w:p w14:paraId="44A9D19C" w14:textId="77777777" w:rsidR="001B0C18" w:rsidRPr="00482483" w:rsidRDefault="001B0C18" w:rsidP="00DC78E9">
            <w:pPr>
              <w:tabs>
                <w:tab w:val="left" w:pos="426"/>
                <w:tab w:val="left" w:pos="567"/>
              </w:tabs>
              <w:overflowPunct w:val="0"/>
              <w:autoSpaceDE w:val="0"/>
              <w:autoSpaceDN w:val="0"/>
              <w:adjustRightInd w:val="0"/>
              <w:spacing w:after="0" w:line="240" w:lineRule="auto"/>
              <w:ind w:left="0" w:right="141"/>
              <w:textAlignment w:val="baseline"/>
              <w:rPr>
                <w:rFonts w:ascii="Noto Sans" w:hAnsi="Noto Sans" w:cs="Noto Sans"/>
                <w:caps/>
                <w:color w:val="auto"/>
                <w:sz w:val="15"/>
                <w:szCs w:val="15"/>
              </w:rPr>
            </w:pPr>
          </w:p>
        </w:tc>
      </w:tr>
      <w:tr w:rsidR="001B0C18" w:rsidRPr="00482483" w14:paraId="60410DDC" w14:textId="77777777" w:rsidTr="003E5B2C">
        <w:trPr>
          <w:trHeight w:val="227"/>
          <w:jc w:val="center"/>
        </w:trPr>
        <w:tc>
          <w:tcPr>
            <w:tcW w:w="2364" w:type="dxa"/>
            <w:vAlign w:val="center"/>
          </w:tcPr>
          <w:p w14:paraId="118FE6DB" w14:textId="77777777" w:rsidR="001B0C18" w:rsidRPr="00482483" w:rsidRDefault="001B0C18" w:rsidP="00DC78E9">
            <w:pPr>
              <w:tabs>
                <w:tab w:val="left" w:pos="426"/>
                <w:tab w:val="left" w:pos="567"/>
              </w:tabs>
              <w:overflowPunct w:val="0"/>
              <w:autoSpaceDE w:val="0"/>
              <w:autoSpaceDN w:val="0"/>
              <w:adjustRightInd w:val="0"/>
              <w:spacing w:after="0" w:line="240" w:lineRule="auto"/>
              <w:ind w:left="0" w:right="141"/>
              <w:textAlignment w:val="baseline"/>
              <w:rPr>
                <w:rFonts w:ascii="Noto Sans" w:hAnsi="Noto Sans" w:cs="Noto Sans"/>
                <w:b/>
                <w:caps/>
                <w:color w:val="auto"/>
                <w:sz w:val="15"/>
                <w:szCs w:val="15"/>
              </w:rPr>
            </w:pPr>
            <w:r w:rsidRPr="00482483">
              <w:rPr>
                <w:rFonts w:ascii="Noto Sans" w:hAnsi="Noto Sans" w:cs="Noto Sans"/>
                <w:b/>
                <w:caps/>
                <w:color w:val="auto"/>
                <w:sz w:val="15"/>
                <w:szCs w:val="15"/>
              </w:rPr>
              <w:t>Lugar:</w:t>
            </w:r>
          </w:p>
        </w:tc>
        <w:tc>
          <w:tcPr>
            <w:tcW w:w="8150" w:type="dxa"/>
            <w:gridSpan w:val="11"/>
            <w:vAlign w:val="center"/>
          </w:tcPr>
          <w:p w14:paraId="589827F0" w14:textId="77777777" w:rsidR="001B0C18" w:rsidRPr="00482483" w:rsidRDefault="001B0C18" w:rsidP="00DC78E9">
            <w:pPr>
              <w:tabs>
                <w:tab w:val="left" w:pos="426"/>
                <w:tab w:val="left" w:pos="567"/>
              </w:tabs>
              <w:overflowPunct w:val="0"/>
              <w:autoSpaceDE w:val="0"/>
              <w:autoSpaceDN w:val="0"/>
              <w:adjustRightInd w:val="0"/>
              <w:spacing w:after="0" w:line="240" w:lineRule="auto"/>
              <w:ind w:left="0" w:right="141"/>
              <w:textAlignment w:val="baseline"/>
              <w:rPr>
                <w:rFonts w:ascii="Noto Sans" w:hAnsi="Noto Sans" w:cs="Noto Sans"/>
                <w:caps/>
                <w:color w:val="auto"/>
                <w:sz w:val="15"/>
                <w:szCs w:val="15"/>
              </w:rPr>
            </w:pPr>
          </w:p>
        </w:tc>
      </w:tr>
      <w:tr w:rsidR="001B0C18" w:rsidRPr="00482483" w14:paraId="156E9F39" w14:textId="77777777" w:rsidTr="003E5B2C">
        <w:trPr>
          <w:trHeight w:val="227"/>
          <w:jc w:val="center"/>
        </w:trPr>
        <w:tc>
          <w:tcPr>
            <w:tcW w:w="3822" w:type="dxa"/>
            <w:gridSpan w:val="2"/>
            <w:vAlign w:val="center"/>
          </w:tcPr>
          <w:p w14:paraId="3ABD8B70" w14:textId="77777777" w:rsidR="001B0C18" w:rsidRPr="00482483" w:rsidRDefault="001B0C18" w:rsidP="00DC78E9">
            <w:pPr>
              <w:tabs>
                <w:tab w:val="left" w:pos="426"/>
                <w:tab w:val="left" w:pos="567"/>
              </w:tabs>
              <w:overflowPunct w:val="0"/>
              <w:autoSpaceDE w:val="0"/>
              <w:autoSpaceDN w:val="0"/>
              <w:adjustRightInd w:val="0"/>
              <w:spacing w:after="0" w:line="240" w:lineRule="auto"/>
              <w:ind w:left="0" w:right="141"/>
              <w:textAlignment w:val="baseline"/>
              <w:rPr>
                <w:rFonts w:ascii="Noto Sans" w:hAnsi="Noto Sans" w:cs="Noto Sans"/>
                <w:caps/>
                <w:color w:val="auto"/>
                <w:sz w:val="15"/>
                <w:szCs w:val="15"/>
              </w:rPr>
            </w:pPr>
            <w:r w:rsidRPr="00482483">
              <w:rPr>
                <w:rFonts w:ascii="Noto Sans" w:hAnsi="Noto Sans" w:cs="Noto Sans"/>
                <w:b/>
                <w:caps/>
                <w:color w:val="auto"/>
                <w:sz w:val="15"/>
                <w:szCs w:val="15"/>
              </w:rPr>
              <w:t>Numero de ultima reforma constitutiva:</w:t>
            </w:r>
          </w:p>
        </w:tc>
        <w:tc>
          <w:tcPr>
            <w:tcW w:w="1842" w:type="dxa"/>
            <w:gridSpan w:val="2"/>
            <w:vAlign w:val="center"/>
          </w:tcPr>
          <w:p w14:paraId="149B0B5A" w14:textId="77777777" w:rsidR="001B0C18" w:rsidRPr="00482483" w:rsidRDefault="001B0C18" w:rsidP="00DC78E9">
            <w:pPr>
              <w:tabs>
                <w:tab w:val="left" w:pos="426"/>
                <w:tab w:val="left" w:pos="567"/>
              </w:tabs>
              <w:overflowPunct w:val="0"/>
              <w:autoSpaceDE w:val="0"/>
              <w:autoSpaceDN w:val="0"/>
              <w:adjustRightInd w:val="0"/>
              <w:spacing w:after="0" w:line="240" w:lineRule="auto"/>
              <w:ind w:left="0" w:right="141"/>
              <w:textAlignment w:val="baseline"/>
              <w:rPr>
                <w:rFonts w:ascii="Noto Sans" w:hAnsi="Noto Sans" w:cs="Noto Sans"/>
                <w:caps/>
                <w:color w:val="auto"/>
                <w:sz w:val="15"/>
                <w:szCs w:val="15"/>
              </w:rPr>
            </w:pPr>
          </w:p>
        </w:tc>
        <w:tc>
          <w:tcPr>
            <w:tcW w:w="1842" w:type="dxa"/>
            <w:gridSpan w:val="5"/>
            <w:vAlign w:val="center"/>
          </w:tcPr>
          <w:p w14:paraId="1B0F2FFF" w14:textId="77777777" w:rsidR="001B0C18" w:rsidRPr="00482483" w:rsidRDefault="001B0C18" w:rsidP="00DC78E9">
            <w:pPr>
              <w:tabs>
                <w:tab w:val="left" w:pos="426"/>
                <w:tab w:val="left" w:pos="567"/>
              </w:tabs>
              <w:overflowPunct w:val="0"/>
              <w:autoSpaceDE w:val="0"/>
              <w:autoSpaceDN w:val="0"/>
              <w:adjustRightInd w:val="0"/>
              <w:spacing w:after="0" w:line="240" w:lineRule="auto"/>
              <w:ind w:left="0" w:right="141"/>
              <w:textAlignment w:val="baseline"/>
              <w:rPr>
                <w:rFonts w:ascii="Noto Sans" w:hAnsi="Noto Sans" w:cs="Noto Sans"/>
                <w:b/>
                <w:caps/>
                <w:color w:val="auto"/>
                <w:sz w:val="15"/>
                <w:szCs w:val="15"/>
              </w:rPr>
            </w:pPr>
            <w:r w:rsidRPr="00482483">
              <w:rPr>
                <w:rFonts w:ascii="Noto Sans" w:hAnsi="Noto Sans" w:cs="Noto Sans"/>
                <w:b/>
                <w:caps/>
                <w:color w:val="auto"/>
                <w:sz w:val="15"/>
                <w:szCs w:val="15"/>
              </w:rPr>
              <w:t>NOTARIA NÚMERO:</w:t>
            </w:r>
          </w:p>
        </w:tc>
        <w:tc>
          <w:tcPr>
            <w:tcW w:w="3008" w:type="dxa"/>
            <w:gridSpan w:val="3"/>
            <w:vAlign w:val="center"/>
          </w:tcPr>
          <w:p w14:paraId="30B11B3C" w14:textId="77777777" w:rsidR="001B0C18" w:rsidRPr="00482483" w:rsidRDefault="001B0C18" w:rsidP="00DC78E9">
            <w:pPr>
              <w:tabs>
                <w:tab w:val="left" w:pos="426"/>
                <w:tab w:val="left" w:pos="567"/>
              </w:tabs>
              <w:overflowPunct w:val="0"/>
              <w:autoSpaceDE w:val="0"/>
              <w:autoSpaceDN w:val="0"/>
              <w:adjustRightInd w:val="0"/>
              <w:spacing w:after="0" w:line="240" w:lineRule="auto"/>
              <w:ind w:left="0" w:right="141"/>
              <w:textAlignment w:val="baseline"/>
              <w:rPr>
                <w:rFonts w:ascii="Noto Sans" w:hAnsi="Noto Sans" w:cs="Noto Sans"/>
                <w:caps/>
                <w:color w:val="auto"/>
                <w:sz w:val="15"/>
                <w:szCs w:val="15"/>
              </w:rPr>
            </w:pPr>
          </w:p>
        </w:tc>
      </w:tr>
      <w:tr w:rsidR="001B0C18" w:rsidRPr="00482483" w14:paraId="1D6A0E2C" w14:textId="77777777" w:rsidTr="003E5B2C">
        <w:trPr>
          <w:trHeight w:val="227"/>
          <w:jc w:val="center"/>
        </w:trPr>
        <w:tc>
          <w:tcPr>
            <w:tcW w:w="2364" w:type="dxa"/>
            <w:vAlign w:val="center"/>
          </w:tcPr>
          <w:p w14:paraId="4FDEF9B0" w14:textId="77777777" w:rsidR="001B0C18" w:rsidRPr="00482483" w:rsidRDefault="001B0C18" w:rsidP="00DC78E9">
            <w:pPr>
              <w:tabs>
                <w:tab w:val="left" w:pos="426"/>
                <w:tab w:val="left" w:pos="567"/>
              </w:tabs>
              <w:overflowPunct w:val="0"/>
              <w:autoSpaceDE w:val="0"/>
              <w:autoSpaceDN w:val="0"/>
              <w:adjustRightInd w:val="0"/>
              <w:spacing w:after="0" w:line="240" w:lineRule="auto"/>
              <w:ind w:left="0" w:right="141"/>
              <w:textAlignment w:val="baseline"/>
              <w:rPr>
                <w:rFonts w:ascii="Noto Sans" w:hAnsi="Noto Sans" w:cs="Noto Sans"/>
                <w:b/>
                <w:caps/>
                <w:color w:val="auto"/>
                <w:sz w:val="15"/>
                <w:szCs w:val="15"/>
              </w:rPr>
            </w:pPr>
            <w:r w:rsidRPr="00482483">
              <w:rPr>
                <w:rFonts w:ascii="Noto Sans" w:hAnsi="Noto Sans" w:cs="Noto Sans"/>
                <w:b/>
                <w:caps/>
                <w:color w:val="auto"/>
                <w:sz w:val="15"/>
                <w:szCs w:val="15"/>
              </w:rPr>
              <w:t>Lugar de la Notaría:</w:t>
            </w:r>
          </w:p>
        </w:tc>
        <w:tc>
          <w:tcPr>
            <w:tcW w:w="4292" w:type="dxa"/>
            <w:gridSpan w:val="5"/>
            <w:vAlign w:val="center"/>
          </w:tcPr>
          <w:p w14:paraId="381DC6AE" w14:textId="77777777" w:rsidR="001B0C18" w:rsidRPr="00482483" w:rsidRDefault="001B0C18" w:rsidP="00DC78E9">
            <w:pPr>
              <w:tabs>
                <w:tab w:val="left" w:pos="426"/>
                <w:tab w:val="left" w:pos="567"/>
              </w:tabs>
              <w:overflowPunct w:val="0"/>
              <w:autoSpaceDE w:val="0"/>
              <w:autoSpaceDN w:val="0"/>
              <w:adjustRightInd w:val="0"/>
              <w:spacing w:after="0" w:line="240" w:lineRule="auto"/>
              <w:ind w:left="0" w:right="141"/>
              <w:textAlignment w:val="baseline"/>
              <w:rPr>
                <w:rFonts w:ascii="Noto Sans" w:hAnsi="Noto Sans" w:cs="Noto Sans"/>
                <w:caps/>
                <w:color w:val="auto"/>
                <w:sz w:val="15"/>
                <w:szCs w:val="15"/>
              </w:rPr>
            </w:pPr>
          </w:p>
        </w:tc>
        <w:tc>
          <w:tcPr>
            <w:tcW w:w="1274" w:type="dxa"/>
            <w:gridSpan w:val="4"/>
            <w:vAlign w:val="center"/>
          </w:tcPr>
          <w:p w14:paraId="695BD0B5" w14:textId="77777777" w:rsidR="001B0C18" w:rsidRPr="00482483" w:rsidRDefault="001B0C18" w:rsidP="00DC78E9">
            <w:pPr>
              <w:tabs>
                <w:tab w:val="left" w:pos="426"/>
                <w:tab w:val="left" w:pos="567"/>
              </w:tabs>
              <w:overflowPunct w:val="0"/>
              <w:autoSpaceDE w:val="0"/>
              <w:autoSpaceDN w:val="0"/>
              <w:adjustRightInd w:val="0"/>
              <w:spacing w:after="0" w:line="240" w:lineRule="auto"/>
              <w:ind w:left="0" w:right="141"/>
              <w:textAlignment w:val="baseline"/>
              <w:rPr>
                <w:rFonts w:ascii="Noto Sans" w:hAnsi="Noto Sans" w:cs="Noto Sans"/>
                <w:b/>
                <w:caps/>
                <w:color w:val="auto"/>
                <w:sz w:val="15"/>
                <w:szCs w:val="15"/>
              </w:rPr>
            </w:pPr>
            <w:r w:rsidRPr="00482483">
              <w:rPr>
                <w:rFonts w:ascii="Noto Sans" w:hAnsi="Noto Sans" w:cs="Noto Sans"/>
                <w:b/>
                <w:caps/>
                <w:color w:val="auto"/>
                <w:sz w:val="15"/>
                <w:szCs w:val="15"/>
              </w:rPr>
              <w:t>FECHA:</w:t>
            </w:r>
          </w:p>
        </w:tc>
        <w:tc>
          <w:tcPr>
            <w:tcW w:w="2584" w:type="dxa"/>
            <w:gridSpan w:val="2"/>
            <w:vAlign w:val="center"/>
          </w:tcPr>
          <w:p w14:paraId="0262A53F" w14:textId="77777777" w:rsidR="001B0C18" w:rsidRPr="00482483" w:rsidRDefault="001B0C18" w:rsidP="00DC78E9">
            <w:pPr>
              <w:tabs>
                <w:tab w:val="left" w:pos="426"/>
                <w:tab w:val="left" w:pos="567"/>
              </w:tabs>
              <w:overflowPunct w:val="0"/>
              <w:autoSpaceDE w:val="0"/>
              <w:autoSpaceDN w:val="0"/>
              <w:adjustRightInd w:val="0"/>
              <w:spacing w:after="0" w:line="240" w:lineRule="auto"/>
              <w:ind w:left="0" w:right="141"/>
              <w:textAlignment w:val="baseline"/>
              <w:rPr>
                <w:rFonts w:ascii="Noto Sans" w:hAnsi="Noto Sans" w:cs="Noto Sans"/>
                <w:caps/>
                <w:color w:val="auto"/>
                <w:sz w:val="15"/>
                <w:szCs w:val="15"/>
              </w:rPr>
            </w:pPr>
          </w:p>
        </w:tc>
      </w:tr>
      <w:tr w:rsidR="001B0C18" w:rsidRPr="00482483" w14:paraId="086BB340" w14:textId="77777777" w:rsidTr="003E5B2C">
        <w:trPr>
          <w:trHeight w:val="227"/>
          <w:jc w:val="center"/>
        </w:trPr>
        <w:tc>
          <w:tcPr>
            <w:tcW w:w="2364" w:type="dxa"/>
            <w:vAlign w:val="center"/>
          </w:tcPr>
          <w:p w14:paraId="08AE6EE1" w14:textId="77777777" w:rsidR="001B0C18" w:rsidRPr="00482483" w:rsidRDefault="001B0C18" w:rsidP="00DC78E9">
            <w:pPr>
              <w:tabs>
                <w:tab w:val="left" w:pos="426"/>
                <w:tab w:val="left" w:pos="567"/>
              </w:tabs>
              <w:overflowPunct w:val="0"/>
              <w:autoSpaceDE w:val="0"/>
              <w:autoSpaceDN w:val="0"/>
              <w:adjustRightInd w:val="0"/>
              <w:spacing w:after="0" w:line="240" w:lineRule="auto"/>
              <w:ind w:left="0" w:right="141"/>
              <w:textAlignment w:val="baseline"/>
              <w:rPr>
                <w:rFonts w:ascii="Noto Sans" w:hAnsi="Noto Sans" w:cs="Noto Sans"/>
                <w:b/>
                <w:caps/>
                <w:color w:val="auto"/>
                <w:sz w:val="15"/>
                <w:szCs w:val="15"/>
              </w:rPr>
            </w:pPr>
            <w:r w:rsidRPr="00482483">
              <w:rPr>
                <w:rFonts w:ascii="Noto Sans" w:hAnsi="Noto Sans" w:cs="Noto Sans"/>
                <w:b/>
                <w:caps/>
                <w:color w:val="auto"/>
                <w:sz w:val="15"/>
                <w:szCs w:val="15"/>
              </w:rPr>
              <w:t>Nombre del Notario:</w:t>
            </w:r>
          </w:p>
        </w:tc>
        <w:tc>
          <w:tcPr>
            <w:tcW w:w="8150" w:type="dxa"/>
            <w:gridSpan w:val="11"/>
            <w:vAlign w:val="center"/>
          </w:tcPr>
          <w:p w14:paraId="26E05D65" w14:textId="77777777" w:rsidR="001B0C18" w:rsidRPr="00482483" w:rsidRDefault="001B0C18" w:rsidP="00DC78E9">
            <w:pPr>
              <w:tabs>
                <w:tab w:val="left" w:pos="426"/>
                <w:tab w:val="left" w:pos="567"/>
              </w:tabs>
              <w:overflowPunct w:val="0"/>
              <w:autoSpaceDE w:val="0"/>
              <w:autoSpaceDN w:val="0"/>
              <w:adjustRightInd w:val="0"/>
              <w:spacing w:after="0" w:line="240" w:lineRule="auto"/>
              <w:ind w:left="0" w:right="141"/>
              <w:textAlignment w:val="baseline"/>
              <w:rPr>
                <w:rFonts w:ascii="Noto Sans" w:hAnsi="Noto Sans" w:cs="Noto Sans"/>
                <w:caps/>
                <w:color w:val="auto"/>
                <w:sz w:val="15"/>
                <w:szCs w:val="15"/>
              </w:rPr>
            </w:pPr>
          </w:p>
        </w:tc>
      </w:tr>
      <w:tr w:rsidR="00DB04A4" w:rsidRPr="00482483" w14:paraId="70A31F55" w14:textId="77777777" w:rsidTr="00DB04A4">
        <w:trPr>
          <w:trHeight w:val="227"/>
          <w:jc w:val="center"/>
        </w:trPr>
        <w:tc>
          <w:tcPr>
            <w:tcW w:w="10514" w:type="dxa"/>
            <w:gridSpan w:val="12"/>
            <w:shd w:val="clear" w:color="auto" w:fill="BF8F00" w:themeFill="accent4" w:themeFillShade="BF"/>
            <w:vAlign w:val="center"/>
          </w:tcPr>
          <w:p w14:paraId="26C863A3" w14:textId="77777777" w:rsidR="001B0C18" w:rsidRPr="00482483" w:rsidRDefault="001B0C18" w:rsidP="00DC78E9">
            <w:pPr>
              <w:tabs>
                <w:tab w:val="left" w:pos="426"/>
                <w:tab w:val="left" w:pos="567"/>
              </w:tabs>
              <w:overflowPunct w:val="0"/>
              <w:autoSpaceDE w:val="0"/>
              <w:autoSpaceDN w:val="0"/>
              <w:adjustRightInd w:val="0"/>
              <w:spacing w:after="0" w:line="240" w:lineRule="auto"/>
              <w:ind w:left="0" w:right="141"/>
              <w:jc w:val="center"/>
              <w:textAlignment w:val="baseline"/>
              <w:rPr>
                <w:rFonts w:ascii="Noto Sans" w:hAnsi="Noto Sans" w:cs="Noto Sans"/>
                <w:b/>
                <w:caps/>
                <w:color w:val="FFFFFF" w:themeColor="background1"/>
                <w:sz w:val="15"/>
                <w:szCs w:val="15"/>
              </w:rPr>
            </w:pPr>
            <w:r w:rsidRPr="00482483">
              <w:rPr>
                <w:rFonts w:ascii="Noto Sans" w:hAnsi="Noto Sans" w:cs="Noto Sans"/>
                <w:b/>
                <w:caps/>
                <w:color w:val="FFFFFF" w:themeColor="background1"/>
                <w:sz w:val="15"/>
                <w:szCs w:val="15"/>
              </w:rPr>
              <w:t>RELACIóN DE ACCIONISTAS</w:t>
            </w:r>
          </w:p>
        </w:tc>
      </w:tr>
      <w:tr w:rsidR="001B0C18" w:rsidRPr="00482483" w14:paraId="4DCB8853" w14:textId="77777777" w:rsidTr="003E5B2C">
        <w:trPr>
          <w:trHeight w:val="227"/>
          <w:jc w:val="center"/>
        </w:trPr>
        <w:tc>
          <w:tcPr>
            <w:tcW w:w="2364" w:type="dxa"/>
            <w:vAlign w:val="center"/>
          </w:tcPr>
          <w:p w14:paraId="3CF5E5C8" w14:textId="77777777" w:rsidR="001B0C18" w:rsidRPr="00482483" w:rsidRDefault="001B0C18" w:rsidP="00DC78E9">
            <w:pPr>
              <w:tabs>
                <w:tab w:val="left" w:pos="426"/>
                <w:tab w:val="left" w:pos="567"/>
              </w:tabs>
              <w:overflowPunct w:val="0"/>
              <w:autoSpaceDE w:val="0"/>
              <w:autoSpaceDN w:val="0"/>
              <w:adjustRightInd w:val="0"/>
              <w:spacing w:after="0" w:line="240" w:lineRule="auto"/>
              <w:ind w:left="0" w:right="141"/>
              <w:textAlignment w:val="baseline"/>
              <w:rPr>
                <w:rFonts w:ascii="Noto Sans" w:hAnsi="Noto Sans" w:cs="Noto Sans"/>
                <w:b/>
                <w:caps/>
                <w:color w:val="auto"/>
                <w:sz w:val="15"/>
                <w:szCs w:val="15"/>
              </w:rPr>
            </w:pPr>
            <w:r w:rsidRPr="00482483">
              <w:rPr>
                <w:rFonts w:ascii="Noto Sans" w:hAnsi="Noto Sans" w:cs="Noto Sans"/>
                <w:b/>
                <w:caps/>
                <w:color w:val="auto"/>
                <w:sz w:val="15"/>
                <w:szCs w:val="15"/>
              </w:rPr>
              <w:t>Nombre:</w:t>
            </w:r>
          </w:p>
        </w:tc>
        <w:tc>
          <w:tcPr>
            <w:tcW w:w="3867" w:type="dxa"/>
            <w:gridSpan w:val="4"/>
            <w:vAlign w:val="center"/>
          </w:tcPr>
          <w:p w14:paraId="407D04B2" w14:textId="77777777" w:rsidR="001B0C18" w:rsidRPr="00482483" w:rsidRDefault="001B0C18" w:rsidP="00DC78E9">
            <w:pPr>
              <w:tabs>
                <w:tab w:val="left" w:pos="426"/>
                <w:tab w:val="left" w:pos="567"/>
              </w:tabs>
              <w:overflowPunct w:val="0"/>
              <w:autoSpaceDE w:val="0"/>
              <w:autoSpaceDN w:val="0"/>
              <w:adjustRightInd w:val="0"/>
              <w:spacing w:after="0" w:line="240" w:lineRule="auto"/>
              <w:ind w:left="0" w:right="141"/>
              <w:textAlignment w:val="baseline"/>
              <w:rPr>
                <w:rFonts w:ascii="Noto Sans" w:hAnsi="Noto Sans" w:cs="Noto Sans"/>
                <w:caps/>
                <w:color w:val="auto"/>
                <w:sz w:val="15"/>
                <w:szCs w:val="15"/>
              </w:rPr>
            </w:pPr>
          </w:p>
        </w:tc>
        <w:tc>
          <w:tcPr>
            <w:tcW w:w="1166" w:type="dxa"/>
            <w:gridSpan w:val="3"/>
            <w:vAlign w:val="center"/>
          </w:tcPr>
          <w:p w14:paraId="1729EEBE" w14:textId="77777777" w:rsidR="001B0C18" w:rsidRPr="00482483" w:rsidRDefault="001B0C18" w:rsidP="00DC78E9">
            <w:pPr>
              <w:tabs>
                <w:tab w:val="left" w:pos="426"/>
                <w:tab w:val="left" w:pos="567"/>
              </w:tabs>
              <w:overflowPunct w:val="0"/>
              <w:autoSpaceDE w:val="0"/>
              <w:autoSpaceDN w:val="0"/>
              <w:adjustRightInd w:val="0"/>
              <w:spacing w:after="0" w:line="240" w:lineRule="auto"/>
              <w:ind w:left="0" w:right="141"/>
              <w:textAlignment w:val="baseline"/>
              <w:rPr>
                <w:rFonts w:ascii="Noto Sans" w:hAnsi="Noto Sans" w:cs="Noto Sans"/>
                <w:b/>
                <w:caps/>
                <w:color w:val="auto"/>
                <w:sz w:val="15"/>
                <w:szCs w:val="15"/>
              </w:rPr>
            </w:pPr>
            <w:r w:rsidRPr="00482483">
              <w:rPr>
                <w:rFonts w:ascii="Noto Sans" w:hAnsi="Noto Sans" w:cs="Noto Sans"/>
                <w:b/>
                <w:caps/>
                <w:color w:val="auto"/>
                <w:sz w:val="15"/>
                <w:szCs w:val="15"/>
              </w:rPr>
              <w:t>RFC:</w:t>
            </w:r>
          </w:p>
        </w:tc>
        <w:tc>
          <w:tcPr>
            <w:tcW w:w="3117" w:type="dxa"/>
            <w:gridSpan w:val="4"/>
            <w:vAlign w:val="center"/>
          </w:tcPr>
          <w:p w14:paraId="3EB8ACD7" w14:textId="77777777" w:rsidR="001B0C18" w:rsidRPr="00482483" w:rsidRDefault="001B0C18" w:rsidP="00DC78E9">
            <w:pPr>
              <w:tabs>
                <w:tab w:val="left" w:pos="426"/>
                <w:tab w:val="left" w:pos="567"/>
              </w:tabs>
              <w:overflowPunct w:val="0"/>
              <w:autoSpaceDE w:val="0"/>
              <w:autoSpaceDN w:val="0"/>
              <w:adjustRightInd w:val="0"/>
              <w:spacing w:after="0" w:line="240" w:lineRule="auto"/>
              <w:ind w:left="0" w:right="141"/>
              <w:textAlignment w:val="baseline"/>
              <w:rPr>
                <w:rFonts w:ascii="Noto Sans" w:hAnsi="Noto Sans" w:cs="Noto Sans"/>
                <w:caps/>
                <w:color w:val="auto"/>
                <w:sz w:val="15"/>
                <w:szCs w:val="15"/>
              </w:rPr>
            </w:pPr>
          </w:p>
        </w:tc>
      </w:tr>
      <w:tr w:rsidR="001B0C18" w:rsidRPr="00482483" w14:paraId="15927C10" w14:textId="77777777" w:rsidTr="003E5B2C">
        <w:trPr>
          <w:trHeight w:val="438"/>
          <w:jc w:val="center"/>
        </w:trPr>
        <w:tc>
          <w:tcPr>
            <w:tcW w:w="2364" w:type="dxa"/>
            <w:vAlign w:val="center"/>
          </w:tcPr>
          <w:p w14:paraId="1439B84A" w14:textId="77777777" w:rsidR="001B0C18" w:rsidRPr="00482483" w:rsidRDefault="001B0C18" w:rsidP="00DC78E9">
            <w:pPr>
              <w:tabs>
                <w:tab w:val="left" w:pos="426"/>
                <w:tab w:val="left" w:pos="567"/>
              </w:tabs>
              <w:overflowPunct w:val="0"/>
              <w:autoSpaceDE w:val="0"/>
              <w:autoSpaceDN w:val="0"/>
              <w:adjustRightInd w:val="0"/>
              <w:spacing w:after="0" w:line="240" w:lineRule="auto"/>
              <w:ind w:left="0" w:right="141"/>
              <w:textAlignment w:val="baseline"/>
              <w:rPr>
                <w:rFonts w:ascii="Noto Sans" w:hAnsi="Noto Sans" w:cs="Noto Sans"/>
                <w:b/>
                <w:caps/>
                <w:color w:val="auto"/>
                <w:sz w:val="15"/>
                <w:szCs w:val="15"/>
              </w:rPr>
            </w:pPr>
            <w:r w:rsidRPr="00482483">
              <w:rPr>
                <w:rFonts w:ascii="Noto Sans" w:hAnsi="Noto Sans" w:cs="Noto Sans"/>
                <w:b/>
                <w:caps/>
                <w:color w:val="auto"/>
                <w:sz w:val="15"/>
                <w:szCs w:val="15"/>
              </w:rPr>
              <w:t>Nombre:</w:t>
            </w:r>
          </w:p>
        </w:tc>
        <w:tc>
          <w:tcPr>
            <w:tcW w:w="3867" w:type="dxa"/>
            <w:gridSpan w:val="4"/>
            <w:vAlign w:val="center"/>
          </w:tcPr>
          <w:p w14:paraId="055FA416" w14:textId="77777777" w:rsidR="001B0C18" w:rsidRPr="00482483" w:rsidRDefault="001B0C18" w:rsidP="00DC78E9">
            <w:pPr>
              <w:tabs>
                <w:tab w:val="left" w:pos="426"/>
                <w:tab w:val="left" w:pos="567"/>
              </w:tabs>
              <w:overflowPunct w:val="0"/>
              <w:autoSpaceDE w:val="0"/>
              <w:autoSpaceDN w:val="0"/>
              <w:adjustRightInd w:val="0"/>
              <w:spacing w:after="0" w:line="240" w:lineRule="auto"/>
              <w:ind w:left="0" w:right="141"/>
              <w:textAlignment w:val="baseline"/>
              <w:rPr>
                <w:rFonts w:ascii="Noto Sans" w:hAnsi="Noto Sans" w:cs="Noto Sans"/>
                <w:b/>
                <w:caps/>
                <w:color w:val="auto"/>
                <w:sz w:val="15"/>
                <w:szCs w:val="15"/>
              </w:rPr>
            </w:pPr>
            <w:r w:rsidRPr="00482483">
              <w:rPr>
                <w:rFonts w:ascii="Noto Sans" w:hAnsi="Noto Sans" w:cs="Noto Sans"/>
                <w:b/>
                <w:caps/>
                <w:color w:val="auto"/>
                <w:sz w:val="15"/>
                <w:szCs w:val="15"/>
              </w:rPr>
              <w:t>*** AGREGAR O QUITAR TANTOS COMO ACCIONISTAS EXISTAN ***</w:t>
            </w:r>
          </w:p>
        </w:tc>
        <w:tc>
          <w:tcPr>
            <w:tcW w:w="1166" w:type="dxa"/>
            <w:gridSpan w:val="3"/>
            <w:vAlign w:val="center"/>
          </w:tcPr>
          <w:p w14:paraId="4126921F" w14:textId="77777777" w:rsidR="001B0C18" w:rsidRPr="00482483" w:rsidRDefault="001B0C18" w:rsidP="00DC78E9">
            <w:pPr>
              <w:tabs>
                <w:tab w:val="left" w:pos="426"/>
                <w:tab w:val="left" w:pos="567"/>
              </w:tabs>
              <w:overflowPunct w:val="0"/>
              <w:autoSpaceDE w:val="0"/>
              <w:autoSpaceDN w:val="0"/>
              <w:adjustRightInd w:val="0"/>
              <w:spacing w:after="0" w:line="240" w:lineRule="auto"/>
              <w:ind w:left="0" w:right="141"/>
              <w:textAlignment w:val="baseline"/>
              <w:rPr>
                <w:rFonts w:ascii="Noto Sans" w:hAnsi="Noto Sans" w:cs="Noto Sans"/>
                <w:b/>
                <w:caps/>
                <w:color w:val="auto"/>
                <w:sz w:val="15"/>
                <w:szCs w:val="15"/>
              </w:rPr>
            </w:pPr>
            <w:r w:rsidRPr="00482483">
              <w:rPr>
                <w:rFonts w:ascii="Noto Sans" w:hAnsi="Noto Sans" w:cs="Noto Sans"/>
                <w:b/>
                <w:caps/>
                <w:color w:val="auto"/>
                <w:sz w:val="15"/>
                <w:szCs w:val="15"/>
              </w:rPr>
              <w:t>RFC:</w:t>
            </w:r>
          </w:p>
        </w:tc>
        <w:tc>
          <w:tcPr>
            <w:tcW w:w="3117" w:type="dxa"/>
            <w:gridSpan w:val="4"/>
            <w:vAlign w:val="center"/>
          </w:tcPr>
          <w:p w14:paraId="7FC07697" w14:textId="77777777" w:rsidR="001B0C18" w:rsidRPr="00482483" w:rsidRDefault="001B0C18" w:rsidP="00DC78E9">
            <w:pPr>
              <w:tabs>
                <w:tab w:val="left" w:pos="426"/>
                <w:tab w:val="left" w:pos="567"/>
              </w:tabs>
              <w:overflowPunct w:val="0"/>
              <w:autoSpaceDE w:val="0"/>
              <w:autoSpaceDN w:val="0"/>
              <w:adjustRightInd w:val="0"/>
              <w:spacing w:after="0" w:line="240" w:lineRule="auto"/>
              <w:ind w:left="0" w:right="141"/>
              <w:textAlignment w:val="baseline"/>
              <w:rPr>
                <w:rFonts w:ascii="Noto Sans" w:hAnsi="Noto Sans" w:cs="Noto Sans"/>
                <w:caps/>
                <w:color w:val="auto"/>
                <w:sz w:val="15"/>
                <w:szCs w:val="15"/>
              </w:rPr>
            </w:pPr>
          </w:p>
        </w:tc>
      </w:tr>
      <w:tr w:rsidR="00DB04A4" w:rsidRPr="00482483" w14:paraId="49DBB6E5" w14:textId="77777777" w:rsidTr="00DB04A4">
        <w:trPr>
          <w:trHeight w:val="227"/>
          <w:jc w:val="center"/>
        </w:trPr>
        <w:tc>
          <w:tcPr>
            <w:tcW w:w="10514" w:type="dxa"/>
            <w:gridSpan w:val="12"/>
            <w:shd w:val="clear" w:color="auto" w:fill="BF8F00" w:themeFill="accent4" w:themeFillShade="BF"/>
            <w:vAlign w:val="center"/>
          </w:tcPr>
          <w:p w14:paraId="2FAE395F" w14:textId="77777777" w:rsidR="001B0C18" w:rsidRPr="00482483" w:rsidRDefault="001B0C18" w:rsidP="00DC78E9">
            <w:pPr>
              <w:tabs>
                <w:tab w:val="left" w:pos="426"/>
                <w:tab w:val="left" w:pos="567"/>
              </w:tabs>
              <w:overflowPunct w:val="0"/>
              <w:autoSpaceDE w:val="0"/>
              <w:autoSpaceDN w:val="0"/>
              <w:adjustRightInd w:val="0"/>
              <w:spacing w:after="0" w:line="240" w:lineRule="auto"/>
              <w:ind w:left="0" w:right="141"/>
              <w:jc w:val="center"/>
              <w:textAlignment w:val="baseline"/>
              <w:rPr>
                <w:rFonts w:ascii="Noto Sans" w:hAnsi="Noto Sans" w:cs="Noto Sans"/>
                <w:b/>
                <w:caps/>
                <w:color w:val="FFFFFF" w:themeColor="background1"/>
                <w:sz w:val="15"/>
                <w:szCs w:val="15"/>
              </w:rPr>
            </w:pPr>
            <w:r w:rsidRPr="00482483">
              <w:rPr>
                <w:rFonts w:ascii="Noto Sans" w:hAnsi="Noto Sans" w:cs="Noto Sans"/>
                <w:b/>
                <w:caps/>
                <w:color w:val="FFFFFF" w:themeColor="background1"/>
                <w:sz w:val="15"/>
                <w:szCs w:val="15"/>
              </w:rPr>
              <w:t>DATOS DEL REPRESENTANTE O APODERADO LEGAL (EN SU CASO)</w:t>
            </w:r>
          </w:p>
        </w:tc>
      </w:tr>
      <w:tr w:rsidR="001B0C18" w:rsidRPr="00482483" w14:paraId="4D22FD01" w14:textId="77777777" w:rsidTr="003E5B2C">
        <w:trPr>
          <w:trHeight w:val="212"/>
          <w:jc w:val="center"/>
        </w:trPr>
        <w:tc>
          <w:tcPr>
            <w:tcW w:w="4533" w:type="dxa"/>
            <w:gridSpan w:val="3"/>
            <w:vAlign w:val="center"/>
          </w:tcPr>
          <w:p w14:paraId="0D0450AD" w14:textId="77777777" w:rsidR="001B0C18" w:rsidRPr="00482483" w:rsidRDefault="001B0C18" w:rsidP="00DC78E9">
            <w:pPr>
              <w:tabs>
                <w:tab w:val="left" w:pos="426"/>
                <w:tab w:val="left" w:pos="567"/>
              </w:tabs>
              <w:overflowPunct w:val="0"/>
              <w:autoSpaceDE w:val="0"/>
              <w:autoSpaceDN w:val="0"/>
              <w:adjustRightInd w:val="0"/>
              <w:spacing w:after="0" w:line="240" w:lineRule="auto"/>
              <w:ind w:left="0" w:right="141"/>
              <w:textAlignment w:val="baseline"/>
              <w:rPr>
                <w:rFonts w:ascii="Noto Sans" w:hAnsi="Noto Sans" w:cs="Noto Sans"/>
                <w:b/>
                <w:caps/>
                <w:color w:val="auto"/>
                <w:sz w:val="15"/>
                <w:szCs w:val="15"/>
              </w:rPr>
            </w:pPr>
            <w:r w:rsidRPr="00482483">
              <w:rPr>
                <w:rFonts w:ascii="Noto Sans" w:hAnsi="Noto Sans" w:cs="Noto Sans"/>
                <w:b/>
                <w:caps/>
                <w:color w:val="auto"/>
                <w:sz w:val="15"/>
                <w:szCs w:val="15"/>
              </w:rPr>
              <w:t>Nombre deL Apoderado o Representante Legal:</w:t>
            </w:r>
          </w:p>
        </w:tc>
        <w:tc>
          <w:tcPr>
            <w:tcW w:w="5981" w:type="dxa"/>
            <w:gridSpan w:val="9"/>
            <w:vAlign w:val="center"/>
          </w:tcPr>
          <w:p w14:paraId="7997BC62" w14:textId="77777777" w:rsidR="001B0C18" w:rsidRPr="00482483" w:rsidRDefault="001B0C18" w:rsidP="00DC78E9">
            <w:pPr>
              <w:tabs>
                <w:tab w:val="left" w:pos="426"/>
                <w:tab w:val="left" w:pos="567"/>
              </w:tabs>
              <w:overflowPunct w:val="0"/>
              <w:autoSpaceDE w:val="0"/>
              <w:autoSpaceDN w:val="0"/>
              <w:adjustRightInd w:val="0"/>
              <w:spacing w:after="0" w:line="240" w:lineRule="auto"/>
              <w:ind w:left="0" w:right="141"/>
              <w:textAlignment w:val="baseline"/>
              <w:rPr>
                <w:rFonts w:ascii="Noto Sans" w:hAnsi="Noto Sans" w:cs="Noto Sans"/>
                <w:caps/>
                <w:color w:val="auto"/>
                <w:sz w:val="15"/>
                <w:szCs w:val="15"/>
              </w:rPr>
            </w:pPr>
          </w:p>
        </w:tc>
      </w:tr>
      <w:tr w:rsidR="001B0C18" w:rsidRPr="00482483" w14:paraId="78B37795" w14:textId="77777777" w:rsidTr="003E5B2C">
        <w:trPr>
          <w:trHeight w:val="454"/>
          <w:jc w:val="center"/>
        </w:trPr>
        <w:tc>
          <w:tcPr>
            <w:tcW w:w="4533" w:type="dxa"/>
            <w:gridSpan w:val="3"/>
            <w:vAlign w:val="center"/>
          </w:tcPr>
          <w:p w14:paraId="5250DD83" w14:textId="77777777" w:rsidR="001B0C18" w:rsidRPr="00482483" w:rsidRDefault="001B0C18" w:rsidP="00DC78E9">
            <w:pPr>
              <w:tabs>
                <w:tab w:val="left" w:pos="426"/>
                <w:tab w:val="left" w:pos="567"/>
              </w:tabs>
              <w:overflowPunct w:val="0"/>
              <w:autoSpaceDE w:val="0"/>
              <w:autoSpaceDN w:val="0"/>
              <w:adjustRightInd w:val="0"/>
              <w:spacing w:after="0" w:line="240" w:lineRule="auto"/>
              <w:ind w:left="0" w:right="141"/>
              <w:textAlignment w:val="baseline"/>
              <w:rPr>
                <w:rFonts w:ascii="Noto Sans" w:hAnsi="Noto Sans" w:cs="Noto Sans"/>
                <w:caps/>
                <w:color w:val="auto"/>
                <w:sz w:val="15"/>
                <w:szCs w:val="15"/>
              </w:rPr>
            </w:pPr>
            <w:r w:rsidRPr="00482483">
              <w:rPr>
                <w:rFonts w:ascii="Noto Sans" w:hAnsi="Noto Sans" w:cs="Noto Sans"/>
                <w:b/>
                <w:caps/>
                <w:color w:val="auto"/>
                <w:sz w:val="15"/>
                <w:szCs w:val="15"/>
              </w:rPr>
              <w:t>ESCRITURA PÚBLICA mediante LA cual acredita su personalidad y facultades:</w:t>
            </w:r>
          </w:p>
        </w:tc>
        <w:tc>
          <w:tcPr>
            <w:tcW w:w="1698" w:type="dxa"/>
            <w:gridSpan w:val="2"/>
            <w:vAlign w:val="center"/>
          </w:tcPr>
          <w:p w14:paraId="034ED5BE" w14:textId="77777777" w:rsidR="001B0C18" w:rsidRPr="00482483" w:rsidRDefault="001B0C18" w:rsidP="00DC78E9">
            <w:pPr>
              <w:tabs>
                <w:tab w:val="left" w:pos="426"/>
                <w:tab w:val="left" w:pos="567"/>
              </w:tabs>
              <w:overflowPunct w:val="0"/>
              <w:autoSpaceDE w:val="0"/>
              <w:autoSpaceDN w:val="0"/>
              <w:adjustRightInd w:val="0"/>
              <w:spacing w:after="0" w:line="240" w:lineRule="auto"/>
              <w:ind w:left="0" w:right="141"/>
              <w:textAlignment w:val="baseline"/>
              <w:rPr>
                <w:rFonts w:ascii="Noto Sans" w:hAnsi="Noto Sans" w:cs="Noto Sans"/>
                <w:caps/>
                <w:color w:val="auto"/>
                <w:sz w:val="15"/>
                <w:szCs w:val="15"/>
              </w:rPr>
            </w:pPr>
          </w:p>
        </w:tc>
        <w:tc>
          <w:tcPr>
            <w:tcW w:w="1166" w:type="dxa"/>
            <w:gridSpan w:val="3"/>
            <w:vAlign w:val="center"/>
          </w:tcPr>
          <w:p w14:paraId="026A83C3" w14:textId="77777777" w:rsidR="001B0C18" w:rsidRPr="00482483" w:rsidRDefault="001B0C18" w:rsidP="00DC78E9">
            <w:pPr>
              <w:tabs>
                <w:tab w:val="left" w:pos="426"/>
                <w:tab w:val="left" w:pos="567"/>
              </w:tabs>
              <w:overflowPunct w:val="0"/>
              <w:autoSpaceDE w:val="0"/>
              <w:autoSpaceDN w:val="0"/>
              <w:adjustRightInd w:val="0"/>
              <w:spacing w:after="0" w:line="240" w:lineRule="auto"/>
              <w:ind w:left="0" w:right="141"/>
              <w:textAlignment w:val="baseline"/>
              <w:rPr>
                <w:rFonts w:ascii="Noto Sans" w:hAnsi="Noto Sans" w:cs="Noto Sans"/>
                <w:b/>
                <w:caps/>
                <w:color w:val="auto"/>
                <w:sz w:val="15"/>
                <w:szCs w:val="15"/>
              </w:rPr>
            </w:pPr>
            <w:r w:rsidRPr="00482483">
              <w:rPr>
                <w:rFonts w:ascii="Noto Sans" w:hAnsi="Noto Sans" w:cs="Noto Sans"/>
                <w:b/>
                <w:caps/>
                <w:color w:val="auto"/>
                <w:sz w:val="15"/>
                <w:szCs w:val="15"/>
              </w:rPr>
              <w:t>Notaría Número:</w:t>
            </w:r>
          </w:p>
        </w:tc>
        <w:tc>
          <w:tcPr>
            <w:tcW w:w="3117" w:type="dxa"/>
            <w:gridSpan w:val="4"/>
            <w:vAlign w:val="center"/>
          </w:tcPr>
          <w:p w14:paraId="4B4D89FC" w14:textId="77777777" w:rsidR="001B0C18" w:rsidRPr="00482483" w:rsidRDefault="001B0C18" w:rsidP="00DC78E9">
            <w:pPr>
              <w:tabs>
                <w:tab w:val="left" w:pos="426"/>
                <w:tab w:val="left" w:pos="567"/>
              </w:tabs>
              <w:overflowPunct w:val="0"/>
              <w:autoSpaceDE w:val="0"/>
              <w:autoSpaceDN w:val="0"/>
              <w:adjustRightInd w:val="0"/>
              <w:spacing w:after="0" w:line="240" w:lineRule="auto"/>
              <w:ind w:left="0" w:right="141"/>
              <w:textAlignment w:val="baseline"/>
              <w:rPr>
                <w:rFonts w:ascii="Noto Sans" w:hAnsi="Noto Sans" w:cs="Noto Sans"/>
                <w:caps/>
                <w:color w:val="auto"/>
                <w:sz w:val="15"/>
                <w:szCs w:val="15"/>
              </w:rPr>
            </w:pPr>
          </w:p>
        </w:tc>
      </w:tr>
      <w:tr w:rsidR="001B0C18" w:rsidRPr="00482483" w14:paraId="008C78D3" w14:textId="77777777" w:rsidTr="003E5B2C">
        <w:trPr>
          <w:trHeight w:val="212"/>
          <w:jc w:val="center"/>
        </w:trPr>
        <w:tc>
          <w:tcPr>
            <w:tcW w:w="2364" w:type="dxa"/>
            <w:vAlign w:val="center"/>
          </w:tcPr>
          <w:p w14:paraId="17FF8F09" w14:textId="77777777" w:rsidR="001B0C18" w:rsidRPr="00482483" w:rsidRDefault="001B0C18" w:rsidP="00DC78E9">
            <w:pPr>
              <w:tabs>
                <w:tab w:val="left" w:pos="426"/>
                <w:tab w:val="left" w:pos="567"/>
              </w:tabs>
              <w:overflowPunct w:val="0"/>
              <w:autoSpaceDE w:val="0"/>
              <w:autoSpaceDN w:val="0"/>
              <w:adjustRightInd w:val="0"/>
              <w:spacing w:after="0" w:line="240" w:lineRule="auto"/>
              <w:ind w:left="0" w:right="141"/>
              <w:textAlignment w:val="baseline"/>
              <w:rPr>
                <w:rFonts w:ascii="Noto Sans" w:hAnsi="Noto Sans" w:cs="Noto Sans"/>
                <w:b/>
                <w:caps/>
                <w:color w:val="auto"/>
                <w:sz w:val="15"/>
                <w:szCs w:val="15"/>
              </w:rPr>
            </w:pPr>
            <w:r w:rsidRPr="00482483">
              <w:rPr>
                <w:rFonts w:ascii="Noto Sans" w:hAnsi="Noto Sans" w:cs="Noto Sans"/>
                <w:b/>
                <w:caps/>
                <w:color w:val="auto"/>
                <w:sz w:val="15"/>
                <w:szCs w:val="15"/>
              </w:rPr>
              <w:t>Lugar de la Notaría:</w:t>
            </w:r>
          </w:p>
        </w:tc>
        <w:tc>
          <w:tcPr>
            <w:tcW w:w="3867" w:type="dxa"/>
            <w:gridSpan w:val="4"/>
            <w:vAlign w:val="center"/>
          </w:tcPr>
          <w:p w14:paraId="421F0225" w14:textId="77777777" w:rsidR="001B0C18" w:rsidRPr="00482483" w:rsidRDefault="001B0C18" w:rsidP="00DC78E9">
            <w:pPr>
              <w:tabs>
                <w:tab w:val="left" w:pos="426"/>
                <w:tab w:val="left" w:pos="567"/>
              </w:tabs>
              <w:overflowPunct w:val="0"/>
              <w:autoSpaceDE w:val="0"/>
              <w:autoSpaceDN w:val="0"/>
              <w:adjustRightInd w:val="0"/>
              <w:spacing w:after="0" w:line="240" w:lineRule="auto"/>
              <w:ind w:left="0" w:right="141"/>
              <w:textAlignment w:val="baseline"/>
              <w:rPr>
                <w:rFonts w:ascii="Noto Sans" w:hAnsi="Noto Sans" w:cs="Noto Sans"/>
                <w:b/>
                <w:caps/>
                <w:color w:val="auto"/>
                <w:sz w:val="15"/>
                <w:szCs w:val="15"/>
              </w:rPr>
            </w:pPr>
          </w:p>
        </w:tc>
        <w:tc>
          <w:tcPr>
            <w:tcW w:w="1166" w:type="dxa"/>
            <w:gridSpan w:val="3"/>
            <w:vAlign w:val="center"/>
          </w:tcPr>
          <w:p w14:paraId="3AA20FEC" w14:textId="77777777" w:rsidR="001B0C18" w:rsidRPr="00482483" w:rsidRDefault="001B0C18" w:rsidP="00DC78E9">
            <w:pPr>
              <w:tabs>
                <w:tab w:val="left" w:pos="426"/>
                <w:tab w:val="left" w:pos="567"/>
              </w:tabs>
              <w:overflowPunct w:val="0"/>
              <w:autoSpaceDE w:val="0"/>
              <w:autoSpaceDN w:val="0"/>
              <w:adjustRightInd w:val="0"/>
              <w:spacing w:after="0" w:line="240" w:lineRule="auto"/>
              <w:ind w:left="0" w:right="141"/>
              <w:textAlignment w:val="baseline"/>
              <w:rPr>
                <w:rFonts w:ascii="Noto Sans" w:hAnsi="Noto Sans" w:cs="Noto Sans"/>
                <w:b/>
                <w:caps/>
                <w:color w:val="auto"/>
                <w:sz w:val="15"/>
                <w:szCs w:val="15"/>
              </w:rPr>
            </w:pPr>
            <w:r w:rsidRPr="00482483">
              <w:rPr>
                <w:rFonts w:ascii="Noto Sans" w:hAnsi="Noto Sans" w:cs="Noto Sans"/>
                <w:b/>
                <w:caps/>
                <w:color w:val="auto"/>
                <w:sz w:val="15"/>
                <w:szCs w:val="15"/>
              </w:rPr>
              <w:t>Fecha:</w:t>
            </w:r>
          </w:p>
        </w:tc>
        <w:tc>
          <w:tcPr>
            <w:tcW w:w="3117" w:type="dxa"/>
            <w:gridSpan w:val="4"/>
            <w:vAlign w:val="center"/>
          </w:tcPr>
          <w:p w14:paraId="76499956" w14:textId="77777777" w:rsidR="001B0C18" w:rsidRPr="00482483" w:rsidRDefault="001B0C18" w:rsidP="00DC78E9">
            <w:pPr>
              <w:tabs>
                <w:tab w:val="left" w:pos="426"/>
                <w:tab w:val="left" w:pos="567"/>
              </w:tabs>
              <w:overflowPunct w:val="0"/>
              <w:autoSpaceDE w:val="0"/>
              <w:autoSpaceDN w:val="0"/>
              <w:adjustRightInd w:val="0"/>
              <w:spacing w:after="0" w:line="240" w:lineRule="auto"/>
              <w:ind w:left="0" w:right="141"/>
              <w:textAlignment w:val="baseline"/>
              <w:rPr>
                <w:rFonts w:ascii="Noto Sans" w:hAnsi="Noto Sans" w:cs="Noto Sans"/>
                <w:caps/>
                <w:color w:val="auto"/>
                <w:sz w:val="15"/>
                <w:szCs w:val="15"/>
              </w:rPr>
            </w:pPr>
          </w:p>
        </w:tc>
      </w:tr>
      <w:tr w:rsidR="001B0C18" w:rsidRPr="00482483" w14:paraId="45784258" w14:textId="77777777" w:rsidTr="003E5B2C">
        <w:trPr>
          <w:trHeight w:val="227"/>
          <w:jc w:val="center"/>
        </w:trPr>
        <w:tc>
          <w:tcPr>
            <w:tcW w:w="2364" w:type="dxa"/>
            <w:vAlign w:val="center"/>
          </w:tcPr>
          <w:p w14:paraId="2803DE71" w14:textId="77777777" w:rsidR="001B0C18" w:rsidRPr="00482483" w:rsidRDefault="001B0C18" w:rsidP="00DC78E9">
            <w:pPr>
              <w:tabs>
                <w:tab w:val="left" w:pos="426"/>
                <w:tab w:val="left" w:pos="567"/>
              </w:tabs>
              <w:overflowPunct w:val="0"/>
              <w:autoSpaceDE w:val="0"/>
              <w:autoSpaceDN w:val="0"/>
              <w:adjustRightInd w:val="0"/>
              <w:spacing w:after="0" w:line="240" w:lineRule="auto"/>
              <w:ind w:left="0" w:right="141"/>
              <w:textAlignment w:val="baseline"/>
              <w:rPr>
                <w:rFonts w:ascii="Noto Sans" w:hAnsi="Noto Sans" w:cs="Noto Sans"/>
                <w:b/>
                <w:caps/>
                <w:color w:val="auto"/>
                <w:sz w:val="15"/>
                <w:szCs w:val="15"/>
              </w:rPr>
            </w:pPr>
            <w:r w:rsidRPr="00482483">
              <w:rPr>
                <w:rFonts w:ascii="Noto Sans" w:hAnsi="Noto Sans" w:cs="Noto Sans"/>
                <w:b/>
                <w:caps/>
                <w:color w:val="auto"/>
                <w:sz w:val="15"/>
                <w:szCs w:val="15"/>
              </w:rPr>
              <w:t>Nombre del Notario:</w:t>
            </w:r>
          </w:p>
        </w:tc>
        <w:tc>
          <w:tcPr>
            <w:tcW w:w="8150" w:type="dxa"/>
            <w:gridSpan w:val="11"/>
            <w:vAlign w:val="center"/>
          </w:tcPr>
          <w:p w14:paraId="377959D6" w14:textId="77777777" w:rsidR="001B0C18" w:rsidRPr="00482483" w:rsidRDefault="001B0C18" w:rsidP="00DC78E9">
            <w:pPr>
              <w:tabs>
                <w:tab w:val="left" w:pos="426"/>
                <w:tab w:val="left" w:pos="567"/>
              </w:tabs>
              <w:overflowPunct w:val="0"/>
              <w:autoSpaceDE w:val="0"/>
              <w:autoSpaceDN w:val="0"/>
              <w:adjustRightInd w:val="0"/>
              <w:spacing w:after="0" w:line="240" w:lineRule="auto"/>
              <w:ind w:left="0" w:right="141"/>
              <w:textAlignment w:val="baseline"/>
              <w:rPr>
                <w:rFonts w:ascii="Noto Sans" w:hAnsi="Noto Sans" w:cs="Noto Sans"/>
                <w:b/>
                <w:caps/>
                <w:color w:val="auto"/>
                <w:sz w:val="15"/>
                <w:szCs w:val="15"/>
              </w:rPr>
            </w:pPr>
          </w:p>
        </w:tc>
      </w:tr>
    </w:tbl>
    <w:p w14:paraId="3195F2CD" w14:textId="13B2BBC8" w:rsidR="001B0C18" w:rsidRPr="00482483" w:rsidRDefault="001B0C18" w:rsidP="00DC78E9">
      <w:pPr>
        <w:tabs>
          <w:tab w:val="left" w:pos="0"/>
          <w:tab w:val="left" w:pos="567"/>
        </w:tabs>
        <w:spacing w:before="120" w:after="0" w:line="240" w:lineRule="auto"/>
        <w:ind w:left="0"/>
        <w:jc w:val="both"/>
        <w:rPr>
          <w:rFonts w:ascii="Noto Sans" w:hAnsi="Noto Sans" w:cs="Noto Sans"/>
          <w:color w:val="auto"/>
          <w:sz w:val="15"/>
          <w:szCs w:val="15"/>
        </w:rPr>
      </w:pPr>
      <w:r w:rsidRPr="00482483">
        <w:rPr>
          <w:rFonts w:ascii="Noto Sans" w:hAnsi="Noto Sans" w:cs="Noto Sans"/>
          <w:color w:val="auto"/>
          <w:sz w:val="15"/>
          <w:szCs w:val="15"/>
        </w:rPr>
        <w:t xml:space="preserve">De igual forma manifiesto que de resultar con adjudicación en el presente procedimiento de contratación, asumo la responsabilidad total para el caso de que, durante la prestación </w:t>
      </w:r>
      <w:r w:rsidR="006E216D" w:rsidRPr="00482483">
        <w:rPr>
          <w:rFonts w:ascii="Noto Sans" w:hAnsi="Noto Sans" w:cs="Noto Sans"/>
          <w:color w:val="auto"/>
          <w:sz w:val="15"/>
          <w:szCs w:val="15"/>
        </w:rPr>
        <w:t>del servicio</w:t>
      </w:r>
      <w:r w:rsidRPr="00482483">
        <w:rPr>
          <w:rFonts w:ascii="Noto Sans" w:hAnsi="Noto Sans" w:cs="Noto Sans"/>
          <w:color w:val="auto"/>
          <w:sz w:val="15"/>
          <w:szCs w:val="15"/>
        </w:rPr>
        <w:t xml:space="preserve">, infrinja los derechos de terceros sobre patentes, marcas, o derechos de autor, así como que estoy de acuerdo con todo lo indicado en la convocatoria de esta Licitación Pública Nacional número </w:t>
      </w:r>
      <w:r w:rsidR="00463131">
        <w:rPr>
          <w:rFonts w:ascii="Noto Sans" w:hAnsi="Noto Sans" w:cs="Noto Sans"/>
          <w:b/>
          <w:color w:val="auto"/>
          <w:sz w:val="15"/>
          <w:szCs w:val="15"/>
        </w:rPr>
        <w:t>LA-11-L3P-011L3P001-N-53-2026</w:t>
      </w:r>
      <w:r w:rsidRPr="00482483">
        <w:rPr>
          <w:rFonts w:ascii="Noto Sans" w:hAnsi="Noto Sans" w:cs="Noto Sans"/>
          <w:b/>
          <w:color w:val="auto"/>
          <w:sz w:val="15"/>
          <w:szCs w:val="15"/>
        </w:rPr>
        <w:t>.</w:t>
      </w:r>
    </w:p>
    <w:p w14:paraId="60906B3A" w14:textId="7B94A3BD" w:rsidR="001B0C18" w:rsidRPr="00482483" w:rsidRDefault="001B0C18" w:rsidP="00DC78E9">
      <w:pPr>
        <w:tabs>
          <w:tab w:val="left" w:pos="0"/>
          <w:tab w:val="left" w:pos="567"/>
        </w:tabs>
        <w:spacing w:before="120" w:after="0" w:line="240" w:lineRule="auto"/>
        <w:ind w:left="0"/>
        <w:jc w:val="both"/>
        <w:rPr>
          <w:rFonts w:ascii="Noto Sans" w:hAnsi="Noto Sans" w:cs="Noto Sans"/>
          <w:color w:val="auto"/>
          <w:sz w:val="15"/>
          <w:szCs w:val="15"/>
        </w:rPr>
      </w:pPr>
      <w:r w:rsidRPr="00482483">
        <w:rPr>
          <w:rFonts w:ascii="Noto Sans" w:hAnsi="Noto Sans" w:cs="Noto Sans"/>
          <w:color w:val="auto"/>
          <w:sz w:val="15"/>
          <w:szCs w:val="15"/>
        </w:rPr>
        <w:t xml:space="preserve">Asimismo, a criterio de </w:t>
      </w:r>
      <w:r w:rsidRPr="00482483">
        <w:rPr>
          <w:rFonts w:ascii="Noto Sans" w:hAnsi="Noto Sans" w:cs="Noto Sans"/>
          <w:b/>
          <w:color w:val="auto"/>
          <w:sz w:val="15"/>
          <w:szCs w:val="15"/>
        </w:rPr>
        <w:t>EL CETI”</w:t>
      </w:r>
      <w:r w:rsidRPr="00482483">
        <w:rPr>
          <w:rFonts w:ascii="Noto Sans" w:hAnsi="Noto Sans" w:cs="Noto Sans"/>
          <w:color w:val="auto"/>
          <w:sz w:val="15"/>
          <w:szCs w:val="15"/>
        </w:rPr>
        <w:t xml:space="preserve"> y para efectos de lo dispuesto por el artículo 35 de la LFPA, autorizo expresamente que las notificaciones que se practiquen durante los procedimientos de otorgamiento de prórrogas, aplicación de penas convencionales y deducciones al pago, así como rescisión administrativa del contrato, se lleven a cabo en el domicilio o correo electrónico que para el efecto manifiesto en el presente escrito, así como en el que en su momento se establezca en el contrato que se suscriba. En el entendido de que las notificaciones </w:t>
      </w:r>
      <w:r w:rsidRPr="00482483">
        <w:rPr>
          <w:rFonts w:ascii="Noto Sans" w:hAnsi="Noto Sans" w:cs="Noto Sans"/>
          <w:color w:val="auto"/>
          <w:sz w:val="15"/>
          <w:szCs w:val="15"/>
        </w:rPr>
        <w:lastRenderedPageBreak/>
        <w:t xml:space="preserve">que se practiquen vía correo electrónico a mi representada, </w:t>
      </w:r>
      <w:bookmarkStart w:id="47" w:name="_Hlk304537385"/>
      <w:r w:rsidRPr="00482483">
        <w:rPr>
          <w:rFonts w:ascii="Noto Sans" w:hAnsi="Noto Sans" w:cs="Noto Sans"/>
          <w:color w:val="auto"/>
          <w:sz w:val="15"/>
          <w:szCs w:val="15"/>
        </w:rPr>
        <w:t xml:space="preserve">acepto se consideren como legalmente practicadas, cuando </w:t>
      </w:r>
      <w:r w:rsidR="00572AA3" w:rsidRPr="00482483">
        <w:rPr>
          <w:rFonts w:ascii="Noto Sans" w:hAnsi="Noto Sans" w:cs="Noto Sans"/>
          <w:b/>
          <w:color w:val="auto"/>
          <w:sz w:val="15"/>
          <w:szCs w:val="15"/>
        </w:rPr>
        <w:t>“EL CETI”</w:t>
      </w:r>
      <w:r w:rsidRPr="00482483">
        <w:rPr>
          <w:rFonts w:ascii="Noto Sans" w:hAnsi="Noto Sans" w:cs="Noto Sans"/>
          <w:color w:val="auto"/>
          <w:sz w:val="15"/>
          <w:szCs w:val="15"/>
        </w:rPr>
        <w:t xml:space="preserve"> obtenga el acuse de envío que genera automáticamente el sistema de correo electrónico con el que cuenta ésta última</w:t>
      </w:r>
      <w:bookmarkEnd w:id="47"/>
      <w:r w:rsidRPr="00482483">
        <w:rPr>
          <w:rFonts w:ascii="Noto Sans" w:hAnsi="Noto Sans" w:cs="Noto Sans"/>
          <w:color w:val="auto"/>
          <w:sz w:val="15"/>
          <w:szCs w:val="15"/>
        </w:rPr>
        <w:t>.</w:t>
      </w:r>
    </w:p>
    <w:p w14:paraId="5CABBD4E" w14:textId="1EEDD664" w:rsidR="00954A93" w:rsidRPr="00482483" w:rsidRDefault="00954A93" w:rsidP="00DC78E9">
      <w:pPr>
        <w:tabs>
          <w:tab w:val="left" w:pos="0"/>
          <w:tab w:val="left" w:pos="567"/>
        </w:tabs>
        <w:spacing w:before="120" w:after="0" w:line="240" w:lineRule="auto"/>
        <w:ind w:left="0"/>
        <w:jc w:val="both"/>
        <w:rPr>
          <w:rFonts w:ascii="Noto Sans" w:hAnsi="Noto Sans" w:cs="Noto Sans"/>
          <w:color w:val="auto"/>
          <w:sz w:val="15"/>
          <w:szCs w:val="15"/>
        </w:rPr>
      </w:pPr>
    </w:p>
    <w:p w14:paraId="25468F60" w14:textId="1EF70F92" w:rsidR="00087048" w:rsidRPr="00482483" w:rsidRDefault="00087048" w:rsidP="00DC78E9">
      <w:pPr>
        <w:tabs>
          <w:tab w:val="left" w:pos="0"/>
          <w:tab w:val="left" w:pos="567"/>
        </w:tabs>
        <w:spacing w:before="120" w:after="0" w:line="240" w:lineRule="auto"/>
        <w:ind w:left="0"/>
        <w:jc w:val="both"/>
        <w:rPr>
          <w:rFonts w:ascii="Noto Sans" w:hAnsi="Noto Sans" w:cs="Noto Sans"/>
          <w:color w:val="auto"/>
          <w:sz w:val="15"/>
          <w:szCs w:val="15"/>
        </w:rPr>
      </w:pPr>
    </w:p>
    <w:p w14:paraId="071D28A3" w14:textId="04ACAB78" w:rsidR="00087048" w:rsidRPr="00482483" w:rsidRDefault="00087048" w:rsidP="00DC78E9">
      <w:pPr>
        <w:tabs>
          <w:tab w:val="left" w:pos="0"/>
          <w:tab w:val="left" w:pos="567"/>
        </w:tabs>
        <w:spacing w:before="120" w:after="0" w:line="240" w:lineRule="auto"/>
        <w:ind w:left="0"/>
        <w:jc w:val="both"/>
        <w:rPr>
          <w:rFonts w:ascii="Noto Sans" w:hAnsi="Noto Sans" w:cs="Noto Sans"/>
          <w:color w:val="auto"/>
          <w:sz w:val="15"/>
          <w:szCs w:val="15"/>
        </w:rPr>
      </w:pPr>
    </w:p>
    <w:p w14:paraId="6F3ABB2F" w14:textId="77777777" w:rsidR="00087048" w:rsidRPr="00482483" w:rsidRDefault="00087048" w:rsidP="00DC78E9">
      <w:pPr>
        <w:tabs>
          <w:tab w:val="left" w:pos="0"/>
          <w:tab w:val="left" w:pos="567"/>
        </w:tabs>
        <w:spacing w:before="120" w:after="0" w:line="240" w:lineRule="auto"/>
        <w:ind w:left="0"/>
        <w:jc w:val="both"/>
        <w:rPr>
          <w:rFonts w:ascii="Noto Sans" w:hAnsi="Noto Sans" w:cs="Noto Sans"/>
          <w:color w:val="auto"/>
          <w:sz w:val="15"/>
          <w:szCs w:val="15"/>
        </w:rPr>
      </w:pPr>
    </w:p>
    <w:p w14:paraId="6C06E89D" w14:textId="77777777" w:rsidR="001B0C18" w:rsidRPr="00482483" w:rsidRDefault="001B0C18" w:rsidP="00DC78E9">
      <w:pPr>
        <w:tabs>
          <w:tab w:val="left" w:pos="567"/>
        </w:tabs>
        <w:autoSpaceDE w:val="0"/>
        <w:autoSpaceDN w:val="0"/>
        <w:adjustRightInd w:val="0"/>
        <w:spacing w:after="0" w:line="240" w:lineRule="auto"/>
        <w:ind w:left="0"/>
        <w:jc w:val="center"/>
        <w:rPr>
          <w:rFonts w:ascii="Noto Sans" w:hAnsi="Noto Sans" w:cs="Noto Sans"/>
          <w:b/>
          <w:bCs/>
          <w:color w:val="auto"/>
          <w:sz w:val="15"/>
          <w:szCs w:val="15"/>
        </w:rPr>
      </w:pPr>
      <w:r w:rsidRPr="00482483">
        <w:rPr>
          <w:rFonts w:ascii="Noto Sans" w:hAnsi="Noto Sans" w:cs="Noto Sans"/>
          <w:b/>
          <w:bCs/>
          <w:color w:val="auto"/>
          <w:sz w:val="15"/>
          <w:szCs w:val="15"/>
        </w:rPr>
        <w:t>ATENTAMENTE</w:t>
      </w:r>
    </w:p>
    <w:p w14:paraId="6016BAEE" w14:textId="77777777" w:rsidR="001B0C18" w:rsidRPr="00482483" w:rsidRDefault="001B0C18" w:rsidP="00DC78E9">
      <w:pPr>
        <w:tabs>
          <w:tab w:val="left" w:pos="567"/>
        </w:tabs>
        <w:autoSpaceDE w:val="0"/>
        <w:autoSpaceDN w:val="0"/>
        <w:adjustRightInd w:val="0"/>
        <w:spacing w:after="0" w:line="240" w:lineRule="auto"/>
        <w:ind w:left="0"/>
        <w:jc w:val="center"/>
        <w:rPr>
          <w:rFonts w:ascii="Noto Sans" w:hAnsi="Noto Sans" w:cs="Noto Sans"/>
          <w:b/>
          <w:bCs/>
          <w:color w:val="auto"/>
          <w:sz w:val="15"/>
          <w:szCs w:val="15"/>
        </w:rPr>
      </w:pPr>
    </w:p>
    <w:p w14:paraId="630E2BE1" w14:textId="77777777" w:rsidR="001B0C18" w:rsidRPr="00482483" w:rsidRDefault="001B0C18" w:rsidP="00DC78E9">
      <w:pPr>
        <w:tabs>
          <w:tab w:val="left" w:pos="567"/>
        </w:tabs>
        <w:autoSpaceDE w:val="0"/>
        <w:autoSpaceDN w:val="0"/>
        <w:adjustRightInd w:val="0"/>
        <w:spacing w:after="0" w:line="240" w:lineRule="auto"/>
        <w:ind w:left="0"/>
        <w:jc w:val="center"/>
        <w:rPr>
          <w:rFonts w:ascii="Noto Sans" w:hAnsi="Noto Sans" w:cs="Noto Sans"/>
          <w:b/>
          <w:bCs/>
          <w:color w:val="auto"/>
          <w:sz w:val="15"/>
          <w:szCs w:val="15"/>
        </w:rPr>
      </w:pPr>
    </w:p>
    <w:p w14:paraId="31B63466" w14:textId="77777777" w:rsidR="001B0C18" w:rsidRPr="00482483" w:rsidRDefault="001B0C18" w:rsidP="00DC78E9">
      <w:pPr>
        <w:tabs>
          <w:tab w:val="left" w:pos="567"/>
        </w:tabs>
        <w:autoSpaceDE w:val="0"/>
        <w:autoSpaceDN w:val="0"/>
        <w:adjustRightInd w:val="0"/>
        <w:spacing w:after="0" w:line="240" w:lineRule="auto"/>
        <w:ind w:left="0"/>
        <w:jc w:val="center"/>
        <w:rPr>
          <w:rFonts w:ascii="Noto Sans" w:hAnsi="Noto Sans" w:cs="Noto Sans"/>
          <w:b/>
          <w:bCs/>
          <w:color w:val="auto"/>
          <w:sz w:val="15"/>
          <w:szCs w:val="15"/>
        </w:rPr>
      </w:pPr>
    </w:p>
    <w:p w14:paraId="360508D8" w14:textId="77777777" w:rsidR="001B0C18" w:rsidRPr="00482483" w:rsidRDefault="001B0C18" w:rsidP="00DC78E9">
      <w:pPr>
        <w:tabs>
          <w:tab w:val="left" w:pos="567"/>
        </w:tabs>
        <w:autoSpaceDE w:val="0"/>
        <w:autoSpaceDN w:val="0"/>
        <w:adjustRightInd w:val="0"/>
        <w:spacing w:after="0" w:line="240" w:lineRule="auto"/>
        <w:ind w:left="0"/>
        <w:jc w:val="center"/>
        <w:rPr>
          <w:rFonts w:ascii="Noto Sans" w:hAnsi="Noto Sans" w:cs="Noto Sans"/>
          <w:b/>
          <w:bCs/>
          <w:color w:val="auto"/>
          <w:sz w:val="15"/>
          <w:szCs w:val="15"/>
        </w:rPr>
      </w:pPr>
    </w:p>
    <w:p w14:paraId="7A310D7F" w14:textId="77777777" w:rsidR="001B0C18" w:rsidRPr="00482483" w:rsidRDefault="001B0C18" w:rsidP="00DC78E9">
      <w:pPr>
        <w:tabs>
          <w:tab w:val="left" w:pos="567"/>
        </w:tabs>
        <w:autoSpaceDE w:val="0"/>
        <w:autoSpaceDN w:val="0"/>
        <w:adjustRightInd w:val="0"/>
        <w:spacing w:after="0" w:line="240" w:lineRule="auto"/>
        <w:ind w:left="0"/>
        <w:jc w:val="center"/>
        <w:rPr>
          <w:rFonts w:ascii="Noto Sans" w:hAnsi="Noto Sans" w:cs="Noto Sans"/>
          <w:b/>
          <w:bCs/>
          <w:color w:val="auto"/>
          <w:sz w:val="15"/>
          <w:szCs w:val="15"/>
        </w:rPr>
      </w:pPr>
    </w:p>
    <w:p w14:paraId="46DFC8D5" w14:textId="77777777" w:rsidR="001B0C18" w:rsidRPr="00482483" w:rsidRDefault="001B0C18" w:rsidP="00DC78E9">
      <w:pPr>
        <w:tabs>
          <w:tab w:val="left" w:pos="567"/>
        </w:tabs>
        <w:autoSpaceDE w:val="0"/>
        <w:autoSpaceDN w:val="0"/>
        <w:adjustRightInd w:val="0"/>
        <w:spacing w:after="0" w:line="240" w:lineRule="auto"/>
        <w:ind w:left="0"/>
        <w:jc w:val="center"/>
        <w:rPr>
          <w:rFonts w:ascii="Noto Sans" w:hAnsi="Noto Sans" w:cs="Noto Sans"/>
          <w:b/>
          <w:bCs/>
          <w:color w:val="auto"/>
          <w:sz w:val="15"/>
          <w:szCs w:val="15"/>
        </w:rPr>
      </w:pPr>
      <w:r w:rsidRPr="00482483">
        <w:rPr>
          <w:rFonts w:ascii="Noto Sans" w:hAnsi="Noto Sans" w:cs="Noto Sans"/>
          <w:b/>
          <w:bCs/>
          <w:color w:val="auto"/>
          <w:sz w:val="15"/>
          <w:szCs w:val="15"/>
        </w:rPr>
        <w:t>-----------------------------------------------------------</w:t>
      </w:r>
    </w:p>
    <w:p w14:paraId="12286B6C" w14:textId="77777777" w:rsidR="001B0C18" w:rsidRPr="00482483" w:rsidRDefault="001B0C18" w:rsidP="00DC78E9">
      <w:pPr>
        <w:tabs>
          <w:tab w:val="left" w:pos="567"/>
        </w:tabs>
        <w:autoSpaceDE w:val="0"/>
        <w:autoSpaceDN w:val="0"/>
        <w:adjustRightInd w:val="0"/>
        <w:spacing w:after="0" w:line="240" w:lineRule="auto"/>
        <w:ind w:left="0"/>
        <w:jc w:val="center"/>
        <w:rPr>
          <w:rFonts w:ascii="Noto Sans" w:hAnsi="Noto Sans" w:cs="Noto Sans"/>
          <w:b/>
          <w:bCs/>
          <w:color w:val="auto"/>
          <w:sz w:val="15"/>
          <w:szCs w:val="15"/>
        </w:rPr>
      </w:pPr>
      <w:r w:rsidRPr="00482483">
        <w:rPr>
          <w:rFonts w:ascii="Noto Sans" w:hAnsi="Noto Sans" w:cs="Noto Sans"/>
          <w:b/>
          <w:bCs/>
          <w:color w:val="auto"/>
          <w:sz w:val="15"/>
          <w:szCs w:val="15"/>
        </w:rPr>
        <w:t>(Nombre y firma)</w:t>
      </w:r>
    </w:p>
    <w:p w14:paraId="33ADD21F" w14:textId="77777777" w:rsidR="001B0C18" w:rsidRPr="00482483" w:rsidRDefault="001B0C18" w:rsidP="00DC78E9">
      <w:pPr>
        <w:tabs>
          <w:tab w:val="left" w:pos="567"/>
        </w:tabs>
        <w:autoSpaceDE w:val="0"/>
        <w:autoSpaceDN w:val="0"/>
        <w:adjustRightInd w:val="0"/>
        <w:spacing w:after="0" w:line="240" w:lineRule="auto"/>
        <w:ind w:left="0"/>
        <w:jc w:val="center"/>
        <w:rPr>
          <w:rFonts w:ascii="Noto Sans" w:hAnsi="Noto Sans" w:cs="Noto Sans"/>
          <w:b/>
          <w:bCs/>
          <w:color w:val="auto"/>
          <w:sz w:val="15"/>
          <w:szCs w:val="15"/>
        </w:rPr>
      </w:pPr>
      <w:r w:rsidRPr="00482483">
        <w:rPr>
          <w:rFonts w:ascii="Noto Sans" w:hAnsi="Noto Sans" w:cs="Noto Sans"/>
          <w:b/>
          <w:bCs/>
          <w:color w:val="auto"/>
          <w:sz w:val="15"/>
          <w:szCs w:val="15"/>
        </w:rPr>
        <w:t>REPRESENTANTE LEGAL</w:t>
      </w:r>
    </w:p>
    <w:p w14:paraId="2E62B878" w14:textId="77777777" w:rsidR="001B0C18" w:rsidRPr="00482483" w:rsidRDefault="001B0C18" w:rsidP="00DC78E9">
      <w:pPr>
        <w:tabs>
          <w:tab w:val="left" w:pos="567"/>
        </w:tabs>
        <w:autoSpaceDE w:val="0"/>
        <w:autoSpaceDN w:val="0"/>
        <w:adjustRightInd w:val="0"/>
        <w:spacing w:after="0" w:line="240" w:lineRule="auto"/>
        <w:ind w:left="0"/>
        <w:jc w:val="center"/>
        <w:rPr>
          <w:rFonts w:ascii="Noto Sans" w:hAnsi="Noto Sans" w:cs="Noto Sans"/>
          <w:b/>
          <w:bCs/>
          <w:color w:val="auto"/>
          <w:sz w:val="15"/>
          <w:szCs w:val="15"/>
        </w:rPr>
      </w:pPr>
      <w:r w:rsidRPr="00482483">
        <w:rPr>
          <w:rFonts w:ascii="Noto Sans" w:hAnsi="Noto Sans" w:cs="Noto Sans"/>
          <w:b/>
          <w:bCs/>
          <w:color w:val="auto"/>
          <w:sz w:val="15"/>
          <w:szCs w:val="15"/>
        </w:rPr>
        <w:t>NOMBRE DE LA EMPRESA</w:t>
      </w:r>
    </w:p>
    <w:p w14:paraId="1C4B98D4" w14:textId="77777777" w:rsidR="001B0C18" w:rsidRPr="00482483" w:rsidRDefault="001B0C18" w:rsidP="00DC78E9">
      <w:pPr>
        <w:tabs>
          <w:tab w:val="left" w:pos="567"/>
        </w:tabs>
        <w:spacing w:after="0" w:line="240" w:lineRule="auto"/>
        <w:ind w:left="0" w:firstLine="0"/>
        <w:jc w:val="center"/>
        <w:rPr>
          <w:rFonts w:ascii="Noto Sans" w:hAnsi="Noto Sans" w:cs="Noto Sans"/>
          <w:color w:val="auto"/>
          <w:sz w:val="15"/>
          <w:szCs w:val="15"/>
        </w:rPr>
      </w:pPr>
      <w:r w:rsidRPr="00482483">
        <w:rPr>
          <w:rFonts w:ascii="Noto Sans" w:hAnsi="Noto Sans" w:cs="Noto Sans"/>
          <w:b/>
          <w:bCs/>
          <w:color w:val="auto"/>
          <w:sz w:val="15"/>
          <w:szCs w:val="15"/>
        </w:rPr>
        <w:t>FECHA</w:t>
      </w:r>
    </w:p>
    <w:p w14:paraId="1B32D090" w14:textId="77777777" w:rsidR="001B0C18" w:rsidRPr="00482483" w:rsidRDefault="001B0C18" w:rsidP="00DC78E9">
      <w:pPr>
        <w:tabs>
          <w:tab w:val="left" w:pos="567"/>
        </w:tabs>
        <w:spacing w:after="0" w:line="240" w:lineRule="auto"/>
        <w:ind w:left="0"/>
        <w:rPr>
          <w:rFonts w:ascii="Noto Sans" w:hAnsi="Noto Sans" w:cs="Noto Sans"/>
          <w:b/>
          <w:color w:val="auto"/>
          <w:sz w:val="15"/>
          <w:szCs w:val="15"/>
        </w:rPr>
      </w:pPr>
    </w:p>
    <w:p w14:paraId="0777EC19" w14:textId="77777777" w:rsidR="001B0C18" w:rsidRPr="00482483" w:rsidRDefault="001B0C18" w:rsidP="00DC78E9">
      <w:pPr>
        <w:pStyle w:val="Ttulo3"/>
        <w:tabs>
          <w:tab w:val="left" w:pos="567"/>
        </w:tabs>
        <w:jc w:val="center"/>
        <w:rPr>
          <w:rFonts w:ascii="Noto Sans" w:hAnsi="Noto Sans" w:cs="Noto Sans"/>
          <w:b/>
          <w:sz w:val="15"/>
          <w:szCs w:val="15"/>
        </w:rPr>
      </w:pPr>
      <w:r w:rsidRPr="00482483">
        <w:rPr>
          <w:rFonts w:ascii="Noto Sans" w:hAnsi="Noto Sans" w:cs="Noto Sans"/>
          <w:sz w:val="15"/>
          <w:szCs w:val="15"/>
        </w:rPr>
        <w:t>(EL PRESENTE FORMATO DEBERÁ DE PRESENTARSE POR CADA PERSONA FÍSICA Y/O MORAL QUE PARTICIPEN EN LA PRESENTACIÓN DE LA PROPUESTA EN CONJUNTO, DE SER APLICABLE AL CASO)</w:t>
      </w:r>
    </w:p>
    <w:p w14:paraId="1EA92F02" w14:textId="3D9F6657" w:rsidR="001B0C18" w:rsidRPr="00482483" w:rsidRDefault="001B0C18" w:rsidP="00DC78E9">
      <w:pPr>
        <w:tabs>
          <w:tab w:val="left" w:pos="567"/>
        </w:tabs>
        <w:spacing w:after="0" w:line="240" w:lineRule="auto"/>
        <w:ind w:left="0"/>
        <w:jc w:val="center"/>
        <w:rPr>
          <w:rFonts w:ascii="Noto Sans" w:hAnsi="Noto Sans" w:cs="Noto Sans"/>
          <w:b/>
          <w:bCs/>
          <w:color w:val="auto"/>
          <w:sz w:val="15"/>
          <w:szCs w:val="15"/>
        </w:rPr>
      </w:pPr>
    </w:p>
    <w:p w14:paraId="2725E2D6" w14:textId="737BED4D" w:rsidR="00E145F3" w:rsidRPr="00482483" w:rsidRDefault="00E145F3" w:rsidP="00DC78E9">
      <w:pPr>
        <w:tabs>
          <w:tab w:val="left" w:pos="567"/>
        </w:tabs>
        <w:spacing w:after="0" w:line="240" w:lineRule="auto"/>
        <w:ind w:left="0"/>
        <w:jc w:val="center"/>
        <w:rPr>
          <w:rFonts w:ascii="Noto Sans" w:hAnsi="Noto Sans" w:cs="Noto Sans"/>
          <w:b/>
          <w:bCs/>
          <w:color w:val="auto"/>
          <w:sz w:val="15"/>
          <w:szCs w:val="15"/>
        </w:rPr>
      </w:pPr>
    </w:p>
    <w:p w14:paraId="744BA0B3" w14:textId="3CF2F071" w:rsidR="00E145F3" w:rsidRPr="00482483" w:rsidRDefault="00E145F3" w:rsidP="00DC78E9">
      <w:pPr>
        <w:tabs>
          <w:tab w:val="left" w:pos="567"/>
        </w:tabs>
        <w:spacing w:after="0" w:line="240" w:lineRule="auto"/>
        <w:ind w:left="0"/>
        <w:jc w:val="center"/>
        <w:rPr>
          <w:rFonts w:ascii="Noto Sans" w:hAnsi="Noto Sans" w:cs="Noto Sans"/>
          <w:b/>
          <w:bCs/>
          <w:color w:val="auto"/>
          <w:sz w:val="15"/>
          <w:szCs w:val="15"/>
        </w:rPr>
      </w:pPr>
    </w:p>
    <w:p w14:paraId="4EFEE88E" w14:textId="1889EBDA" w:rsidR="00E145F3" w:rsidRPr="00482483" w:rsidRDefault="00E145F3" w:rsidP="00DC78E9">
      <w:pPr>
        <w:tabs>
          <w:tab w:val="left" w:pos="567"/>
        </w:tabs>
        <w:spacing w:after="0" w:line="240" w:lineRule="auto"/>
        <w:ind w:left="0"/>
        <w:jc w:val="center"/>
        <w:rPr>
          <w:rFonts w:ascii="Noto Sans" w:hAnsi="Noto Sans" w:cs="Noto Sans"/>
          <w:b/>
          <w:bCs/>
          <w:color w:val="auto"/>
          <w:sz w:val="15"/>
          <w:szCs w:val="15"/>
        </w:rPr>
      </w:pPr>
    </w:p>
    <w:p w14:paraId="7E29D665" w14:textId="0E4FB2E0" w:rsidR="00E145F3" w:rsidRPr="00482483" w:rsidRDefault="00E145F3" w:rsidP="00DC78E9">
      <w:pPr>
        <w:tabs>
          <w:tab w:val="left" w:pos="567"/>
        </w:tabs>
        <w:spacing w:after="0" w:line="240" w:lineRule="auto"/>
        <w:ind w:left="0"/>
        <w:jc w:val="center"/>
        <w:rPr>
          <w:rFonts w:ascii="Noto Sans" w:hAnsi="Noto Sans" w:cs="Noto Sans"/>
          <w:b/>
          <w:bCs/>
          <w:color w:val="auto"/>
          <w:sz w:val="15"/>
          <w:szCs w:val="15"/>
        </w:rPr>
      </w:pPr>
    </w:p>
    <w:p w14:paraId="228DFBE4" w14:textId="3919B924" w:rsidR="00E145F3" w:rsidRPr="00482483" w:rsidRDefault="00E145F3" w:rsidP="00DC78E9">
      <w:pPr>
        <w:tabs>
          <w:tab w:val="left" w:pos="567"/>
        </w:tabs>
        <w:spacing w:after="0" w:line="240" w:lineRule="auto"/>
        <w:ind w:left="0"/>
        <w:jc w:val="center"/>
        <w:rPr>
          <w:rFonts w:ascii="Noto Sans" w:hAnsi="Noto Sans" w:cs="Noto Sans"/>
          <w:b/>
          <w:bCs/>
          <w:color w:val="auto"/>
          <w:sz w:val="15"/>
          <w:szCs w:val="15"/>
        </w:rPr>
      </w:pPr>
    </w:p>
    <w:p w14:paraId="2AE066E2" w14:textId="57F193FB" w:rsidR="00E145F3" w:rsidRPr="00482483" w:rsidRDefault="00E145F3" w:rsidP="00DC78E9">
      <w:pPr>
        <w:tabs>
          <w:tab w:val="left" w:pos="567"/>
        </w:tabs>
        <w:spacing w:after="0" w:line="240" w:lineRule="auto"/>
        <w:ind w:left="0"/>
        <w:jc w:val="center"/>
        <w:rPr>
          <w:rFonts w:ascii="Noto Sans" w:hAnsi="Noto Sans" w:cs="Noto Sans"/>
          <w:b/>
          <w:bCs/>
          <w:color w:val="auto"/>
          <w:sz w:val="15"/>
          <w:szCs w:val="15"/>
        </w:rPr>
      </w:pPr>
    </w:p>
    <w:p w14:paraId="69C6FC37" w14:textId="3C98836F" w:rsidR="00E145F3" w:rsidRPr="00482483" w:rsidRDefault="00E145F3" w:rsidP="00DC78E9">
      <w:pPr>
        <w:tabs>
          <w:tab w:val="left" w:pos="567"/>
        </w:tabs>
        <w:spacing w:after="0" w:line="240" w:lineRule="auto"/>
        <w:ind w:left="0"/>
        <w:jc w:val="center"/>
        <w:rPr>
          <w:rFonts w:ascii="Noto Sans" w:hAnsi="Noto Sans" w:cs="Noto Sans"/>
          <w:b/>
          <w:bCs/>
          <w:color w:val="auto"/>
          <w:sz w:val="15"/>
          <w:szCs w:val="15"/>
        </w:rPr>
      </w:pPr>
    </w:p>
    <w:p w14:paraId="41F7054D" w14:textId="087175EA" w:rsidR="00E145F3" w:rsidRPr="00482483" w:rsidRDefault="00E145F3" w:rsidP="00DC78E9">
      <w:pPr>
        <w:tabs>
          <w:tab w:val="left" w:pos="567"/>
        </w:tabs>
        <w:spacing w:after="0" w:line="240" w:lineRule="auto"/>
        <w:ind w:left="0"/>
        <w:jc w:val="center"/>
        <w:rPr>
          <w:rFonts w:ascii="Noto Sans" w:hAnsi="Noto Sans" w:cs="Noto Sans"/>
          <w:b/>
          <w:bCs/>
          <w:color w:val="auto"/>
          <w:sz w:val="15"/>
          <w:szCs w:val="15"/>
        </w:rPr>
      </w:pPr>
    </w:p>
    <w:p w14:paraId="03C536CD" w14:textId="16170F48" w:rsidR="00E145F3" w:rsidRPr="00482483" w:rsidRDefault="00E145F3" w:rsidP="00DC78E9">
      <w:pPr>
        <w:tabs>
          <w:tab w:val="left" w:pos="567"/>
        </w:tabs>
        <w:spacing w:after="0" w:line="240" w:lineRule="auto"/>
        <w:ind w:left="0"/>
        <w:jc w:val="center"/>
        <w:rPr>
          <w:rFonts w:ascii="Noto Sans" w:hAnsi="Noto Sans" w:cs="Noto Sans"/>
          <w:b/>
          <w:bCs/>
          <w:color w:val="auto"/>
          <w:sz w:val="15"/>
          <w:szCs w:val="15"/>
        </w:rPr>
      </w:pPr>
    </w:p>
    <w:p w14:paraId="0DB2089D" w14:textId="2B8FBFA7" w:rsidR="00E145F3" w:rsidRPr="00482483" w:rsidRDefault="00E145F3" w:rsidP="00DC78E9">
      <w:pPr>
        <w:tabs>
          <w:tab w:val="left" w:pos="567"/>
        </w:tabs>
        <w:spacing w:after="0" w:line="240" w:lineRule="auto"/>
        <w:ind w:left="0"/>
        <w:jc w:val="center"/>
        <w:rPr>
          <w:rFonts w:ascii="Noto Sans" w:hAnsi="Noto Sans" w:cs="Noto Sans"/>
          <w:b/>
          <w:bCs/>
          <w:color w:val="auto"/>
          <w:sz w:val="15"/>
          <w:szCs w:val="15"/>
        </w:rPr>
      </w:pPr>
    </w:p>
    <w:p w14:paraId="44B83E08" w14:textId="4FC83604" w:rsidR="00E145F3" w:rsidRPr="00482483" w:rsidRDefault="00E145F3" w:rsidP="00DC78E9">
      <w:pPr>
        <w:tabs>
          <w:tab w:val="left" w:pos="567"/>
        </w:tabs>
        <w:spacing w:after="0" w:line="240" w:lineRule="auto"/>
        <w:ind w:left="0"/>
        <w:jc w:val="center"/>
        <w:rPr>
          <w:rFonts w:ascii="Noto Sans" w:hAnsi="Noto Sans" w:cs="Noto Sans"/>
          <w:b/>
          <w:bCs/>
          <w:color w:val="auto"/>
          <w:sz w:val="15"/>
          <w:szCs w:val="15"/>
        </w:rPr>
      </w:pPr>
    </w:p>
    <w:p w14:paraId="4ECD2718" w14:textId="3F80ED5C" w:rsidR="00E145F3" w:rsidRDefault="00E145F3" w:rsidP="00DC78E9">
      <w:pPr>
        <w:tabs>
          <w:tab w:val="left" w:pos="567"/>
        </w:tabs>
        <w:spacing w:after="0" w:line="240" w:lineRule="auto"/>
        <w:ind w:left="0"/>
        <w:jc w:val="center"/>
        <w:rPr>
          <w:rFonts w:ascii="Noto Sans" w:hAnsi="Noto Sans" w:cs="Noto Sans"/>
          <w:b/>
          <w:bCs/>
          <w:color w:val="auto"/>
          <w:sz w:val="15"/>
          <w:szCs w:val="15"/>
        </w:rPr>
      </w:pPr>
    </w:p>
    <w:p w14:paraId="501EB79D" w14:textId="4576F008" w:rsidR="008D77CF" w:rsidRDefault="008D77CF" w:rsidP="00DC78E9">
      <w:pPr>
        <w:tabs>
          <w:tab w:val="left" w:pos="567"/>
        </w:tabs>
        <w:spacing w:after="0" w:line="240" w:lineRule="auto"/>
        <w:ind w:left="0"/>
        <w:jc w:val="center"/>
        <w:rPr>
          <w:rFonts w:ascii="Noto Sans" w:hAnsi="Noto Sans" w:cs="Noto Sans"/>
          <w:b/>
          <w:bCs/>
          <w:color w:val="auto"/>
          <w:sz w:val="15"/>
          <w:szCs w:val="15"/>
        </w:rPr>
      </w:pPr>
    </w:p>
    <w:p w14:paraId="7EE32F41" w14:textId="6C98D456" w:rsidR="008D77CF" w:rsidRDefault="008D77CF" w:rsidP="00DC78E9">
      <w:pPr>
        <w:tabs>
          <w:tab w:val="left" w:pos="567"/>
        </w:tabs>
        <w:spacing w:after="0" w:line="240" w:lineRule="auto"/>
        <w:ind w:left="0"/>
        <w:jc w:val="center"/>
        <w:rPr>
          <w:rFonts w:ascii="Noto Sans" w:hAnsi="Noto Sans" w:cs="Noto Sans"/>
          <w:b/>
          <w:bCs/>
          <w:color w:val="auto"/>
          <w:sz w:val="15"/>
          <w:szCs w:val="15"/>
        </w:rPr>
      </w:pPr>
    </w:p>
    <w:p w14:paraId="3E16CDAB" w14:textId="0BDCFEA7" w:rsidR="008D77CF" w:rsidRDefault="008D77CF" w:rsidP="00DC78E9">
      <w:pPr>
        <w:tabs>
          <w:tab w:val="left" w:pos="567"/>
        </w:tabs>
        <w:spacing w:after="0" w:line="240" w:lineRule="auto"/>
        <w:ind w:left="0"/>
        <w:jc w:val="center"/>
        <w:rPr>
          <w:rFonts w:ascii="Noto Sans" w:hAnsi="Noto Sans" w:cs="Noto Sans"/>
          <w:b/>
          <w:bCs/>
          <w:color w:val="auto"/>
          <w:sz w:val="15"/>
          <w:szCs w:val="15"/>
        </w:rPr>
      </w:pPr>
    </w:p>
    <w:p w14:paraId="382204DD" w14:textId="0C2174F8" w:rsidR="008D77CF" w:rsidRDefault="008D77CF" w:rsidP="00DC78E9">
      <w:pPr>
        <w:tabs>
          <w:tab w:val="left" w:pos="567"/>
        </w:tabs>
        <w:spacing w:after="0" w:line="240" w:lineRule="auto"/>
        <w:ind w:left="0"/>
        <w:jc w:val="center"/>
        <w:rPr>
          <w:rFonts w:ascii="Noto Sans" w:hAnsi="Noto Sans" w:cs="Noto Sans"/>
          <w:b/>
          <w:bCs/>
          <w:color w:val="auto"/>
          <w:sz w:val="15"/>
          <w:szCs w:val="15"/>
        </w:rPr>
      </w:pPr>
    </w:p>
    <w:p w14:paraId="7A910A08" w14:textId="293AE119" w:rsidR="008D77CF" w:rsidRDefault="008D77CF" w:rsidP="00DC78E9">
      <w:pPr>
        <w:tabs>
          <w:tab w:val="left" w:pos="567"/>
        </w:tabs>
        <w:spacing w:after="0" w:line="240" w:lineRule="auto"/>
        <w:ind w:left="0"/>
        <w:jc w:val="center"/>
        <w:rPr>
          <w:rFonts w:ascii="Noto Sans" w:hAnsi="Noto Sans" w:cs="Noto Sans"/>
          <w:b/>
          <w:bCs/>
          <w:color w:val="auto"/>
          <w:sz w:val="15"/>
          <w:szCs w:val="15"/>
        </w:rPr>
      </w:pPr>
    </w:p>
    <w:p w14:paraId="52DA503A" w14:textId="1C449A3D" w:rsidR="008D77CF" w:rsidRDefault="008D77CF" w:rsidP="00DC78E9">
      <w:pPr>
        <w:tabs>
          <w:tab w:val="left" w:pos="567"/>
        </w:tabs>
        <w:spacing w:after="0" w:line="240" w:lineRule="auto"/>
        <w:ind w:left="0"/>
        <w:jc w:val="center"/>
        <w:rPr>
          <w:rFonts w:ascii="Noto Sans" w:hAnsi="Noto Sans" w:cs="Noto Sans"/>
          <w:b/>
          <w:bCs/>
          <w:color w:val="auto"/>
          <w:sz w:val="15"/>
          <w:szCs w:val="15"/>
        </w:rPr>
      </w:pPr>
    </w:p>
    <w:p w14:paraId="0EDDCF7C" w14:textId="6E6D79CC" w:rsidR="008D77CF" w:rsidRDefault="008D77CF" w:rsidP="00DC78E9">
      <w:pPr>
        <w:tabs>
          <w:tab w:val="left" w:pos="567"/>
        </w:tabs>
        <w:spacing w:after="0" w:line="240" w:lineRule="auto"/>
        <w:ind w:left="0"/>
        <w:jc w:val="center"/>
        <w:rPr>
          <w:rFonts w:ascii="Noto Sans" w:hAnsi="Noto Sans" w:cs="Noto Sans"/>
          <w:b/>
          <w:bCs/>
          <w:color w:val="auto"/>
          <w:sz w:val="15"/>
          <w:szCs w:val="15"/>
        </w:rPr>
      </w:pPr>
    </w:p>
    <w:p w14:paraId="78E67853" w14:textId="3CA2F3AD" w:rsidR="008D77CF" w:rsidRDefault="008D77CF" w:rsidP="00DC78E9">
      <w:pPr>
        <w:tabs>
          <w:tab w:val="left" w:pos="567"/>
        </w:tabs>
        <w:spacing w:after="0" w:line="240" w:lineRule="auto"/>
        <w:ind w:left="0"/>
        <w:jc w:val="center"/>
        <w:rPr>
          <w:rFonts w:ascii="Noto Sans" w:hAnsi="Noto Sans" w:cs="Noto Sans"/>
          <w:b/>
          <w:bCs/>
          <w:color w:val="auto"/>
          <w:sz w:val="15"/>
          <w:szCs w:val="15"/>
        </w:rPr>
      </w:pPr>
    </w:p>
    <w:p w14:paraId="526B0080" w14:textId="6DFF015E" w:rsidR="008D77CF" w:rsidRDefault="008D77CF" w:rsidP="00DC78E9">
      <w:pPr>
        <w:tabs>
          <w:tab w:val="left" w:pos="567"/>
        </w:tabs>
        <w:spacing w:after="0" w:line="240" w:lineRule="auto"/>
        <w:ind w:left="0"/>
        <w:jc w:val="center"/>
        <w:rPr>
          <w:rFonts w:ascii="Noto Sans" w:hAnsi="Noto Sans" w:cs="Noto Sans"/>
          <w:b/>
          <w:bCs/>
          <w:color w:val="auto"/>
          <w:sz w:val="15"/>
          <w:szCs w:val="15"/>
        </w:rPr>
      </w:pPr>
    </w:p>
    <w:p w14:paraId="6AE46F4D" w14:textId="588EDC6D" w:rsidR="008D77CF" w:rsidRDefault="008D77CF" w:rsidP="00DC78E9">
      <w:pPr>
        <w:tabs>
          <w:tab w:val="left" w:pos="567"/>
        </w:tabs>
        <w:spacing w:after="0" w:line="240" w:lineRule="auto"/>
        <w:ind w:left="0"/>
        <w:jc w:val="center"/>
        <w:rPr>
          <w:rFonts w:ascii="Noto Sans" w:hAnsi="Noto Sans" w:cs="Noto Sans"/>
          <w:b/>
          <w:bCs/>
          <w:color w:val="auto"/>
          <w:sz w:val="15"/>
          <w:szCs w:val="15"/>
        </w:rPr>
      </w:pPr>
    </w:p>
    <w:p w14:paraId="7BAB1A62" w14:textId="6E202B2B" w:rsidR="008D77CF" w:rsidRDefault="008D77CF" w:rsidP="00DC78E9">
      <w:pPr>
        <w:tabs>
          <w:tab w:val="left" w:pos="567"/>
        </w:tabs>
        <w:spacing w:after="0" w:line="240" w:lineRule="auto"/>
        <w:ind w:left="0"/>
        <w:jc w:val="center"/>
        <w:rPr>
          <w:rFonts w:ascii="Noto Sans" w:hAnsi="Noto Sans" w:cs="Noto Sans"/>
          <w:b/>
          <w:bCs/>
          <w:color w:val="auto"/>
          <w:sz w:val="15"/>
          <w:szCs w:val="15"/>
        </w:rPr>
      </w:pPr>
    </w:p>
    <w:p w14:paraId="6324FD57" w14:textId="1D17E207" w:rsidR="008D77CF" w:rsidRDefault="008D77CF" w:rsidP="00DC78E9">
      <w:pPr>
        <w:tabs>
          <w:tab w:val="left" w:pos="567"/>
        </w:tabs>
        <w:spacing w:after="0" w:line="240" w:lineRule="auto"/>
        <w:ind w:left="0"/>
        <w:jc w:val="center"/>
        <w:rPr>
          <w:rFonts w:ascii="Noto Sans" w:hAnsi="Noto Sans" w:cs="Noto Sans"/>
          <w:b/>
          <w:bCs/>
          <w:color w:val="auto"/>
          <w:sz w:val="15"/>
          <w:szCs w:val="15"/>
        </w:rPr>
      </w:pPr>
    </w:p>
    <w:p w14:paraId="3846DDD7" w14:textId="11B95CE5" w:rsidR="008D77CF" w:rsidRDefault="008D77CF" w:rsidP="00DC78E9">
      <w:pPr>
        <w:tabs>
          <w:tab w:val="left" w:pos="567"/>
        </w:tabs>
        <w:spacing w:after="0" w:line="240" w:lineRule="auto"/>
        <w:ind w:left="0"/>
        <w:jc w:val="center"/>
        <w:rPr>
          <w:rFonts w:ascii="Noto Sans" w:hAnsi="Noto Sans" w:cs="Noto Sans"/>
          <w:b/>
          <w:bCs/>
          <w:color w:val="auto"/>
          <w:sz w:val="15"/>
          <w:szCs w:val="15"/>
        </w:rPr>
      </w:pPr>
    </w:p>
    <w:p w14:paraId="0F2D843A" w14:textId="6036600A" w:rsidR="008D77CF" w:rsidRDefault="008D77CF" w:rsidP="00DC78E9">
      <w:pPr>
        <w:tabs>
          <w:tab w:val="left" w:pos="567"/>
        </w:tabs>
        <w:spacing w:after="0" w:line="240" w:lineRule="auto"/>
        <w:ind w:left="0"/>
        <w:jc w:val="center"/>
        <w:rPr>
          <w:rFonts w:ascii="Noto Sans" w:hAnsi="Noto Sans" w:cs="Noto Sans"/>
          <w:b/>
          <w:bCs/>
          <w:color w:val="auto"/>
          <w:sz w:val="15"/>
          <w:szCs w:val="15"/>
        </w:rPr>
      </w:pPr>
    </w:p>
    <w:p w14:paraId="210F379A" w14:textId="5FD4CBDC" w:rsidR="008D77CF" w:rsidRDefault="008D77CF" w:rsidP="00DC78E9">
      <w:pPr>
        <w:tabs>
          <w:tab w:val="left" w:pos="567"/>
        </w:tabs>
        <w:spacing w:after="0" w:line="240" w:lineRule="auto"/>
        <w:ind w:left="0"/>
        <w:jc w:val="center"/>
        <w:rPr>
          <w:rFonts w:ascii="Noto Sans" w:hAnsi="Noto Sans" w:cs="Noto Sans"/>
          <w:b/>
          <w:bCs/>
          <w:color w:val="auto"/>
          <w:sz w:val="15"/>
          <w:szCs w:val="15"/>
        </w:rPr>
      </w:pPr>
    </w:p>
    <w:p w14:paraId="019DAA9E" w14:textId="18A70DE6" w:rsidR="008D77CF" w:rsidRDefault="008D77CF" w:rsidP="00DC78E9">
      <w:pPr>
        <w:tabs>
          <w:tab w:val="left" w:pos="567"/>
        </w:tabs>
        <w:spacing w:after="0" w:line="240" w:lineRule="auto"/>
        <w:ind w:left="0"/>
        <w:jc w:val="center"/>
        <w:rPr>
          <w:rFonts w:ascii="Noto Sans" w:hAnsi="Noto Sans" w:cs="Noto Sans"/>
          <w:b/>
          <w:bCs/>
          <w:color w:val="auto"/>
          <w:sz w:val="15"/>
          <w:szCs w:val="15"/>
        </w:rPr>
      </w:pPr>
    </w:p>
    <w:p w14:paraId="5BCCE142" w14:textId="5DEA88DD" w:rsidR="008D77CF" w:rsidRDefault="008D77CF" w:rsidP="00DC78E9">
      <w:pPr>
        <w:tabs>
          <w:tab w:val="left" w:pos="567"/>
        </w:tabs>
        <w:spacing w:after="0" w:line="240" w:lineRule="auto"/>
        <w:ind w:left="0"/>
        <w:jc w:val="center"/>
        <w:rPr>
          <w:rFonts w:ascii="Noto Sans" w:hAnsi="Noto Sans" w:cs="Noto Sans"/>
          <w:b/>
          <w:bCs/>
          <w:color w:val="auto"/>
          <w:sz w:val="15"/>
          <w:szCs w:val="15"/>
        </w:rPr>
      </w:pPr>
    </w:p>
    <w:p w14:paraId="09916D64" w14:textId="2B1E4668" w:rsidR="008D77CF" w:rsidRDefault="008D77CF" w:rsidP="00DC78E9">
      <w:pPr>
        <w:tabs>
          <w:tab w:val="left" w:pos="567"/>
        </w:tabs>
        <w:spacing w:after="0" w:line="240" w:lineRule="auto"/>
        <w:ind w:left="0"/>
        <w:jc w:val="center"/>
        <w:rPr>
          <w:rFonts w:ascii="Noto Sans" w:hAnsi="Noto Sans" w:cs="Noto Sans"/>
          <w:b/>
          <w:bCs/>
          <w:color w:val="auto"/>
          <w:sz w:val="15"/>
          <w:szCs w:val="15"/>
        </w:rPr>
      </w:pPr>
    </w:p>
    <w:p w14:paraId="437FDCA5" w14:textId="1B40901E" w:rsidR="008D77CF" w:rsidRDefault="008D77CF" w:rsidP="00DC78E9">
      <w:pPr>
        <w:tabs>
          <w:tab w:val="left" w:pos="567"/>
        </w:tabs>
        <w:spacing w:after="0" w:line="240" w:lineRule="auto"/>
        <w:ind w:left="0"/>
        <w:jc w:val="center"/>
        <w:rPr>
          <w:rFonts w:ascii="Noto Sans" w:hAnsi="Noto Sans" w:cs="Noto Sans"/>
          <w:b/>
          <w:bCs/>
          <w:color w:val="auto"/>
          <w:sz w:val="15"/>
          <w:szCs w:val="15"/>
        </w:rPr>
      </w:pPr>
    </w:p>
    <w:p w14:paraId="16E59123" w14:textId="7FFDB511" w:rsidR="008D77CF" w:rsidRDefault="008D77CF" w:rsidP="00DC78E9">
      <w:pPr>
        <w:tabs>
          <w:tab w:val="left" w:pos="567"/>
        </w:tabs>
        <w:spacing w:after="0" w:line="240" w:lineRule="auto"/>
        <w:ind w:left="0"/>
        <w:jc w:val="center"/>
        <w:rPr>
          <w:rFonts w:ascii="Noto Sans" w:hAnsi="Noto Sans" w:cs="Noto Sans"/>
          <w:b/>
          <w:bCs/>
          <w:color w:val="auto"/>
          <w:sz w:val="15"/>
          <w:szCs w:val="15"/>
        </w:rPr>
      </w:pPr>
    </w:p>
    <w:p w14:paraId="431846B6" w14:textId="155D7F93" w:rsidR="008D77CF" w:rsidRDefault="008D77CF" w:rsidP="00DC78E9">
      <w:pPr>
        <w:tabs>
          <w:tab w:val="left" w:pos="567"/>
        </w:tabs>
        <w:spacing w:after="0" w:line="240" w:lineRule="auto"/>
        <w:ind w:left="0"/>
        <w:jc w:val="center"/>
        <w:rPr>
          <w:rFonts w:ascii="Noto Sans" w:hAnsi="Noto Sans" w:cs="Noto Sans"/>
          <w:b/>
          <w:bCs/>
          <w:color w:val="auto"/>
          <w:sz w:val="15"/>
          <w:szCs w:val="15"/>
        </w:rPr>
      </w:pPr>
    </w:p>
    <w:p w14:paraId="3EF3DA82" w14:textId="2C12783B" w:rsidR="008D77CF" w:rsidRDefault="008D77CF" w:rsidP="00DC78E9">
      <w:pPr>
        <w:tabs>
          <w:tab w:val="left" w:pos="567"/>
        </w:tabs>
        <w:spacing w:after="0" w:line="240" w:lineRule="auto"/>
        <w:ind w:left="0"/>
        <w:jc w:val="center"/>
        <w:rPr>
          <w:rFonts w:ascii="Noto Sans" w:hAnsi="Noto Sans" w:cs="Noto Sans"/>
          <w:b/>
          <w:bCs/>
          <w:color w:val="auto"/>
          <w:sz w:val="15"/>
          <w:szCs w:val="15"/>
        </w:rPr>
      </w:pPr>
    </w:p>
    <w:p w14:paraId="5B9B4274" w14:textId="6E513FDE" w:rsidR="008D77CF" w:rsidRDefault="008D77CF" w:rsidP="00DC78E9">
      <w:pPr>
        <w:tabs>
          <w:tab w:val="left" w:pos="567"/>
        </w:tabs>
        <w:spacing w:after="0" w:line="240" w:lineRule="auto"/>
        <w:ind w:left="0"/>
        <w:jc w:val="center"/>
        <w:rPr>
          <w:rFonts w:ascii="Noto Sans" w:hAnsi="Noto Sans" w:cs="Noto Sans"/>
          <w:b/>
          <w:bCs/>
          <w:color w:val="auto"/>
          <w:sz w:val="15"/>
          <w:szCs w:val="15"/>
        </w:rPr>
      </w:pPr>
    </w:p>
    <w:p w14:paraId="3E0C1EC9" w14:textId="7205D7AA" w:rsidR="008D77CF" w:rsidRDefault="008D77CF" w:rsidP="00DC78E9">
      <w:pPr>
        <w:tabs>
          <w:tab w:val="left" w:pos="567"/>
        </w:tabs>
        <w:spacing w:after="0" w:line="240" w:lineRule="auto"/>
        <w:ind w:left="0"/>
        <w:jc w:val="center"/>
        <w:rPr>
          <w:rFonts w:ascii="Noto Sans" w:hAnsi="Noto Sans" w:cs="Noto Sans"/>
          <w:b/>
          <w:bCs/>
          <w:color w:val="auto"/>
          <w:sz w:val="15"/>
          <w:szCs w:val="15"/>
        </w:rPr>
      </w:pPr>
    </w:p>
    <w:p w14:paraId="652F7C02" w14:textId="69B53E41" w:rsidR="008D77CF" w:rsidRDefault="008D77CF" w:rsidP="00DC78E9">
      <w:pPr>
        <w:tabs>
          <w:tab w:val="left" w:pos="567"/>
        </w:tabs>
        <w:spacing w:after="0" w:line="240" w:lineRule="auto"/>
        <w:ind w:left="0"/>
        <w:jc w:val="center"/>
        <w:rPr>
          <w:rFonts w:ascii="Noto Sans" w:hAnsi="Noto Sans" w:cs="Noto Sans"/>
          <w:b/>
          <w:bCs/>
          <w:color w:val="auto"/>
          <w:sz w:val="15"/>
          <w:szCs w:val="15"/>
        </w:rPr>
      </w:pPr>
    </w:p>
    <w:p w14:paraId="6922222C" w14:textId="5D85D4AA" w:rsidR="008D77CF" w:rsidRDefault="008D77CF" w:rsidP="00DC78E9">
      <w:pPr>
        <w:tabs>
          <w:tab w:val="left" w:pos="567"/>
        </w:tabs>
        <w:spacing w:after="0" w:line="240" w:lineRule="auto"/>
        <w:ind w:left="0"/>
        <w:jc w:val="center"/>
        <w:rPr>
          <w:rFonts w:ascii="Noto Sans" w:hAnsi="Noto Sans" w:cs="Noto Sans"/>
          <w:b/>
          <w:bCs/>
          <w:color w:val="auto"/>
          <w:sz w:val="15"/>
          <w:szCs w:val="15"/>
        </w:rPr>
      </w:pPr>
    </w:p>
    <w:p w14:paraId="723C6010" w14:textId="77777777" w:rsidR="008D77CF" w:rsidRPr="00482483" w:rsidRDefault="008D77CF" w:rsidP="00DC78E9">
      <w:pPr>
        <w:tabs>
          <w:tab w:val="left" w:pos="567"/>
        </w:tabs>
        <w:spacing w:after="0" w:line="240" w:lineRule="auto"/>
        <w:ind w:left="0"/>
        <w:jc w:val="center"/>
        <w:rPr>
          <w:rFonts w:ascii="Noto Sans" w:hAnsi="Noto Sans" w:cs="Noto Sans"/>
          <w:b/>
          <w:bCs/>
          <w:color w:val="auto"/>
          <w:sz w:val="15"/>
          <w:szCs w:val="15"/>
        </w:rPr>
      </w:pPr>
    </w:p>
    <w:p w14:paraId="57696A4E" w14:textId="146A4E30" w:rsidR="00E145F3" w:rsidRPr="00482483" w:rsidRDefault="00E145F3" w:rsidP="00DC78E9">
      <w:pPr>
        <w:tabs>
          <w:tab w:val="left" w:pos="567"/>
        </w:tabs>
        <w:spacing w:after="0" w:line="240" w:lineRule="auto"/>
        <w:ind w:left="0"/>
        <w:jc w:val="center"/>
        <w:rPr>
          <w:rFonts w:ascii="Noto Sans" w:hAnsi="Noto Sans" w:cs="Noto Sans"/>
          <w:b/>
          <w:bCs/>
          <w:color w:val="auto"/>
          <w:sz w:val="15"/>
          <w:szCs w:val="15"/>
        </w:rPr>
      </w:pPr>
    </w:p>
    <w:p w14:paraId="4D463AC3" w14:textId="36D891C4" w:rsidR="00E145F3" w:rsidRPr="00482483" w:rsidRDefault="00E145F3" w:rsidP="00DC78E9">
      <w:pPr>
        <w:tabs>
          <w:tab w:val="left" w:pos="567"/>
        </w:tabs>
        <w:spacing w:after="0" w:line="240" w:lineRule="auto"/>
        <w:ind w:left="0"/>
        <w:jc w:val="center"/>
        <w:rPr>
          <w:rFonts w:ascii="Noto Sans" w:hAnsi="Noto Sans" w:cs="Noto Sans"/>
          <w:b/>
          <w:bCs/>
          <w:color w:val="auto"/>
          <w:sz w:val="15"/>
          <w:szCs w:val="15"/>
        </w:rPr>
      </w:pPr>
    </w:p>
    <w:p w14:paraId="0638FCC6" w14:textId="77777777" w:rsidR="001B0C18" w:rsidRPr="00482483" w:rsidRDefault="001B0C18" w:rsidP="00C144F3">
      <w:pPr>
        <w:tabs>
          <w:tab w:val="left" w:pos="567"/>
          <w:tab w:val="center" w:pos="4844"/>
          <w:tab w:val="center" w:pos="6210"/>
        </w:tabs>
        <w:autoSpaceDE w:val="0"/>
        <w:autoSpaceDN w:val="0"/>
        <w:adjustRightInd w:val="0"/>
        <w:spacing w:after="0" w:line="240" w:lineRule="auto"/>
        <w:ind w:left="0" w:firstLine="0"/>
        <w:jc w:val="center"/>
        <w:rPr>
          <w:rFonts w:ascii="Noto Sans" w:hAnsi="Noto Sans" w:cs="Noto Sans"/>
          <w:b/>
          <w:color w:val="auto"/>
          <w:sz w:val="15"/>
          <w:szCs w:val="15"/>
        </w:rPr>
      </w:pPr>
      <w:bookmarkStart w:id="48" w:name="ANEXO8"/>
      <w:r w:rsidRPr="00482483">
        <w:rPr>
          <w:rFonts w:ascii="Noto Sans" w:hAnsi="Noto Sans" w:cs="Noto Sans"/>
          <w:b/>
          <w:bCs/>
          <w:color w:val="auto"/>
          <w:sz w:val="15"/>
          <w:szCs w:val="15"/>
        </w:rPr>
        <w:t xml:space="preserve">ANEXO </w:t>
      </w:r>
      <w:bookmarkEnd w:id="48"/>
      <w:r w:rsidRPr="00482483">
        <w:rPr>
          <w:rFonts w:ascii="Noto Sans" w:hAnsi="Noto Sans" w:cs="Noto Sans"/>
          <w:b/>
          <w:bCs/>
          <w:color w:val="auto"/>
          <w:sz w:val="15"/>
          <w:szCs w:val="15"/>
        </w:rPr>
        <w:t>6</w:t>
      </w:r>
    </w:p>
    <w:p w14:paraId="5345E0EA" w14:textId="77777777" w:rsidR="001B0C18" w:rsidRPr="00482483" w:rsidRDefault="001B0C18" w:rsidP="00DC78E9">
      <w:pPr>
        <w:tabs>
          <w:tab w:val="left" w:pos="567"/>
          <w:tab w:val="center" w:pos="4844"/>
          <w:tab w:val="center" w:pos="6210"/>
        </w:tabs>
        <w:autoSpaceDE w:val="0"/>
        <w:autoSpaceDN w:val="0"/>
        <w:adjustRightInd w:val="0"/>
        <w:spacing w:after="0" w:line="240" w:lineRule="auto"/>
        <w:ind w:left="0"/>
        <w:jc w:val="center"/>
        <w:rPr>
          <w:rFonts w:ascii="Noto Sans" w:hAnsi="Noto Sans" w:cs="Noto Sans"/>
          <w:bCs/>
          <w:color w:val="auto"/>
          <w:sz w:val="15"/>
          <w:szCs w:val="15"/>
        </w:rPr>
      </w:pPr>
      <w:r w:rsidRPr="00482483">
        <w:rPr>
          <w:rFonts w:ascii="Noto Sans" w:hAnsi="Noto Sans" w:cs="Noto Sans"/>
          <w:color w:val="auto"/>
          <w:sz w:val="15"/>
          <w:szCs w:val="15"/>
        </w:rPr>
        <w:t xml:space="preserve">“MANIFESTACIÓN DE NACIONALIDAD </w:t>
      </w:r>
    </w:p>
    <w:p w14:paraId="3AD2588F" w14:textId="77777777" w:rsidR="001B0C18" w:rsidRPr="00482483" w:rsidRDefault="001B0C18" w:rsidP="00DC78E9">
      <w:pPr>
        <w:tabs>
          <w:tab w:val="left" w:pos="567"/>
          <w:tab w:val="left" w:pos="851"/>
        </w:tabs>
        <w:spacing w:after="0" w:line="240" w:lineRule="auto"/>
        <w:ind w:left="0"/>
        <w:jc w:val="center"/>
        <w:rPr>
          <w:rFonts w:ascii="Noto Sans" w:hAnsi="Noto Sans" w:cs="Noto Sans"/>
          <w:b/>
          <w:color w:val="auto"/>
          <w:sz w:val="15"/>
          <w:szCs w:val="15"/>
        </w:rPr>
      </w:pPr>
    </w:p>
    <w:p w14:paraId="329C40D7" w14:textId="77777777" w:rsidR="001B0C18" w:rsidRPr="00482483" w:rsidRDefault="001B0C18" w:rsidP="00DC78E9">
      <w:pPr>
        <w:tabs>
          <w:tab w:val="left" w:pos="567"/>
          <w:tab w:val="left" w:pos="851"/>
        </w:tabs>
        <w:spacing w:after="0" w:line="240" w:lineRule="auto"/>
        <w:ind w:left="0"/>
        <w:jc w:val="center"/>
        <w:rPr>
          <w:rFonts w:ascii="Noto Sans" w:hAnsi="Noto Sans" w:cs="Noto Sans"/>
          <w:b/>
          <w:color w:val="auto"/>
          <w:sz w:val="15"/>
          <w:szCs w:val="15"/>
        </w:rPr>
      </w:pPr>
    </w:p>
    <w:p w14:paraId="2F70383F" w14:textId="77777777" w:rsidR="001B0C18" w:rsidRPr="00482483" w:rsidRDefault="001B0C18" w:rsidP="00DC78E9">
      <w:pPr>
        <w:pStyle w:val="Textoindependiente"/>
        <w:tabs>
          <w:tab w:val="left" w:pos="567"/>
        </w:tabs>
        <w:jc w:val="right"/>
        <w:rPr>
          <w:rFonts w:ascii="Noto Sans" w:hAnsi="Noto Sans" w:cs="Noto Sans"/>
          <w:sz w:val="15"/>
          <w:szCs w:val="15"/>
        </w:rPr>
      </w:pPr>
      <w:r w:rsidRPr="00482483">
        <w:rPr>
          <w:rFonts w:ascii="Noto Sans" w:hAnsi="Noto Sans" w:cs="Noto Sans"/>
          <w:sz w:val="15"/>
          <w:szCs w:val="15"/>
        </w:rPr>
        <w:t xml:space="preserve">Población a, __ de______ </w:t>
      </w:r>
      <w:proofErr w:type="spellStart"/>
      <w:r w:rsidRPr="00482483">
        <w:rPr>
          <w:rFonts w:ascii="Noto Sans" w:hAnsi="Noto Sans" w:cs="Noto Sans"/>
          <w:sz w:val="15"/>
          <w:szCs w:val="15"/>
        </w:rPr>
        <w:t>de</w:t>
      </w:r>
      <w:proofErr w:type="spellEnd"/>
      <w:r w:rsidRPr="00482483">
        <w:rPr>
          <w:rFonts w:ascii="Noto Sans" w:hAnsi="Noto Sans" w:cs="Noto Sans"/>
          <w:sz w:val="15"/>
          <w:szCs w:val="15"/>
        </w:rPr>
        <w:t xml:space="preserve"> 20__.</w:t>
      </w:r>
    </w:p>
    <w:p w14:paraId="7F2A8EF1" w14:textId="77777777" w:rsidR="001B0C18" w:rsidRPr="00482483" w:rsidRDefault="001B0C18" w:rsidP="00DC78E9">
      <w:pPr>
        <w:tabs>
          <w:tab w:val="left" w:pos="567"/>
        </w:tabs>
        <w:spacing w:after="0" w:line="240" w:lineRule="auto"/>
        <w:ind w:left="0"/>
        <w:jc w:val="both"/>
        <w:rPr>
          <w:rFonts w:ascii="Noto Sans" w:hAnsi="Noto Sans" w:cs="Noto Sans"/>
          <w:b/>
          <w:color w:val="auto"/>
          <w:sz w:val="15"/>
          <w:szCs w:val="15"/>
          <w:lang w:val="es-ES"/>
        </w:rPr>
      </w:pPr>
      <w:r w:rsidRPr="00482483">
        <w:rPr>
          <w:rFonts w:ascii="Noto Sans" w:hAnsi="Noto Sans" w:cs="Noto Sans"/>
          <w:b/>
          <w:color w:val="auto"/>
          <w:sz w:val="15"/>
          <w:szCs w:val="15"/>
          <w:lang w:val="es-ES"/>
        </w:rPr>
        <w:t>CENTRO DE ENSEÑANZA TÉCNICA INDUSTRIAL</w:t>
      </w:r>
    </w:p>
    <w:p w14:paraId="1EBAAD63" w14:textId="77777777" w:rsidR="001B0C18" w:rsidRPr="00482483" w:rsidRDefault="001B0C18" w:rsidP="00DC78E9">
      <w:pPr>
        <w:tabs>
          <w:tab w:val="left" w:pos="567"/>
        </w:tabs>
        <w:spacing w:after="0" w:line="240" w:lineRule="auto"/>
        <w:ind w:left="0"/>
        <w:jc w:val="both"/>
        <w:rPr>
          <w:rFonts w:ascii="Noto Sans" w:hAnsi="Noto Sans" w:cs="Noto Sans"/>
          <w:b/>
          <w:color w:val="auto"/>
          <w:sz w:val="15"/>
          <w:szCs w:val="15"/>
          <w:lang w:val="es-ES"/>
        </w:rPr>
      </w:pPr>
      <w:r w:rsidRPr="00482483">
        <w:rPr>
          <w:rFonts w:ascii="Noto Sans" w:hAnsi="Noto Sans" w:cs="Noto Sans"/>
          <w:b/>
          <w:color w:val="auto"/>
          <w:sz w:val="15"/>
          <w:szCs w:val="15"/>
          <w:lang w:val="es-ES"/>
        </w:rPr>
        <w:t>P R E S E N T E</w:t>
      </w:r>
    </w:p>
    <w:p w14:paraId="7A9A6FED" w14:textId="77777777" w:rsidR="001B0C18" w:rsidRPr="00482483" w:rsidRDefault="001B0C18" w:rsidP="00DC78E9">
      <w:pPr>
        <w:tabs>
          <w:tab w:val="left" w:pos="567"/>
        </w:tabs>
        <w:spacing w:after="0" w:line="240" w:lineRule="auto"/>
        <w:ind w:left="0"/>
        <w:rPr>
          <w:rFonts w:ascii="Noto Sans" w:hAnsi="Noto Sans" w:cs="Noto Sans"/>
          <w:color w:val="auto"/>
          <w:sz w:val="15"/>
          <w:szCs w:val="15"/>
          <w:lang w:val="es-ES"/>
        </w:rPr>
      </w:pPr>
    </w:p>
    <w:p w14:paraId="11C4C372" w14:textId="77777777" w:rsidR="001B0C18" w:rsidRPr="00482483" w:rsidRDefault="001B0C18" w:rsidP="00DC78E9">
      <w:pPr>
        <w:tabs>
          <w:tab w:val="left" w:pos="567"/>
        </w:tabs>
        <w:spacing w:after="0" w:line="240" w:lineRule="auto"/>
        <w:ind w:left="0" w:right="-2"/>
        <w:jc w:val="both"/>
        <w:rPr>
          <w:rFonts w:ascii="Noto Sans" w:hAnsi="Noto Sans" w:cs="Noto Sans"/>
          <w:color w:val="auto"/>
          <w:sz w:val="15"/>
          <w:szCs w:val="15"/>
        </w:rPr>
      </w:pPr>
    </w:p>
    <w:p w14:paraId="448AB911" w14:textId="4155A3D0" w:rsidR="001B0C18" w:rsidRPr="00482483" w:rsidRDefault="001B0C18" w:rsidP="00DC78E9">
      <w:pPr>
        <w:tabs>
          <w:tab w:val="left" w:pos="567"/>
        </w:tabs>
        <w:spacing w:after="0" w:line="240" w:lineRule="auto"/>
        <w:ind w:left="0" w:right="-2"/>
        <w:jc w:val="both"/>
        <w:rPr>
          <w:rFonts w:ascii="Noto Sans" w:hAnsi="Noto Sans" w:cs="Noto Sans"/>
          <w:color w:val="auto"/>
          <w:sz w:val="15"/>
          <w:szCs w:val="15"/>
        </w:rPr>
      </w:pPr>
      <w:r w:rsidRPr="00482483">
        <w:rPr>
          <w:rFonts w:ascii="Noto Sans" w:hAnsi="Noto Sans" w:cs="Noto Sans"/>
          <w:color w:val="auto"/>
          <w:sz w:val="15"/>
          <w:szCs w:val="15"/>
        </w:rPr>
        <w:t xml:space="preserve">Me refiero a la Licitación Pública Electrónica Nacional número </w:t>
      </w:r>
      <w:r w:rsidR="00463131">
        <w:rPr>
          <w:rFonts w:ascii="Noto Sans" w:hAnsi="Noto Sans" w:cs="Noto Sans"/>
          <w:b/>
          <w:color w:val="auto"/>
          <w:sz w:val="15"/>
          <w:szCs w:val="15"/>
        </w:rPr>
        <w:t>LA-11-L3P-011L3P001-N-53-2026</w:t>
      </w:r>
      <w:r w:rsidRPr="00482483">
        <w:rPr>
          <w:rFonts w:ascii="Noto Sans" w:hAnsi="Noto Sans" w:cs="Noto Sans"/>
          <w:color w:val="auto"/>
          <w:sz w:val="15"/>
          <w:szCs w:val="15"/>
        </w:rPr>
        <w:t xml:space="preserve"> en la que mi representada, la empresa </w:t>
      </w:r>
      <w:r w:rsidRPr="00482483">
        <w:rPr>
          <w:rFonts w:ascii="Noto Sans" w:hAnsi="Noto Sans" w:cs="Noto Sans"/>
          <w:b/>
          <w:color w:val="auto"/>
          <w:sz w:val="15"/>
          <w:szCs w:val="15"/>
          <w:u w:val="single"/>
        </w:rPr>
        <w:t>nombre de la empresa</w:t>
      </w:r>
      <w:r w:rsidRPr="00482483">
        <w:rPr>
          <w:rFonts w:ascii="Noto Sans" w:hAnsi="Noto Sans" w:cs="Noto Sans"/>
          <w:color w:val="auto"/>
          <w:sz w:val="15"/>
          <w:szCs w:val="15"/>
        </w:rPr>
        <w:t xml:space="preserve"> participa a través de la proposición que se contiene en el presente sobre</w:t>
      </w:r>
      <w:r w:rsidR="00C542F8" w:rsidRPr="00482483">
        <w:rPr>
          <w:rFonts w:ascii="Noto Sans" w:hAnsi="Noto Sans" w:cs="Noto Sans"/>
          <w:color w:val="auto"/>
          <w:sz w:val="15"/>
          <w:szCs w:val="15"/>
        </w:rPr>
        <w:t xml:space="preserve"> digital</w:t>
      </w:r>
      <w:r w:rsidRPr="00482483">
        <w:rPr>
          <w:rFonts w:ascii="Noto Sans" w:hAnsi="Noto Sans" w:cs="Noto Sans"/>
          <w:color w:val="auto"/>
          <w:sz w:val="15"/>
          <w:szCs w:val="15"/>
        </w:rPr>
        <w:t>.</w:t>
      </w:r>
    </w:p>
    <w:p w14:paraId="18EA940D" w14:textId="77777777" w:rsidR="001B0C18" w:rsidRPr="00482483" w:rsidRDefault="001B0C18" w:rsidP="00DC78E9">
      <w:pPr>
        <w:tabs>
          <w:tab w:val="left" w:pos="567"/>
        </w:tabs>
        <w:spacing w:after="0" w:line="240" w:lineRule="auto"/>
        <w:ind w:left="0" w:right="-2"/>
        <w:jc w:val="both"/>
        <w:rPr>
          <w:rFonts w:ascii="Noto Sans" w:hAnsi="Noto Sans" w:cs="Noto Sans"/>
          <w:color w:val="auto"/>
          <w:sz w:val="15"/>
          <w:szCs w:val="15"/>
        </w:rPr>
      </w:pPr>
    </w:p>
    <w:p w14:paraId="7A3E6626" w14:textId="77777777" w:rsidR="001B0C18" w:rsidRPr="00482483" w:rsidRDefault="001B0C18" w:rsidP="00DC78E9">
      <w:pPr>
        <w:tabs>
          <w:tab w:val="left" w:pos="567"/>
        </w:tabs>
        <w:spacing w:after="0" w:line="240" w:lineRule="auto"/>
        <w:ind w:left="0" w:right="-2"/>
        <w:jc w:val="center"/>
        <w:rPr>
          <w:rFonts w:ascii="Noto Sans" w:hAnsi="Noto Sans" w:cs="Noto Sans"/>
          <w:b/>
          <w:color w:val="auto"/>
          <w:sz w:val="15"/>
          <w:szCs w:val="15"/>
        </w:rPr>
      </w:pPr>
      <w:r w:rsidRPr="00482483">
        <w:rPr>
          <w:rFonts w:ascii="Noto Sans" w:hAnsi="Noto Sans" w:cs="Noto Sans"/>
          <w:b/>
          <w:color w:val="auto"/>
          <w:sz w:val="15"/>
          <w:szCs w:val="15"/>
        </w:rPr>
        <w:t>(Aplica sólo para personas morales)</w:t>
      </w:r>
    </w:p>
    <w:p w14:paraId="46E1BF2F" w14:textId="77777777" w:rsidR="001B0C18" w:rsidRPr="00482483" w:rsidRDefault="001B0C18" w:rsidP="00DC78E9">
      <w:pPr>
        <w:tabs>
          <w:tab w:val="left" w:pos="567"/>
        </w:tabs>
        <w:spacing w:after="0" w:line="240" w:lineRule="auto"/>
        <w:ind w:left="0" w:right="-2"/>
        <w:jc w:val="center"/>
        <w:rPr>
          <w:rFonts w:ascii="Noto Sans" w:hAnsi="Noto Sans" w:cs="Noto Sans"/>
          <w:b/>
          <w:color w:val="auto"/>
          <w:sz w:val="15"/>
          <w:szCs w:val="15"/>
        </w:rPr>
      </w:pPr>
    </w:p>
    <w:p w14:paraId="5D703FD2" w14:textId="77777777" w:rsidR="001B0C18" w:rsidRPr="00482483" w:rsidRDefault="001B0C18" w:rsidP="00DC78E9">
      <w:pPr>
        <w:tabs>
          <w:tab w:val="left" w:pos="567"/>
        </w:tabs>
        <w:spacing w:after="0" w:line="240" w:lineRule="auto"/>
        <w:ind w:left="0" w:right="-2"/>
        <w:jc w:val="both"/>
        <w:rPr>
          <w:rFonts w:ascii="Noto Sans" w:hAnsi="Noto Sans" w:cs="Noto Sans"/>
          <w:color w:val="auto"/>
          <w:sz w:val="15"/>
          <w:szCs w:val="15"/>
        </w:rPr>
      </w:pPr>
      <w:r w:rsidRPr="00482483">
        <w:rPr>
          <w:rFonts w:ascii="Noto Sans" w:hAnsi="Noto Sans" w:cs="Noto Sans"/>
          <w:color w:val="auto"/>
          <w:sz w:val="15"/>
          <w:szCs w:val="15"/>
        </w:rPr>
        <w:t xml:space="preserve">Sobre el particular, manifiesto que el que suscribe, declara </w:t>
      </w:r>
      <w:r w:rsidRPr="00482483">
        <w:rPr>
          <w:rFonts w:ascii="Noto Sans" w:hAnsi="Noto Sans" w:cs="Noto Sans"/>
          <w:b/>
          <w:color w:val="auto"/>
          <w:sz w:val="15"/>
          <w:szCs w:val="15"/>
        </w:rPr>
        <w:t>bajo protesta de decir verdad</w:t>
      </w:r>
      <w:r w:rsidRPr="00482483">
        <w:rPr>
          <w:rFonts w:ascii="Noto Sans" w:hAnsi="Noto Sans" w:cs="Noto Sans"/>
          <w:color w:val="auto"/>
          <w:sz w:val="15"/>
          <w:szCs w:val="15"/>
        </w:rPr>
        <w:t>, que mi representada es originaria de los Estados Unidos Mexicanos, siendo una empresa nacional y se encuentra debidamente constituida conforme a la legislación aplicable en la materia.</w:t>
      </w:r>
    </w:p>
    <w:p w14:paraId="364D3BA6" w14:textId="77777777" w:rsidR="001B0C18" w:rsidRPr="00482483" w:rsidRDefault="001B0C18" w:rsidP="00DC78E9">
      <w:pPr>
        <w:tabs>
          <w:tab w:val="left" w:pos="567"/>
        </w:tabs>
        <w:spacing w:after="0" w:line="240" w:lineRule="auto"/>
        <w:ind w:left="0" w:right="-2"/>
        <w:jc w:val="both"/>
        <w:rPr>
          <w:rFonts w:ascii="Noto Sans" w:hAnsi="Noto Sans" w:cs="Noto Sans"/>
          <w:color w:val="auto"/>
          <w:sz w:val="15"/>
          <w:szCs w:val="15"/>
        </w:rPr>
      </w:pPr>
    </w:p>
    <w:p w14:paraId="4BF61969" w14:textId="77777777" w:rsidR="001B0C18" w:rsidRPr="00482483" w:rsidRDefault="001B0C18" w:rsidP="00DC78E9">
      <w:pPr>
        <w:tabs>
          <w:tab w:val="left" w:pos="567"/>
        </w:tabs>
        <w:spacing w:after="0" w:line="240" w:lineRule="auto"/>
        <w:ind w:left="0" w:right="-2"/>
        <w:jc w:val="center"/>
        <w:rPr>
          <w:rFonts w:ascii="Noto Sans" w:hAnsi="Noto Sans" w:cs="Noto Sans"/>
          <w:b/>
          <w:color w:val="auto"/>
          <w:sz w:val="15"/>
          <w:szCs w:val="15"/>
        </w:rPr>
      </w:pPr>
      <w:r w:rsidRPr="00482483">
        <w:rPr>
          <w:rFonts w:ascii="Noto Sans" w:hAnsi="Noto Sans" w:cs="Noto Sans"/>
          <w:b/>
          <w:color w:val="auto"/>
          <w:sz w:val="15"/>
          <w:szCs w:val="15"/>
        </w:rPr>
        <w:t>(Aplica sólo para personas físicas)</w:t>
      </w:r>
    </w:p>
    <w:p w14:paraId="3B399D46" w14:textId="77777777" w:rsidR="001B0C18" w:rsidRPr="00482483" w:rsidRDefault="001B0C18" w:rsidP="00DC78E9">
      <w:pPr>
        <w:tabs>
          <w:tab w:val="left" w:pos="567"/>
        </w:tabs>
        <w:spacing w:after="0" w:line="240" w:lineRule="auto"/>
        <w:ind w:left="0" w:right="-2"/>
        <w:jc w:val="center"/>
        <w:rPr>
          <w:rFonts w:ascii="Noto Sans" w:hAnsi="Noto Sans" w:cs="Noto Sans"/>
          <w:b/>
          <w:color w:val="auto"/>
          <w:sz w:val="15"/>
          <w:szCs w:val="15"/>
        </w:rPr>
      </w:pPr>
    </w:p>
    <w:p w14:paraId="2C534EE3" w14:textId="77777777" w:rsidR="001B0C18" w:rsidRPr="00482483" w:rsidRDefault="001B0C18" w:rsidP="00DC78E9">
      <w:pPr>
        <w:tabs>
          <w:tab w:val="left" w:pos="567"/>
        </w:tabs>
        <w:spacing w:after="0" w:line="240" w:lineRule="auto"/>
        <w:ind w:left="0" w:right="-2"/>
        <w:jc w:val="both"/>
        <w:rPr>
          <w:rFonts w:ascii="Noto Sans" w:hAnsi="Noto Sans" w:cs="Noto Sans"/>
          <w:color w:val="auto"/>
          <w:sz w:val="15"/>
          <w:szCs w:val="15"/>
        </w:rPr>
      </w:pPr>
      <w:r w:rsidRPr="00482483">
        <w:rPr>
          <w:rFonts w:ascii="Noto Sans" w:hAnsi="Noto Sans" w:cs="Noto Sans"/>
          <w:color w:val="auto"/>
          <w:sz w:val="15"/>
          <w:szCs w:val="15"/>
        </w:rPr>
        <w:t xml:space="preserve">Sobre el particular, manifiesto que el que suscribe, declara </w:t>
      </w:r>
      <w:r w:rsidRPr="00482483">
        <w:rPr>
          <w:rFonts w:ascii="Noto Sans" w:hAnsi="Noto Sans" w:cs="Noto Sans"/>
          <w:b/>
          <w:color w:val="auto"/>
          <w:sz w:val="15"/>
          <w:szCs w:val="15"/>
        </w:rPr>
        <w:t>bajo protesta de decir verdad</w:t>
      </w:r>
      <w:r w:rsidRPr="00482483">
        <w:rPr>
          <w:rFonts w:ascii="Noto Sans" w:hAnsi="Noto Sans" w:cs="Noto Sans"/>
          <w:color w:val="auto"/>
          <w:sz w:val="15"/>
          <w:szCs w:val="15"/>
        </w:rPr>
        <w:t>, que soy originario de los Estados Unidos Mexicanos.</w:t>
      </w:r>
    </w:p>
    <w:p w14:paraId="130626BF" w14:textId="77777777" w:rsidR="001B0C18" w:rsidRPr="00482483" w:rsidRDefault="001B0C18" w:rsidP="00DC78E9">
      <w:pPr>
        <w:tabs>
          <w:tab w:val="left" w:pos="567"/>
        </w:tabs>
        <w:spacing w:after="0" w:line="240" w:lineRule="auto"/>
        <w:ind w:left="0" w:right="-2"/>
        <w:jc w:val="both"/>
        <w:rPr>
          <w:rFonts w:ascii="Noto Sans" w:hAnsi="Noto Sans" w:cs="Noto Sans"/>
          <w:color w:val="auto"/>
          <w:sz w:val="15"/>
          <w:szCs w:val="15"/>
        </w:rPr>
      </w:pPr>
    </w:p>
    <w:p w14:paraId="6E091D6A" w14:textId="77777777" w:rsidR="001B0C18" w:rsidRPr="00482483" w:rsidRDefault="001B0C18" w:rsidP="00DC78E9">
      <w:pPr>
        <w:tabs>
          <w:tab w:val="left" w:pos="567"/>
        </w:tabs>
        <w:spacing w:after="0" w:line="240" w:lineRule="auto"/>
        <w:ind w:left="0" w:right="-2"/>
        <w:jc w:val="both"/>
        <w:rPr>
          <w:rFonts w:ascii="Noto Sans" w:hAnsi="Noto Sans" w:cs="Noto Sans"/>
          <w:color w:val="auto"/>
          <w:sz w:val="15"/>
          <w:szCs w:val="15"/>
        </w:rPr>
      </w:pPr>
    </w:p>
    <w:p w14:paraId="6EBA55E7" w14:textId="77777777" w:rsidR="001B0C18" w:rsidRPr="00482483" w:rsidRDefault="001B0C18" w:rsidP="00DC78E9">
      <w:pPr>
        <w:tabs>
          <w:tab w:val="left" w:pos="567"/>
        </w:tabs>
        <w:spacing w:after="0" w:line="240" w:lineRule="auto"/>
        <w:ind w:left="0" w:right="-2"/>
        <w:jc w:val="both"/>
        <w:rPr>
          <w:rFonts w:ascii="Noto Sans" w:hAnsi="Noto Sans" w:cs="Noto Sans"/>
          <w:color w:val="auto"/>
          <w:sz w:val="15"/>
          <w:szCs w:val="15"/>
        </w:rPr>
      </w:pPr>
    </w:p>
    <w:p w14:paraId="7D7E7C6B" w14:textId="77777777" w:rsidR="001B0C18" w:rsidRPr="00482483" w:rsidRDefault="001B0C18" w:rsidP="00DC78E9">
      <w:pPr>
        <w:tabs>
          <w:tab w:val="left" w:pos="567"/>
        </w:tabs>
        <w:autoSpaceDE w:val="0"/>
        <w:autoSpaceDN w:val="0"/>
        <w:adjustRightInd w:val="0"/>
        <w:spacing w:after="0" w:line="240" w:lineRule="auto"/>
        <w:ind w:left="0"/>
        <w:jc w:val="center"/>
        <w:rPr>
          <w:rFonts w:ascii="Noto Sans" w:hAnsi="Noto Sans" w:cs="Noto Sans"/>
          <w:b/>
          <w:bCs/>
          <w:color w:val="auto"/>
          <w:sz w:val="15"/>
          <w:szCs w:val="15"/>
        </w:rPr>
      </w:pPr>
      <w:r w:rsidRPr="00482483">
        <w:rPr>
          <w:rFonts w:ascii="Noto Sans" w:hAnsi="Noto Sans" w:cs="Noto Sans"/>
          <w:b/>
          <w:bCs/>
          <w:color w:val="auto"/>
          <w:sz w:val="15"/>
          <w:szCs w:val="15"/>
        </w:rPr>
        <w:t>ATENTAMENTE</w:t>
      </w:r>
    </w:p>
    <w:p w14:paraId="78781EA9" w14:textId="77777777" w:rsidR="001B0C18" w:rsidRPr="00482483" w:rsidRDefault="001B0C18" w:rsidP="00DC78E9">
      <w:pPr>
        <w:tabs>
          <w:tab w:val="left" w:pos="567"/>
        </w:tabs>
        <w:autoSpaceDE w:val="0"/>
        <w:autoSpaceDN w:val="0"/>
        <w:adjustRightInd w:val="0"/>
        <w:spacing w:after="0" w:line="240" w:lineRule="auto"/>
        <w:ind w:left="0"/>
        <w:jc w:val="center"/>
        <w:rPr>
          <w:rFonts w:ascii="Noto Sans" w:hAnsi="Noto Sans" w:cs="Noto Sans"/>
          <w:b/>
          <w:bCs/>
          <w:color w:val="auto"/>
          <w:sz w:val="15"/>
          <w:szCs w:val="15"/>
        </w:rPr>
      </w:pPr>
    </w:p>
    <w:p w14:paraId="333D3B19" w14:textId="77777777" w:rsidR="001B0C18" w:rsidRPr="00482483" w:rsidRDefault="001B0C18" w:rsidP="00DC78E9">
      <w:pPr>
        <w:tabs>
          <w:tab w:val="left" w:pos="567"/>
        </w:tabs>
        <w:autoSpaceDE w:val="0"/>
        <w:autoSpaceDN w:val="0"/>
        <w:adjustRightInd w:val="0"/>
        <w:spacing w:after="0" w:line="240" w:lineRule="auto"/>
        <w:ind w:left="0"/>
        <w:jc w:val="center"/>
        <w:rPr>
          <w:rFonts w:ascii="Noto Sans" w:hAnsi="Noto Sans" w:cs="Noto Sans"/>
          <w:b/>
          <w:bCs/>
          <w:color w:val="auto"/>
          <w:sz w:val="15"/>
          <w:szCs w:val="15"/>
        </w:rPr>
      </w:pPr>
    </w:p>
    <w:p w14:paraId="4F10F1BE" w14:textId="77777777" w:rsidR="001B0C18" w:rsidRPr="00482483" w:rsidRDefault="001B0C18" w:rsidP="00DC78E9">
      <w:pPr>
        <w:tabs>
          <w:tab w:val="left" w:pos="567"/>
        </w:tabs>
        <w:autoSpaceDE w:val="0"/>
        <w:autoSpaceDN w:val="0"/>
        <w:adjustRightInd w:val="0"/>
        <w:spacing w:after="0" w:line="240" w:lineRule="auto"/>
        <w:ind w:left="0"/>
        <w:jc w:val="center"/>
        <w:rPr>
          <w:rFonts w:ascii="Noto Sans" w:hAnsi="Noto Sans" w:cs="Noto Sans"/>
          <w:b/>
          <w:bCs/>
          <w:color w:val="auto"/>
          <w:sz w:val="15"/>
          <w:szCs w:val="15"/>
        </w:rPr>
      </w:pPr>
      <w:r w:rsidRPr="00482483">
        <w:rPr>
          <w:rFonts w:ascii="Noto Sans" w:hAnsi="Noto Sans" w:cs="Noto Sans"/>
          <w:b/>
          <w:bCs/>
          <w:color w:val="auto"/>
          <w:sz w:val="15"/>
          <w:szCs w:val="15"/>
        </w:rPr>
        <w:t>___________________________________</w:t>
      </w:r>
    </w:p>
    <w:p w14:paraId="5816E0AF" w14:textId="77777777" w:rsidR="001B0C18" w:rsidRPr="00482483" w:rsidRDefault="001B0C18" w:rsidP="00DC78E9">
      <w:pPr>
        <w:tabs>
          <w:tab w:val="left" w:pos="567"/>
        </w:tabs>
        <w:autoSpaceDE w:val="0"/>
        <w:autoSpaceDN w:val="0"/>
        <w:adjustRightInd w:val="0"/>
        <w:spacing w:after="0" w:line="240" w:lineRule="auto"/>
        <w:ind w:left="0"/>
        <w:jc w:val="center"/>
        <w:rPr>
          <w:rFonts w:ascii="Noto Sans" w:hAnsi="Noto Sans" w:cs="Noto Sans"/>
          <w:b/>
          <w:bCs/>
          <w:color w:val="auto"/>
          <w:sz w:val="15"/>
          <w:szCs w:val="15"/>
        </w:rPr>
      </w:pPr>
      <w:r w:rsidRPr="00482483">
        <w:rPr>
          <w:rFonts w:ascii="Noto Sans" w:hAnsi="Noto Sans" w:cs="Noto Sans"/>
          <w:b/>
          <w:bCs/>
          <w:color w:val="auto"/>
          <w:sz w:val="15"/>
          <w:szCs w:val="15"/>
        </w:rPr>
        <w:t>(Nombre y firma)</w:t>
      </w:r>
    </w:p>
    <w:p w14:paraId="00B6918A" w14:textId="77777777" w:rsidR="001B0C18" w:rsidRPr="00482483" w:rsidRDefault="001B0C18" w:rsidP="00DC78E9">
      <w:pPr>
        <w:tabs>
          <w:tab w:val="left" w:pos="567"/>
        </w:tabs>
        <w:autoSpaceDE w:val="0"/>
        <w:autoSpaceDN w:val="0"/>
        <w:adjustRightInd w:val="0"/>
        <w:spacing w:after="0" w:line="240" w:lineRule="auto"/>
        <w:ind w:left="0"/>
        <w:jc w:val="center"/>
        <w:rPr>
          <w:rFonts w:ascii="Noto Sans" w:hAnsi="Noto Sans" w:cs="Noto Sans"/>
          <w:b/>
          <w:bCs/>
          <w:color w:val="auto"/>
          <w:sz w:val="15"/>
          <w:szCs w:val="15"/>
        </w:rPr>
      </w:pPr>
      <w:r w:rsidRPr="00482483">
        <w:rPr>
          <w:rFonts w:ascii="Noto Sans" w:hAnsi="Noto Sans" w:cs="Noto Sans"/>
          <w:b/>
          <w:bCs/>
          <w:color w:val="auto"/>
          <w:sz w:val="15"/>
          <w:szCs w:val="15"/>
        </w:rPr>
        <w:t>REPRESENTANTE LEGAL</w:t>
      </w:r>
    </w:p>
    <w:p w14:paraId="76FA0730" w14:textId="77777777" w:rsidR="001B0C18" w:rsidRPr="00482483" w:rsidRDefault="001B0C18" w:rsidP="00DC78E9">
      <w:pPr>
        <w:tabs>
          <w:tab w:val="left" w:pos="567"/>
        </w:tabs>
        <w:autoSpaceDE w:val="0"/>
        <w:autoSpaceDN w:val="0"/>
        <w:adjustRightInd w:val="0"/>
        <w:spacing w:after="0" w:line="240" w:lineRule="auto"/>
        <w:ind w:left="0"/>
        <w:jc w:val="center"/>
        <w:rPr>
          <w:rFonts w:ascii="Noto Sans" w:hAnsi="Noto Sans" w:cs="Noto Sans"/>
          <w:b/>
          <w:bCs/>
          <w:color w:val="auto"/>
          <w:sz w:val="15"/>
          <w:szCs w:val="15"/>
        </w:rPr>
      </w:pPr>
      <w:r w:rsidRPr="00482483">
        <w:rPr>
          <w:rFonts w:ascii="Noto Sans" w:hAnsi="Noto Sans" w:cs="Noto Sans"/>
          <w:b/>
          <w:bCs/>
          <w:color w:val="auto"/>
          <w:sz w:val="15"/>
          <w:szCs w:val="15"/>
        </w:rPr>
        <w:t>NOMBRE DE LA EMPRESA</w:t>
      </w:r>
    </w:p>
    <w:p w14:paraId="70F2B525" w14:textId="77777777" w:rsidR="001B0C18" w:rsidRPr="00482483" w:rsidRDefault="001B0C18" w:rsidP="00DC78E9">
      <w:pPr>
        <w:tabs>
          <w:tab w:val="left" w:pos="567"/>
          <w:tab w:val="center" w:pos="4844"/>
          <w:tab w:val="center" w:pos="6210"/>
        </w:tabs>
        <w:autoSpaceDE w:val="0"/>
        <w:autoSpaceDN w:val="0"/>
        <w:adjustRightInd w:val="0"/>
        <w:spacing w:after="0" w:line="240" w:lineRule="auto"/>
        <w:ind w:left="0"/>
        <w:jc w:val="center"/>
        <w:rPr>
          <w:rFonts w:ascii="Noto Sans" w:hAnsi="Noto Sans" w:cs="Noto Sans"/>
          <w:color w:val="auto"/>
          <w:sz w:val="15"/>
          <w:szCs w:val="15"/>
        </w:rPr>
      </w:pPr>
    </w:p>
    <w:p w14:paraId="2A1C49CC" w14:textId="77777777" w:rsidR="001B0C18" w:rsidRPr="00482483" w:rsidRDefault="001B0C18" w:rsidP="00DC78E9">
      <w:pPr>
        <w:tabs>
          <w:tab w:val="left" w:pos="567"/>
          <w:tab w:val="center" w:pos="4844"/>
          <w:tab w:val="center" w:pos="6210"/>
        </w:tabs>
        <w:autoSpaceDE w:val="0"/>
        <w:autoSpaceDN w:val="0"/>
        <w:adjustRightInd w:val="0"/>
        <w:spacing w:after="0" w:line="240" w:lineRule="auto"/>
        <w:ind w:left="0"/>
        <w:jc w:val="center"/>
        <w:rPr>
          <w:rFonts w:ascii="Noto Sans" w:hAnsi="Noto Sans" w:cs="Noto Sans"/>
          <w:color w:val="auto"/>
          <w:sz w:val="15"/>
          <w:szCs w:val="15"/>
        </w:rPr>
      </w:pPr>
    </w:p>
    <w:p w14:paraId="1A47EC9B" w14:textId="77777777" w:rsidR="001B0C18" w:rsidRPr="00482483" w:rsidRDefault="001B0C18" w:rsidP="00DC78E9">
      <w:pPr>
        <w:tabs>
          <w:tab w:val="left" w:pos="567"/>
        </w:tabs>
        <w:spacing w:after="0" w:line="240" w:lineRule="auto"/>
        <w:ind w:left="0"/>
        <w:jc w:val="center"/>
        <w:rPr>
          <w:rFonts w:ascii="Noto Sans" w:hAnsi="Noto Sans" w:cs="Noto Sans"/>
          <w:b/>
          <w:color w:val="auto"/>
          <w:sz w:val="15"/>
          <w:szCs w:val="15"/>
        </w:rPr>
      </w:pPr>
      <w:r w:rsidRPr="00482483">
        <w:rPr>
          <w:rFonts w:ascii="Noto Sans" w:hAnsi="Noto Sans" w:cs="Noto Sans"/>
          <w:bCs/>
          <w:color w:val="auto"/>
          <w:sz w:val="15"/>
          <w:szCs w:val="15"/>
        </w:rPr>
        <w:t>(EL PRESENTE FORMATO DEBERÁ DE PRESENTARSE POR CADA PERSONA FÍSICA Y/O MORAL QUE PARTICIPEN EN LA PRESENTACIÓN DE LA PROPUESTA EN CONJUNTO, DE SER APLICABLE AL CASO)</w:t>
      </w:r>
    </w:p>
    <w:p w14:paraId="544CB373" w14:textId="77777777" w:rsidR="001B0C18" w:rsidRPr="00482483" w:rsidRDefault="001B0C18" w:rsidP="00DC78E9">
      <w:pPr>
        <w:tabs>
          <w:tab w:val="left" w:pos="567"/>
        </w:tabs>
        <w:spacing w:after="0" w:line="240" w:lineRule="auto"/>
        <w:ind w:left="0"/>
        <w:rPr>
          <w:rFonts w:ascii="Noto Sans" w:hAnsi="Noto Sans" w:cs="Noto Sans"/>
          <w:b/>
          <w:color w:val="auto"/>
          <w:sz w:val="15"/>
          <w:szCs w:val="15"/>
        </w:rPr>
      </w:pPr>
      <w:r w:rsidRPr="00482483">
        <w:rPr>
          <w:rFonts w:ascii="Noto Sans" w:hAnsi="Noto Sans" w:cs="Noto Sans"/>
          <w:b/>
          <w:color w:val="auto"/>
          <w:sz w:val="15"/>
          <w:szCs w:val="15"/>
        </w:rPr>
        <w:br w:type="page"/>
      </w:r>
    </w:p>
    <w:p w14:paraId="4AD19C96" w14:textId="77777777" w:rsidR="001B0C18" w:rsidRPr="00482483" w:rsidRDefault="001B0C18" w:rsidP="00DC78E9">
      <w:pPr>
        <w:tabs>
          <w:tab w:val="left" w:pos="567"/>
          <w:tab w:val="center" w:pos="4844"/>
          <w:tab w:val="center" w:pos="6210"/>
        </w:tabs>
        <w:autoSpaceDE w:val="0"/>
        <w:autoSpaceDN w:val="0"/>
        <w:adjustRightInd w:val="0"/>
        <w:spacing w:after="0" w:line="240" w:lineRule="auto"/>
        <w:ind w:left="0"/>
        <w:jc w:val="center"/>
        <w:rPr>
          <w:rFonts w:ascii="Noto Sans" w:hAnsi="Noto Sans" w:cs="Noto Sans"/>
          <w:b/>
          <w:bCs/>
          <w:color w:val="auto"/>
          <w:sz w:val="15"/>
          <w:szCs w:val="15"/>
        </w:rPr>
      </w:pPr>
      <w:r w:rsidRPr="00482483">
        <w:rPr>
          <w:rFonts w:ascii="Noto Sans" w:hAnsi="Noto Sans" w:cs="Noto Sans"/>
          <w:b/>
          <w:bCs/>
          <w:color w:val="auto"/>
          <w:sz w:val="15"/>
          <w:szCs w:val="15"/>
        </w:rPr>
        <w:lastRenderedPageBreak/>
        <w:t>ANEXO 7</w:t>
      </w:r>
    </w:p>
    <w:p w14:paraId="6670FEAE" w14:textId="77777777" w:rsidR="001B0C18" w:rsidRPr="00482483" w:rsidRDefault="001B0C18" w:rsidP="00DC78E9">
      <w:pPr>
        <w:tabs>
          <w:tab w:val="left" w:pos="567"/>
          <w:tab w:val="center" w:pos="4844"/>
          <w:tab w:val="center" w:pos="6210"/>
        </w:tabs>
        <w:autoSpaceDE w:val="0"/>
        <w:autoSpaceDN w:val="0"/>
        <w:adjustRightInd w:val="0"/>
        <w:spacing w:after="0" w:line="240" w:lineRule="auto"/>
        <w:ind w:left="0"/>
        <w:jc w:val="center"/>
        <w:rPr>
          <w:rFonts w:ascii="Noto Sans" w:hAnsi="Noto Sans" w:cs="Noto Sans"/>
          <w:bCs/>
          <w:color w:val="auto"/>
          <w:sz w:val="15"/>
          <w:szCs w:val="15"/>
        </w:rPr>
      </w:pPr>
      <w:r w:rsidRPr="00482483">
        <w:rPr>
          <w:rFonts w:ascii="Noto Sans" w:hAnsi="Noto Sans" w:cs="Noto Sans"/>
          <w:bCs/>
          <w:color w:val="auto"/>
          <w:sz w:val="15"/>
          <w:szCs w:val="15"/>
        </w:rPr>
        <w:t>“MANIFESTACIÓN DE MIPYME”</w:t>
      </w:r>
    </w:p>
    <w:p w14:paraId="202A7705" w14:textId="77777777" w:rsidR="001B0C18" w:rsidRPr="00482483" w:rsidRDefault="001B0C18" w:rsidP="00DC78E9">
      <w:pPr>
        <w:pStyle w:val="Textosinformato"/>
        <w:tabs>
          <w:tab w:val="left" w:pos="567"/>
        </w:tabs>
        <w:spacing w:before="120"/>
        <w:jc w:val="right"/>
        <w:rPr>
          <w:rFonts w:ascii="Noto Sans" w:eastAsia="MS Mincho" w:hAnsi="Noto Sans" w:cs="Noto Sans"/>
          <w:sz w:val="15"/>
          <w:szCs w:val="15"/>
        </w:rPr>
      </w:pPr>
      <w:r w:rsidRPr="00482483">
        <w:rPr>
          <w:rFonts w:ascii="Noto Sans" w:eastAsia="MS Mincho" w:hAnsi="Noto Sans" w:cs="Noto Sans"/>
          <w:sz w:val="15"/>
          <w:szCs w:val="15"/>
        </w:rPr>
        <w:t>Anexo al Oficio Circular No. UNCP/309/TU/ 00427 /2009</w:t>
      </w:r>
    </w:p>
    <w:p w14:paraId="550544F9" w14:textId="77777777" w:rsidR="00773308" w:rsidRPr="00482483" w:rsidRDefault="00773308" w:rsidP="00DC78E9">
      <w:pPr>
        <w:tabs>
          <w:tab w:val="left" w:pos="567"/>
          <w:tab w:val="center" w:pos="4844"/>
          <w:tab w:val="center" w:pos="6210"/>
        </w:tabs>
        <w:autoSpaceDE w:val="0"/>
        <w:autoSpaceDN w:val="0"/>
        <w:adjustRightInd w:val="0"/>
        <w:spacing w:after="0" w:line="240" w:lineRule="auto"/>
        <w:ind w:left="0"/>
        <w:rPr>
          <w:rFonts w:ascii="Noto Sans" w:hAnsi="Noto Sans" w:cs="Noto Sans"/>
          <w:b/>
          <w:color w:val="auto"/>
          <w:sz w:val="15"/>
          <w:szCs w:val="15"/>
        </w:rPr>
      </w:pPr>
    </w:p>
    <w:p w14:paraId="4633EFC1" w14:textId="77777777" w:rsidR="001B0C18" w:rsidRPr="00482483" w:rsidRDefault="001B0C18" w:rsidP="00DC78E9">
      <w:pPr>
        <w:tabs>
          <w:tab w:val="left" w:pos="567"/>
          <w:tab w:val="center" w:pos="4844"/>
          <w:tab w:val="center" w:pos="6210"/>
        </w:tabs>
        <w:autoSpaceDE w:val="0"/>
        <w:autoSpaceDN w:val="0"/>
        <w:adjustRightInd w:val="0"/>
        <w:spacing w:after="0" w:line="240" w:lineRule="auto"/>
        <w:ind w:left="0"/>
        <w:jc w:val="both"/>
        <w:rPr>
          <w:rFonts w:ascii="Noto Sans" w:hAnsi="Noto Sans" w:cs="Noto Sans"/>
          <w:b/>
          <w:bCs/>
          <w:color w:val="auto"/>
          <w:sz w:val="15"/>
          <w:szCs w:val="15"/>
        </w:rPr>
      </w:pPr>
      <w:r w:rsidRPr="00482483">
        <w:rPr>
          <w:rFonts w:ascii="Noto Sans" w:hAnsi="Noto Sans" w:cs="Noto Sans"/>
          <w:b/>
          <w:bCs/>
          <w:color w:val="auto"/>
          <w:sz w:val="15"/>
          <w:szCs w:val="15"/>
        </w:rPr>
        <w:t xml:space="preserve">FORMATO PARA LA MANIFESTACIÓN QUE DEBERÁN PRESENTAR LOS </w:t>
      </w:r>
      <w:r w:rsidR="007C4EF1" w:rsidRPr="00482483">
        <w:rPr>
          <w:rFonts w:ascii="Noto Sans" w:hAnsi="Noto Sans" w:cs="Noto Sans"/>
          <w:b/>
          <w:bCs/>
          <w:color w:val="auto"/>
          <w:sz w:val="15"/>
          <w:szCs w:val="15"/>
        </w:rPr>
        <w:t>LICITANTES</w:t>
      </w:r>
      <w:r w:rsidRPr="00482483">
        <w:rPr>
          <w:rFonts w:ascii="Noto Sans" w:hAnsi="Noto Sans" w:cs="Noto Sans"/>
          <w:b/>
          <w:bCs/>
          <w:color w:val="auto"/>
          <w:sz w:val="15"/>
          <w:szCs w:val="15"/>
        </w:rPr>
        <w:t xml:space="preserve"> QUE PARTICIPEN EN LOS PROCEDIMIENTOS DE CONTRATACIÓN PARA DAR CUMPLIMIENTO A LO DISPUESTO EN LOS LINEAMIENTOS PARA FOMENTAR LA PARTICIPACIÓN DE LAS MICRO, PEQUEÑAS Y MEDIANAS EMPRESAS EN LOS PROCEDIMIENTOS DE ADQUISICIÓN Y ARRENDAMIENTO DE BIENES MUEBLES, ASÍ COMO LA CONTRATACIÓN </w:t>
      </w:r>
      <w:r w:rsidR="006E216D" w:rsidRPr="00482483">
        <w:rPr>
          <w:rFonts w:ascii="Noto Sans" w:hAnsi="Noto Sans" w:cs="Noto Sans"/>
          <w:b/>
          <w:bCs/>
          <w:color w:val="auto"/>
          <w:sz w:val="15"/>
          <w:szCs w:val="15"/>
        </w:rPr>
        <w:t>DEL SERVICIO</w:t>
      </w:r>
      <w:r w:rsidRPr="00482483">
        <w:rPr>
          <w:rFonts w:ascii="Noto Sans" w:hAnsi="Noto Sans" w:cs="Noto Sans"/>
          <w:b/>
          <w:bCs/>
          <w:color w:val="auto"/>
          <w:sz w:val="15"/>
          <w:szCs w:val="15"/>
        </w:rPr>
        <w:t xml:space="preserve"> QUE REALICEN LAS DEPENDENCIAS Y ENTIDADES DE LA ADMINISTRACIÓN PÚBLICA FEDERAL.</w:t>
      </w:r>
    </w:p>
    <w:p w14:paraId="74769311" w14:textId="77777777" w:rsidR="00773308" w:rsidRPr="00482483" w:rsidRDefault="00773308" w:rsidP="00DC78E9">
      <w:pPr>
        <w:tabs>
          <w:tab w:val="left" w:pos="567"/>
        </w:tabs>
        <w:spacing w:after="0" w:line="240" w:lineRule="auto"/>
        <w:ind w:left="0"/>
        <w:jc w:val="center"/>
        <w:rPr>
          <w:rFonts w:ascii="Noto Sans" w:hAnsi="Noto Sans" w:cs="Noto Sans"/>
          <w:color w:val="auto"/>
          <w:sz w:val="15"/>
          <w:szCs w:val="15"/>
        </w:rPr>
      </w:pPr>
    </w:p>
    <w:p w14:paraId="03F4F255" w14:textId="77777777" w:rsidR="001B0C18" w:rsidRPr="00482483" w:rsidRDefault="001B0C18" w:rsidP="00DC78E9">
      <w:pPr>
        <w:pStyle w:val="Textoindependiente"/>
        <w:tabs>
          <w:tab w:val="left" w:pos="567"/>
        </w:tabs>
        <w:jc w:val="right"/>
        <w:rPr>
          <w:rFonts w:ascii="Noto Sans" w:hAnsi="Noto Sans" w:cs="Noto Sans"/>
          <w:sz w:val="15"/>
          <w:szCs w:val="15"/>
        </w:rPr>
      </w:pPr>
      <w:r w:rsidRPr="00482483">
        <w:rPr>
          <w:rFonts w:ascii="Noto Sans" w:hAnsi="Noto Sans" w:cs="Noto Sans"/>
          <w:sz w:val="15"/>
          <w:szCs w:val="15"/>
        </w:rPr>
        <w:t xml:space="preserve">Población a, __ de______ </w:t>
      </w:r>
      <w:proofErr w:type="spellStart"/>
      <w:r w:rsidRPr="00482483">
        <w:rPr>
          <w:rFonts w:ascii="Noto Sans" w:hAnsi="Noto Sans" w:cs="Noto Sans"/>
          <w:sz w:val="15"/>
          <w:szCs w:val="15"/>
        </w:rPr>
        <w:t>de</w:t>
      </w:r>
      <w:proofErr w:type="spellEnd"/>
      <w:r w:rsidRPr="00482483">
        <w:rPr>
          <w:rFonts w:ascii="Noto Sans" w:hAnsi="Noto Sans" w:cs="Noto Sans"/>
          <w:sz w:val="15"/>
          <w:szCs w:val="15"/>
        </w:rPr>
        <w:t xml:space="preserve"> 20__. (1)</w:t>
      </w:r>
    </w:p>
    <w:p w14:paraId="670163CB" w14:textId="77777777" w:rsidR="001B0C18" w:rsidRPr="00482483" w:rsidRDefault="001B0C18" w:rsidP="00DC78E9">
      <w:pPr>
        <w:tabs>
          <w:tab w:val="left" w:pos="567"/>
        </w:tabs>
        <w:spacing w:after="0" w:line="240" w:lineRule="auto"/>
        <w:ind w:left="0"/>
        <w:jc w:val="both"/>
        <w:rPr>
          <w:rFonts w:ascii="Noto Sans" w:hAnsi="Noto Sans" w:cs="Noto Sans"/>
          <w:b/>
          <w:color w:val="auto"/>
          <w:sz w:val="15"/>
          <w:szCs w:val="15"/>
          <w:lang w:val="es-ES"/>
        </w:rPr>
      </w:pPr>
      <w:r w:rsidRPr="00482483">
        <w:rPr>
          <w:rFonts w:ascii="Noto Sans" w:hAnsi="Noto Sans" w:cs="Noto Sans"/>
          <w:b/>
          <w:color w:val="auto"/>
          <w:sz w:val="15"/>
          <w:szCs w:val="15"/>
          <w:lang w:val="es-ES"/>
        </w:rPr>
        <w:t>CENTRO DE ENSEÑANZA TÉCNICA INDUSTRIAL</w:t>
      </w:r>
    </w:p>
    <w:p w14:paraId="3B5E5670" w14:textId="77777777" w:rsidR="001B0C18" w:rsidRPr="00482483" w:rsidRDefault="001B0C18" w:rsidP="00DC78E9">
      <w:pPr>
        <w:tabs>
          <w:tab w:val="left" w:pos="567"/>
        </w:tabs>
        <w:spacing w:after="0" w:line="240" w:lineRule="auto"/>
        <w:ind w:left="0"/>
        <w:jc w:val="both"/>
        <w:rPr>
          <w:rFonts w:ascii="Noto Sans" w:hAnsi="Noto Sans" w:cs="Noto Sans"/>
          <w:b/>
          <w:color w:val="auto"/>
          <w:sz w:val="15"/>
          <w:szCs w:val="15"/>
          <w:lang w:val="es-ES"/>
        </w:rPr>
      </w:pPr>
      <w:r w:rsidRPr="00482483">
        <w:rPr>
          <w:rFonts w:ascii="Noto Sans" w:hAnsi="Noto Sans" w:cs="Noto Sans"/>
          <w:b/>
          <w:color w:val="auto"/>
          <w:sz w:val="15"/>
          <w:szCs w:val="15"/>
          <w:lang w:val="es-ES"/>
        </w:rPr>
        <w:t>P R E S E N T E</w:t>
      </w:r>
    </w:p>
    <w:p w14:paraId="2D26CB8C" w14:textId="77777777" w:rsidR="001B0C18" w:rsidRPr="00482483" w:rsidRDefault="001B0C18" w:rsidP="00DC78E9">
      <w:pPr>
        <w:tabs>
          <w:tab w:val="left" w:pos="567"/>
        </w:tabs>
        <w:spacing w:after="0" w:line="240" w:lineRule="auto"/>
        <w:ind w:left="0"/>
        <w:jc w:val="both"/>
        <w:rPr>
          <w:rFonts w:ascii="Noto Sans" w:hAnsi="Noto Sans" w:cs="Noto Sans"/>
          <w:color w:val="auto"/>
          <w:sz w:val="15"/>
          <w:szCs w:val="15"/>
          <w:lang w:val="es-ES"/>
        </w:rPr>
      </w:pPr>
    </w:p>
    <w:p w14:paraId="445B90ED" w14:textId="77777777" w:rsidR="001B0C18" w:rsidRPr="00482483" w:rsidRDefault="001B0C18" w:rsidP="00DC78E9">
      <w:pPr>
        <w:tabs>
          <w:tab w:val="left" w:pos="567"/>
        </w:tabs>
        <w:spacing w:after="0" w:line="240" w:lineRule="auto"/>
        <w:ind w:left="0"/>
        <w:jc w:val="both"/>
        <w:rPr>
          <w:rFonts w:ascii="Noto Sans" w:hAnsi="Noto Sans" w:cs="Noto Sans"/>
          <w:color w:val="auto"/>
          <w:sz w:val="15"/>
          <w:szCs w:val="15"/>
        </w:rPr>
      </w:pPr>
      <w:r w:rsidRPr="00482483">
        <w:rPr>
          <w:rFonts w:ascii="Noto Sans" w:hAnsi="Noto Sans" w:cs="Noto Sans"/>
          <w:color w:val="auto"/>
          <w:sz w:val="15"/>
          <w:szCs w:val="15"/>
        </w:rPr>
        <w:t xml:space="preserve">Me refiero al procedimiento </w:t>
      </w:r>
      <w:r w:rsidRPr="00482483">
        <w:rPr>
          <w:rFonts w:ascii="Noto Sans" w:hAnsi="Noto Sans" w:cs="Noto Sans"/>
          <w:color w:val="auto"/>
          <w:sz w:val="15"/>
          <w:szCs w:val="15"/>
          <w:u w:val="single"/>
        </w:rPr>
        <w:t>_________(3)_________</w:t>
      </w:r>
      <w:r w:rsidRPr="00482483">
        <w:rPr>
          <w:rFonts w:ascii="Noto Sans" w:hAnsi="Noto Sans" w:cs="Noto Sans"/>
          <w:color w:val="auto"/>
          <w:sz w:val="15"/>
          <w:szCs w:val="15"/>
        </w:rPr>
        <w:t xml:space="preserve"> No. </w:t>
      </w:r>
      <w:r w:rsidRPr="00482483">
        <w:rPr>
          <w:rFonts w:ascii="Noto Sans" w:hAnsi="Noto Sans" w:cs="Noto Sans"/>
          <w:b/>
          <w:color w:val="auto"/>
          <w:sz w:val="15"/>
          <w:szCs w:val="15"/>
        </w:rPr>
        <w:t>__________________________</w:t>
      </w:r>
      <w:r w:rsidRPr="00482483">
        <w:rPr>
          <w:rFonts w:ascii="Noto Sans" w:hAnsi="Noto Sans" w:cs="Noto Sans"/>
          <w:color w:val="auto"/>
          <w:sz w:val="15"/>
          <w:szCs w:val="15"/>
        </w:rPr>
        <w:t xml:space="preserve">(4) en el que mi representada, la empresa </w:t>
      </w:r>
      <w:r w:rsidRPr="00482483">
        <w:rPr>
          <w:rFonts w:ascii="Noto Sans" w:hAnsi="Noto Sans" w:cs="Noto Sans"/>
          <w:color w:val="auto"/>
          <w:sz w:val="15"/>
          <w:szCs w:val="15"/>
          <w:u w:val="single"/>
        </w:rPr>
        <w:t>____________(5)___________</w:t>
      </w:r>
      <w:r w:rsidRPr="00482483">
        <w:rPr>
          <w:rFonts w:ascii="Noto Sans" w:hAnsi="Noto Sans" w:cs="Noto Sans"/>
          <w:color w:val="auto"/>
          <w:sz w:val="15"/>
          <w:szCs w:val="15"/>
        </w:rPr>
        <w:t xml:space="preserve"> participa a través de la propuesta que se contiene en el presente sobre.   </w:t>
      </w:r>
    </w:p>
    <w:p w14:paraId="07D3B07D" w14:textId="77777777" w:rsidR="001B0C18" w:rsidRPr="00482483" w:rsidRDefault="001B0C18" w:rsidP="00DC78E9">
      <w:pPr>
        <w:tabs>
          <w:tab w:val="left" w:pos="567"/>
        </w:tabs>
        <w:spacing w:after="0" w:line="240" w:lineRule="auto"/>
        <w:ind w:left="0"/>
        <w:jc w:val="both"/>
        <w:rPr>
          <w:rFonts w:ascii="Noto Sans" w:hAnsi="Noto Sans" w:cs="Noto Sans"/>
          <w:color w:val="auto"/>
          <w:sz w:val="15"/>
          <w:szCs w:val="15"/>
        </w:rPr>
      </w:pPr>
    </w:p>
    <w:p w14:paraId="5F265D76" w14:textId="77777777" w:rsidR="001B0C18" w:rsidRPr="00482483" w:rsidRDefault="001B0C18" w:rsidP="00DC78E9">
      <w:pPr>
        <w:tabs>
          <w:tab w:val="left" w:pos="567"/>
        </w:tabs>
        <w:spacing w:after="0" w:line="240" w:lineRule="auto"/>
        <w:ind w:left="0"/>
        <w:jc w:val="both"/>
        <w:rPr>
          <w:rFonts w:ascii="Noto Sans" w:hAnsi="Noto Sans" w:cs="Noto Sans"/>
          <w:color w:val="auto"/>
          <w:sz w:val="15"/>
          <w:szCs w:val="15"/>
        </w:rPr>
      </w:pPr>
      <w:r w:rsidRPr="00482483">
        <w:rPr>
          <w:rFonts w:ascii="Noto Sans" w:hAnsi="Noto Sans" w:cs="Noto Sans"/>
          <w:color w:val="auto"/>
          <w:sz w:val="15"/>
          <w:szCs w:val="15"/>
        </w:rPr>
        <w:t xml:space="preserve">Sobre el particular, y en los términos de lo previsto por los </w:t>
      </w:r>
      <w:r w:rsidRPr="00482483">
        <w:rPr>
          <w:rFonts w:ascii="Noto Sans" w:hAnsi="Noto Sans" w:cs="Noto Sans"/>
          <w:i/>
          <w:color w:val="auto"/>
          <w:sz w:val="15"/>
          <w:szCs w:val="15"/>
        </w:rPr>
        <w:t>“Lineamientos para fomentar la participación de las micro, pequeñas y medianas empresas en los procedimientos de adquisición y arrendamiento de bienes muebles así como la contratación de bienes que realicen las dependencias y entidades de la Administración Pública Federal”</w:t>
      </w:r>
      <w:r w:rsidRPr="00482483">
        <w:rPr>
          <w:rFonts w:ascii="Noto Sans" w:hAnsi="Noto Sans" w:cs="Noto Sans"/>
          <w:color w:val="auto"/>
          <w:sz w:val="15"/>
          <w:szCs w:val="15"/>
        </w:rPr>
        <w:t xml:space="preserve">, declaro </w:t>
      </w:r>
      <w:r w:rsidRPr="00482483">
        <w:rPr>
          <w:rFonts w:ascii="Noto Sans" w:hAnsi="Noto Sans" w:cs="Noto Sans"/>
          <w:b/>
          <w:color w:val="auto"/>
          <w:sz w:val="15"/>
          <w:szCs w:val="15"/>
        </w:rPr>
        <w:t>bajo protesta decir verdad</w:t>
      </w:r>
      <w:r w:rsidRPr="00482483">
        <w:rPr>
          <w:rFonts w:ascii="Noto Sans" w:hAnsi="Noto Sans" w:cs="Noto Sans"/>
          <w:color w:val="auto"/>
          <w:sz w:val="15"/>
          <w:szCs w:val="15"/>
        </w:rPr>
        <w:t xml:space="preserve">, que mi representada pertenece al sector </w:t>
      </w:r>
      <w:r w:rsidRPr="00482483">
        <w:rPr>
          <w:rFonts w:ascii="Noto Sans" w:hAnsi="Noto Sans" w:cs="Noto Sans"/>
          <w:color w:val="auto"/>
          <w:sz w:val="15"/>
          <w:szCs w:val="15"/>
          <w:u w:val="single"/>
        </w:rPr>
        <w:t>___(6)___,</w:t>
      </w:r>
      <w:r w:rsidRPr="00482483">
        <w:rPr>
          <w:rFonts w:ascii="Noto Sans" w:hAnsi="Noto Sans" w:cs="Noto Sans"/>
          <w:color w:val="auto"/>
          <w:sz w:val="15"/>
          <w:szCs w:val="15"/>
        </w:rPr>
        <w:t xml:space="preserve"> cuenta con </w:t>
      </w:r>
      <w:r w:rsidRPr="00482483">
        <w:rPr>
          <w:rFonts w:ascii="Noto Sans" w:hAnsi="Noto Sans" w:cs="Noto Sans"/>
          <w:color w:val="auto"/>
          <w:sz w:val="15"/>
          <w:szCs w:val="15"/>
          <w:u w:val="single"/>
        </w:rPr>
        <w:t>____(7)___</w:t>
      </w:r>
      <w:r w:rsidRPr="00482483">
        <w:rPr>
          <w:rFonts w:ascii="Noto Sans" w:hAnsi="Noto Sans" w:cs="Noto Sans"/>
          <w:color w:val="auto"/>
          <w:sz w:val="15"/>
          <w:szCs w:val="15"/>
        </w:rPr>
        <w:t xml:space="preserve"> empleados de planta registrados antes el IMSS y con </w:t>
      </w:r>
      <w:r w:rsidRPr="00482483">
        <w:rPr>
          <w:rFonts w:ascii="Noto Sans" w:hAnsi="Noto Sans" w:cs="Noto Sans"/>
          <w:color w:val="auto"/>
          <w:sz w:val="15"/>
          <w:szCs w:val="15"/>
          <w:u w:val="single"/>
        </w:rPr>
        <w:t>____(8)____</w:t>
      </w:r>
      <w:r w:rsidRPr="00482483">
        <w:rPr>
          <w:rFonts w:ascii="Noto Sans" w:hAnsi="Noto Sans" w:cs="Noto Sans"/>
          <w:color w:val="auto"/>
          <w:sz w:val="15"/>
          <w:szCs w:val="15"/>
        </w:rPr>
        <w:t xml:space="preserve"> personas subcontratadas y que el monto de las ventas anuales de mi representada es de </w:t>
      </w:r>
      <w:r w:rsidRPr="00482483">
        <w:rPr>
          <w:rFonts w:ascii="Noto Sans" w:hAnsi="Noto Sans" w:cs="Noto Sans"/>
          <w:color w:val="auto"/>
          <w:sz w:val="15"/>
          <w:szCs w:val="15"/>
          <w:u w:val="single"/>
        </w:rPr>
        <w:t>______(9)______</w:t>
      </w:r>
      <w:r w:rsidRPr="00482483">
        <w:rPr>
          <w:rFonts w:ascii="Noto Sans" w:hAnsi="Noto Sans" w:cs="Noto Sans"/>
          <w:color w:val="auto"/>
          <w:sz w:val="15"/>
          <w:szCs w:val="15"/>
        </w:rPr>
        <w:t xml:space="preserve"> obtenido en el ejercicio fiscal correspondiente a la última declaración anual de impuestos federales. Considerando lo anterior, mi representada se encuentra en el rango de una empresa </w:t>
      </w:r>
      <w:r w:rsidRPr="00482483">
        <w:rPr>
          <w:rFonts w:ascii="Noto Sans" w:hAnsi="Noto Sans" w:cs="Noto Sans"/>
          <w:color w:val="auto"/>
          <w:sz w:val="15"/>
          <w:szCs w:val="15"/>
          <w:u w:val="single"/>
        </w:rPr>
        <w:t>__(10)__,</w:t>
      </w:r>
      <w:r w:rsidRPr="00482483">
        <w:rPr>
          <w:rFonts w:ascii="Noto Sans" w:hAnsi="Noto Sans" w:cs="Noto Sans"/>
          <w:color w:val="auto"/>
          <w:sz w:val="15"/>
          <w:szCs w:val="15"/>
        </w:rPr>
        <w:t xml:space="preserve"> atendiendo a lo siguiente: </w:t>
      </w:r>
    </w:p>
    <w:p w14:paraId="6A25C82E" w14:textId="77777777" w:rsidR="001B0C18" w:rsidRPr="00482483" w:rsidRDefault="001B0C18" w:rsidP="00DC78E9">
      <w:pPr>
        <w:tabs>
          <w:tab w:val="left" w:pos="567"/>
        </w:tabs>
        <w:spacing w:after="0" w:line="240" w:lineRule="auto"/>
        <w:ind w:left="0"/>
        <w:jc w:val="both"/>
        <w:rPr>
          <w:rFonts w:ascii="Noto Sans" w:hAnsi="Noto Sans" w:cs="Noto Sans"/>
          <w:color w:val="auto"/>
          <w:sz w:val="15"/>
          <w:szCs w:val="15"/>
        </w:rPr>
      </w:pPr>
    </w:p>
    <w:tbl>
      <w:tblPr>
        <w:tblW w:w="5000" w:type="pct"/>
        <w:jc w:val="center"/>
        <w:tblCellMar>
          <w:left w:w="70" w:type="dxa"/>
          <w:right w:w="70" w:type="dxa"/>
        </w:tblCellMar>
        <w:tblLook w:val="0000" w:firstRow="0" w:lastRow="0" w:firstColumn="0" w:lastColumn="0" w:noHBand="0" w:noVBand="0"/>
      </w:tblPr>
      <w:tblGrid>
        <w:gridCol w:w="1327"/>
        <w:gridCol w:w="1889"/>
        <w:gridCol w:w="2269"/>
        <w:gridCol w:w="2809"/>
        <w:gridCol w:w="1384"/>
      </w:tblGrid>
      <w:tr w:rsidR="001B0C18" w:rsidRPr="00482483" w14:paraId="56C51F03" w14:textId="77777777" w:rsidTr="003E5B2C">
        <w:trPr>
          <w:trHeight w:val="122"/>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BFBFBF"/>
            <w:noWrap/>
            <w:vAlign w:val="bottom"/>
          </w:tcPr>
          <w:p w14:paraId="467D7A2E" w14:textId="77777777" w:rsidR="001B0C18" w:rsidRPr="00482483" w:rsidRDefault="001B0C18" w:rsidP="00DC78E9">
            <w:pPr>
              <w:tabs>
                <w:tab w:val="left" w:pos="567"/>
              </w:tabs>
              <w:spacing w:after="0" w:line="240" w:lineRule="auto"/>
              <w:ind w:left="0"/>
              <w:jc w:val="center"/>
              <w:rPr>
                <w:rFonts w:ascii="Noto Sans" w:hAnsi="Noto Sans" w:cs="Noto Sans"/>
                <w:b/>
                <w:color w:val="auto"/>
                <w:sz w:val="15"/>
                <w:szCs w:val="15"/>
              </w:rPr>
            </w:pPr>
            <w:r w:rsidRPr="00482483">
              <w:rPr>
                <w:rFonts w:ascii="Noto Sans" w:hAnsi="Noto Sans" w:cs="Noto Sans"/>
                <w:b/>
                <w:color w:val="auto"/>
                <w:sz w:val="15"/>
                <w:szCs w:val="15"/>
              </w:rPr>
              <w:t>Estratificación</w:t>
            </w:r>
          </w:p>
        </w:tc>
      </w:tr>
      <w:tr w:rsidR="001B0C18" w:rsidRPr="00482483" w14:paraId="026A13D4" w14:textId="77777777" w:rsidTr="003E5B2C">
        <w:trPr>
          <w:trHeight w:val="422"/>
          <w:jc w:val="center"/>
        </w:trPr>
        <w:tc>
          <w:tcPr>
            <w:tcW w:w="686" w:type="pct"/>
            <w:tcBorders>
              <w:top w:val="nil"/>
              <w:left w:val="single" w:sz="4" w:space="0" w:color="auto"/>
              <w:bottom w:val="single" w:sz="4" w:space="0" w:color="auto"/>
              <w:right w:val="single" w:sz="4" w:space="0" w:color="auto"/>
            </w:tcBorders>
            <w:shd w:val="clear" w:color="auto" w:fill="auto"/>
            <w:vAlign w:val="center"/>
          </w:tcPr>
          <w:p w14:paraId="634389EF" w14:textId="77777777" w:rsidR="001B0C18" w:rsidRPr="00482483" w:rsidRDefault="001B0C18" w:rsidP="00DC78E9">
            <w:pPr>
              <w:tabs>
                <w:tab w:val="left" w:pos="567"/>
              </w:tabs>
              <w:spacing w:after="0" w:line="240" w:lineRule="auto"/>
              <w:ind w:left="0"/>
              <w:jc w:val="center"/>
              <w:rPr>
                <w:rFonts w:ascii="Noto Sans" w:hAnsi="Noto Sans" w:cs="Noto Sans"/>
                <w:color w:val="auto"/>
                <w:sz w:val="15"/>
                <w:szCs w:val="15"/>
              </w:rPr>
            </w:pPr>
            <w:r w:rsidRPr="00482483">
              <w:rPr>
                <w:rFonts w:ascii="Noto Sans" w:hAnsi="Noto Sans" w:cs="Noto Sans"/>
                <w:color w:val="auto"/>
                <w:sz w:val="15"/>
                <w:szCs w:val="15"/>
              </w:rPr>
              <w:t>Tamaño</w:t>
            </w:r>
            <w:r w:rsidRPr="00482483">
              <w:rPr>
                <w:rFonts w:ascii="Noto Sans" w:hAnsi="Noto Sans" w:cs="Noto Sans"/>
                <w:color w:val="auto"/>
                <w:sz w:val="15"/>
                <w:szCs w:val="15"/>
              </w:rPr>
              <w:br/>
              <w:t>(10)</w:t>
            </w:r>
          </w:p>
        </w:tc>
        <w:tc>
          <w:tcPr>
            <w:tcW w:w="976" w:type="pct"/>
            <w:tcBorders>
              <w:top w:val="nil"/>
              <w:left w:val="nil"/>
              <w:bottom w:val="single" w:sz="4" w:space="0" w:color="auto"/>
              <w:right w:val="single" w:sz="4" w:space="0" w:color="auto"/>
            </w:tcBorders>
            <w:shd w:val="clear" w:color="auto" w:fill="auto"/>
            <w:vAlign w:val="center"/>
          </w:tcPr>
          <w:p w14:paraId="310F797B" w14:textId="77777777" w:rsidR="001B0C18" w:rsidRPr="00482483" w:rsidRDefault="001B0C18" w:rsidP="00DC78E9">
            <w:pPr>
              <w:tabs>
                <w:tab w:val="left" w:pos="567"/>
              </w:tabs>
              <w:spacing w:after="0" w:line="240" w:lineRule="auto"/>
              <w:ind w:left="0"/>
              <w:jc w:val="center"/>
              <w:rPr>
                <w:rFonts w:ascii="Noto Sans" w:hAnsi="Noto Sans" w:cs="Noto Sans"/>
                <w:color w:val="auto"/>
                <w:sz w:val="15"/>
                <w:szCs w:val="15"/>
              </w:rPr>
            </w:pPr>
            <w:r w:rsidRPr="00482483">
              <w:rPr>
                <w:rFonts w:ascii="Noto Sans" w:hAnsi="Noto Sans" w:cs="Noto Sans"/>
                <w:color w:val="auto"/>
                <w:sz w:val="15"/>
                <w:szCs w:val="15"/>
              </w:rPr>
              <w:t>Sector</w:t>
            </w:r>
            <w:r w:rsidRPr="00482483">
              <w:rPr>
                <w:rFonts w:ascii="Noto Sans" w:hAnsi="Noto Sans" w:cs="Noto Sans"/>
                <w:color w:val="auto"/>
                <w:sz w:val="15"/>
                <w:szCs w:val="15"/>
              </w:rPr>
              <w:br/>
              <w:t>(6)</w:t>
            </w:r>
          </w:p>
        </w:tc>
        <w:tc>
          <w:tcPr>
            <w:tcW w:w="1172" w:type="pct"/>
            <w:tcBorders>
              <w:top w:val="nil"/>
              <w:left w:val="nil"/>
              <w:bottom w:val="single" w:sz="4" w:space="0" w:color="auto"/>
              <w:right w:val="single" w:sz="4" w:space="0" w:color="auto"/>
            </w:tcBorders>
            <w:shd w:val="clear" w:color="auto" w:fill="auto"/>
            <w:vAlign w:val="center"/>
          </w:tcPr>
          <w:p w14:paraId="39B42D7D" w14:textId="77777777" w:rsidR="001B0C18" w:rsidRPr="00482483" w:rsidRDefault="001B0C18" w:rsidP="00DC78E9">
            <w:pPr>
              <w:tabs>
                <w:tab w:val="left" w:pos="567"/>
              </w:tabs>
              <w:spacing w:after="0" w:line="240" w:lineRule="auto"/>
              <w:ind w:left="0"/>
              <w:jc w:val="center"/>
              <w:rPr>
                <w:rFonts w:ascii="Noto Sans" w:hAnsi="Noto Sans" w:cs="Noto Sans"/>
                <w:color w:val="auto"/>
                <w:sz w:val="15"/>
                <w:szCs w:val="15"/>
              </w:rPr>
            </w:pPr>
            <w:r w:rsidRPr="00482483">
              <w:rPr>
                <w:rFonts w:ascii="Noto Sans" w:hAnsi="Noto Sans" w:cs="Noto Sans"/>
                <w:color w:val="auto"/>
                <w:sz w:val="15"/>
                <w:szCs w:val="15"/>
              </w:rPr>
              <w:t>Rango de Número de Trabajadores</w:t>
            </w:r>
            <w:r w:rsidRPr="00482483">
              <w:rPr>
                <w:rFonts w:ascii="Noto Sans" w:hAnsi="Noto Sans" w:cs="Noto Sans"/>
                <w:color w:val="auto"/>
                <w:sz w:val="15"/>
                <w:szCs w:val="15"/>
              </w:rPr>
              <w:br/>
              <w:t>(7) + (8)</w:t>
            </w:r>
          </w:p>
        </w:tc>
        <w:tc>
          <w:tcPr>
            <w:tcW w:w="1451" w:type="pct"/>
            <w:tcBorders>
              <w:top w:val="nil"/>
              <w:left w:val="nil"/>
              <w:bottom w:val="single" w:sz="4" w:space="0" w:color="auto"/>
              <w:right w:val="single" w:sz="4" w:space="0" w:color="auto"/>
            </w:tcBorders>
            <w:shd w:val="clear" w:color="auto" w:fill="auto"/>
            <w:vAlign w:val="center"/>
          </w:tcPr>
          <w:p w14:paraId="5041EB07" w14:textId="77777777" w:rsidR="001B0C18" w:rsidRPr="00482483" w:rsidRDefault="001B0C18" w:rsidP="00DC78E9">
            <w:pPr>
              <w:tabs>
                <w:tab w:val="left" w:pos="567"/>
              </w:tabs>
              <w:spacing w:after="0" w:line="240" w:lineRule="auto"/>
              <w:ind w:left="0"/>
              <w:jc w:val="center"/>
              <w:rPr>
                <w:rFonts w:ascii="Noto Sans" w:hAnsi="Noto Sans" w:cs="Noto Sans"/>
                <w:color w:val="auto"/>
                <w:sz w:val="15"/>
                <w:szCs w:val="15"/>
              </w:rPr>
            </w:pPr>
            <w:r w:rsidRPr="00482483">
              <w:rPr>
                <w:rFonts w:ascii="Noto Sans" w:hAnsi="Noto Sans" w:cs="Noto Sans"/>
                <w:color w:val="auto"/>
                <w:sz w:val="15"/>
                <w:szCs w:val="15"/>
              </w:rPr>
              <w:t>Rango de Monto de Ventas Anuales (</w:t>
            </w:r>
            <w:proofErr w:type="spellStart"/>
            <w:r w:rsidRPr="00482483">
              <w:rPr>
                <w:rFonts w:ascii="Noto Sans" w:hAnsi="Noto Sans" w:cs="Noto Sans"/>
                <w:color w:val="auto"/>
                <w:sz w:val="15"/>
                <w:szCs w:val="15"/>
              </w:rPr>
              <w:t>mdp</w:t>
            </w:r>
            <w:proofErr w:type="spellEnd"/>
            <w:r w:rsidRPr="00482483">
              <w:rPr>
                <w:rFonts w:ascii="Noto Sans" w:hAnsi="Noto Sans" w:cs="Noto Sans"/>
                <w:color w:val="auto"/>
                <w:sz w:val="15"/>
                <w:szCs w:val="15"/>
              </w:rPr>
              <w:t>)</w:t>
            </w:r>
            <w:r w:rsidRPr="00482483">
              <w:rPr>
                <w:rFonts w:ascii="Noto Sans" w:hAnsi="Noto Sans" w:cs="Noto Sans"/>
                <w:color w:val="auto"/>
                <w:sz w:val="15"/>
                <w:szCs w:val="15"/>
              </w:rPr>
              <w:br/>
              <w:t>(9)</w:t>
            </w:r>
          </w:p>
        </w:tc>
        <w:tc>
          <w:tcPr>
            <w:tcW w:w="715" w:type="pct"/>
            <w:tcBorders>
              <w:top w:val="nil"/>
              <w:left w:val="nil"/>
              <w:bottom w:val="single" w:sz="4" w:space="0" w:color="auto"/>
              <w:right w:val="single" w:sz="4" w:space="0" w:color="auto"/>
            </w:tcBorders>
            <w:shd w:val="clear" w:color="auto" w:fill="auto"/>
            <w:vAlign w:val="center"/>
          </w:tcPr>
          <w:p w14:paraId="0BE2447D" w14:textId="77777777" w:rsidR="001B0C18" w:rsidRPr="00482483" w:rsidRDefault="001B0C18" w:rsidP="00DC78E9">
            <w:pPr>
              <w:tabs>
                <w:tab w:val="left" w:pos="567"/>
              </w:tabs>
              <w:spacing w:after="0" w:line="240" w:lineRule="auto"/>
              <w:ind w:left="0"/>
              <w:jc w:val="center"/>
              <w:rPr>
                <w:rFonts w:ascii="Noto Sans" w:hAnsi="Noto Sans" w:cs="Noto Sans"/>
                <w:color w:val="auto"/>
                <w:sz w:val="15"/>
                <w:szCs w:val="15"/>
              </w:rPr>
            </w:pPr>
            <w:r w:rsidRPr="00482483">
              <w:rPr>
                <w:rFonts w:ascii="Noto Sans" w:hAnsi="Noto Sans" w:cs="Noto Sans"/>
                <w:color w:val="auto"/>
                <w:sz w:val="15"/>
                <w:szCs w:val="15"/>
              </w:rPr>
              <w:t>Tope máximo combinado*</w:t>
            </w:r>
          </w:p>
        </w:tc>
      </w:tr>
      <w:tr w:rsidR="001B0C18" w:rsidRPr="00482483" w14:paraId="563E0366" w14:textId="77777777" w:rsidTr="003E5B2C">
        <w:trPr>
          <w:trHeight w:val="47"/>
          <w:jc w:val="center"/>
        </w:trPr>
        <w:tc>
          <w:tcPr>
            <w:tcW w:w="686" w:type="pct"/>
            <w:tcBorders>
              <w:top w:val="nil"/>
              <w:left w:val="single" w:sz="4" w:space="0" w:color="auto"/>
              <w:bottom w:val="single" w:sz="4" w:space="0" w:color="auto"/>
              <w:right w:val="single" w:sz="4" w:space="0" w:color="auto"/>
            </w:tcBorders>
            <w:shd w:val="clear" w:color="auto" w:fill="auto"/>
            <w:noWrap/>
            <w:vAlign w:val="center"/>
          </w:tcPr>
          <w:p w14:paraId="3A876A22" w14:textId="77777777" w:rsidR="001B0C18" w:rsidRPr="00482483" w:rsidRDefault="001B0C18" w:rsidP="00DC78E9">
            <w:pPr>
              <w:tabs>
                <w:tab w:val="left" w:pos="567"/>
              </w:tabs>
              <w:spacing w:after="0" w:line="240" w:lineRule="auto"/>
              <w:ind w:left="0"/>
              <w:jc w:val="center"/>
              <w:rPr>
                <w:rFonts w:ascii="Noto Sans" w:hAnsi="Noto Sans" w:cs="Noto Sans"/>
                <w:color w:val="auto"/>
                <w:sz w:val="15"/>
                <w:szCs w:val="15"/>
              </w:rPr>
            </w:pPr>
            <w:r w:rsidRPr="00482483">
              <w:rPr>
                <w:rFonts w:ascii="Noto Sans" w:hAnsi="Noto Sans" w:cs="Noto Sans"/>
                <w:color w:val="auto"/>
                <w:sz w:val="15"/>
                <w:szCs w:val="15"/>
              </w:rPr>
              <w:t>Micro</w:t>
            </w:r>
          </w:p>
        </w:tc>
        <w:tc>
          <w:tcPr>
            <w:tcW w:w="976" w:type="pct"/>
            <w:tcBorders>
              <w:top w:val="nil"/>
              <w:left w:val="nil"/>
              <w:bottom w:val="single" w:sz="4" w:space="0" w:color="auto"/>
              <w:right w:val="single" w:sz="4" w:space="0" w:color="auto"/>
            </w:tcBorders>
            <w:shd w:val="clear" w:color="auto" w:fill="auto"/>
            <w:noWrap/>
            <w:vAlign w:val="bottom"/>
          </w:tcPr>
          <w:p w14:paraId="77FF6415" w14:textId="77777777" w:rsidR="001B0C18" w:rsidRPr="00482483" w:rsidRDefault="001B0C18" w:rsidP="00DC78E9">
            <w:pPr>
              <w:tabs>
                <w:tab w:val="left" w:pos="567"/>
              </w:tabs>
              <w:spacing w:after="0" w:line="240" w:lineRule="auto"/>
              <w:ind w:left="0"/>
              <w:jc w:val="center"/>
              <w:rPr>
                <w:rFonts w:ascii="Noto Sans" w:hAnsi="Noto Sans" w:cs="Noto Sans"/>
                <w:color w:val="auto"/>
                <w:sz w:val="15"/>
                <w:szCs w:val="15"/>
              </w:rPr>
            </w:pPr>
            <w:r w:rsidRPr="00482483">
              <w:rPr>
                <w:rFonts w:ascii="Noto Sans" w:hAnsi="Noto Sans" w:cs="Noto Sans"/>
                <w:color w:val="auto"/>
                <w:sz w:val="15"/>
                <w:szCs w:val="15"/>
              </w:rPr>
              <w:t>Todas</w:t>
            </w:r>
          </w:p>
        </w:tc>
        <w:tc>
          <w:tcPr>
            <w:tcW w:w="1172" w:type="pct"/>
            <w:tcBorders>
              <w:top w:val="nil"/>
              <w:left w:val="nil"/>
              <w:bottom w:val="single" w:sz="4" w:space="0" w:color="auto"/>
              <w:right w:val="single" w:sz="4" w:space="0" w:color="auto"/>
            </w:tcBorders>
            <w:shd w:val="clear" w:color="auto" w:fill="auto"/>
            <w:noWrap/>
            <w:vAlign w:val="bottom"/>
          </w:tcPr>
          <w:p w14:paraId="1BAF6049" w14:textId="77777777" w:rsidR="001B0C18" w:rsidRPr="00482483" w:rsidRDefault="001B0C18" w:rsidP="00DC78E9">
            <w:pPr>
              <w:tabs>
                <w:tab w:val="left" w:pos="567"/>
              </w:tabs>
              <w:spacing w:after="0" w:line="240" w:lineRule="auto"/>
              <w:ind w:left="0"/>
              <w:jc w:val="center"/>
              <w:rPr>
                <w:rFonts w:ascii="Noto Sans" w:hAnsi="Noto Sans" w:cs="Noto Sans"/>
                <w:color w:val="auto"/>
                <w:sz w:val="15"/>
                <w:szCs w:val="15"/>
              </w:rPr>
            </w:pPr>
            <w:r w:rsidRPr="00482483">
              <w:rPr>
                <w:rFonts w:ascii="Noto Sans" w:hAnsi="Noto Sans" w:cs="Noto Sans"/>
                <w:color w:val="auto"/>
                <w:sz w:val="15"/>
                <w:szCs w:val="15"/>
              </w:rPr>
              <w:t>Hasta 10</w:t>
            </w:r>
          </w:p>
        </w:tc>
        <w:tc>
          <w:tcPr>
            <w:tcW w:w="1451" w:type="pct"/>
            <w:tcBorders>
              <w:top w:val="nil"/>
              <w:left w:val="nil"/>
              <w:bottom w:val="single" w:sz="4" w:space="0" w:color="auto"/>
              <w:right w:val="single" w:sz="4" w:space="0" w:color="auto"/>
            </w:tcBorders>
            <w:shd w:val="clear" w:color="auto" w:fill="auto"/>
            <w:noWrap/>
            <w:vAlign w:val="bottom"/>
          </w:tcPr>
          <w:p w14:paraId="320D7E4D" w14:textId="77777777" w:rsidR="001B0C18" w:rsidRPr="00482483" w:rsidRDefault="001B0C18" w:rsidP="00DC78E9">
            <w:pPr>
              <w:tabs>
                <w:tab w:val="left" w:pos="567"/>
              </w:tabs>
              <w:spacing w:after="0" w:line="240" w:lineRule="auto"/>
              <w:ind w:left="0"/>
              <w:jc w:val="center"/>
              <w:rPr>
                <w:rFonts w:ascii="Noto Sans" w:hAnsi="Noto Sans" w:cs="Noto Sans"/>
                <w:color w:val="auto"/>
                <w:sz w:val="15"/>
                <w:szCs w:val="15"/>
              </w:rPr>
            </w:pPr>
            <w:r w:rsidRPr="00482483">
              <w:rPr>
                <w:rFonts w:ascii="Noto Sans" w:hAnsi="Noto Sans" w:cs="Noto Sans"/>
                <w:color w:val="auto"/>
                <w:sz w:val="15"/>
                <w:szCs w:val="15"/>
              </w:rPr>
              <w:t>Hasta $4</w:t>
            </w:r>
          </w:p>
        </w:tc>
        <w:tc>
          <w:tcPr>
            <w:tcW w:w="715" w:type="pct"/>
            <w:tcBorders>
              <w:top w:val="nil"/>
              <w:left w:val="nil"/>
              <w:bottom w:val="single" w:sz="4" w:space="0" w:color="auto"/>
              <w:right w:val="single" w:sz="4" w:space="0" w:color="auto"/>
            </w:tcBorders>
            <w:shd w:val="clear" w:color="auto" w:fill="auto"/>
            <w:noWrap/>
            <w:vAlign w:val="bottom"/>
          </w:tcPr>
          <w:p w14:paraId="4AB32923" w14:textId="77777777" w:rsidR="001B0C18" w:rsidRPr="00482483" w:rsidRDefault="001B0C18" w:rsidP="00DC78E9">
            <w:pPr>
              <w:tabs>
                <w:tab w:val="left" w:pos="567"/>
              </w:tabs>
              <w:spacing w:after="0" w:line="240" w:lineRule="auto"/>
              <w:ind w:left="0"/>
              <w:jc w:val="center"/>
              <w:rPr>
                <w:rFonts w:ascii="Noto Sans" w:hAnsi="Noto Sans" w:cs="Noto Sans"/>
                <w:color w:val="auto"/>
                <w:sz w:val="15"/>
                <w:szCs w:val="15"/>
              </w:rPr>
            </w:pPr>
            <w:r w:rsidRPr="00482483">
              <w:rPr>
                <w:rFonts w:ascii="Noto Sans" w:hAnsi="Noto Sans" w:cs="Noto Sans"/>
                <w:color w:val="auto"/>
                <w:sz w:val="15"/>
                <w:szCs w:val="15"/>
              </w:rPr>
              <w:t>4.6</w:t>
            </w:r>
          </w:p>
        </w:tc>
      </w:tr>
      <w:tr w:rsidR="001B0C18" w:rsidRPr="00482483" w14:paraId="58FCB729" w14:textId="77777777" w:rsidTr="003E5B2C">
        <w:trPr>
          <w:trHeight w:val="47"/>
          <w:jc w:val="center"/>
        </w:trPr>
        <w:tc>
          <w:tcPr>
            <w:tcW w:w="686" w:type="pct"/>
            <w:vMerge w:val="restart"/>
            <w:tcBorders>
              <w:top w:val="nil"/>
              <w:left w:val="single" w:sz="4" w:space="0" w:color="auto"/>
              <w:bottom w:val="single" w:sz="4" w:space="0" w:color="auto"/>
              <w:right w:val="single" w:sz="4" w:space="0" w:color="auto"/>
            </w:tcBorders>
            <w:shd w:val="clear" w:color="auto" w:fill="auto"/>
            <w:noWrap/>
            <w:vAlign w:val="center"/>
          </w:tcPr>
          <w:p w14:paraId="2415382C" w14:textId="77777777" w:rsidR="001B0C18" w:rsidRPr="00482483" w:rsidRDefault="001B0C18" w:rsidP="00DC78E9">
            <w:pPr>
              <w:tabs>
                <w:tab w:val="left" w:pos="567"/>
              </w:tabs>
              <w:spacing w:after="0" w:line="240" w:lineRule="auto"/>
              <w:ind w:left="0"/>
              <w:jc w:val="center"/>
              <w:rPr>
                <w:rFonts w:ascii="Noto Sans" w:hAnsi="Noto Sans" w:cs="Noto Sans"/>
                <w:color w:val="auto"/>
                <w:sz w:val="15"/>
                <w:szCs w:val="15"/>
              </w:rPr>
            </w:pPr>
            <w:r w:rsidRPr="00482483">
              <w:rPr>
                <w:rFonts w:ascii="Noto Sans" w:hAnsi="Noto Sans" w:cs="Noto Sans"/>
                <w:color w:val="auto"/>
                <w:sz w:val="15"/>
                <w:szCs w:val="15"/>
              </w:rPr>
              <w:t>Pequeña</w:t>
            </w:r>
          </w:p>
        </w:tc>
        <w:tc>
          <w:tcPr>
            <w:tcW w:w="976" w:type="pct"/>
            <w:tcBorders>
              <w:top w:val="nil"/>
              <w:left w:val="nil"/>
              <w:bottom w:val="single" w:sz="4" w:space="0" w:color="auto"/>
              <w:right w:val="single" w:sz="4" w:space="0" w:color="auto"/>
            </w:tcBorders>
            <w:shd w:val="clear" w:color="auto" w:fill="auto"/>
            <w:noWrap/>
            <w:vAlign w:val="bottom"/>
          </w:tcPr>
          <w:p w14:paraId="5D18BAD6" w14:textId="77777777" w:rsidR="001B0C18" w:rsidRPr="00482483" w:rsidRDefault="001B0C18" w:rsidP="00DC78E9">
            <w:pPr>
              <w:tabs>
                <w:tab w:val="left" w:pos="567"/>
              </w:tabs>
              <w:spacing w:after="0" w:line="240" w:lineRule="auto"/>
              <w:ind w:left="0"/>
              <w:jc w:val="center"/>
              <w:rPr>
                <w:rFonts w:ascii="Noto Sans" w:hAnsi="Noto Sans" w:cs="Noto Sans"/>
                <w:color w:val="auto"/>
                <w:sz w:val="15"/>
                <w:szCs w:val="15"/>
              </w:rPr>
            </w:pPr>
            <w:r w:rsidRPr="00482483">
              <w:rPr>
                <w:rFonts w:ascii="Noto Sans" w:hAnsi="Noto Sans" w:cs="Noto Sans"/>
                <w:color w:val="auto"/>
                <w:sz w:val="15"/>
                <w:szCs w:val="15"/>
              </w:rPr>
              <w:t>Comercio</w:t>
            </w:r>
          </w:p>
        </w:tc>
        <w:tc>
          <w:tcPr>
            <w:tcW w:w="1172" w:type="pct"/>
            <w:tcBorders>
              <w:top w:val="nil"/>
              <w:left w:val="nil"/>
              <w:bottom w:val="single" w:sz="4" w:space="0" w:color="auto"/>
              <w:right w:val="single" w:sz="4" w:space="0" w:color="auto"/>
            </w:tcBorders>
            <w:shd w:val="clear" w:color="auto" w:fill="auto"/>
            <w:noWrap/>
            <w:vAlign w:val="bottom"/>
          </w:tcPr>
          <w:p w14:paraId="18C48F31" w14:textId="77777777" w:rsidR="001B0C18" w:rsidRPr="00482483" w:rsidRDefault="001B0C18" w:rsidP="00DC78E9">
            <w:pPr>
              <w:tabs>
                <w:tab w:val="left" w:pos="567"/>
              </w:tabs>
              <w:spacing w:after="0" w:line="240" w:lineRule="auto"/>
              <w:ind w:left="0"/>
              <w:jc w:val="center"/>
              <w:rPr>
                <w:rFonts w:ascii="Noto Sans" w:hAnsi="Noto Sans" w:cs="Noto Sans"/>
                <w:color w:val="auto"/>
                <w:sz w:val="15"/>
                <w:szCs w:val="15"/>
              </w:rPr>
            </w:pPr>
            <w:r w:rsidRPr="00482483">
              <w:rPr>
                <w:rFonts w:ascii="Noto Sans" w:hAnsi="Noto Sans" w:cs="Noto Sans"/>
                <w:color w:val="auto"/>
                <w:sz w:val="15"/>
                <w:szCs w:val="15"/>
              </w:rPr>
              <w:t>Desde 11 hasta 30</w:t>
            </w:r>
          </w:p>
        </w:tc>
        <w:tc>
          <w:tcPr>
            <w:tcW w:w="1451" w:type="pct"/>
            <w:tcBorders>
              <w:top w:val="nil"/>
              <w:left w:val="nil"/>
              <w:bottom w:val="single" w:sz="4" w:space="0" w:color="auto"/>
              <w:right w:val="single" w:sz="4" w:space="0" w:color="auto"/>
            </w:tcBorders>
            <w:shd w:val="clear" w:color="auto" w:fill="auto"/>
            <w:noWrap/>
            <w:vAlign w:val="bottom"/>
          </w:tcPr>
          <w:p w14:paraId="47B61069" w14:textId="77777777" w:rsidR="001B0C18" w:rsidRPr="00482483" w:rsidRDefault="001B0C18" w:rsidP="00DC78E9">
            <w:pPr>
              <w:tabs>
                <w:tab w:val="left" w:pos="567"/>
              </w:tabs>
              <w:spacing w:after="0" w:line="240" w:lineRule="auto"/>
              <w:ind w:left="0"/>
              <w:jc w:val="center"/>
              <w:rPr>
                <w:rFonts w:ascii="Noto Sans" w:hAnsi="Noto Sans" w:cs="Noto Sans"/>
                <w:color w:val="auto"/>
                <w:sz w:val="15"/>
                <w:szCs w:val="15"/>
              </w:rPr>
            </w:pPr>
            <w:r w:rsidRPr="00482483">
              <w:rPr>
                <w:rFonts w:ascii="Noto Sans" w:hAnsi="Noto Sans" w:cs="Noto Sans"/>
                <w:color w:val="auto"/>
                <w:sz w:val="15"/>
                <w:szCs w:val="15"/>
              </w:rPr>
              <w:t>Desde $4.01 hasta %100</w:t>
            </w:r>
          </w:p>
        </w:tc>
        <w:tc>
          <w:tcPr>
            <w:tcW w:w="715" w:type="pct"/>
            <w:tcBorders>
              <w:top w:val="nil"/>
              <w:left w:val="nil"/>
              <w:bottom w:val="single" w:sz="4" w:space="0" w:color="auto"/>
              <w:right w:val="single" w:sz="4" w:space="0" w:color="auto"/>
            </w:tcBorders>
            <w:shd w:val="clear" w:color="auto" w:fill="auto"/>
            <w:noWrap/>
            <w:vAlign w:val="bottom"/>
          </w:tcPr>
          <w:p w14:paraId="2EA05C2B" w14:textId="77777777" w:rsidR="001B0C18" w:rsidRPr="00482483" w:rsidRDefault="001B0C18" w:rsidP="00DC78E9">
            <w:pPr>
              <w:tabs>
                <w:tab w:val="left" w:pos="567"/>
              </w:tabs>
              <w:spacing w:after="0" w:line="240" w:lineRule="auto"/>
              <w:ind w:left="0"/>
              <w:jc w:val="center"/>
              <w:rPr>
                <w:rFonts w:ascii="Noto Sans" w:hAnsi="Noto Sans" w:cs="Noto Sans"/>
                <w:color w:val="auto"/>
                <w:sz w:val="15"/>
                <w:szCs w:val="15"/>
              </w:rPr>
            </w:pPr>
            <w:r w:rsidRPr="00482483">
              <w:rPr>
                <w:rFonts w:ascii="Noto Sans" w:hAnsi="Noto Sans" w:cs="Noto Sans"/>
                <w:color w:val="auto"/>
                <w:sz w:val="15"/>
                <w:szCs w:val="15"/>
              </w:rPr>
              <w:t>93</w:t>
            </w:r>
          </w:p>
        </w:tc>
      </w:tr>
      <w:tr w:rsidR="001B0C18" w:rsidRPr="00482483" w14:paraId="20D8225B" w14:textId="77777777" w:rsidTr="003E5B2C">
        <w:trPr>
          <w:trHeight w:val="54"/>
          <w:jc w:val="center"/>
        </w:trPr>
        <w:tc>
          <w:tcPr>
            <w:tcW w:w="686" w:type="pct"/>
            <w:vMerge/>
            <w:tcBorders>
              <w:top w:val="nil"/>
              <w:left w:val="single" w:sz="4" w:space="0" w:color="auto"/>
              <w:bottom w:val="single" w:sz="4" w:space="0" w:color="auto"/>
              <w:right w:val="single" w:sz="4" w:space="0" w:color="auto"/>
            </w:tcBorders>
            <w:vAlign w:val="center"/>
          </w:tcPr>
          <w:p w14:paraId="720B7C0E" w14:textId="77777777" w:rsidR="001B0C18" w:rsidRPr="00482483" w:rsidRDefault="001B0C18" w:rsidP="00DC78E9">
            <w:pPr>
              <w:tabs>
                <w:tab w:val="left" w:pos="567"/>
              </w:tabs>
              <w:spacing w:after="0" w:line="240" w:lineRule="auto"/>
              <w:ind w:left="0"/>
              <w:rPr>
                <w:rFonts w:ascii="Noto Sans" w:hAnsi="Noto Sans" w:cs="Noto Sans"/>
                <w:color w:val="auto"/>
                <w:sz w:val="15"/>
                <w:szCs w:val="15"/>
              </w:rPr>
            </w:pPr>
          </w:p>
        </w:tc>
        <w:tc>
          <w:tcPr>
            <w:tcW w:w="976" w:type="pct"/>
            <w:tcBorders>
              <w:top w:val="nil"/>
              <w:left w:val="nil"/>
              <w:bottom w:val="single" w:sz="4" w:space="0" w:color="auto"/>
              <w:right w:val="single" w:sz="4" w:space="0" w:color="auto"/>
            </w:tcBorders>
            <w:shd w:val="clear" w:color="auto" w:fill="auto"/>
            <w:noWrap/>
            <w:vAlign w:val="bottom"/>
          </w:tcPr>
          <w:p w14:paraId="3DA30EF6" w14:textId="77777777" w:rsidR="001B0C18" w:rsidRPr="00482483" w:rsidRDefault="001B0C18" w:rsidP="00DC78E9">
            <w:pPr>
              <w:tabs>
                <w:tab w:val="left" w:pos="567"/>
              </w:tabs>
              <w:spacing w:after="0" w:line="240" w:lineRule="auto"/>
              <w:ind w:left="0"/>
              <w:jc w:val="center"/>
              <w:rPr>
                <w:rFonts w:ascii="Noto Sans" w:hAnsi="Noto Sans" w:cs="Noto Sans"/>
                <w:color w:val="auto"/>
                <w:sz w:val="15"/>
                <w:szCs w:val="15"/>
              </w:rPr>
            </w:pPr>
            <w:r w:rsidRPr="00482483">
              <w:rPr>
                <w:rFonts w:ascii="Noto Sans" w:hAnsi="Noto Sans" w:cs="Noto Sans"/>
                <w:color w:val="auto"/>
                <w:sz w:val="15"/>
                <w:szCs w:val="15"/>
              </w:rPr>
              <w:t>Industria y Servicios</w:t>
            </w:r>
          </w:p>
        </w:tc>
        <w:tc>
          <w:tcPr>
            <w:tcW w:w="1172" w:type="pct"/>
            <w:tcBorders>
              <w:top w:val="nil"/>
              <w:left w:val="nil"/>
              <w:bottom w:val="single" w:sz="4" w:space="0" w:color="auto"/>
              <w:right w:val="single" w:sz="4" w:space="0" w:color="auto"/>
            </w:tcBorders>
            <w:shd w:val="clear" w:color="auto" w:fill="auto"/>
            <w:noWrap/>
            <w:vAlign w:val="bottom"/>
          </w:tcPr>
          <w:p w14:paraId="3381C02B" w14:textId="77777777" w:rsidR="001B0C18" w:rsidRPr="00482483" w:rsidRDefault="001B0C18" w:rsidP="00DC78E9">
            <w:pPr>
              <w:tabs>
                <w:tab w:val="left" w:pos="567"/>
              </w:tabs>
              <w:spacing w:after="0" w:line="240" w:lineRule="auto"/>
              <w:ind w:left="0"/>
              <w:jc w:val="center"/>
              <w:rPr>
                <w:rFonts w:ascii="Noto Sans" w:hAnsi="Noto Sans" w:cs="Noto Sans"/>
                <w:color w:val="auto"/>
                <w:sz w:val="15"/>
                <w:szCs w:val="15"/>
              </w:rPr>
            </w:pPr>
            <w:r w:rsidRPr="00482483">
              <w:rPr>
                <w:rFonts w:ascii="Noto Sans" w:hAnsi="Noto Sans" w:cs="Noto Sans"/>
                <w:color w:val="auto"/>
                <w:sz w:val="15"/>
                <w:szCs w:val="15"/>
              </w:rPr>
              <w:t>Desde 11 hasta 50</w:t>
            </w:r>
          </w:p>
        </w:tc>
        <w:tc>
          <w:tcPr>
            <w:tcW w:w="1451" w:type="pct"/>
            <w:tcBorders>
              <w:top w:val="nil"/>
              <w:left w:val="nil"/>
              <w:bottom w:val="single" w:sz="4" w:space="0" w:color="auto"/>
              <w:right w:val="single" w:sz="4" w:space="0" w:color="auto"/>
            </w:tcBorders>
            <w:shd w:val="clear" w:color="auto" w:fill="auto"/>
            <w:noWrap/>
            <w:vAlign w:val="bottom"/>
          </w:tcPr>
          <w:p w14:paraId="13B6126E" w14:textId="77777777" w:rsidR="001B0C18" w:rsidRPr="00482483" w:rsidRDefault="001B0C18" w:rsidP="00DC78E9">
            <w:pPr>
              <w:tabs>
                <w:tab w:val="left" w:pos="567"/>
              </w:tabs>
              <w:spacing w:after="0" w:line="240" w:lineRule="auto"/>
              <w:ind w:left="0"/>
              <w:jc w:val="center"/>
              <w:rPr>
                <w:rFonts w:ascii="Noto Sans" w:hAnsi="Noto Sans" w:cs="Noto Sans"/>
                <w:color w:val="auto"/>
                <w:sz w:val="15"/>
                <w:szCs w:val="15"/>
              </w:rPr>
            </w:pPr>
            <w:r w:rsidRPr="00482483">
              <w:rPr>
                <w:rFonts w:ascii="Noto Sans" w:hAnsi="Noto Sans" w:cs="Noto Sans"/>
                <w:color w:val="auto"/>
                <w:sz w:val="15"/>
                <w:szCs w:val="15"/>
              </w:rPr>
              <w:t>Desde $4.01 hasta %100</w:t>
            </w:r>
          </w:p>
        </w:tc>
        <w:tc>
          <w:tcPr>
            <w:tcW w:w="715" w:type="pct"/>
            <w:tcBorders>
              <w:top w:val="nil"/>
              <w:left w:val="nil"/>
              <w:bottom w:val="single" w:sz="4" w:space="0" w:color="auto"/>
              <w:right w:val="single" w:sz="4" w:space="0" w:color="auto"/>
            </w:tcBorders>
            <w:shd w:val="clear" w:color="auto" w:fill="auto"/>
            <w:noWrap/>
            <w:vAlign w:val="bottom"/>
          </w:tcPr>
          <w:p w14:paraId="4AEDD383" w14:textId="77777777" w:rsidR="001B0C18" w:rsidRPr="00482483" w:rsidRDefault="001B0C18" w:rsidP="00DC78E9">
            <w:pPr>
              <w:tabs>
                <w:tab w:val="left" w:pos="567"/>
              </w:tabs>
              <w:spacing w:after="0" w:line="240" w:lineRule="auto"/>
              <w:ind w:left="0"/>
              <w:jc w:val="center"/>
              <w:rPr>
                <w:rFonts w:ascii="Noto Sans" w:hAnsi="Noto Sans" w:cs="Noto Sans"/>
                <w:color w:val="auto"/>
                <w:sz w:val="15"/>
                <w:szCs w:val="15"/>
              </w:rPr>
            </w:pPr>
            <w:r w:rsidRPr="00482483">
              <w:rPr>
                <w:rFonts w:ascii="Noto Sans" w:hAnsi="Noto Sans" w:cs="Noto Sans"/>
                <w:color w:val="auto"/>
                <w:sz w:val="15"/>
                <w:szCs w:val="15"/>
              </w:rPr>
              <w:t>95</w:t>
            </w:r>
          </w:p>
        </w:tc>
      </w:tr>
      <w:tr w:rsidR="001B0C18" w:rsidRPr="00482483" w14:paraId="0CF904D6" w14:textId="77777777" w:rsidTr="003E5B2C">
        <w:trPr>
          <w:trHeight w:val="47"/>
          <w:jc w:val="center"/>
        </w:trPr>
        <w:tc>
          <w:tcPr>
            <w:tcW w:w="686" w:type="pct"/>
            <w:vMerge w:val="restart"/>
            <w:tcBorders>
              <w:top w:val="nil"/>
              <w:left w:val="single" w:sz="4" w:space="0" w:color="auto"/>
              <w:bottom w:val="single" w:sz="4" w:space="0" w:color="auto"/>
              <w:right w:val="single" w:sz="4" w:space="0" w:color="auto"/>
            </w:tcBorders>
            <w:shd w:val="clear" w:color="auto" w:fill="auto"/>
            <w:noWrap/>
            <w:vAlign w:val="center"/>
          </w:tcPr>
          <w:p w14:paraId="1EAAC7C4" w14:textId="77777777" w:rsidR="001B0C18" w:rsidRPr="00482483" w:rsidRDefault="001B0C18" w:rsidP="00DC78E9">
            <w:pPr>
              <w:tabs>
                <w:tab w:val="left" w:pos="567"/>
              </w:tabs>
              <w:spacing w:after="0" w:line="240" w:lineRule="auto"/>
              <w:ind w:left="0"/>
              <w:jc w:val="center"/>
              <w:rPr>
                <w:rFonts w:ascii="Noto Sans" w:hAnsi="Noto Sans" w:cs="Noto Sans"/>
                <w:color w:val="auto"/>
                <w:sz w:val="15"/>
                <w:szCs w:val="15"/>
              </w:rPr>
            </w:pPr>
            <w:r w:rsidRPr="00482483">
              <w:rPr>
                <w:rFonts w:ascii="Noto Sans" w:hAnsi="Noto Sans" w:cs="Noto Sans"/>
                <w:color w:val="auto"/>
                <w:sz w:val="15"/>
                <w:szCs w:val="15"/>
              </w:rPr>
              <w:t>Mediana</w:t>
            </w:r>
          </w:p>
        </w:tc>
        <w:tc>
          <w:tcPr>
            <w:tcW w:w="976" w:type="pct"/>
            <w:tcBorders>
              <w:top w:val="nil"/>
              <w:left w:val="nil"/>
              <w:bottom w:val="single" w:sz="4" w:space="0" w:color="auto"/>
              <w:right w:val="single" w:sz="4" w:space="0" w:color="auto"/>
            </w:tcBorders>
            <w:shd w:val="clear" w:color="auto" w:fill="auto"/>
            <w:noWrap/>
            <w:vAlign w:val="bottom"/>
          </w:tcPr>
          <w:p w14:paraId="18BE615A" w14:textId="77777777" w:rsidR="001B0C18" w:rsidRPr="00482483" w:rsidRDefault="001B0C18" w:rsidP="00DC78E9">
            <w:pPr>
              <w:tabs>
                <w:tab w:val="left" w:pos="567"/>
              </w:tabs>
              <w:spacing w:after="0" w:line="240" w:lineRule="auto"/>
              <w:ind w:left="0"/>
              <w:jc w:val="center"/>
              <w:rPr>
                <w:rFonts w:ascii="Noto Sans" w:hAnsi="Noto Sans" w:cs="Noto Sans"/>
                <w:color w:val="auto"/>
                <w:sz w:val="15"/>
                <w:szCs w:val="15"/>
              </w:rPr>
            </w:pPr>
            <w:r w:rsidRPr="00482483">
              <w:rPr>
                <w:rFonts w:ascii="Noto Sans" w:hAnsi="Noto Sans" w:cs="Noto Sans"/>
                <w:color w:val="auto"/>
                <w:sz w:val="15"/>
                <w:szCs w:val="15"/>
              </w:rPr>
              <w:t>Comercio</w:t>
            </w:r>
          </w:p>
        </w:tc>
        <w:tc>
          <w:tcPr>
            <w:tcW w:w="1172" w:type="pct"/>
            <w:tcBorders>
              <w:top w:val="nil"/>
              <w:left w:val="nil"/>
              <w:bottom w:val="single" w:sz="4" w:space="0" w:color="auto"/>
              <w:right w:val="single" w:sz="4" w:space="0" w:color="auto"/>
            </w:tcBorders>
            <w:shd w:val="clear" w:color="auto" w:fill="auto"/>
            <w:noWrap/>
            <w:vAlign w:val="bottom"/>
          </w:tcPr>
          <w:p w14:paraId="5AA9878B" w14:textId="77777777" w:rsidR="001B0C18" w:rsidRPr="00482483" w:rsidRDefault="001B0C18" w:rsidP="00DC78E9">
            <w:pPr>
              <w:tabs>
                <w:tab w:val="left" w:pos="567"/>
              </w:tabs>
              <w:spacing w:after="0" w:line="240" w:lineRule="auto"/>
              <w:ind w:left="0"/>
              <w:jc w:val="center"/>
              <w:rPr>
                <w:rFonts w:ascii="Noto Sans" w:hAnsi="Noto Sans" w:cs="Noto Sans"/>
                <w:color w:val="auto"/>
                <w:sz w:val="15"/>
                <w:szCs w:val="15"/>
              </w:rPr>
            </w:pPr>
            <w:r w:rsidRPr="00482483">
              <w:rPr>
                <w:rFonts w:ascii="Noto Sans" w:hAnsi="Noto Sans" w:cs="Noto Sans"/>
                <w:color w:val="auto"/>
                <w:sz w:val="15"/>
                <w:szCs w:val="15"/>
              </w:rPr>
              <w:t>Desde 31 hasta 100</w:t>
            </w:r>
          </w:p>
        </w:tc>
        <w:tc>
          <w:tcPr>
            <w:tcW w:w="1451" w:type="pct"/>
            <w:vMerge w:val="restart"/>
            <w:tcBorders>
              <w:top w:val="nil"/>
              <w:left w:val="single" w:sz="4" w:space="0" w:color="auto"/>
              <w:bottom w:val="single" w:sz="4" w:space="0" w:color="auto"/>
              <w:right w:val="single" w:sz="4" w:space="0" w:color="auto"/>
            </w:tcBorders>
            <w:shd w:val="clear" w:color="auto" w:fill="auto"/>
            <w:noWrap/>
            <w:vAlign w:val="center"/>
          </w:tcPr>
          <w:p w14:paraId="34C1D522" w14:textId="77777777" w:rsidR="001B0C18" w:rsidRPr="00482483" w:rsidRDefault="001B0C18" w:rsidP="00DC78E9">
            <w:pPr>
              <w:tabs>
                <w:tab w:val="left" w:pos="567"/>
              </w:tabs>
              <w:spacing w:after="0" w:line="240" w:lineRule="auto"/>
              <w:ind w:left="0"/>
              <w:jc w:val="center"/>
              <w:rPr>
                <w:rFonts w:ascii="Noto Sans" w:hAnsi="Noto Sans" w:cs="Noto Sans"/>
                <w:color w:val="auto"/>
                <w:sz w:val="15"/>
                <w:szCs w:val="15"/>
              </w:rPr>
            </w:pPr>
            <w:r w:rsidRPr="00482483">
              <w:rPr>
                <w:rFonts w:ascii="Noto Sans" w:hAnsi="Noto Sans" w:cs="Noto Sans"/>
                <w:color w:val="auto"/>
                <w:sz w:val="15"/>
                <w:szCs w:val="15"/>
              </w:rPr>
              <w:t>Desde $100.01 hasta %250</w:t>
            </w:r>
          </w:p>
        </w:tc>
        <w:tc>
          <w:tcPr>
            <w:tcW w:w="715" w:type="pct"/>
            <w:vMerge w:val="restart"/>
            <w:tcBorders>
              <w:top w:val="nil"/>
              <w:left w:val="single" w:sz="4" w:space="0" w:color="auto"/>
              <w:bottom w:val="single" w:sz="4" w:space="0" w:color="auto"/>
              <w:right w:val="single" w:sz="4" w:space="0" w:color="auto"/>
            </w:tcBorders>
            <w:shd w:val="clear" w:color="auto" w:fill="auto"/>
            <w:noWrap/>
            <w:vAlign w:val="center"/>
          </w:tcPr>
          <w:p w14:paraId="0B1A59F0" w14:textId="77777777" w:rsidR="001B0C18" w:rsidRPr="00482483" w:rsidRDefault="001B0C18" w:rsidP="00DC78E9">
            <w:pPr>
              <w:tabs>
                <w:tab w:val="left" w:pos="567"/>
              </w:tabs>
              <w:spacing w:after="0" w:line="240" w:lineRule="auto"/>
              <w:ind w:left="0"/>
              <w:jc w:val="center"/>
              <w:rPr>
                <w:rFonts w:ascii="Noto Sans" w:hAnsi="Noto Sans" w:cs="Noto Sans"/>
                <w:color w:val="auto"/>
                <w:sz w:val="15"/>
                <w:szCs w:val="15"/>
              </w:rPr>
            </w:pPr>
            <w:r w:rsidRPr="00482483">
              <w:rPr>
                <w:rFonts w:ascii="Noto Sans" w:hAnsi="Noto Sans" w:cs="Noto Sans"/>
                <w:color w:val="auto"/>
                <w:sz w:val="15"/>
                <w:szCs w:val="15"/>
              </w:rPr>
              <w:t>235</w:t>
            </w:r>
          </w:p>
        </w:tc>
      </w:tr>
      <w:tr w:rsidR="001B0C18" w:rsidRPr="00482483" w14:paraId="37C7EA81" w14:textId="77777777" w:rsidTr="003E5B2C">
        <w:trPr>
          <w:trHeight w:val="47"/>
          <w:jc w:val="center"/>
        </w:trPr>
        <w:tc>
          <w:tcPr>
            <w:tcW w:w="686" w:type="pct"/>
            <w:vMerge/>
            <w:tcBorders>
              <w:top w:val="nil"/>
              <w:left w:val="single" w:sz="4" w:space="0" w:color="auto"/>
              <w:bottom w:val="single" w:sz="4" w:space="0" w:color="auto"/>
              <w:right w:val="single" w:sz="4" w:space="0" w:color="auto"/>
            </w:tcBorders>
            <w:vAlign w:val="center"/>
          </w:tcPr>
          <w:p w14:paraId="483B4582" w14:textId="77777777" w:rsidR="001B0C18" w:rsidRPr="00482483" w:rsidRDefault="001B0C18" w:rsidP="00DC78E9">
            <w:pPr>
              <w:tabs>
                <w:tab w:val="left" w:pos="567"/>
              </w:tabs>
              <w:spacing w:after="0" w:line="240" w:lineRule="auto"/>
              <w:ind w:left="0"/>
              <w:rPr>
                <w:rFonts w:ascii="Noto Sans" w:hAnsi="Noto Sans" w:cs="Noto Sans"/>
                <w:color w:val="auto"/>
                <w:sz w:val="15"/>
                <w:szCs w:val="15"/>
              </w:rPr>
            </w:pPr>
          </w:p>
        </w:tc>
        <w:tc>
          <w:tcPr>
            <w:tcW w:w="976" w:type="pct"/>
            <w:tcBorders>
              <w:top w:val="nil"/>
              <w:left w:val="nil"/>
              <w:bottom w:val="single" w:sz="4" w:space="0" w:color="auto"/>
              <w:right w:val="single" w:sz="4" w:space="0" w:color="auto"/>
            </w:tcBorders>
            <w:shd w:val="clear" w:color="auto" w:fill="auto"/>
            <w:noWrap/>
            <w:vAlign w:val="bottom"/>
          </w:tcPr>
          <w:p w14:paraId="24E655CF" w14:textId="77777777" w:rsidR="001B0C18" w:rsidRPr="00482483" w:rsidRDefault="001B0C18" w:rsidP="00DC78E9">
            <w:pPr>
              <w:tabs>
                <w:tab w:val="left" w:pos="567"/>
              </w:tabs>
              <w:spacing w:after="0" w:line="240" w:lineRule="auto"/>
              <w:ind w:left="0"/>
              <w:jc w:val="center"/>
              <w:rPr>
                <w:rFonts w:ascii="Noto Sans" w:hAnsi="Noto Sans" w:cs="Noto Sans"/>
                <w:color w:val="auto"/>
                <w:sz w:val="15"/>
                <w:szCs w:val="15"/>
              </w:rPr>
            </w:pPr>
            <w:r w:rsidRPr="00482483">
              <w:rPr>
                <w:rFonts w:ascii="Noto Sans" w:hAnsi="Noto Sans" w:cs="Noto Sans"/>
                <w:color w:val="auto"/>
                <w:sz w:val="15"/>
                <w:szCs w:val="15"/>
              </w:rPr>
              <w:t>Servicios</w:t>
            </w:r>
          </w:p>
        </w:tc>
        <w:tc>
          <w:tcPr>
            <w:tcW w:w="1172" w:type="pct"/>
            <w:tcBorders>
              <w:top w:val="nil"/>
              <w:left w:val="nil"/>
              <w:bottom w:val="single" w:sz="4" w:space="0" w:color="auto"/>
              <w:right w:val="single" w:sz="4" w:space="0" w:color="auto"/>
            </w:tcBorders>
            <w:shd w:val="clear" w:color="auto" w:fill="auto"/>
            <w:noWrap/>
            <w:vAlign w:val="bottom"/>
          </w:tcPr>
          <w:p w14:paraId="3376A7EA" w14:textId="77777777" w:rsidR="001B0C18" w:rsidRPr="00482483" w:rsidRDefault="001B0C18" w:rsidP="00DC78E9">
            <w:pPr>
              <w:tabs>
                <w:tab w:val="left" w:pos="567"/>
              </w:tabs>
              <w:spacing w:after="0" w:line="240" w:lineRule="auto"/>
              <w:ind w:left="0"/>
              <w:jc w:val="center"/>
              <w:rPr>
                <w:rFonts w:ascii="Noto Sans" w:hAnsi="Noto Sans" w:cs="Noto Sans"/>
                <w:color w:val="auto"/>
                <w:sz w:val="15"/>
                <w:szCs w:val="15"/>
              </w:rPr>
            </w:pPr>
            <w:r w:rsidRPr="00482483">
              <w:rPr>
                <w:rFonts w:ascii="Noto Sans" w:hAnsi="Noto Sans" w:cs="Noto Sans"/>
                <w:color w:val="auto"/>
                <w:sz w:val="15"/>
                <w:szCs w:val="15"/>
              </w:rPr>
              <w:t>Desde 51 hasta 100</w:t>
            </w:r>
          </w:p>
        </w:tc>
        <w:tc>
          <w:tcPr>
            <w:tcW w:w="1451" w:type="pct"/>
            <w:vMerge/>
            <w:tcBorders>
              <w:top w:val="nil"/>
              <w:left w:val="single" w:sz="4" w:space="0" w:color="auto"/>
              <w:bottom w:val="single" w:sz="4" w:space="0" w:color="auto"/>
              <w:right w:val="single" w:sz="4" w:space="0" w:color="auto"/>
            </w:tcBorders>
            <w:vAlign w:val="center"/>
          </w:tcPr>
          <w:p w14:paraId="6A147AF2" w14:textId="77777777" w:rsidR="001B0C18" w:rsidRPr="00482483" w:rsidRDefault="001B0C18" w:rsidP="00DC78E9">
            <w:pPr>
              <w:tabs>
                <w:tab w:val="left" w:pos="567"/>
              </w:tabs>
              <w:spacing w:after="0" w:line="240" w:lineRule="auto"/>
              <w:ind w:left="0"/>
              <w:rPr>
                <w:rFonts w:ascii="Noto Sans" w:hAnsi="Noto Sans" w:cs="Noto Sans"/>
                <w:color w:val="auto"/>
                <w:sz w:val="15"/>
                <w:szCs w:val="15"/>
              </w:rPr>
            </w:pPr>
          </w:p>
        </w:tc>
        <w:tc>
          <w:tcPr>
            <w:tcW w:w="715" w:type="pct"/>
            <w:vMerge/>
            <w:tcBorders>
              <w:top w:val="nil"/>
              <w:left w:val="single" w:sz="4" w:space="0" w:color="auto"/>
              <w:bottom w:val="single" w:sz="4" w:space="0" w:color="auto"/>
              <w:right w:val="single" w:sz="4" w:space="0" w:color="auto"/>
            </w:tcBorders>
            <w:vAlign w:val="center"/>
          </w:tcPr>
          <w:p w14:paraId="2EBD85EF" w14:textId="77777777" w:rsidR="001B0C18" w:rsidRPr="00482483" w:rsidRDefault="001B0C18" w:rsidP="00DC78E9">
            <w:pPr>
              <w:tabs>
                <w:tab w:val="left" w:pos="567"/>
              </w:tabs>
              <w:spacing w:after="0" w:line="240" w:lineRule="auto"/>
              <w:ind w:left="0"/>
              <w:rPr>
                <w:rFonts w:ascii="Noto Sans" w:hAnsi="Noto Sans" w:cs="Noto Sans"/>
                <w:color w:val="auto"/>
                <w:sz w:val="15"/>
                <w:szCs w:val="15"/>
              </w:rPr>
            </w:pPr>
          </w:p>
        </w:tc>
      </w:tr>
      <w:tr w:rsidR="001B0C18" w:rsidRPr="00482483" w14:paraId="3896D88D" w14:textId="77777777" w:rsidTr="003E5B2C">
        <w:trPr>
          <w:trHeight w:val="47"/>
          <w:jc w:val="center"/>
        </w:trPr>
        <w:tc>
          <w:tcPr>
            <w:tcW w:w="686" w:type="pct"/>
            <w:vMerge/>
            <w:tcBorders>
              <w:top w:val="nil"/>
              <w:left w:val="single" w:sz="4" w:space="0" w:color="auto"/>
              <w:bottom w:val="single" w:sz="4" w:space="0" w:color="auto"/>
              <w:right w:val="single" w:sz="4" w:space="0" w:color="auto"/>
            </w:tcBorders>
            <w:vAlign w:val="center"/>
          </w:tcPr>
          <w:p w14:paraId="0B7C380C" w14:textId="77777777" w:rsidR="001B0C18" w:rsidRPr="00482483" w:rsidRDefault="001B0C18" w:rsidP="00DC78E9">
            <w:pPr>
              <w:tabs>
                <w:tab w:val="left" w:pos="567"/>
              </w:tabs>
              <w:spacing w:after="0" w:line="240" w:lineRule="auto"/>
              <w:ind w:left="0"/>
              <w:rPr>
                <w:rFonts w:ascii="Noto Sans" w:hAnsi="Noto Sans" w:cs="Noto Sans"/>
                <w:color w:val="auto"/>
                <w:sz w:val="15"/>
                <w:szCs w:val="15"/>
              </w:rPr>
            </w:pPr>
          </w:p>
        </w:tc>
        <w:tc>
          <w:tcPr>
            <w:tcW w:w="976" w:type="pct"/>
            <w:tcBorders>
              <w:top w:val="nil"/>
              <w:left w:val="nil"/>
              <w:bottom w:val="single" w:sz="4" w:space="0" w:color="auto"/>
              <w:right w:val="single" w:sz="4" w:space="0" w:color="auto"/>
            </w:tcBorders>
            <w:shd w:val="clear" w:color="auto" w:fill="auto"/>
            <w:noWrap/>
            <w:vAlign w:val="bottom"/>
          </w:tcPr>
          <w:p w14:paraId="377EEE64" w14:textId="77777777" w:rsidR="001B0C18" w:rsidRPr="00482483" w:rsidRDefault="001B0C18" w:rsidP="00DC78E9">
            <w:pPr>
              <w:tabs>
                <w:tab w:val="left" w:pos="567"/>
              </w:tabs>
              <w:spacing w:after="0" w:line="240" w:lineRule="auto"/>
              <w:ind w:left="0"/>
              <w:jc w:val="center"/>
              <w:rPr>
                <w:rFonts w:ascii="Noto Sans" w:hAnsi="Noto Sans" w:cs="Noto Sans"/>
                <w:color w:val="auto"/>
                <w:sz w:val="15"/>
                <w:szCs w:val="15"/>
              </w:rPr>
            </w:pPr>
            <w:r w:rsidRPr="00482483">
              <w:rPr>
                <w:rFonts w:ascii="Noto Sans" w:hAnsi="Noto Sans" w:cs="Noto Sans"/>
                <w:color w:val="auto"/>
                <w:sz w:val="15"/>
                <w:szCs w:val="15"/>
              </w:rPr>
              <w:t>Industria</w:t>
            </w:r>
          </w:p>
        </w:tc>
        <w:tc>
          <w:tcPr>
            <w:tcW w:w="1172" w:type="pct"/>
            <w:tcBorders>
              <w:top w:val="nil"/>
              <w:left w:val="nil"/>
              <w:bottom w:val="single" w:sz="4" w:space="0" w:color="auto"/>
              <w:right w:val="single" w:sz="4" w:space="0" w:color="auto"/>
            </w:tcBorders>
            <w:shd w:val="clear" w:color="auto" w:fill="auto"/>
            <w:noWrap/>
            <w:vAlign w:val="bottom"/>
          </w:tcPr>
          <w:p w14:paraId="1B8C377D" w14:textId="77777777" w:rsidR="001B0C18" w:rsidRPr="00482483" w:rsidRDefault="001B0C18" w:rsidP="00DC78E9">
            <w:pPr>
              <w:tabs>
                <w:tab w:val="left" w:pos="567"/>
              </w:tabs>
              <w:spacing w:after="0" w:line="240" w:lineRule="auto"/>
              <w:ind w:left="0"/>
              <w:jc w:val="center"/>
              <w:rPr>
                <w:rFonts w:ascii="Noto Sans" w:hAnsi="Noto Sans" w:cs="Noto Sans"/>
                <w:color w:val="auto"/>
                <w:sz w:val="15"/>
                <w:szCs w:val="15"/>
              </w:rPr>
            </w:pPr>
            <w:r w:rsidRPr="00482483">
              <w:rPr>
                <w:rFonts w:ascii="Noto Sans" w:hAnsi="Noto Sans" w:cs="Noto Sans"/>
                <w:color w:val="auto"/>
                <w:sz w:val="15"/>
                <w:szCs w:val="15"/>
              </w:rPr>
              <w:t>Desde 51 hasta 250</w:t>
            </w:r>
          </w:p>
        </w:tc>
        <w:tc>
          <w:tcPr>
            <w:tcW w:w="1451" w:type="pct"/>
            <w:tcBorders>
              <w:top w:val="nil"/>
              <w:left w:val="nil"/>
              <w:bottom w:val="single" w:sz="4" w:space="0" w:color="auto"/>
              <w:right w:val="single" w:sz="4" w:space="0" w:color="auto"/>
            </w:tcBorders>
            <w:shd w:val="clear" w:color="auto" w:fill="auto"/>
            <w:noWrap/>
            <w:vAlign w:val="bottom"/>
          </w:tcPr>
          <w:p w14:paraId="6D3982FC" w14:textId="77777777" w:rsidR="001B0C18" w:rsidRPr="00482483" w:rsidRDefault="001B0C18" w:rsidP="00DC78E9">
            <w:pPr>
              <w:tabs>
                <w:tab w:val="left" w:pos="567"/>
              </w:tabs>
              <w:spacing w:after="0" w:line="240" w:lineRule="auto"/>
              <w:ind w:left="0"/>
              <w:jc w:val="center"/>
              <w:rPr>
                <w:rFonts w:ascii="Noto Sans" w:hAnsi="Noto Sans" w:cs="Noto Sans"/>
                <w:color w:val="auto"/>
                <w:sz w:val="15"/>
                <w:szCs w:val="15"/>
              </w:rPr>
            </w:pPr>
            <w:r w:rsidRPr="00482483">
              <w:rPr>
                <w:rFonts w:ascii="Noto Sans" w:hAnsi="Noto Sans" w:cs="Noto Sans"/>
                <w:color w:val="auto"/>
                <w:sz w:val="15"/>
                <w:szCs w:val="15"/>
              </w:rPr>
              <w:t>Desde $100.01 hasta %250</w:t>
            </w:r>
          </w:p>
        </w:tc>
        <w:tc>
          <w:tcPr>
            <w:tcW w:w="715" w:type="pct"/>
            <w:tcBorders>
              <w:top w:val="nil"/>
              <w:left w:val="nil"/>
              <w:bottom w:val="single" w:sz="4" w:space="0" w:color="auto"/>
              <w:right w:val="single" w:sz="4" w:space="0" w:color="auto"/>
            </w:tcBorders>
            <w:shd w:val="clear" w:color="auto" w:fill="auto"/>
            <w:noWrap/>
            <w:vAlign w:val="center"/>
          </w:tcPr>
          <w:p w14:paraId="5262EFD0" w14:textId="77777777" w:rsidR="001B0C18" w:rsidRPr="00482483" w:rsidRDefault="001B0C18" w:rsidP="00DC78E9">
            <w:pPr>
              <w:tabs>
                <w:tab w:val="left" w:pos="567"/>
              </w:tabs>
              <w:spacing w:after="0" w:line="240" w:lineRule="auto"/>
              <w:ind w:left="0"/>
              <w:jc w:val="center"/>
              <w:rPr>
                <w:rFonts w:ascii="Noto Sans" w:hAnsi="Noto Sans" w:cs="Noto Sans"/>
                <w:color w:val="auto"/>
                <w:sz w:val="15"/>
                <w:szCs w:val="15"/>
              </w:rPr>
            </w:pPr>
            <w:r w:rsidRPr="00482483">
              <w:rPr>
                <w:rFonts w:ascii="Noto Sans" w:hAnsi="Noto Sans" w:cs="Noto Sans"/>
                <w:color w:val="auto"/>
                <w:sz w:val="15"/>
                <w:szCs w:val="15"/>
              </w:rPr>
              <w:t>250</w:t>
            </w:r>
          </w:p>
        </w:tc>
      </w:tr>
      <w:tr w:rsidR="001B0C18" w:rsidRPr="00482483" w14:paraId="01AD8E06" w14:textId="77777777" w:rsidTr="003E5B2C">
        <w:trPr>
          <w:trHeight w:val="255"/>
          <w:jc w:val="center"/>
        </w:trPr>
        <w:tc>
          <w:tcPr>
            <w:tcW w:w="5000" w:type="pct"/>
            <w:gridSpan w:val="5"/>
            <w:tcBorders>
              <w:top w:val="nil"/>
              <w:left w:val="nil"/>
              <w:bottom w:val="nil"/>
              <w:right w:val="nil"/>
            </w:tcBorders>
            <w:shd w:val="clear" w:color="auto" w:fill="auto"/>
            <w:noWrap/>
            <w:vAlign w:val="center"/>
          </w:tcPr>
          <w:p w14:paraId="0DFE78D6" w14:textId="77777777" w:rsidR="001B0C18" w:rsidRPr="00482483" w:rsidRDefault="001B0C18" w:rsidP="00DC78E9">
            <w:pPr>
              <w:tabs>
                <w:tab w:val="left" w:pos="567"/>
              </w:tabs>
              <w:spacing w:after="0" w:line="240" w:lineRule="auto"/>
              <w:ind w:left="0"/>
              <w:rPr>
                <w:rFonts w:ascii="Noto Sans" w:hAnsi="Noto Sans" w:cs="Noto Sans"/>
                <w:color w:val="auto"/>
                <w:sz w:val="15"/>
                <w:szCs w:val="15"/>
              </w:rPr>
            </w:pPr>
          </w:p>
          <w:p w14:paraId="766E5486" w14:textId="77777777" w:rsidR="001B0C18" w:rsidRPr="00482483" w:rsidRDefault="001B0C18" w:rsidP="00DC78E9">
            <w:pPr>
              <w:tabs>
                <w:tab w:val="left" w:pos="567"/>
              </w:tabs>
              <w:spacing w:after="0" w:line="240" w:lineRule="auto"/>
              <w:ind w:left="0"/>
              <w:rPr>
                <w:rFonts w:ascii="Noto Sans" w:hAnsi="Noto Sans" w:cs="Noto Sans"/>
                <w:color w:val="auto"/>
                <w:sz w:val="15"/>
                <w:szCs w:val="15"/>
              </w:rPr>
            </w:pPr>
            <w:r w:rsidRPr="00482483">
              <w:rPr>
                <w:rFonts w:ascii="Noto Sans" w:hAnsi="Noto Sans" w:cs="Noto Sans"/>
                <w:color w:val="auto"/>
                <w:sz w:val="15"/>
                <w:szCs w:val="15"/>
              </w:rPr>
              <w:t>*Tope Máximo combinado = ((Trabajadores) X 10% + (Ventas Anuales) X 90%)</w:t>
            </w:r>
          </w:p>
        </w:tc>
      </w:tr>
      <w:tr w:rsidR="001B0C18" w:rsidRPr="00482483" w14:paraId="55C235EA" w14:textId="77777777" w:rsidTr="003E5B2C">
        <w:trPr>
          <w:trHeight w:val="255"/>
          <w:jc w:val="center"/>
        </w:trPr>
        <w:tc>
          <w:tcPr>
            <w:tcW w:w="5000" w:type="pct"/>
            <w:gridSpan w:val="5"/>
            <w:tcBorders>
              <w:top w:val="nil"/>
              <w:left w:val="nil"/>
              <w:bottom w:val="nil"/>
              <w:right w:val="nil"/>
            </w:tcBorders>
            <w:shd w:val="clear" w:color="auto" w:fill="auto"/>
            <w:noWrap/>
            <w:vAlign w:val="center"/>
          </w:tcPr>
          <w:p w14:paraId="7A2E1AAC" w14:textId="77777777" w:rsidR="001B0C18" w:rsidRPr="00482483" w:rsidRDefault="001B0C18" w:rsidP="00DC78E9">
            <w:pPr>
              <w:tabs>
                <w:tab w:val="left" w:pos="567"/>
              </w:tabs>
              <w:spacing w:after="0" w:line="240" w:lineRule="auto"/>
              <w:ind w:left="0"/>
              <w:rPr>
                <w:rFonts w:ascii="Noto Sans" w:hAnsi="Noto Sans" w:cs="Noto Sans"/>
                <w:color w:val="auto"/>
                <w:sz w:val="15"/>
                <w:szCs w:val="15"/>
              </w:rPr>
            </w:pPr>
            <w:r w:rsidRPr="00482483">
              <w:rPr>
                <w:rFonts w:ascii="Noto Sans" w:hAnsi="Noto Sans" w:cs="Noto Sans"/>
                <w:color w:val="auto"/>
                <w:sz w:val="15"/>
                <w:szCs w:val="15"/>
              </w:rPr>
              <w:t>(7) (8) El número de trabajadores será el que resulte de la sumatoria de los puntos (7) y (8)</w:t>
            </w:r>
          </w:p>
        </w:tc>
      </w:tr>
    </w:tbl>
    <w:p w14:paraId="5DC50946" w14:textId="77777777" w:rsidR="00773308" w:rsidRPr="00482483" w:rsidRDefault="00773308" w:rsidP="00DC78E9">
      <w:pPr>
        <w:tabs>
          <w:tab w:val="left" w:pos="567"/>
        </w:tabs>
        <w:spacing w:after="0" w:line="240" w:lineRule="auto"/>
        <w:ind w:left="0"/>
        <w:jc w:val="both"/>
        <w:rPr>
          <w:rFonts w:ascii="Noto Sans" w:hAnsi="Noto Sans" w:cs="Noto Sans"/>
          <w:color w:val="auto"/>
          <w:sz w:val="15"/>
          <w:szCs w:val="15"/>
        </w:rPr>
      </w:pPr>
    </w:p>
    <w:p w14:paraId="6B01A5DB" w14:textId="77777777" w:rsidR="001B0C18" w:rsidRPr="00482483" w:rsidRDefault="001B0C18" w:rsidP="00DC78E9">
      <w:pPr>
        <w:tabs>
          <w:tab w:val="left" w:pos="567"/>
        </w:tabs>
        <w:spacing w:after="0" w:line="240" w:lineRule="auto"/>
        <w:ind w:left="0" w:hanging="708"/>
        <w:jc w:val="both"/>
        <w:rPr>
          <w:rFonts w:ascii="Noto Sans" w:hAnsi="Noto Sans" w:cs="Noto Sans"/>
          <w:color w:val="auto"/>
          <w:sz w:val="15"/>
          <w:szCs w:val="15"/>
        </w:rPr>
      </w:pPr>
      <w:r w:rsidRPr="00482483">
        <w:rPr>
          <w:rFonts w:ascii="Noto Sans" w:hAnsi="Noto Sans" w:cs="Noto Sans"/>
          <w:color w:val="auto"/>
          <w:sz w:val="15"/>
          <w:szCs w:val="15"/>
        </w:rPr>
        <w:t>(10)</w:t>
      </w:r>
      <w:r w:rsidRPr="00482483">
        <w:rPr>
          <w:rFonts w:ascii="Noto Sans" w:hAnsi="Noto Sans" w:cs="Noto Sans"/>
          <w:color w:val="auto"/>
          <w:sz w:val="15"/>
          <w:szCs w:val="15"/>
        </w:rPr>
        <w:tab/>
        <w:t>El tamaño de la empresa se determinará a partir del puntaje obtenido conforme a la siguiente fórmula: Puntaje de la empresa = (Número de trabajadores) X 10% + (Monto de Ventas Anuales) X 90% el cual debe ser igual o menor al Tope Máximo Combinado de su categoría.</w:t>
      </w:r>
    </w:p>
    <w:p w14:paraId="1E272235" w14:textId="77777777" w:rsidR="00773308" w:rsidRPr="00482483" w:rsidRDefault="00773308" w:rsidP="00DC78E9">
      <w:pPr>
        <w:tabs>
          <w:tab w:val="left" w:pos="567"/>
        </w:tabs>
        <w:spacing w:after="0" w:line="240" w:lineRule="auto"/>
        <w:ind w:left="0" w:hanging="708"/>
        <w:jc w:val="both"/>
        <w:rPr>
          <w:rFonts w:ascii="Noto Sans" w:hAnsi="Noto Sans" w:cs="Noto Sans"/>
          <w:color w:val="auto"/>
          <w:sz w:val="15"/>
          <w:szCs w:val="15"/>
        </w:rPr>
      </w:pPr>
    </w:p>
    <w:p w14:paraId="5E580AA4" w14:textId="4A134521" w:rsidR="001B0C18" w:rsidRPr="00482483" w:rsidRDefault="001B0C18" w:rsidP="00DC78E9">
      <w:pPr>
        <w:tabs>
          <w:tab w:val="left" w:pos="567"/>
        </w:tabs>
        <w:spacing w:after="0" w:line="240" w:lineRule="auto"/>
        <w:ind w:left="0"/>
        <w:jc w:val="both"/>
        <w:rPr>
          <w:rFonts w:ascii="Noto Sans" w:hAnsi="Noto Sans" w:cs="Noto Sans"/>
          <w:color w:val="auto"/>
          <w:sz w:val="15"/>
          <w:szCs w:val="15"/>
        </w:rPr>
      </w:pPr>
      <w:r w:rsidRPr="00482483">
        <w:rPr>
          <w:rFonts w:ascii="Noto Sans" w:hAnsi="Noto Sans" w:cs="Noto Sans"/>
          <w:color w:val="auto"/>
          <w:sz w:val="15"/>
          <w:szCs w:val="15"/>
        </w:rPr>
        <w:t xml:space="preserve">Asimismo, manifiesto, bajo protesta de decir verdad, que el Registro Federal de Contribuyentes de mi representada es </w:t>
      </w:r>
      <w:r w:rsidRPr="00482483">
        <w:rPr>
          <w:rFonts w:ascii="Noto Sans" w:hAnsi="Noto Sans" w:cs="Noto Sans"/>
          <w:color w:val="auto"/>
          <w:sz w:val="15"/>
          <w:szCs w:val="15"/>
          <w:u w:val="single"/>
        </w:rPr>
        <w:t>_________(11)_________</w:t>
      </w:r>
      <w:r w:rsidRPr="00482483">
        <w:rPr>
          <w:rFonts w:ascii="Noto Sans" w:hAnsi="Noto Sans" w:cs="Noto Sans"/>
          <w:color w:val="auto"/>
          <w:sz w:val="15"/>
          <w:szCs w:val="15"/>
        </w:rPr>
        <w:t xml:space="preserve"> </w:t>
      </w:r>
    </w:p>
    <w:p w14:paraId="604FD110" w14:textId="711436FD" w:rsidR="00533DEF" w:rsidRPr="00482483" w:rsidRDefault="00533DEF" w:rsidP="00DC78E9">
      <w:pPr>
        <w:tabs>
          <w:tab w:val="left" w:pos="567"/>
        </w:tabs>
        <w:spacing w:after="0" w:line="240" w:lineRule="auto"/>
        <w:ind w:left="0"/>
        <w:jc w:val="both"/>
        <w:rPr>
          <w:rFonts w:ascii="Noto Sans" w:hAnsi="Noto Sans" w:cs="Noto Sans"/>
          <w:color w:val="auto"/>
          <w:sz w:val="15"/>
          <w:szCs w:val="15"/>
        </w:rPr>
      </w:pPr>
    </w:p>
    <w:p w14:paraId="2F8E827F" w14:textId="0930FBE9" w:rsidR="00533DEF" w:rsidRPr="00482483" w:rsidRDefault="00533DEF" w:rsidP="00DC78E9">
      <w:pPr>
        <w:tabs>
          <w:tab w:val="left" w:pos="567"/>
        </w:tabs>
        <w:spacing w:after="0" w:line="240" w:lineRule="auto"/>
        <w:ind w:left="0"/>
        <w:jc w:val="both"/>
        <w:rPr>
          <w:rFonts w:ascii="Noto Sans" w:hAnsi="Noto Sans" w:cs="Noto Sans"/>
          <w:color w:val="auto"/>
          <w:sz w:val="15"/>
          <w:szCs w:val="15"/>
        </w:rPr>
      </w:pPr>
    </w:p>
    <w:p w14:paraId="373CCED8" w14:textId="32D80CF6" w:rsidR="00533DEF" w:rsidRPr="00482483" w:rsidRDefault="00533DEF" w:rsidP="00DC78E9">
      <w:pPr>
        <w:tabs>
          <w:tab w:val="left" w:pos="567"/>
        </w:tabs>
        <w:spacing w:after="0" w:line="240" w:lineRule="auto"/>
        <w:ind w:left="0"/>
        <w:jc w:val="both"/>
        <w:rPr>
          <w:rFonts w:ascii="Noto Sans" w:hAnsi="Noto Sans" w:cs="Noto Sans"/>
          <w:color w:val="auto"/>
          <w:sz w:val="15"/>
          <w:szCs w:val="15"/>
        </w:rPr>
      </w:pPr>
    </w:p>
    <w:p w14:paraId="257600B3" w14:textId="3B05A9DF" w:rsidR="00533DEF" w:rsidRPr="00482483" w:rsidRDefault="00533DEF" w:rsidP="00DC78E9">
      <w:pPr>
        <w:tabs>
          <w:tab w:val="left" w:pos="567"/>
        </w:tabs>
        <w:spacing w:after="0" w:line="240" w:lineRule="auto"/>
        <w:ind w:left="0"/>
        <w:jc w:val="both"/>
        <w:rPr>
          <w:rFonts w:ascii="Noto Sans" w:hAnsi="Noto Sans" w:cs="Noto Sans"/>
          <w:color w:val="auto"/>
          <w:sz w:val="15"/>
          <w:szCs w:val="15"/>
        </w:rPr>
      </w:pPr>
    </w:p>
    <w:p w14:paraId="6352977E" w14:textId="728AA18D" w:rsidR="00533DEF" w:rsidRPr="00482483" w:rsidRDefault="00533DEF" w:rsidP="00DC78E9">
      <w:pPr>
        <w:tabs>
          <w:tab w:val="left" w:pos="567"/>
        </w:tabs>
        <w:spacing w:after="0" w:line="240" w:lineRule="auto"/>
        <w:ind w:left="0"/>
        <w:jc w:val="both"/>
        <w:rPr>
          <w:rFonts w:ascii="Noto Sans" w:hAnsi="Noto Sans" w:cs="Noto Sans"/>
          <w:color w:val="auto"/>
          <w:sz w:val="15"/>
          <w:szCs w:val="15"/>
        </w:rPr>
      </w:pPr>
    </w:p>
    <w:p w14:paraId="4B6483D3" w14:textId="77777777" w:rsidR="00533DEF" w:rsidRPr="00482483" w:rsidRDefault="00533DEF" w:rsidP="00DC78E9">
      <w:pPr>
        <w:tabs>
          <w:tab w:val="left" w:pos="567"/>
        </w:tabs>
        <w:spacing w:after="0" w:line="240" w:lineRule="auto"/>
        <w:ind w:left="0"/>
        <w:jc w:val="both"/>
        <w:rPr>
          <w:rFonts w:ascii="Noto Sans" w:hAnsi="Noto Sans" w:cs="Noto Sans"/>
          <w:color w:val="auto"/>
          <w:sz w:val="15"/>
          <w:szCs w:val="15"/>
        </w:rPr>
      </w:pPr>
    </w:p>
    <w:p w14:paraId="6981AA3F" w14:textId="77777777" w:rsidR="001B0C18" w:rsidRPr="00482483" w:rsidRDefault="001B0C18" w:rsidP="00DC78E9">
      <w:pPr>
        <w:tabs>
          <w:tab w:val="left" w:pos="567"/>
        </w:tabs>
        <w:autoSpaceDE w:val="0"/>
        <w:autoSpaceDN w:val="0"/>
        <w:adjustRightInd w:val="0"/>
        <w:spacing w:after="0" w:line="240" w:lineRule="auto"/>
        <w:ind w:left="0"/>
        <w:jc w:val="center"/>
        <w:rPr>
          <w:rFonts w:ascii="Noto Sans" w:hAnsi="Noto Sans" w:cs="Noto Sans"/>
          <w:b/>
          <w:bCs/>
          <w:color w:val="auto"/>
          <w:sz w:val="15"/>
          <w:szCs w:val="15"/>
        </w:rPr>
      </w:pPr>
      <w:r w:rsidRPr="00482483">
        <w:rPr>
          <w:rFonts w:ascii="Noto Sans" w:hAnsi="Noto Sans" w:cs="Noto Sans"/>
          <w:b/>
          <w:bCs/>
          <w:color w:val="auto"/>
          <w:sz w:val="15"/>
          <w:szCs w:val="15"/>
        </w:rPr>
        <w:t>ATENTAMENTE</w:t>
      </w:r>
    </w:p>
    <w:p w14:paraId="2E6D3111" w14:textId="77777777" w:rsidR="001B0C18" w:rsidRPr="00482483" w:rsidRDefault="001B0C18" w:rsidP="00DC78E9">
      <w:pPr>
        <w:tabs>
          <w:tab w:val="left" w:pos="567"/>
        </w:tabs>
        <w:autoSpaceDE w:val="0"/>
        <w:autoSpaceDN w:val="0"/>
        <w:adjustRightInd w:val="0"/>
        <w:spacing w:after="0" w:line="240" w:lineRule="auto"/>
        <w:ind w:left="0"/>
        <w:jc w:val="center"/>
        <w:rPr>
          <w:rFonts w:ascii="Noto Sans" w:hAnsi="Noto Sans" w:cs="Noto Sans"/>
          <w:b/>
          <w:bCs/>
          <w:color w:val="auto"/>
          <w:sz w:val="15"/>
          <w:szCs w:val="15"/>
        </w:rPr>
      </w:pPr>
      <w:r w:rsidRPr="00482483">
        <w:rPr>
          <w:rFonts w:ascii="Noto Sans" w:hAnsi="Noto Sans" w:cs="Noto Sans"/>
          <w:b/>
          <w:bCs/>
          <w:color w:val="auto"/>
          <w:sz w:val="15"/>
          <w:szCs w:val="15"/>
        </w:rPr>
        <w:t>___________________________________</w:t>
      </w:r>
    </w:p>
    <w:p w14:paraId="2E002E85" w14:textId="77777777" w:rsidR="001B0C18" w:rsidRPr="00482483" w:rsidRDefault="001B0C18" w:rsidP="00DC78E9">
      <w:pPr>
        <w:tabs>
          <w:tab w:val="left" w:pos="567"/>
        </w:tabs>
        <w:autoSpaceDE w:val="0"/>
        <w:autoSpaceDN w:val="0"/>
        <w:adjustRightInd w:val="0"/>
        <w:spacing w:after="0" w:line="240" w:lineRule="auto"/>
        <w:ind w:left="0"/>
        <w:jc w:val="center"/>
        <w:rPr>
          <w:rFonts w:ascii="Noto Sans" w:hAnsi="Noto Sans" w:cs="Noto Sans"/>
          <w:b/>
          <w:bCs/>
          <w:color w:val="auto"/>
          <w:sz w:val="15"/>
          <w:szCs w:val="15"/>
        </w:rPr>
      </w:pPr>
      <w:r w:rsidRPr="00482483">
        <w:rPr>
          <w:rFonts w:ascii="Noto Sans" w:hAnsi="Noto Sans" w:cs="Noto Sans"/>
          <w:b/>
          <w:bCs/>
          <w:color w:val="auto"/>
          <w:sz w:val="15"/>
          <w:szCs w:val="15"/>
        </w:rPr>
        <w:t>(Nombre y firma)</w:t>
      </w:r>
    </w:p>
    <w:p w14:paraId="580579E2" w14:textId="77777777" w:rsidR="001B0C18" w:rsidRPr="00482483" w:rsidRDefault="001B0C18" w:rsidP="00DC78E9">
      <w:pPr>
        <w:tabs>
          <w:tab w:val="left" w:pos="567"/>
        </w:tabs>
        <w:autoSpaceDE w:val="0"/>
        <w:autoSpaceDN w:val="0"/>
        <w:adjustRightInd w:val="0"/>
        <w:spacing w:after="0" w:line="240" w:lineRule="auto"/>
        <w:ind w:left="0"/>
        <w:jc w:val="center"/>
        <w:rPr>
          <w:rFonts w:ascii="Noto Sans" w:hAnsi="Noto Sans" w:cs="Noto Sans"/>
          <w:bCs/>
          <w:color w:val="auto"/>
          <w:sz w:val="15"/>
          <w:szCs w:val="15"/>
        </w:rPr>
      </w:pPr>
      <w:r w:rsidRPr="00482483">
        <w:rPr>
          <w:rFonts w:ascii="Noto Sans" w:hAnsi="Noto Sans" w:cs="Noto Sans"/>
          <w:b/>
          <w:bCs/>
          <w:color w:val="auto"/>
          <w:sz w:val="15"/>
          <w:szCs w:val="15"/>
        </w:rPr>
        <w:t xml:space="preserve">REPRESENTANTE LEGAL </w:t>
      </w:r>
      <w:r w:rsidRPr="00482483">
        <w:rPr>
          <w:rFonts w:ascii="Noto Sans" w:hAnsi="Noto Sans" w:cs="Noto Sans"/>
          <w:bCs/>
          <w:color w:val="auto"/>
          <w:sz w:val="15"/>
          <w:szCs w:val="15"/>
        </w:rPr>
        <w:t>(13)</w:t>
      </w:r>
    </w:p>
    <w:p w14:paraId="6521BD93" w14:textId="64A12B82" w:rsidR="00DD30E5" w:rsidRPr="00482483" w:rsidRDefault="001B0C18" w:rsidP="00DC78E9">
      <w:pPr>
        <w:tabs>
          <w:tab w:val="left" w:pos="567"/>
        </w:tabs>
        <w:spacing w:after="0" w:line="240" w:lineRule="auto"/>
        <w:ind w:left="0"/>
        <w:jc w:val="center"/>
        <w:rPr>
          <w:rFonts w:ascii="Noto Sans" w:hAnsi="Noto Sans" w:cs="Noto Sans"/>
          <w:b/>
          <w:bCs/>
          <w:color w:val="auto"/>
          <w:sz w:val="15"/>
          <w:szCs w:val="15"/>
        </w:rPr>
      </w:pPr>
      <w:r w:rsidRPr="00482483">
        <w:rPr>
          <w:rFonts w:ascii="Noto Sans" w:hAnsi="Noto Sans" w:cs="Noto Sans"/>
          <w:b/>
          <w:bCs/>
          <w:color w:val="auto"/>
          <w:sz w:val="15"/>
          <w:szCs w:val="15"/>
        </w:rPr>
        <w:t>NOMBRE DE LA EMPRESA</w:t>
      </w:r>
    </w:p>
    <w:p w14:paraId="5A728E83" w14:textId="77777777" w:rsidR="001B0C18" w:rsidRPr="00482483" w:rsidRDefault="001B0C18" w:rsidP="00DC78E9">
      <w:pPr>
        <w:tabs>
          <w:tab w:val="left" w:pos="567"/>
        </w:tabs>
        <w:spacing w:after="0" w:line="240" w:lineRule="auto"/>
        <w:ind w:left="0"/>
        <w:jc w:val="center"/>
        <w:rPr>
          <w:rFonts w:ascii="Noto Sans" w:hAnsi="Noto Sans" w:cs="Noto Sans"/>
          <w:color w:val="auto"/>
          <w:sz w:val="15"/>
          <w:szCs w:val="15"/>
          <w:u w:val="single"/>
        </w:rPr>
      </w:pPr>
      <w:r w:rsidRPr="00482483">
        <w:rPr>
          <w:rFonts w:ascii="Noto Sans" w:hAnsi="Noto Sans" w:cs="Noto Sans"/>
          <w:bCs/>
          <w:color w:val="auto"/>
          <w:sz w:val="15"/>
          <w:szCs w:val="15"/>
        </w:rPr>
        <w:t>(EL PRESENTE FORMATO DEBERÁ DE PRESENTARSE POR CADA PERSONA FÍSICA Y/O MORAL QUE PARTICIPEN EN LA PRESENTACIÓN DE LA PROPUESTA EN CONJUNTO, DE SER APLICABLE AL CASO)</w:t>
      </w:r>
    </w:p>
    <w:p w14:paraId="77D216D2" w14:textId="77777777" w:rsidR="001B0C18" w:rsidRPr="00482483" w:rsidRDefault="001B0C18" w:rsidP="00DC78E9">
      <w:pPr>
        <w:tabs>
          <w:tab w:val="left" w:pos="567"/>
        </w:tabs>
        <w:spacing w:after="0" w:line="240" w:lineRule="auto"/>
        <w:ind w:left="0"/>
        <w:jc w:val="center"/>
        <w:rPr>
          <w:rFonts w:ascii="Noto Sans" w:hAnsi="Noto Sans" w:cs="Noto Sans"/>
          <w:color w:val="auto"/>
          <w:sz w:val="15"/>
          <w:szCs w:val="15"/>
        </w:rPr>
      </w:pPr>
      <w:r w:rsidRPr="00482483">
        <w:rPr>
          <w:rFonts w:ascii="Noto Sans" w:hAnsi="Noto Sans" w:cs="Noto Sans"/>
          <w:color w:val="auto"/>
          <w:sz w:val="15"/>
          <w:szCs w:val="15"/>
        </w:rPr>
        <w:br w:type="page"/>
      </w:r>
      <w:r w:rsidRPr="00482483">
        <w:rPr>
          <w:rFonts w:ascii="Noto Sans" w:hAnsi="Noto Sans" w:cs="Noto Sans"/>
          <w:color w:val="auto"/>
          <w:sz w:val="15"/>
          <w:szCs w:val="15"/>
        </w:rPr>
        <w:lastRenderedPageBreak/>
        <w:t>INSTRUCTIVO DE LLENADO</w:t>
      </w:r>
    </w:p>
    <w:p w14:paraId="51C27152" w14:textId="77777777" w:rsidR="001B0C18" w:rsidRPr="00482483" w:rsidRDefault="001B0C18" w:rsidP="00DC78E9">
      <w:pPr>
        <w:tabs>
          <w:tab w:val="left" w:pos="567"/>
        </w:tabs>
        <w:spacing w:after="0" w:line="240" w:lineRule="auto"/>
        <w:ind w:left="0"/>
        <w:jc w:val="center"/>
        <w:rPr>
          <w:rFonts w:ascii="Noto Sans" w:hAnsi="Noto Sans" w:cs="Noto Sans"/>
          <w:color w:val="auto"/>
          <w:sz w:val="15"/>
          <w:szCs w:val="15"/>
        </w:rPr>
      </w:pPr>
    </w:p>
    <w:p w14:paraId="2B823A85" w14:textId="77777777" w:rsidR="001B0C18" w:rsidRPr="00482483" w:rsidRDefault="001B0C18" w:rsidP="00DC78E9">
      <w:pPr>
        <w:tabs>
          <w:tab w:val="left" w:pos="567"/>
        </w:tabs>
        <w:spacing w:after="0" w:line="240" w:lineRule="auto"/>
        <w:ind w:left="0"/>
        <w:jc w:val="both"/>
        <w:rPr>
          <w:rFonts w:ascii="Noto Sans" w:hAnsi="Noto Sans" w:cs="Noto Sans"/>
          <w:color w:val="auto"/>
          <w:sz w:val="15"/>
          <w:szCs w:val="15"/>
        </w:rPr>
      </w:pPr>
      <w:r w:rsidRPr="00482483">
        <w:rPr>
          <w:rFonts w:ascii="Noto Sans" w:hAnsi="Noto Sans" w:cs="Noto Sans"/>
          <w:color w:val="auto"/>
          <w:sz w:val="15"/>
          <w:szCs w:val="15"/>
        </w:rPr>
        <w:t xml:space="preserve">INSTRUCTIVO PARA EL LLENADO DEL FORMATO PARA LA MANIFESTACIÓN QUE DEBERÁN PRESENTAR LOS </w:t>
      </w:r>
      <w:r w:rsidR="007C4EF1" w:rsidRPr="00482483">
        <w:rPr>
          <w:rFonts w:ascii="Noto Sans" w:hAnsi="Noto Sans" w:cs="Noto Sans"/>
          <w:color w:val="auto"/>
          <w:sz w:val="15"/>
          <w:szCs w:val="15"/>
        </w:rPr>
        <w:t>LICITANTES</w:t>
      </w:r>
      <w:r w:rsidRPr="00482483">
        <w:rPr>
          <w:rFonts w:ascii="Noto Sans" w:hAnsi="Noto Sans" w:cs="Noto Sans"/>
          <w:color w:val="auto"/>
          <w:sz w:val="15"/>
          <w:szCs w:val="15"/>
        </w:rPr>
        <w:t xml:space="preserve"> PARA DAR CUMPLIMIENTO A LO DISPUESTO EN LOS LINEAMIENTOS PARA FOMENTAR LA PARTICIPACIÓN DE LAS MICRO, PEQUEÑAS Y MEDIANAS EMPRESAS EN LOS PROCEDIMIENTOS DE ADQUISICIÓN Y ARRENDAMIENTO DE BIENES </w:t>
      </w:r>
      <w:r w:rsidR="007D1A1F" w:rsidRPr="00482483">
        <w:rPr>
          <w:rFonts w:ascii="Noto Sans" w:hAnsi="Noto Sans" w:cs="Noto Sans"/>
          <w:color w:val="auto"/>
          <w:sz w:val="15"/>
          <w:szCs w:val="15"/>
        </w:rPr>
        <w:t>MUEBLES,</w:t>
      </w:r>
      <w:r w:rsidRPr="00482483">
        <w:rPr>
          <w:rFonts w:ascii="Noto Sans" w:hAnsi="Noto Sans" w:cs="Noto Sans"/>
          <w:color w:val="auto"/>
          <w:sz w:val="15"/>
          <w:szCs w:val="15"/>
        </w:rPr>
        <w:t xml:space="preserve"> ASÍ COMO LA CONTRATACIÓN DE SERVICIOS QUE REALICEN LAS DEPENDENCIAS Y ENTIDADES DE LA ADMINISTRACIÓN PÚBLICA FEDERAL.</w:t>
      </w:r>
    </w:p>
    <w:p w14:paraId="3E0BD117" w14:textId="77777777" w:rsidR="001B0C18" w:rsidRPr="00482483" w:rsidRDefault="001B0C18" w:rsidP="00DC78E9">
      <w:pPr>
        <w:tabs>
          <w:tab w:val="left" w:pos="567"/>
        </w:tabs>
        <w:spacing w:after="0" w:line="240" w:lineRule="auto"/>
        <w:ind w:left="0"/>
        <w:jc w:val="both"/>
        <w:rPr>
          <w:rFonts w:ascii="Noto Sans" w:hAnsi="Noto Sans" w:cs="Noto Sans"/>
          <w:color w:val="auto"/>
          <w:sz w:val="15"/>
          <w:szCs w:val="15"/>
        </w:rPr>
      </w:pPr>
    </w:p>
    <w:tbl>
      <w:tblPr>
        <w:tblW w:w="5000" w:type="pct"/>
        <w:jc w:val="center"/>
        <w:tblCellMar>
          <w:left w:w="70" w:type="dxa"/>
          <w:right w:w="70" w:type="dxa"/>
        </w:tblCellMar>
        <w:tblLook w:val="0000" w:firstRow="0" w:lastRow="0" w:firstColumn="0" w:lastColumn="0" w:noHBand="0" w:noVBand="0"/>
      </w:tblPr>
      <w:tblGrid>
        <w:gridCol w:w="1134"/>
        <w:gridCol w:w="8544"/>
      </w:tblGrid>
      <w:tr w:rsidR="001B0C18" w:rsidRPr="00482483" w14:paraId="6EBDD5D8" w14:textId="77777777" w:rsidTr="003E5B2C">
        <w:trPr>
          <w:trHeight w:val="20"/>
          <w:jc w:val="center"/>
        </w:trPr>
        <w:tc>
          <w:tcPr>
            <w:tcW w:w="586" w:type="pct"/>
            <w:tcBorders>
              <w:top w:val="single" w:sz="4" w:space="0" w:color="auto"/>
              <w:left w:val="single" w:sz="4" w:space="0" w:color="auto"/>
              <w:bottom w:val="single" w:sz="4" w:space="0" w:color="auto"/>
              <w:right w:val="single" w:sz="4" w:space="0" w:color="auto"/>
            </w:tcBorders>
            <w:shd w:val="clear" w:color="auto" w:fill="BFBFBF"/>
            <w:noWrap/>
            <w:vAlign w:val="center"/>
          </w:tcPr>
          <w:p w14:paraId="666131D9" w14:textId="77777777" w:rsidR="001B0C18" w:rsidRPr="00482483" w:rsidRDefault="001B0C18" w:rsidP="00DC78E9">
            <w:pPr>
              <w:tabs>
                <w:tab w:val="left" w:pos="567"/>
              </w:tabs>
              <w:spacing w:after="0" w:line="240" w:lineRule="auto"/>
              <w:ind w:left="0"/>
              <w:jc w:val="center"/>
              <w:rPr>
                <w:rFonts w:ascii="Noto Sans" w:hAnsi="Noto Sans" w:cs="Noto Sans"/>
                <w:b/>
                <w:color w:val="auto"/>
                <w:sz w:val="15"/>
                <w:szCs w:val="15"/>
                <w:highlight w:val="lightGray"/>
              </w:rPr>
            </w:pPr>
            <w:r w:rsidRPr="00482483">
              <w:rPr>
                <w:rFonts w:ascii="Noto Sans" w:hAnsi="Noto Sans" w:cs="Noto Sans"/>
                <w:b/>
                <w:color w:val="auto"/>
                <w:sz w:val="15"/>
                <w:szCs w:val="15"/>
                <w:highlight w:val="lightGray"/>
              </w:rPr>
              <w:t>NUMERO</w:t>
            </w:r>
          </w:p>
        </w:tc>
        <w:tc>
          <w:tcPr>
            <w:tcW w:w="4414" w:type="pct"/>
            <w:tcBorders>
              <w:top w:val="single" w:sz="4" w:space="0" w:color="auto"/>
              <w:left w:val="nil"/>
              <w:bottom w:val="single" w:sz="4" w:space="0" w:color="auto"/>
              <w:right w:val="single" w:sz="4" w:space="0" w:color="auto"/>
            </w:tcBorders>
            <w:shd w:val="clear" w:color="auto" w:fill="BFBFBF"/>
            <w:noWrap/>
            <w:vAlign w:val="center"/>
          </w:tcPr>
          <w:p w14:paraId="39C25183" w14:textId="77777777" w:rsidR="001B0C18" w:rsidRPr="00482483" w:rsidRDefault="001B0C18" w:rsidP="00DC78E9">
            <w:pPr>
              <w:tabs>
                <w:tab w:val="left" w:pos="567"/>
              </w:tabs>
              <w:spacing w:after="0" w:line="240" w:lineRule="auto"/>
              <w:ind w:left="0"/>
              <w:jc w:val="center"/>
              <w:rPr>
                <w:rFonts w:ascii="Noto Sans" w:hAnsi="Noto Sans" w:cs="Noto Sans"/>
                <w:b/>
                <w:color w:val="auto"/>
                <w:sz w:val="15"/>
                <w:szCs w:val="15"/>
              </w:rPr>
            </w:pPr>
            <w:r w:rsidRPr="00482483">
              <w:rPr>
                <w:rFonts w:ascii="Noto Sans" w:hAnsi="Noto Sans" w:cs="Noto Sans"/>
                <w:b/>
                <w:color w:val="auto"/>
                <w:sz w:val="15"/>
                <w:szCs w:val="15"/>
                <w:highlight w:val="lightGray"/>
              </w:rPr>
              <w:t>DESCRIPCIÓN</w:t>
            </w:r>
          </w:p>
        </w:tc>
      </w:tr>
      <w:tr w:rsidR="001B0C18" w:rsidRPr="00482483" w14:paraId="663AC334" w14:textId="77777777" w:rsidTr="003E5B2C">
        <w:trPr>
          <w:trHeight w:val="20"/>
          <w:jc w:val="center"/>
        </w:trPr>
        <w:tc>
          <w:tcPr>
            <w:tcW w:w="586" w:type="pct"/>
            <w:tcBorders>
              <w:top w:val="nil"/>
              <w:left w:val="single" w:sz="4" w:space="0" w:color="auto"/>
              <w:bottom w:val="single" w:sz="4" w:space="0" w:color="auto"/>
              <w:right w:val="single" w:sz="4" w:space="0" w:color="auto"/>
            </w:tcBorders>
            <w:shd w:val="clear" w:color="auto" w:fill="auto"/>
            <w:noWrap/>
            <w:vAlign w:val="center"/>
          </w:tcPr>
          <w:p w14:paraId="03C1B5B6" w14:textId="77777777" w:rsidR="001B0C18" w:rsidRPr="00482483" w:rsidRDefault="001B0C18" w:rsidP="00DC78E9">
            <w:pPr>
              <w:tabs>
                <w:tab w:val="left" w:pos="567"/>
              </w:tabs>
              <w:spacing w:after="0" w:line="240" w:lineRule="auto"/>
              <w:ind w:left="0"/>
              <w:jc w:val="center"/>
              <w:rPr>
                <w:rFonts w:ascii="Noto Sans" w:hAnsi="Noto Sans" w:cs="Noto Sans"/>
                <w:color w:val="auto"/>
                <w:sz w:val="15"/>
                <w:szCs w:val="15"/>
              </w:rPr>
            </w:pPr>
            <w:r w:rsidRPr="00482483">
              <w:rPr>
                <w:rFonts w:ascii="Noto Sans" w:hAnsi="Noto Sans" w:cs="Noto Sans"/>
                <w:color w:val="auto"/>
                <w:sz w:val="15"/>
                <w:szCs w:val="15"/>
              </w:rPr>
              <w:t>1</w:t>
            </w:r>
          </w:p>
        </w:tc>
        <w:tc>
          <w:tcPr>
            <w:tcW w:w="4414" w:type="pct"/>
            <w:tcBorders>
              <w:top w:val="single" w:sz="4" w:space="0" w:color="auto"/>
              <w:left w:val="nil"/>
              <w:bottom w:val="single" w:sz="4" w:space="0" w:color="auto"/>
              <w:right w:val="single" w:sz="4" w:space="0" w:color="auto"/>
            </w:tcBorders>
            <w:shd w:val="clear" w:color="auto" w:fill="auto"/>
            <w:vAlign w:val="center"/>
          </w:tcPr>
          <w:p w14:paraId="3964AC82" w14:textId="77777777" w:rsidR="001B0C18" w:rsidRPr="00482483" w:rsidRDefault="001B0C18" w:rsidP="00DC78E9">
            <w:pPr>
              <w:tabs>
                <w:tab w:val="left" w:pos="567"/>
              </w:tabs>
              <w:spacing w:after="0" w:line="240" w:lineRule="auto"/>
              <w:ind w:left="0"/>
              <w:jc w:val="both"/>
              <w:rPr>
                <w:rFonts w:ascii="Noto Sans" w:hAnsi="Noto Sans" w:cs="Noto Sans"/>
                <w:color w:val="auto"/>
                <w:sz w:val="15"/>
                <w:szCs w:val="15"/>
              </w:rPr>
            </w:pPr>
            <w:r w:rsidRPr="00482483">
              <w:rPr>
                <w:rFonts w:ascii="Noto Sans" w:hAnsi="Noto Sans" w:cs="Noto Sans"/>
                <w:color w:val="auto"/>
                <w:sz w:val="15"/>
                <w:szCs w:val="15"/>
              </w:rPr>
              <w:t>Señalar la fecha de suscripción del documento.</w:t>
            </w:r>
          </w:p>
        </w:tc>
      </w:tr>
      <w:tr w:rsidR="001B0C18" w:rsidRPr="00482483" w14:paraId="0385A36D" w14:textId="77777777" w:rsidTr="003E5B2C">
        <w:trPr>
          <w:trHeight w:val="20"/>
          <w:jc w:val="center"/>
        </w:trPr>
        <w:tc>
          <w:tcPr>
            <w:tcW w:w="586" w:type="pct"/>
            <w:tcBorders>
              <w:top w:val="nil"/>
              <w:left w:val="single" w:sz="4" w:space="0" w:color="auto"/>
              <w:bottom w:val="single" w:sz="4" w:space="0" w:color="auto"/>
              <w:right w:val="single" w:sz="4" w:space="0" w:color="auto"/>
            </w:tcBorders>
            <w:shd w:val="clear" w:color="auto" w:fill="auto"/>
            <w:noWrap/>
            <w:vAlign w:val="center"/>
          </w:tcPr>
          <w:p w14:paraId="775F82C5" w14:textId="77777777" w:rsidR="001B0C18" w:rsidRPr="00482483" w:rsidRDefault="001B0C18" w:rsidP="00DC78E9">
            <w:pPr>
              <w:tabs>
                <w:tab w:val="left" w:pos="567"/>
              </w:tabs>
              <w:spacing w:after="0" w:line="240" w:lineRule="auto"/>
              <w:ind w:left="0"/>
              <w:jc w:val="center"/>
              <w:rPr>
                <w:rFonts w:ascii="Noto Sans" w:hAnsi="Noto Sans" w:cs="Noto Sans"/>
                <w:color w:val="auto"/>
                <w:sz w:val="15"/>
                <w:szCs w:val="15"/>
              </w:rPr>
            </w:pPr>
            <w:r w:rsidRPr="00482483">
              <w:rPr>
                <w:rFonts w:ascii="Noto Sans" w:hAnsi="Noto Sans" w:cs="Noto Sans"/>
                <w:color w:val="auto"/>
                <w:sz w:val="15"/>
                <w:szCs w:val="15"/>
              </w:rPr>
              <w:t>2</w:t>
            </w:r>
          </w:p>
        </w:tc>
        <w:tc>
          <w:tcPr>
            <w:tcW w:w="4414" w:type="pct"/>
            <w:tcBorders>
              <w:top w:val="single" w:sz="4" w:space="0" w:color="auto"/>
              <w:left w:val="nil"/>
              <w:bottom w:val="single" w:sz="4" w:space="0" w:color="auto"/>
              <w:right w:val="single" w:sz="4" w:space="0" w:color="auto"/>
            </w:tcBorders>
            <w:shd w:val="clear" w:color="auto" w:fill="auto"/>
            <w:vAlign w:val="center"/>
          </w:tcPr>
          <w:p w14:paraId="2628BA73" w14:textId="77777777" w:rsidR="001B0C18" w:rsidRPr="00482483" w:rsidRDefault="001B0C18" w:rsidP="00DC78E9">
            <w:pPr>
              <w:tabs>
                <w:tab w:val="left" w:pos="567"/>
              </w:tabs>
              <w:spacing w:after="0" w:line="240" w:lineRule="auto"/>
              <w:ind w:left="0"/>
              <w:jc w:val="both"/>
              <w:rPr>
                <w:rFonts w:ascii="Noto Sans" w:hAnsi="Noto Sans" w:cs="Noto Sans"/>
                <w:color w:val="auto"/>
                <w:sz w:val="15"/>
                <w:szCs w:val="15"/>
              </w:rPr>
            </w:pPr>
            <w:r w:rsidRPr="00482483">
              <w:rPr>
                <w:rFonts w:ascii="Noto Sans" w:hAnsi="Noto Sans" w:cs="Noto Sans"/>
                <w:color w:val="auto"/>
                <w:sz w:val="15"/>
                <w:szCs w:val="15"/>
              </w:rPr>
              <w:t>Anotar el nombre de la dependencia o entidad convocante.</w:t>
            </w:r>
          </w:p>
        </w:tc>
      </w:tr>
      <w:tr w:rsidR="001B0C18" w:rsidRPr="00482483" w14:paraId="29456655" w14:textId="77777777" w:rsidTr="003E5B2C">
        <w:trPr>
          <w:trHeight w:val="20"/>
          <w:jc w:val="center"/>
        </w:trPr>
        <w:tc>
          <w:tcPr>
            <w:tcW w:w="586" w:type="pct"/>
            <w:tcBorders>
              <w:top w:val="nil"/>
              <w:left w:val="single" w:sz="4" w:space="0" w:color="auto"/>
              <w:bottom w:val="single" w:sz="4" w:space="0" w:color="auto"/>
              <w:right w:val="single" w:sz="4" w:space="0" w:color="auto"/>
            </w:tcBorders>
            <w:shd w:val="clear" w:color="auto" w:fill="auto"/>
            <w:noWrap/>
            <w:vAlign w:val="center"/>
          </w:tcPr>
          <w:p w14:paraId="38DB3150" w14:textId="77777777" w:rsidR="001B0C18" w:rsidRPr="00482483" w:rsidRDefault="001B0C18" w:rsidP="00DC78E9">
            <w:pPr>
              <w:tabs>
                <w:tab w:val="left" w:pos="567"/>
              </w:tabs>
              <w:spacing w:after="0" w:line="240" w:lineRule="auto"/>
              <w:ind w:left="0"/>
              <w:jc w:val="center"/>
              <w:rPr>
                <w:rFonts w:ascii="Noto Sans" w:hAnsi="Noto Sans" w:cs="Noto Sans"/>
                <w:color w:val="auto"/>
                <w:sz w:val="15"/>
                <w:szCs w:val="15"/>
              </w:rPr>
            </w:pPr>
            <w:r w:rsidRPr="00482483">
              <w:rPr>
                <w:rFonts w:ascii="Noto Sans" w:hAnsi="Noto Sans" w:cs="Noto Sans"/>
                <w:color w:val="auto"/>
                <w:sz w:val="15"/>
                <w:szCs w:val="15"/>
              </w:rPr>
              <w:t>3</w:t>
            </w:r>
          </w:p>
        </w:tc>
        <w:tc>
          <w:tcPr>
            <w:tcW w:w="4414" w:type="pct"/>
            <w:tcBorders>
              <w:top w:val="single" w:sz="4" w:space="0" w:color="auto"/>
              <w:left w:val="nil"/>
              <w:bottom w:val="single" w:sz="4" w:space="0" w:color="auto"/>
              <w:right w:val="single" w:sz="4" w:space="0" w:color="auto"/>
            </w:tcBorders>
            <w:shd w:val="clear" w:color="auto" w:fill="auto"/>
            <w:vAlign w:val="center"/>
          </w:tcPr>
          <w:p w14:paraId="4BFFA40D" w14:textId="77777777" w:rsidR="001B0C18" w:rsidRPr="00482483" w:rsidRDefault="001B0C18" w:rsidP="00DC78E9">
            <w:pPr>
              <w:tabs>
                <w:tab w:val="left" w:pos="567"/>
              </w:tabs>
              <w:spacing w:after="0" w:line="240" w:lineRule="auto"/>
              <w:ind w:left="0"/>
              <w:jc w:val="both"/>
              <w:rPr>
                <w:rFonts w:ascii="Noto Sans" w:hAnsi="Noto Sans" w:cs="Noto Sans"/>
                <w:color w:val="auto"/>
                <w:sz w:val="15"/>
                <w:szCs w:val="15"/>
              </w:rPr>
            </w:pPr>
            <w:r w:rsidRPr="00482483">
              <w:rPr>
                <w:rFonts w:ascii="Noto Sans" w:hAnsi="Noto Sans" w:cs="Noto Sans"/>
                <w:color w:val="auto"/>
                <w:sz w:val="15"/>
                <w:szCs w:val="15"/>
              </w:rPr>
              <w:t>Precisar el procedimiento de que se trate, licitación pública, invitación a cuando menos tres personas o adjudicación directa.</w:t>
            </w:r>
          </w:p>
        </w:tc>
      </w:tr>
      <w:tr w:rsidR="001B0C18" w:rsidRPr="00482483" w14:paraId="2C9CBE07" w14:textId="77777777" w:rsidTr="003E5B2C">
        <w:trPr>
          <w:trHeight w:val="20"/>
          <w:jc w:val="center"/>
        </w:trPr>
        <w:tc>
          <w:tcPr>
            <w:tcW w:w="586" w:type="pct"/>
            <w:tcBorders>
              <w:top w:val="nil"/>
              <w:left w:val="single" w:sz="4" w:space="0" w:color="auto"/>
              <w:bottom w:val="single" w:sz="4" w:space="0" w:color="auto"/>
              <w:right w:val="single" w:sz="4" w:space="0" w:color="auto"/>
            </w:tcBorders>
            <w:shd w:val="clear" w:color="auto" w:fill="auto"/>
            <w:noWrap/>
            <w:vAlign w:val="center"/>
          </w:tcPr>
          <w:p w14:paraId="66739C06" w14:textId="77777777" w:rsidR="001B0C18" w:rsidRPr="00482483" w:rsidRDefault="001B0C18" w:rsidP="00DC78E9">
            <w:pPr>
              <w:tabs>
                <w:tab w:val="left" w:pos="567"/>
              </w:tabs>
              <w:spacing w:after="0" w:line="240" w:lineRule="auto"/>
              <w:ind w:left="0"/>
              <w:jc w:val="center"/>
              <w:rPr>
                <w:rFonts w:ascii="Noto Sans" w:hAnsi="Noto Sans" w:cs="Noto Sans"/>
                <w:color w:val="auto"/>
                <w:sz w:val="15"/>
                <w:szCs w:val="15"/>
              </w:rPr>
            </w:pPr>
            <w:r w:rsidRPr="00482483">
              <w:rPr>
                <w:rFonts w:ascii="Noto Sans" w:hAnsi="Noto Sans" w:cs="Noto Sans"/>
                <w:color w:val="auto"/>
                <w:sz w:val="15"/>
                <w:szCs w:val="15"/>
              </w:rPr>
              <w:t>4</w:t>
            </w:r>
          </w:p>
        </w:tc>
        <w:tc>
          <w:tcPr>
            <w:tcW w:w="4414" w:type="pct"/>
            <w:tcBorders>
              <w:top w:val="single" w:sz="4" w:space="0" w:color="auto"/>
              <w:left w:val="nil"/>
              <w:bottom w:val="single" w:sz="4" w:space="0" w:color="auto"/>
              <w:right w:val="single" w:sz="4" w:space="0" w:color="auto"/>
            </w:tcBorders>
            <w:shd w:val="clear" w:color="auto" w:fill="auto"/>
            <w:vAlign w:val="center"/>
          </w:tcPr>
          <w:p w14:paraId="7C358784" w14:textId="77777777" w:rsidR="001B0C18" w:rsidRPr="00482483" w:rsidRDefault="001B0C18" w:rsidP="00DC78E9">
            <w:pPr>
              <w:tabs>
                <w:tab w:val="left" w:pos="567"/>
              </w:tabs>
              <w:spacing w:after="0" w:line="240" w:lineRule="auto"/>
              <w:ind w:left="0"/>
              <w:jc w:val="both"/>
              <w:rPr>
                <w:rFonts w:ascii="Noto Sans" w:hAnsi="Noto Sans" w:cs="Noto Sans"/>
                <w:color w:val="auto"/>
                <w:sz w:val="15"/>
                <w:szCs w:val="15"/>
              </w:rPr>
            </w:pPr>
            <w:r w:rsidRPr="00482483">
              <w:rPr>
                <w:rFonts w:ascii="Noto Sans" w:hAnsi="Noto Sans" w:cs="Noto Sans"/>
                <w:color w:val="auto"/>
                <w:sz w:val="15"/>
                <w:szCs w:val="15"/>
              </w:rPr>
              <w:t>Indicar el número respectivo del procedimiento.</w:t>
            </w:r>
          </w:p>
        </w:tc>
      </w:tr>
      <w:tr w:rsidR="001B0C18" w:rsidRPr="00482483" w14:paraId="7062AC17" w14:textId="77777777" w:rsidTr="003E5B2C">
        <w:trPr>
          <w:trHeight w:val="20"/>
          <w:jc w:val="center"/>
        </w:trPr>
        <w:tc>
          <w:tcPr>
            <w:tcW w:w="586" w:type="pct"/>
            <w:tcBorders>
              <w:top w:val="nil"/>
              <w:left w:val="single" w:sz="4" w:space="0" w:color="auto"/>
              <w:bottom w:val="single" w:sz="4" w:space="0" w:color="auto"/>
              <w:right w:val="single" w:sz="4" w:space="0" w:color="auto"/>
            </w:tcBorders>
            <w:shd w:val="clear" w:color="auto" w:fill="auto"/>
            <w:noWrap/>
            <w:vAlign w:val="center"/>
          </w:tcPr>
          <w:p w14:paraId="1432DBC0" w14:textId="77777777" w:rsidR="001B0C18" w:rsidRPr="00482483" w:rsidRDefault="001B0C18" w:rsidP="00DC78E9">
            <w:pPr>
              <w:tabs>
                <w:tab w:val="left" w:pos="567"/>
              </w:tabs>
              <w:spacing w:after="0" w:line="240" w:lineRule="auto"/>
              <w:ind w:left="0"/>
              <w:jc w:val="center"/>
              <w:rPr>
                <w:rFonts w:ascii="Noto Sans" w:hAnsi="Noto Sans" w:cs="Noto Sans"/>
                <w:color w:val="auto"/>
                <w:sz w:val="15"/>
                <w:szCs w:val="15"/>
              </w:rPr>
            </w:pPr>
            <w:r w:rsidRPr="00482483">
              <w:rPr>
                <w:rFonts w:ascii="Noto Sans" w:hAnsi="Noto Sans" w:cs="Noto Sans"/>
                <w:color w:val="auto"/>
                <w:sz w:val="15"/>
                <w:szCs w:val="15"/>
              </w:rPr>
              <w:t>5</w:t>
            </w:r>
          </w:p>
        </w:tc>
        <w:tc>
          <w:tcPr>
            <w:tcW w:w="4414" w:type="pct"/>
            <w:tcBorders>
              <w:top w:val="single" w:sz="4" w:space="0" w:color="auto"/>
              <w:left w:val="nil"/>
              <w:bottom w:val="single" w:sz="4" w:space="0" w:color="auto"/>
              <w:right w:val="single" w:sz="4" w:space="0" w:color="auto"/>
            </w:tcBorders>
            <w:shd w:val="clear" w:color="auto" w:fill="auto"/>
            <w:vAlign w:val="center"/>
          </w:tcPr>
          <w:p w14:paraId="7E2519FB" w14:textId="77777777" w:rsidR="001B0C18" w:rsidRPr="00482483" w:rsidRDefault="001B0C18" w:rsidP="00DC78E9">
            <w:pPr>
              <w:tabs>
                <w:tab w:val="left" w:pos="567"/>
              </w:tabs>
              <w:spacing w:after="0" w:line="240" w:lineRule="auto"/>
              <w:ind w:left="0"/>
              <w:jc w:val="both"/>
              <w:rPr>
                <w:rFonts w:ascii="Noto Sans" w:hAnsi="Noto Sans" w:cs="Noto Sans"/>
                <w:color w:val="auto"/>
                <w:sz w:val="15"/>
                <w:szCs w:val="15"/>
              </w:rPr>
            </w:pPr>
            <w:r w:rsidRPr="00482483">
              <w:rPr>
                <w:rFonts w:ascii="Noto Sans" w:hAnsi="Noto Sans" w:cs="Noto Sans"/>
                <w:color w:val="auto"/>
                <w:sz w:val="15"/>
                <w:szCs w:val="15"/>
              </w:rPr>
              <w:t>Citar el nombre o razón social o denominación de la empresa.</w:t>
            </w:r>
          </w:p>
        </w:tc>
      </w:tr>
      <w:tr w:rsidR="001B0C18" w:rsidRPr="00482483" w14:paraId="28500844" w14:textId="77777777" w:rsidTr="003E5B2C">
        <w:trPr>
          <w:trHeight w:val="20"/>
          <w:jc w:val="center"/>
        </w:trPr>
        <w:tc>
          <w:tcPr>
            <w:tcW w:w="586" w:type="pct"/>
            <w:tcBorders>
              <w:top w:val="nil"/>
              <w:left w:val="single" w:sz="4" w:space="0" w:color="auto"/>
              <w:bottom w:val="single" w:sz="4" w:space="0" w:color="auto"/>
              <w:right w:val="single" w:sz="4" w:space="0" w:color="auto"/>
            </w:tcBorders>
            <w:shd w:val="clear" w:color="auto" w:fill="auto"/>
            <w:noWrap/>
            <w:vAlign w:val="center"/>
          </w:tcPr>
          <w:p w14:paraId="1470DC94" w14:textId="77777777" w:rsidR="001B0C18" w:rsidRPr="00482483" w:rsidRDefault="001B0C18" w:rsidP="00DC78E9">
            <w:pPr>
              <w:tabs>
                <w:tab w:val="left" w:pos="567"/>
              </w:tabs>
              <w:spacing w:after="0" w:line="240" w:lineRule="auto"/>
              <w:ind w:left="0"/>
              <w:jc w:val="center"/>
              <w:rPr>
                <w:rFonts w:ascii="Noto Sans" w:hAnsi="Noto Sans" w:cs="Noto Sans"/>
                <w:color w:val="auto"/>
                <w:sz w:val="15"/>
                <w:szCs w:val="15"/>
              </w:rPr>
            </w:pPr>
            <w:r w:rsidRPr="00482483">
              <w:rPr>
                <w:rFonts w:ascii="Noto Sans" w:hAnsi="Noto Sans" w:cs="Noto Sans"/>
                <w:color w:val="auto"/>
                <w:sz w:val="15"/>
                <w:szCs w:val="15"/>
              </w:rPr>
              <w:t>6</w:t>
            </w:r>
          </w:p>
        </w:tc>
        <w:tc>
          <w:tcPr>
            <w:tcW w:w="4414" w:type="pct"/>
            <w:tcBorders>
              <w:top w:val="single" w:sz="4" w:space="0" w:color="auto"/>
              <w:left w:val="nil"/>
              <w:bottom w:val="single" w:sz="4" w:space="0" w:color="auto"/>
              <w:right w:val="single" w:sz="4" w:space="0" w:color="auto"/>
            </w:tcBorders>
            <w:shd w:val="clear" w:color="auto" w:fill="auto"/>
            <w:vAlign w:val="center"/>
          </w:tcPr>
          <w:p w14:paraId="48CAD4BC" w14:textId="77777777" w:rsidR="001B0C18" w:rsidRPr="00482483" w:rsidRDefault="001B0C18" w:rsidP="00DC78E9">
            <w:pPr>
              <w:tabs>
                <w:tab w:val="left" w:pos="567"/>
              </w:tabs>
              <w:spacing w:after="0" w:line="240" w:lineRule="auto"/>
              <w:ind w:left="0"/>
              <w:jc w:val="both"/>
              <w:rPr>
                <w:rFonts w:ascii="Noto Sans" w:hAnsi="Noto Sans" w:cs="Noto Sans"/>
                <w:color w:val="auto"/>
                <w:sz w:val="15"/>
                <w:szCs w:val="15"/>
              </w:rPr>
            </w:pPr>
            <w:r w:rsidRPr="00482483">
              <w:rPr>
                <w:rFonts w:ascii="Noto Sans" w:hAnsi="Noto Sans" w:cs="Noto Sans"/>
                <w:color w:val="auto"/>
                <w:sz w:val="15"/>
                <w:szCs w:val="15"/>
              </w:rPr>
              <w:t>Indicar con letra el sector al que pertenece (Industria, Comercio o Servicios)</w:t>
            </w:r>
          </w:p>
        </w:tc>
      </w:tr>
      <w:tr w:rsidR="001B0C18" w:rsidRPr="00482483" w14:paraId="540DF137" w14:textId="77777777" w:rsidTr="003E5B2C">
        <w:trPr>
          <w:trHeight w:val="20"/>
          <w:jc w:val="center"/>
        </w:trPr>
        <w:tc>
          <w:tcPr>
            <w:tcW w:w="586" w:type="pct"/>
            <w:tcBorders>
              <w:top w:val="nil"/>
              <w:left w:val="single" w:sz="4" w:space="0" w:color="auto"/>
              <w:bottom w:val="single" w:sz="4" w:space="0" w:color="auto"/>
              <w:right w:val="single" w:sz="4" w:space="0" w:color="auto"/>
            </w:tcBorders>
            <w:shd w:val="clear" w:color="auto" w:fill="auto"/>
            <w:noWrap/>
            <w:vAlign w:val="center"/>
          </w:tcPr>
          <w:p w14:paraId="2159D59F" w14:textId="77777777" w:rsidR="001B0C18" w:rsidRPr="00482483" w:rsidRDefault="001B0C18" w:rsidP="00DC78E9">
            <w:pPr>
              <w:tabs>
                <w:tab w:val="left" w:pos="567"/>
              </w:tabs>
              <w:spacing w:after="0" w:line="240" w:lineRule="auto"/>
              <w:ind w:left="0"/>
              <w:jc w:val="center"/>
              <w:rPr>
                <w:rFonts w:ascii="Noto Sans" w:hAnsi="Noto Sans" w:cs="Noto Sans"/>
                <w:color w:val="auto"/>
                <w:sz w:val="15"/>
                <w:szCs w:val="15"/>
              </w:rPr>
            </w:pPr>
            <w:r w:rsidRPr="00482483">
              <w:rPr>
                <w:rFonts w:ascii="Noto Sans" w:hAnsi="Noto Sans" w:cs="Noto Sans"/>
                <w:color w:val="auto"/>
                <w:sz w:val="15"/>
                <w:szCs w:val="15"/>
              </w:rPr>
              <w:t>7</w:t>
            </w:r>
          </w:p>
        </w:tc>
        <w:tc>
          <w:tcPr>
            <w:tcW w:w="4414" w:type="pct"/>
            <w:tcBorders>
              <w:top w:val="single" w:sz="4" w:space="0" w:color="auto"/>
              <w:left w:val="nil"/>
              <w:bottom w:val="single" w:sz="4" w:space="0" w:color="auto"/>
              <w:right w:val="single" w:sz="4" w:space="0" w:color="auto"/>
            </w:tcBorders>
            <w:shd w:val="clear" w:color="auto" w:fill="auto"/>
            <w:vAlign w:val="center"/>
          </w:tcPr>
          <w:p w14:paraId="0E650217" w14:textId="77777777" w:rsidR="001B0C18" w:rsidRPr="00482483" w:rsidRDefault="001B0C18" w:rsidP="00DC78E9">
            <w:pPr>
              <w:tabs>
                <w:tab w:val="left" w:pos="567"/>
              </w:tabs>
              <w:spacing w:after="0" w:line="240" w:lineRule="auto"/>
              <w:ind w:left="0"/>
              <w:jc w:val="both"/>
              <w:rPr>
                <w:rFonts w:ascii="Noto Sans" w:hAnsi="Noto Sans" w:cs="Noto Sans"/>
                <w:color w:val="auto"/>
                <w:sz w:val="15"/>
                <w:szCs w:val="15"/>
              </w:rPr>
            </w:pPr>
            <w:r w:rsidRPr="00482483">
              <w:rPr>
                <w:rFonts w:ascii="Noto Sans" w:hAnsi="Noto Sans" w:cs="Noto Sans"/>
                <w:color w:val="auto"/>
                <w:sz w:val="15"/>
                <w:szCs w:val="15"/>
              </w:rPr>
              <w:t>Anotar el número de trabajadores de planta inscritos en el IMSS.</w:t>
            </w:r>
          </w:p>
        </w:tc>
      </w:tr>
      <w:tr w:rsidR="001B0C18" w:rsidRPr="00482483" w14:paraId="4708B1CD" w14:textId="77777777" w:rsidTr="003E5B2C">
        <w:trPr>
          <w:trHeight w:val="20"/>
          <w:jc w:val="center"/>
        </w:trPr>
        <w:tc>
          <w:tcPr>
            <w:tcW w:w="586" w:type="pct"/>
            <w:tcBorders>
              <w:top w:val="nil"/>
              <w:left w:val="single" w:sz="4" w:space="0" w:color="auto"/>
              <w:bottom w:val="single" w:sz="4" w:space="0" w:color="auto"/>
              <w:right w:val="single" w:sz="4" w:space="0" w:color="auto"/>
            </w:tcBorders>
            <w:shd w:val="clear" w:color="auto" w:fill="auto"/>
            <w:noWrap/>
            <w:vAlign w:val="center"/>
          </w:tcPr>
          <w:p w14:paraId="35EBA20C" w14:textId="77777777" w:rsidR="001B0C18" w:rsidRPr="00482483" w:rsidRDefault="001B0C18" w:rsidP="00DC78E9">
            <w:pPr>
              <w:tabs>
                <w:tab w:val="left" w:pos="567"/>
              </w:tabs>
              <w:spacing w:after="0" w:line="240" w:lineRule="auto"/>
              <w:ind w:left="0"/>
              <w:jc w:val="center"/>
              <w:rPr>
                <w:rFonts w:ascii="Noto Sans" w:hAnsi="Noto Sans" w:cs="Noto Sans"/>
                <w:color w:val="auto"/>
                <w:sz w:val="15"/>
                <w:szCs w:val="15"/>
              </w:rPr>
            </w:pPr>
            <w:r w:rsidRPr="00482483">
              <w:rPr>
                <w:rFonts w:ascii="Noto Sans" w:hAnsi="Noto Sans" w:cs="Noto Sans"/>
                <w:color w:val="auto"/>
                <w:sz w:val="15"/>
                <w:szCs w:val="15"/>
              </w:rPr>
              <w:t>8</w:t>
            </w:r>
          </w:p>
        </w:tc>
        <w:tc>
          <w:tcPr>
            <w:tcW w:w="4414" w:type="pct"/>
            <w:tcBorders>
              <w:top w:val="single" w:sz="4" w:space="0" w:color="auto"/>
              <w:left w:val="nil"/>
              <w:bottom w:val="single" w:sz="4" w:space="0" w:color="auto"/>
              <w:right w:val="single" w:sz="4" w:space="0" w:color="auto"/>
            </w:tcBorders>
            <w:shd w:val="clear" w:color="auto" w:fill="auto"/>
            <w:vAlign w:val="center"/>
          </w:tcPr>
          <w:p w14:paraId="2BB482BF" w14:textId="77777777" w:rsidR="001B0C18" w:rsidRPr="00482483" w:rsidRDefault="001B0C18" w:rsidP="00DC78E9">
            <w:pPr>
              <w:tabs>
                <w:tab w:val="left" w:pos="567"/>
              </w:tabs>
              <w:spacing w:after="0" w:line="240" w:lineRule="auto"/>
              <w:ind w:left="0"/>
              <w:jc w:val="both"/>
              <w:rPr>
                <w:rFonts w:ascii="Noto Sans" w:hAnsi="Noto Sans" w:cs="Noto Sans"/>
                <w:color w:val="auto"/>
                <w:sz w:val="15"/>
                <w:szCs w:val="15"/>
              </w:rPr>
            </w:pPr>
            <w:r w:rsidRPr="00482483">
              <w:rPr>
                <w:rFonts w:ascii="Noto Sans" w:hAnsi="Noto Sans" w:cs="Noto Sans"/>
                <w:color w:val="auto"/>
                <w:sz w:val="15"/>
                <w:szCs w:val="15"/>
              </w:rPr>
              <w:t>En su caso, anotar el número de personas subcontratadas.</w:t>
            </w:r>
          </w:p>
        </w:tc>
      </w:tr>
      <w:tr w:rsidR="001B0C18" w:rsidRPr="00482483" w14:paraId="378217E2" w14:textId="77777777" w:rsidTr="003E5B2C">
        <w:trPr>
          <w:trHeight w:val="20"/>
          <w:jc w:val="center"/>
        </w:trPr>
        <w:tc>
          <w:tcPr>
            <w:tcW w:w="586" w:type="pct"/>
            <w:tcBorders>
              <w:top w:val="nil"/>
              <w:left w:val="single" w:sz="4" w:space="0" w:color="auto"/>
              <w:bottom w:val="single" w:sz="4" w:space="0" w:color="auto"/>
              <w:right w:val="single" w:sz="4" w:space="0" w:color="auto"/>
            </w:tcBorders>
            <w:shd w:val="clear" w:color="auto" w:fill="auto"/>
            <w:noWrap/>
            <w:vAlign w:val="center"/>
          </w:tcPr>
          <w:p w14:paraId="3399EC33" w14:textId="77777777" w:rsidR="001B0C18" w:rsidRPr="00482483" w:rsidRDefault="001B0C18" w:rsidP="00DC78E9">
            <w:pPr>
              <w:tabs>
                <w:tab w:val="left" w:pos="567"/>
              </w:tabs>
              <w:spacing w:after="0" w:line="240" w:lineRule="auto"/>
              <w:ind w:left="0"/>
              <w:jc w:val="center"/>
              <w:rPr>
                <w:rFonts w:ascii="Noto Sans" w:hAnsi="Noto Sans" w:cs="Noto Sans"/>
                <w:color w:val="auto"/>
                <w:sz w:val="15"/>
                <w:szCs w:val="15"/>
              </w:rPr>
            </w:pPr>
            <w:r w:rsidRPr="00482483">
              <w:rPr>
                <w:rFonts w:ascii="Noto Sans" w:hAnsi="Noto Sans" w:cs="Noto Sans"/>
                <w:color w:val="auto"/>
                <w:sz w:val="15"/>
                <w:szCs w:val="15"/>
              </w:rPr>
              <w:t>9</w:t>
            </w:r>
          </w:p>
        </w:tc>
        <w:tc>
          <w:tcPr>
            <w:tcW w:w="4414" w:type="pct"/>
            <w:tcBorders>
              <w:top w:val="single" w:sz="4" w:space="0" w:color="auto"/>
              <w:left w:val="nil"/>
              <w:bottom w:val="single" w:sz="4" w:space="0" w:color="auto"/>
              <w:right w:val="single" w:sz="4" w:space="0" w:color="auto"/>
            </w:tcBorders>
            <w:shd w:val="clear" w:color="auto" w:fill="auto"/>
            <w:vAlign w:val="center"/>
          </w:tcPr>
          <w:p w14:paraId="33073B7E" w14:textId="77777777" w:rsidR="001B0C18" w:rsidRPr="00482483" w:rsidRDefault="001B0C18" w:rsidP="00DC78E9">
            <w:pPr>
              <w:tabs>
                <w:tab w:val="left" w:pos="567"/>
              </w:tabs>
              <w:spacing w:after="0" w:line="240" w:lineRule="auto"/>
              <w:ind w:left="0"/>
              <w:jc w:val="both"/>
              <w:rPr>
                <w:rFonts w:ascii="Noto Sans" w:hAnsi="Noto Sans" w:cs="Noto Sans"/>
                <w:color w:val="auto"/>
                <w:sz w:val="15"/>
                <w:szCs w:val="15"/>
              </w:rPr>
            </w:pPr>
            <w:r w:rsidRPr="00482483">
              <w:rPr>
                <w:rFonts w:ascii="Noto Sans" w:hAnsi="Noto Sans" w:cs="Noto Sans"/>
                <w:color w:val="auto"/>
                <w:sz w:val="15"/>
                <w:szCs w:val="15"/>
              </w:rPr>
              <w:t>Señalar el rango de monto de ventas anuales en millones de pesos (</w:t>
            </w:r>
            <w:proofErr w:type="spellStart"/>
            <w:r w:rsidRPr="00482483">
              <w:rPr>
                <w:rFonts w:ascii="Noto Sans" w:hAnsi="Noto Sans" w:cs="Noto Sans"/>
                <w:color w:val="auto"/>
                <w:sz w:val="15"/>
                <w:szCs w:val="15"/>
              </w:rPr>
              <w:t>mdp</w:t>
            </w:r>
            <w:proofErr w:type="spellEnd"/>
            <w:r w:rsidRPr="00482483">
              <w:rPr>
                <w:rFonts w:ascii="Noto Sans" w:hAnsi="Noto Sans" w:cs="Noto Sans"/>
                <w:color w:val="auto"/>
                <w:sz w:val="15"/>
                <w:szCs w:val="15"/>
              </w:rPr>
              <w:t>), conforme al reporte de su ejercicio fiscal correspondiente a la última declaración anual de impuestos federales.</w:t>
            </w:r>
          </w:p>
        </w:tc>
      </w:tr>
      <w:tr w:rsidR="001B0C18" w:rsidRPr="00482483" w14:paraId="5FE365F9" w14:textId="77777777" w:rsidTr="003E5B2C">
        <w:trPr>
          <w:trHeight w:val="20"/>
          <w:jc w:val="center"/>
        </w:trPr>
        <w:tc>
          <w:tcPr>
            <w:tcW w:w="586" w:type="pct"/>
            <w:tcBorders>
              <w:top w:val="nil"/>
              <w:left w:val="single" w:sz="4" w:space="0" w:color="auto"/>
              <w:bottom w:val="single" w:sz="4" w:space="0" w:color="auto"/>
              <w:right w:val="single" w:sz="4" w:space="0" w:color="auto"/>
            </w:tcBorders>
            <w:shd w:val="clear" w:color="auto" w:fill="auto"/>
            <w:noWrap/>
            <w:vAlign w:val="center"/>
          </w:tcPr>
          <w:p w14:paraId="14DAFB0B" w14:textId="77777777" w:rsidR="001B0C18" w:rsidRPr="00482483" w:rsidRDefault="001B0C18" w:rsidP="00DC78E9">
            <w:pPr>
              <w:tabs>
                <w:tab w:val="left" w:pos="567"/>
              </w:tabs>
              <w:spacing w:after="0" w:line="240" w:lineRule="auto"/>
              <w:ind w:left="0"/>
              <w:jc w:val="center"/>
              <w:rPr>
                <w:rFonts w:ascii="Noto Sans" w:hAnsi="Noto Sans" w:cs="Noto Sans"/>
                <w:color w:val="auto"/>
                <w:sz w:val="15"/>
                <w:szCs w:val="15"/>
              </w:rPr>
            </w:pPr>
            <w:r w:rsidRPr="00482483">
              <w:rPr>
                <w:rFonts w:ascii="Noto Sans" w:hAnsi="Noto Sans" w:cs="Noto Sans"/>
                <w:color w:val="auto"/>
                <w:sz w:val="15"/>
                <w:szCs w:val="15"/>
              </w:rPr>
              <w:t>10</w:t>
            </w:r>
          </w:p>
        </w:tc>
        <w:tc>
          <w:tcPr>
            <w:tcW w:w="4414" w:type="pct"/>
            <w:tcBorders>
              <w:top w:val="single" w:sz="4" w:space="0" w:color="auto"/>
              <w:left w:val="nil"/>
              <w:bottom w:val="single" w:sz="4" w:space="0" w:color="auto"/>
              <w:right w:val="single" w:sz="4" w:space="0" w:color="auto"/>
            </w:tcBorders>
            <w:shd w:val="clear" w:color="auto" w:fill="auto"/>
            <w:vAlign w:val="center"/>
          </w:tcPr>
          <w:p w14:paraId="2FDD827B" w14:textId="77777777" w:rsidR="001B0C18" w:rsidRPr="00482483" w:rsidRDefault="001B0C18" w:rsidP="00DC78E9">
            <w:pPr>
              <w:tabs>
                <w:tab w:val="left" w:pos="567"/>
              </w:tabs>
              <w:spacing w:after="0" w:line="240" w:lineRule="auto"/>
              <w:ind w:left="0"/>
              <w:jc w:val="both"/>
              <w:rPr>
                <w:rFonts w:ascii="Noto Sans" w:hAnsi="Noto Sans" w:cs="Noto Sans"/>
                <w:color w:val="auto"/>
                <w:sz w:val="15"/>
                <w:szCs w:val="15"/>
              </w:rPr>
            </w:pPr>
            <w:r w:rsidRPr="00482483">
              <w:rPr>
                <w:rFonts w:ascii="Noto Sans" w:hAnsi="Noto Sans" w:cs="Noto Sans"/>
                <w:color w:val="auto"/>
                <w:sz w:val="15"/>
                <w:szCs w:val="15"/>
              </w:rPr>
              <w:t>Señalar con letra el tamaño de la empresa (Micro, Pequeña o Mediana), conforme a la fórmula anotada al pie del cuadro de estratificación.</w:t>
            </w:r>
          </w:p>
        </w:tc>
      </w:tr>
      <w:tr w:rsidR="001B0C18" w:rsidRPr="00482483" w14:paraId="67761AF6" w14:textId="77777777" w:rsidTr="003E5B2C">
        <w:trPr>
          <w:trHeight w:val="20"/>
          <w:jc w:val="center"/>
        </w:trPr>
        <w:tc>
          <w:tcPr>
            <w:tcW w:w="586" w:type="pct"/>
            <w:tcBorders>
              <w:top w:val="nil"/>
              <w:left w:val="single" w:sz="4" w:space="0" w:color="auto"/>
              <w:bottom w:val="single" w:sz="4" w:space="0" w:color="auto"/>
              <w:right w:val="single" w:sz="4" w:space="0" w:color="auto"/>
            </w:tcBorders>
            <w:shd w:val="clear" w:color="auto" w:fill="auto"/>
            <w:noWrap/>
            <w:vAlign w:val="center"/>
          </w:tcPr>
          <w:p w14:paraId="31CBF1A0" w14:textId="77777777" w:rsidR="001B0C18" w:rsidRPr="00482483" w:rsidRDefault="001B0C18" w:rsidP="00DC78E9">
            <w:pPr>
              <w:tabs>
                <w:tab w:val="left" w:pos="567"/>
              </w:tabs>
              <w:spacing w:after="0" w:line="240" w:lineRule="auto"/>
              <w:ind w:left="0"/>
              <w:jc w:val="center"/>
              <w:rPr>
                <w:rFonts w:ascii="Noto Sans" w:hAnsi="Noto Sans" w:cs="Noto Sans"/>
                <w:color w:val="auto"/>
                <w:sz w:val="15"/>
                <w:szCs w:val="15"/>
              </w:rPr>
            </w:pPr>
            <w:r w:rsidRPr="00482483">
              <w:rPr>
                <w:rFonts w:ascii="Noto Sans" w:hAnsi="Noto Sans" w:cs="Noto Sans"/>
                <w:color w:val="auto"/>
                <w:sz w:val="15"/>
                <w:szCs w:val="15"/>
              </w:rPr>
              <w:t>11</w:t>
            </w:r>
          </w:p>
        </w:tc>
        <w:tc>
          <w:tcPr>
            <w:tcW w:w="4414" w:type="pct"/>
            <w:tcBorders>
              <w:top w:val="single" w:sz="4" w:space="0" w:color="auto"/>
              <w:left w:val="nil"/>
              <w:bottom w:val="single" w:sz="4" w:space="0" w:color="auto"/>
              <w:right w:val="single" w:sz="4" w:space="0" w:color="auto"/>
            </w:tcBorders>
            <w:shd w:val="clear" w:color="auto" w:fill="auto"/>
            <w:vAlign w:val="center"/>
          </w:tcPr>
          <w:p w14:paraId="78015DBD" w14:textId="77777777" w:rsidR="001B0C18" w:rsidRPr="00482483" w:rsidRDefault="001B0C18" w:rsidP="00DC78E9">
            <w:pPr>
              <w:tabs>
                <w:tab w:val="left" w:pos="567"/>
              </w:tabs>
              <w:spacing w:after="0" w:line="240" w:lineRule="auto"/>
              <w:ind w:left="0"/>
              <w:jc w:val="both"/>
              <w:rPr>
                <w:rFonts w:ascii="Noto Sans" w:hAnsi="Noto Sans" w:cs="Noto Sans"/>
                <w:color w:val="auto"/>
                <w:sz w:val="15"/>
                <w:szCs w:val="15"/>
              </w:rPr>
            </w:pPr>
            <w:r w:rsidRPr="00482483">
              <w:rPr>
                <w:rFonts w:ascii="Noto Sans" w:hAnsi="Noto Sans" w:cs="Noto Sans"/>
                <w:color w:val="auto"/>
                <w:sz w:val="15"/>
                <w:szCs w:val="15"/>
              </w:rPr>
              <w:t>Indicar el Registro Federal de Contribuyentes del licitante.</w:t>
            </w:r>
          </w:p>
        </w:tc>
      </w:tr>
      <w:tr w:rsidR="001B0C18" w:rsidRPr="00482483" w14:paraId="3B1A1660" w14:textId="77777777" w:rsidTr="003E5B2C">
        <w:trPr>
          <w:trHeight w:val="20"/>
          <w:jc w:val="center"/>
        </w:trPr>
        <w:tc>
          <w:tcPr>
            <w:tcW w:w="586" w:type="pct"/>
            <w:tcBorders>
              <w:top w:val="nil"/>
              <w:left w:val="single" w:sz="4" w:space="0" w:color="auto"/>
              <w:bottom w:val="single" w:sz="4" w:space="0" w:color="auto"/>
              <w:right w:val="single" w:sz="4" w:space="0" w:color="auto"/>
            </w:tcBorders>
            <w:shd w:val="clear" w:color="auto" w:fill="auto"/>
            <w:noWrap/>
            <w:vAlign w:val="center"/>
          </w:tcPr>
          <w:p w14:paraId="38F54096" w14:textId="77777777" w:rsidR="001B0C18" w:rsidRPr="00482483" w:rsidRDefault="001B0C18" w:rsidP="00DC78E9">
            <w:pPr>
              <w:tabs>
                <w:tab w:val="left" w:pos="567"/>
              </w:tabs>
              <w:spacing w:after="0" w:line="240" w:lineRule="auto"/>
              <w:ind w:left="0"/>
              <w:jc w:val="center"/>
              <w:rPr>
                <w:rFonts w:ascii="Noto Sans" w:hAnsi="Noto Sans" w:cs="Noto Sans"/>
                <w:color w:val="auto"/>
                <w:sz w:val="15"/>
                <w:szCs w:val="15"/>
              </w:rPr>
            </w:pPr>
            <w:r w:rsidRPr="00482483">
              <w:rPr>
                <w:rFonts w:ascii="Noto Sans" w:hAnsi="Noto Sans" w:cs="Noto Sans"/>
                <w:color w:val="auto"/>
                <w:sz w:val="15"/>
                <w:szCs w:val="15"/>
              </w:rPr>
              <w:t>12</w:t>
            </w:r>
          </w:p>
        </w:tc>
        <w:tc>
          <w:tcPr>
            <w:tcW w:w="4414" w:type="pct"/>
            <w:tcBorders>
              <w:top w:val="single" w:sz="4" w:space="0" w:color="auto"/>
              <w:left w:val="nil"/>
              <w:bottom w:val="single" w:sz="4" w:space="0" w:color="auto"/>
              <w:right w:val="single" w:sz="4" w:space="0" w:color="auto"/>
            </w:tcBorders>
            <w:shd w:val="clear" w:color="auto" w:fill="auto"/>
            <w:vAlign w:val="center"/>
          </w:tcPr>
          <w:p w14:paraId="33BB7F94" w14:textId="77777777" w:rsidR="001B0C18" w:rsidRPr="00482483" w:rsidRDefault="001B0C18" w:rsidP="00DC78E9">
            <w:pPr>
              <w:tabs>
                <w:tab w:val="left" w:pos="567"/>
              </w:tabs>
              <w:spacing w:after="0" w:line="240" w:lineRule="auto"/>
              <w:ind w:left="0"/>
              <w:jc w:val="both"/>
              <w:rPr>
                <w:rFonts w:ascii="Noto Sans" w:hAnsi="Noto Sans" w:cs="Noto Sans"/>
                <w:color w:val="auto"/>
                <w:sz w:val="15"/>
                <w:szCs w:val="15"/>
              </w:rPr>
            </w:pPr>
            <w:r w:rsidRPr="00482483">
              <w:rPr>
                <w:rFonts w:ascii="Noto Sans" w:hAnsi="Noto Sans" w:cs="Noto Sans"/>
                <w:color w:val="auto"/>
                <w:sz w:val="15"/>
                <w:szCs w:val="15"/>
              </w:rPr>
              <w:t>Cuando el procedimiento tenga por objeto la adquisición de bienes y el licitante y fabricante sean personas distintas, indicar el Registro Federal de Contribuyentes del (los) fabricante(s) de los bienes que integran la oferta.</w:t>
            </w:r>
          </w:p>
        </w:tc>
      </w:tr>
      <w:tr w:rsidR="001B0C18" w:rsidRPr="00482483" w14:paraId="563D91F4" w14:textId="77777777" w:rsidTr="003E5B2C">
        <w:trPr>
          <w:trHeight w:val="20"/>
          <w:jc w:val="center"/>
        </w:trPr>
        <w:tc>
          <w:tcPr>
            <w:tcW w:w="586" w:type="pct"/>
            <w:tcBorders>
              <w:top w:val="nil"/>
              <w:left w:val="single" w:sz="4" w:space="0" w:color="auto"/>
              <w:bottom w:val="single" w:sz="4" w:space="0" w:color="auto"/>
              <w:right w:val="single" w:sz="4" w:space="0" w:color="auto"/>
            </w:tcBorders>
            <w:shd w:val="clear" w:color="auto" w:fill="auto"/>
            <w:noWrap/>
            <w:vAlign w:val="center"/>
          </w:tcPr>
          <w:p w14:paraId="72D930E5" w14:textId="77777777" w:rsidR="001B0C18" w:rsidRPr="00482483" w:rsidRDefault="001B0C18" w:rsidP="00DC78E9">
            <w:pPr>
              <w:tabs>
                <w:tab w:val="left" w:pos="567"/>
              </w:tabs>
              <w:spacing w:after="0" w:line="240" w:lineRule="auto"/>
              <w:ind w:left="0"/>
              <w:jc w:val="center"/>
              <w:rPr>
                <w:rFonts w:ascii="Noto Sans" w:hAnsi="Noto Sans" w:cs="Noto Sans"/>
                <w:color w:val="auto"/>
                <w:sz w:val="15"/>
                <w:szCs w:val="15"/>
              </w:rPr>
            </w:pPr>
            <w:r w:rsidRPr="00482483">
              <w:rPr>
                <w:rFonts w:ascii="Noto Sans" w:hAnsi="Noto Sans" w:cs="Noto Sans"/>
                <w:color w:val="auto"/>
                <w:sz w:val="15"/>
                <w:szCs w:val="15"/>
              </w:rPr>
              <w:t>13</w:t>
            </w:r>
          </w:p>
        </w:tc>
        <w:tc>
          <w:tcPr>
            <w:tcW w:w="4414" w:type="pct"/>
            <w:tcBorders>
              <w:top w:val="single" w:sz="4" w:space="0" w:color="auto"/>
              <w:left w:val="nil"/>
              <w:bottom w:val="single" w:sz="4" w:space="0" w:color="auto"/>
              <w:right w:val="single" w:sz="4" w:space="0" w:color="auto"/>
            </w:tcBorders>
            <w:shd w:val="clear" w:color="auto" w:fill="auto"/>
            <w:vAlign w:val="center"/>
          </w:tcPr>
          <w:p w14:paraId="1135C119" w14:textId="77777777" w:rsidR="001B0C18" w:rsidRPr="00482483" w:rsidRDefault="001B0C18" w:rsidP="00DC78E9">
            <w:pPr>
              <w:tabs>
                <w:tab w:val="left" w:pos="567"/>
              </w:tabs>
              <w:spacing w:after="0" w:line="240" w:lineRule="auto"/>
              <w:ind w:left="0"/>
              <w:jc w:val="both"/>
              <w:rPr>
                <w:rFonts w:ascii="Noto Sans" w:hAnsi="Noto Sans" w:cs="Noto Sans"/>
                <w:color w:val="auto"/>
                <w:sz w:val="15"/>
                <w:szCs w:val="15"/>
              </w:rPr>
            </w:pPr>
            <w:r w:rsidRPr="00482483">
              <w:rPr>
                <w:rFonts w:ascii="Noto Sans" w:hAnsi="Noto Sans" w:cs="Noto Sans"/>
                <w:color w:val="auto"/>
                <w:sz w:val="15"/>
                <w:szCs w:val="15"/>
              </w:rPr>
              <w:t>Anotar el nombre y firma del representante de la empresa licitante.</w:t>
            </w:r>
          </w:p>
        </w:tc>
      </w:tr>
    </w:tbl>
    <w:p w14:paraId="13152E7C" w14:textId="77777777" w:rsidR="001B0C18" w:rsidRPr="00482483" w:rsidRDefault="001B0C18" w:rsidP="00DC78E9">
      <w:pPr>
        <w:tabs>
          <w:tab w:val="left" w:pos="567"/>
        </w:tabs>
        <w:spacing w:after="0" w:line="240" w:lineRule="auto"/>
        <w:ind w:left="0"/>
        <w:rPr>
          <w:rFonts w:ascii="Noto Sans" w:hAnsi="Noto Sans" w:cs="Noto Sans"/>
          <w:b/>
          <w:color w:val="auto"/>
          <w:sz w:val="15"/>
          <w:szCs w:val="15"/>
        </w:rPr>
      </w:pPr>
      <w:r w:rsidRPr="00482483">
        <w:rPr>
          <w:rFonts w:ascii="Noto Sans" w:hAnsi="Noto Sans" w:cs="Noto Sans"/>
          <w:b/>
          <w:color w:val="auto"/>
          <w:sz w:val="15"/>
          <w:szCs w:val="15"/>
        </w:rPr>
        <w:br w:type="page"/>
      </w:r>
    </w:p>
    <w:p w14:paraId="2EA513A7" w14:textId="77777777" w:rsidR="001B0C18" w:rsidRPr="00482483" w:rsidRDefault="001B0C18" w:rsidP="00DC78E9">
      <w:pPr>
        <w:pStyle w:val="Ttulo3"/>
        <w:tabs>
          <w:tab w:val="left" w:pos="567"/>
        </w:tabs>
        <w:jc w:val="center"/>
        <w:rPr>
          <w:rFonts w:ascii="Noto Sans" w:hAnsi="Noto Sans" w:cs="Noto Sans"/>
          <w:b/>
          <w:sz w:val="15"/>
          <w:szCs w:val="15"/>
        </w:rPr>
      </w:pPr>
      <w:bookmarkStart w:id="49" w:name="ANEXO5"/>
      <w:r w:rsidRPr="00482483">
        <w:rPr>
          <w:rFonts w:ascii="Noto Sans" w:hAnsi="Noto Sans" w:cs="Noto Sans"/>
          <w:b/>
          <w:sz w:val="15"/>
          <w:szCs w:val="15"/>
        </w:rPr>
        <w:lastRenderedPageBreak/>
        <w:t xml:space="preserve">ANEXO </w:t>
      </w:r>
      <w:bookmarkEnd w:id="49"/>
      <w:r w:rsidRPr="00482483">
        <w:rPr>
          <w:rFonts w:ascii="Noto Sans" w:hAnsi="Noto Sans" w:cs="Noto Sans"/>
          <w:b/>
          <w:sz w:val="15"/>
          <w:szCs w:val="15"/>
        </w:rPr>
        <w:t>8</w:t>
      </w:r>
    </w:p>
    <w:p w14:paraId="0DEFC7E3" w14:textId="77777777" w:rsidR="001B0C18" w:rsidRPr="00482483" w:rsidRDefault="001B0C18" w:rsidP="00DC78E9">
      <w:pPr>
        <w:tabs>
          <w:tab w:val="left" w:pos="567"/>
        </w:tabs>
        <w:spacing w:after="0" w:line="240" w:lineRule="auto"/>
        <w:ind w:left="0"/>
        <w:jc w:val="center"/>
        <w:rPr>
          <w:rFonts w:ascii="Noto Sans" w:hAnsi="Noto Sans" w:cs="Noto Sans"/>
          <w:b/>
          <w:color w:val="auto"/>
          <w:sz w:val="15"/>
          <w:szCs w:val="15"/>
        </w:rPr>
      </w:pPr>
      <w:r w:rsidRPr="00482483">
        <w:rPr>
          <w:rFonts w:ascii="Noto Sans" w:hAnsi="Noto Sans" w:cs="Noto Sans"/>
          <w:b/>
          <w:color w:val="auto"/>
          <w:sz w:val="15"/>
          <w:szCs w:val="15"/>
        </w:rPr>
        <w:t>“CARTA DE ACEPTACIÓN DE LA CONVOCATORIA”</w:t>
      </w:r>
    </w:p>
    <w:p w14:paraId="42D3F740" w14:textId="77777777" w:rsidR="001B0C18" w:rsidRPr="00482483" w:rsidRDefault="001B0C18" w:rsidP="00DC78E9">
      <w:pPr>
        <w:tabs>
          <w:tab w:val="left" w:pos="567"/>
          <w:tab w:val="left" w:pos="851"/>
        </w:tabs>
        <w:spacing w:after="0" w:line="240" w:lineRule="auto"/>
        <w:ind w:left="0"/>
        <w:jc w:val="center"/>
        <w:rPr>
          <w:rFonts w:ascii="Noto Sans" w:hAnsi="Noto Sans" w:cs="Noto Sans"/>
          <w:b/>
          <w:color w:val="auto"/>
          <w:sz w:val="15"/>
          <w:szCs w:val="15"/>
        </w:rPr>
      </w:pPr>
    </w:p>
    <w:p w14:paraId="58C13D65" w14:textId="77777777" w:rsidR="001B0C18" w:rsidRPr="00482483" w:rsidRDefault="001B0C18" w:rsidP="00DC78E9">
      <w:pPr>
        <w:tabs>
          <w:tab w:val="left" w:pos="567"/>
          <w:tab w:val="left" w:pos="851"/>
        </w:tabs>
        <w:spacing w:after="0" w:line="240" w:lineRule="auto"/>
        <w:ind w:left="0"/>
        <w:jc w:val="center"/>
        <w:rPr>
          <w:rFonts w:ascii="Noto Sans" w:hAnsi="Noto Sans" w:cs="Noto Sans"/>
          <w:b/>
          <w:color w:val="auto"/>
          <w:sz w:val="15"/>
          <w:szCs w:val="15"/>
        </w:rPr>
      </w:pPr>
    </w:p>
    <w:p w14:paraId="085D4228" w14:textId="77777777" w:rsidR="001B0C18" w:rsidRPr="00482483" w:rsidRDefault="001B0C18" w:rsidP="00DC78E9">
      <w:pPr>
        <w:tabs>
          <w:tab w:val="left" w:pos="567"/>
        </w:tabs>
        <w:spacing w:after="0" w:line="240" w:lineRule="auto"/>
        <w:ind w:left="0"/>
        <w:jc w:val="both"/>
        <w:rPr>
          <w:rFonts w:ascii="Noto Sans" w:hAnsi="Noto Sans" w:cs="Noto Sans"/>
          <w:b/>
          <w:color w:val="auto"/>
          <w:sz w:val="15"/>
          <w:szCs w:val="15"/>
          <w:lang w:val="es-ES"/>
        </w:rPr>
      </w:pPr>
      <w:r w:rsidRPr="00482483">
        <w:rPr>
          <w:rFonts w:ascii="Noto Sans" w:hAnsi="Noto Sans" w:cs="Noto Sans"/>
          <w:b/>
          <w:color w:val="auto"/>
          <w:sz w:val="15"/>
          <w:szCs w:val="15"/>
          <w:lang w:val="es-ES"/>
        </w:rPr>
        <w:t>CENTRO DE ENSEÑANZA TÉCNICA INDUSTRIAL</w:t>
      </w:r>
    </w:p>
    <w:p w14:paraId="7CBFB2AC" w14:textId="77777777" w:rsidR="001B0C18" w:rsidRPr="00482483" w:rsidRDefault="001B0C18" w:rsidP="00DC78E9">
      <w:pPr>
        <w:tabs>
          <w:tab w:val="left" w:pos="567"/>
        </w:tabs>
        <w:spacing w:after="0" w:line="240" w:lineRule="auto"/>
        <w:ind w:left="0"/>
        <w:jc w:val="both"/>
        <w:rPr>
          <w:rFonts w:ascii="Noto Sans" w:hAnsi="Noto Sans" w:cs="Noto Sans"/>
          <w:b/>
          <w:color w:val="auto"/>
          <w:sz w:val="15"/>
          <w:szCs w:val="15"/>
          <w:lang w:val="es-ES"/>
        </w:rPr>
      </w:pPr>
      <w:r w:rsidRPr="00482483">
        <w:rPr>
          <w:rFonts w:ascii="Noto Sans" w:hAnsi="Noto Sans" w:cs="Noto Sans"/>
          <w:b/>
          <w:color w:val="auto"/>
          <w:sz w:val="15"/>
          <w:szCs w:val="15"/>
          <w:lang w:val="es-ES"/>
        </w:rPr>
        <w:t>P R E S E N T E</w:t>
      </w:r>
    </w:p>
    <w:p w14:paraId="61366EE3" w14:textId="77777777" w:rsidR="001B0C18" w:rsidRPr="00482483" w:rsidRDefault="001B0C18" w:rsidP="00DC78E9">
      <w:pPr>
        <w:tabs>
          <w:tab w:val="left" w:pos="567"/>
        </w:tabs>
        <w:spacing w:after="0" w:line="240" w:lineRule="auto"/>
        <w:ind w:left="0"/>
        <w:jc w:val="both"/>
        <w:rPr>
          <w:rFonts w:ascii="Noto Sans" w:hAnsi="Noto Sans" w:cs="Noto Sans"/>
          <w:color w:val="auto"/>
          <w:sz w:val="15"/>
          <w:szCs w:val="15"/>
        </w:rPr>
      </w:pPr>
    </w:p>
    <w:p w14:paraId="0048E4CB" w14:textId="278E3485" w:rsidR="001B0C18" w:rsidRPr="00482483" w:rsidRDefault="001B0C18" w:rsidP="00DC78E9">
      <w:pPr>
        <w:tabs>
          <w:tab w:val="left" w:pos="567"/>
        </w:tabs>
        <w:spacing w:after="0" w:line="240" w:lineRule="auto"/>
        <w:ind w:left="0"/>
        <w:jc w:val="both"/>
        <w:rPr>
          <w:rFonts w:ascii="Noto Sans" w:hAnsi="Noto Sans" w:cs="Noto Sans"/>
          <w:color w:val="auto"/>
          <w:sz w:val="15"/>
          <w:szCs w:val="15"/>
        </w:rPr>
      </w:pPr>
      <w:r w:rsidRPr="00482483">
        <w:rPr>
          <w:rFonts w:ascii="Noto Sans" w:hAnsi="Noto Sans" w:cs="Noto Sans"/>
          <w:color w:val="auto"/>
          <w:sz w:val="15"/>
          <w:szCs w:val="15"/>
        </w:rPr>
        <w:t xml:space="preserve">Mediante este escrito, hago constar que el que suscribe en calidad de representante o apoderado legal de la persona </w:t>
      </w:r>
      <w:r w:rsidRPr="00482483">
        <w:rPr>
          <w:rFonts w:ascii="Noto Sans" w:hAnsi="Noto Sans" w:cs="Noto Sans"/>
          <w:b/>
          <w:color w:val="auto"/>
          <w:sz w:val="15"/>
          <w:szCs w:val="15"/>
          <w:u w:val="single"/>
        </w:rPr>
        <w:t>física</w:t>
      </w:r>
      <w:r w:rsidRPr="00482483">
        <w:rPr>
          <w:rFonts w:ascii="Noto Sans" w:hAnsi="Noto Sans" w:cs="Noto Sans"/>
          <w:color w:val="auto"/>
          <w:sz w:val="15"/>
          <w:szCs w:val="15"/>
        </w:rPr>
        <w:t xml:space="preserve"> </w:t>
      </w:r>
      <w:r w:rsidRPr="00482483">
        <w:rPr>
          <w:rFonts w:ascii="Noto Sans" w:hAnsi="Noto Sans" w:cs="Noto Sans"/>
          <w:b/>
          <w:color w:val="auto"/>
          <w:sz w:val="15"/>
          <w:szCs w:val="15"/>
        </w:rPr>
        <w:t xml:space="preserve">o </w:t>
      </w:r>
      <w:r w:rsidRPr="00482483">
        <w:rPr>
          <w:rFonts w:ascii="Noto Sans" w:hAnsi="Noto Sans" w:cs="Noto Sans"/>
          <w:b/>
          <w:color w:val="auto"/>
          <w:sz w:val="15"/>
          <w:szCs w:val="15"/>
          <w:u w:val="single"/>
        </w:rPr>
        <w:t>moral</w:t>
      </w:r>
      <w:r w:rsidRPr="00482483">
        <w:rPr>
          <w:rFonts w:ascii="Noto Sans" w:hAnsi="Noto Sans" w:cs="Noto Sans"/>
          <w:color w:val="auto"/>
          <w:sz w:val="15"/>
          <w:szCs w:val="15"/>
        </w:rPr>
        <w:t xml:space="preserve"> denominada ________________________, con relación a la </w:t>
      </w:r>
      <w:r w:rsidRPr="00482483">
        <w:rPr>
          <w:rFonts w:ascii="Noto Sans" w:hAnsi="Noto Sans" w:cs="Noto Sans"/>
          <w:b/>
          <w:color w:val="auto"/>
          <w:sz w:val="15"/>
          <w:szCs w:val="15"/>
        </w:rPr>
        <w:t>Licitación Pública Nacional</w:t>
      </w:r>
      <w:r w:rsidRPr="00482483">
        <w:rPr>
          <w:rFonts w:ascii="Noto Sans" w:hAnsi="Noto Sans" w:cs="Noto Sans"/>
          <w:color w:val="auto"/>
          <w:sz w:val="15"/>
          <w:szCs w:val="15"/>
        </w:rPr>
        <w:t xml:space="preserve"> número </w:t>
      </w:r>
      <w:r w:rsidR="00463131">
        <w:rPr>
          <w:rFonts w:ascii="Noto Sans" w:hAnsi="Noto Sans" w:cs="Noto Sans"/>
          <w:b/>
          <w:color w:val="auto"/>
          <w:sz w:val="15"/>
          <w:szCs w:val="15"/>
        </w:rPr>
        <w:t>LA-11-L3P-011L3P001-N-53-2026</w:t>
      </w:r>
      <w:r w:rsidRPr="00482483">
        <w:rPr>
          <w:rFonts w:ascii="Noto Sans" w:hAnsi="Noto Sans" w:cs="Noto Sans"/>
          <w:b/>
          <w:color w:val="auto"/>
          <w:sz w:val="15"/>
          <w:szCs w:val="15"/>
        </w:rPr>
        <w:t xml:space="preserve">, </w:t>
      </w:r>
      <w:r w:rsidRPr="00482483">
        <w:rPr>
          <w:rFonts w:ascii="Noto Sans" w:hAnsi="Noto Sans" w:cs="Noto Sans"/>
          <w:color w:val="auto"/>
          <w:sz w:val="15"/>
          <w:szCs w:val="15"/>
        </w:rPr>
        <w:t xml:space="preserve">para la contratación del </w:t>
      </w:r>
      <w:r w:rsidR="00EF015E" w:rsidRPr="00482483">
        <w:rPr>
          <w:rFonts w:ascii="Noto Sans" w:hAnsi="Noto Sans" w:cs="Noto Sans"/>
          <w:color w:val="auto"/>
          <w:sz w:val="15"/>
          <w:szCs w:val="15"/>
        </w:rPr>
        <w:t>SERVICIO DE MANTENIMIENTO A MAQUINARIA Y EQUIPO DE LABORATORIO</w:t>
      </w:r>
      <w:r w:rsidR="00DC3015" w:rsidRPr="00482483">
        <w:rPr>
          <w:rFonts w:ascii="Noto Sans" w:hAnsi="Noto Sans" w:cs="Noto Sans"/>
          <w:color w:val="auto"/>
          <w:sz w:val="15"/>
          <w:szCs w:val="15"/>
        </w:rPr>
        <w:t xml:space="preserve"> </w:t>
      </w:r>
      <w:r w:rsidRPr="00482483">
        <w:rPr>
          <w:rFonts w:ascii="Noto Sans" w:hAnsi="Noto Sans" w:cs="Noto Sans"/>
          <w:color w:val="auto"/>
          <w:sz w:val="15"/>
          <w:szCs w:val="15"/>
        </w:rPr>
        <w:t>he leído íntegramente el contenido de la convocatoria de la referida licitación, sus anexos y el contenido de su(s) junta(s) de aclaraciones y acepto participar en esta licitación conforme a éstas, respetando y cumpliendo íntegra y cabalmente con el contenido de todos y cada uno de los requisitos establecidos en dichos documentos, los cuales rigen el citado procedimiento de contratación, lo anterior para los efectos que surtan en caso de adjudicación.</w:t>
      </w:r>
    </w:p>
    <w:p w14:paraId="077DE98F" w14:textId="77777777" w:rsidR="001B0C18" w:rsidRPr="00482483" w:rsidRDefault="001B0C18" w:rsidP="00DC78E9">
      <w:pPr>
        <w:tabs>
          <w:tab w:val="left" w:pos="567"/>
        </w:tabs>
        <w:spacing w:after="0" w:line="240" w:lineRule="auto"/>
        <w:ind w:left="0"/>
        <w:jc w:val="both"/>
        <w:rPr>
          <w:rFonts w:ascii="Noto Sans" w:hAnsi="Noto Sans" w:cs="Noto Sans"/>
          <w:color w:val="auto"/>
          <w:sz w:val="15"/>
          <w:szCs w:val="15"/>
        </w:rPr>
      </w:pPr>
    </w:p>
    <w:p w14:paraId="0475D411" w14:textId="19FD5EFE" w:rsidR="001B0C18" w:rsidRPr="00482483" w:rsidRDefault="001B0C18" w:rsidP="00DC78E9">
      <w:pPr>
        <w:tabs>
          <w:tab w:val="left" w:pos="567"/>
        </w:tabs>
        <w:spacing w:after="0" w:line="240" w:lineRule="auto"/>
        <w:ind w:left="0"/>
        <w:jc w:val="both"/>
        <w:rPr>
          <w:rFonts w:ascii="Noto Sans" w:hAnsi="Noto Sans" w:cs="Noto Sans"/>
          <w:color w:val="auto"/>
          <w:sz w:val="15"/>
          <w:szCs w:val="15"/>
        </w:rPr>
      </w:pPr>
      <w:r w:rsidRPr="00482483">
        <w:rPr>
          <w:rFonts w:ascii="Noto Sans" w:hAnsi="Noto Sans" w:cs="Noto Sans"/>
          <w:color w:val="auto"/>
          <w:sz w:val="15"/>
          <w:szCs w:val="15"/>
        </w:rPr>
        <w:t xml:space="preserve">Asimismo, acepto que se tendrá como no presentada mi proposición y, en su caso, la documentación requerida por </w:t>
      </w:r>
      <w:r w:rsidR="00572AA3" w:rsidRPr="00482483">
        <w:rPr>
          <w:rFonts w:ascii="Noto Sans" w:hAnsi="Noto Sans" w:cs="Noto Sans"/>
          <w:b/>
          <w:color w:val="auto"/>
          <w:sz w:val="15"/>
          <w:szCs w:val="15"/>
        </w:rPr>
        <w:t>“EL CETI”</w:t>
      </w:r>
      <w:r w:rsidRPr="00482483">
        <w:rPr>
          <w:rFonts w:ascii="Noto Sans" w:hAnsi="Noto Sans" w:cs="Noto Sans"/>
          <w:color w:val="auto"/>
          <w:sz w:val="15"/>
          <w:szCs w:val="15"/>
        </w:rPr>
        <w:t xml:space="preserve">, cuando opte por envío mediante </w:t>
      </w:r>
      <w:r w:rsidR="001E27D3" w:rsidRPr="00482483">
        <w:rPr>
          <w:rFonts w:ascii="Noto Sans" w:hAnsi="Noto Sans" w:cs="Noto Sans"/>
          <w:color w:val="auto"/>
          <w:sz w:val="15"/>
          <w:szCs w:val="15"/>
        </w:rPr>
        <w:t>COMPRAS MX</w:t>
      </w:r>
      <w:r w:rsidRPr="00482483">
        <w:rPr>
          <w:rFonts w:ascii="Noto Sans" w:hAnsi="Noto Sans" w:cs="Noto Sans"/>
          <w:color w:val="auto"/>
          <w:sz w:val="15"/>
          <w:szCs w:val="15"/>
        </w:rPr>
        <w:t xml:space="preserve"> y el archivo electrónico en el que se contenga la proposición y/o demás información no pueda abrirse por tener algún virus informático o por cualquier otra causa ajena al</w:t>
      </w:r>
      <w:r w:rsidRPr="00482483">
        <w:rPr>
          <w:rFonts w:ascii="Noto Sans" w:hAnsi="Noto Sans" w:cs="Noto Sans"/>
          <w:b/>
          <w:color w:val="auto"/>
          <w:sz w:val="15"/>
          <w:szCs w:val="15"/>
        </w:rPr>
        <w:t xml:space="preserve"> CETI</w:t>
      </w:r>
    </w:p>
    <w:p w14:paraId="37554C1C" w14:textId="77777777" w:rsidR="001B0C18" w:rsidRPr="00482483" w:rsidRDefault="001B0C18" w:rsidP="00DC78E9">
      <w:pPr>
        <w:tabs>
          <w:tab w:val="left" w:pos="567"/>
        </w:tabs>
        <w:spacing w:after="0" w:line="240" w:lineRule="auto"/>
        <w:ind w:left="0"/>
        <w:jc w:val="center"/>
        <w:rPr>
          <w:rFonts w:ascii="Noto Sans" w:hAnsi="Noto Sans" w:cs="Noto Sans"/>
          <w:color w:val="auto"/>
          <w:sz w:val="15"/>
          <w:szCs w:val="15"/>
        </w:rPr>
      </w:pPr>
    </w:p>
    <w:p w14:paraId="5E55A4BE" w14:textId="77777777" w:rsidR="001B0C18" w:rsidRPr="00482483" w:rsidRDefault="001B0C18" w:rsidP="00DC78E9">
      <w:pPr>
        <w:tabs>
          <w:tab w:val="left" w:pos="567"/>
        </w:tabs>
        <w:spacing w:after="0" w:line="240" w:lineRule="auto"/>
        <w:ind w:left="0"/>
        <w:jc w:val="center"/>
        <w:rPr>
          <w:rFonts w:ascii="Noto Sans" w:hAnsi="Noto Sans" w:cs="Noto Sans"/>
          <w:color w:val="auto"/>
          <w:sz w:val="15"/>
          <w:szCs w:val="15"/>
        </w:rPr>
      </w:pPr>
    </w:p>
    <w:p w14:paraId="169DE66A" w14:textId="77777777" w:rsidR="001B0C18" w:rsidRPr="00482483" w:rsidRDefault="001B0C18" w:rsidP="00DC78E9">
      <w:pPr>
        <w:tabs>
          <w:tab w:val="left" w:pos="567"/>
        </w:tabs>
        <w:autoSpaceDE w:val="0"/>
        <w:autoSpaceDN w:val="0"/>
        <w:adjustRightInd w:val="0"/>
        <w:spacing w:after="0" w:line="240" w:lineRule="auto"/>
        <w:ind w:left="0"/>
        <w:jc w:val="center"/>
        <w:rPr>
          <w:rFonts w:ascii="Noto Sans" w:hAnsi="Noto Sans" w:cs="Noto Sans"/>
          <w:b/>
          <w:bCs/>
          <w:color w:val="auto"/>
          <w:sz w:val="15"/>
          <w:szCs w:val="15"/>
        </w:rPr>
      </w:pPr>
      <w:r w:rsidRPr="00482483">
        <w:rPr>
          <w:rFonts w:ascii="Noto Sans" w:hAnsi="Noto Sans" w:cs="Noto Sans"/>
          <w:b/>
          <w:bCs/>
          <w:color w:val="auto"/>
          <w:sz w:val="15"/>
          <w:szCs w:val="15"/>
        </w:rPr>
        <w:t>ATENTAMENTE</w:t>
      </w:r>
    </w:p>
    <w:p w14:paraId="429D3EBC" w14:textId="77777777" w:rsidR="001B0C18" w:rsidRPr="00482483" w:rsidRDefault="001B0C18" w:rsidP="00DC78E9">
      <w:pPr>
        <w:tabs>
          <w:tab w:val="left" w:pos="567"/>
        </w:tabs>
        <w:autoSpaceDE w:val="0"/>
        <w:autoSpaceDN w:val="0"/>
        <w:adjustRightInd w:val="0"/>
        <w:spacing w:after="0" w:line="240" w:lineRule="auto"/>
        <w:ind w:left="0"/>
        <w:jc w:val="center"/>
        <w:rPr>
          <w:rFonts w:ascii="Noto Sans" w:hAnsi="Noto Sans" w:cs="Noto Sans"/>
          <w:b/>
          <w:bCs/>
          <w:color w:val="auto"/>
          <w:sz w:val="15"/>
          <w:szCs w:val="15"/>
        </w:rPr>
      </w:pPr>
    </w:p>
    <w:p w14:paraId="257C7E0D" w14:textId="77777777" w:rsidR="001B0C18" w:rsidRPr="00482483" w:rsidRDefault="001B0C18" w:rsidP="00DC78E9">
      <w:pPr>
        <w:tabs>
          <w:tab w:val="left" w:pos="567"/>
        </w:tabs>
        <w:autoSpaceDE w:val="0"/>
        <w:autoSpaceDN w:val="0"/>
        <w:adjustRightInd w:val="0"/>
        <w:spacing w:after="0" w:line="240" w:lineRule="auto"/>
        <w:ind w:left="0"/>
        <w:jc w:val="center"/>
        <w:rPr>
          <w:rFonts w:ascii="Noto Sans" w:hAnsi="Noto Sans" w:cs="Noto Sans"/>
          <w:b/>
          <w:bCs/>
          <w:color w:val="auto"/>
          <w:sz w:val="15"/>
          <w:szCs w:val="15"/>
        </w:rPr>
      </w:pPr>
    </w:p>
    <w:p w14:paraId="33FC84B3" w14:textId="77777777" w:rsidR="001B0C18" w:rsidRPr="00482483" w:rsidRDefault="001B0C18" w:rsidP="00DC78E9">
      <w:pPr>
        <w:tabs>
          <w:tab w:val="left" w:pos="567"/>
        </w:tabs>
        <w:autoSpaceDE w:val="0"/>
        <w:autoSpaceDN w:val="0"/>
        <w:adjustRightInd w:val="0"/>
        <w:spacing w:after="0" w:line="240" w:lineRule="auto"/>
        <w:ind w:left="0"/>
        <w:jc w:val="center"/>
        <w:rPr>
          <w:rFonts w:ascii="Noto Sans" w:hAnsi="Noto Sans" w:cs="Noto Sans"/>
          <w:b/>
          <w:bCs/>
          <w:color w:val="auto"/>
          <w:sz w:val="15"/>
          <w:szCs w:val="15"/>
        </w:rPr>
      </w:pPr>
      <w:r w:rsidRPr="00482483">
        <w:rPr>
          <w:rFonts w:ascii="Noto Sans" w:hAnsi="Noto Sans" w:cs="Noto Sans"/>
          <w:b/>
          <w:bCs/>
          <w:color w:val="auto"/>
          <w:sz w:val="15"/>
          <w:szCs w:val="15"/>
        </w:rPr>
        <w:t>___________________________________</w:t>
      </w:r>
    </w:p>
    <w:p w14:paraId="797BA7E8" w14:textId="77777777" w:rsidR="001B0C18" w:rsidRPr="00482483" w:rsidRDefault="001B0C18" w:rsidP="00DC78E9">
      <w:pPr>
        <w:tabs>
          <w:tab w:val="left" w:pos="567"/>
        </w:tabs>
        <w:autoSpaceDE w:val="0"/>
        <w:autoSpaceDN w:val="0"/>
        <w:adjustRightInd w:val="0"/>
        <w:spacing w:after="0" w:line="240" w:lineRule="auto"/>
        <w:ind w:left="0"/>
        <w:jc w:val="center"/>
        <w:rPr>
          <w:rFonts w:ascii="Noto Sans" w:hAnsi="Noto Sans" w:cs="Noto Sans"/>
          <w:b/>
          <w:bCs/>
          <w:color w:val="auto"/>
          <w:sz w:val="15"/>
          <w:szCs w:val="15"/>
        </w:rPr>
      </w:pPr>
      <w:r w:rsidRPr="00482483">
        <w:rPr>
          <w:rFonts w:ascii="Noto Sans" w:hAnsi="Noto Sans" w:cs="Noto Sans"/>
          <w:b/>
          <w:bCs/>
          <w:color w:val="auto"/>
          <w:sz w:val="15"/>
          <w:szCs w:val="15"/>
        </w:rPr>
        <w:t>(Nombre y firma)</w:t>
      </w:r>
    </w:p>
    <w:p w14:paraId="17E56A2B" w14:textId="77777777" w:rsidR="001B0C18" w:rsidRPr="00482483" w:rsidRDefault="001B0C18" w:rsidP="00DC78E9">
      <w:pPr>
        <w:tabs>
          <w:tab w:val="left" w:pos="567"/>
        </w:tabs>
        <w:autoSpaceDE w:val="0"/>
        <w:autoSpaceDN w:val="0"/>
        <w:adjustRightInd w:val="0"/>
        <w:spacing w:after="0" w:line="240" w:lineRule="auto"/>
        <w:ind w:left="0"/>
        <w:jc w:val="center"/>
        <w:rPr>
          <w:rFonts w:ascii="Noto Sans" w:hAnsi="Noto Sans" w:cs="Noto Sans"/>
          <w:b/>
          <w:bCs/>
          <w:color w:val="auto"/>
          <w:sz w:val="15"/>
          <w:szCs w:val="15"/>
        </w:rPr>
      </w:pPr>
      <w:r w:rsidRPr="00482483">
        <w:rPr>
          <w:rFonts w:ascii="Noto Sans" w:hAnsi="Noto Sans" w:cs="Noto Sans"/>
          <w:b/>
          <w:bCs/>
          <w:color w:val="auto"/>
          <w:sz w:val="15"/>
          <w:szCs w:val="15"/>
        </w:rPr>
        <w:t>REPRESENTANTE LEGAL</w:t>
      </w:r>
    </w:p>
    <w:p w14:paraId="5726A2E6" w14:textId="77777777" w:rsidR="001B0C18" w:rsidRPr="00482483" w:rsidRDefault="001B0C18" w:rsidP="00DC78E9">
      <w:pPr>
        <w:tabs>
          <w:tab w:val="left" w:pos="567"/>
        </w:tabs>
        <w:autoSpaceDE w:val="0"/>
        <w:autoSpaceDN w:val="0"/>
        <w:adjustRightInd w:val="0"/>
        <w:spacing w:after="0" w:line="240" w:lineRule="auto"/>
        <w:ind w:left="0"/>
        <w:jc w:val="center"/>
        <w:rPr>
          <w:rFonts w:ascii="Noto Sans" w:hAnsi="Noto Sans" w:cs="Noto Sans"/>
          <w:b/>
          <w:bCs/>
          <w:color w:val="auto"/>
          <w:sz w:val="15"/>
          <w:szCs w:val="15"/>
        </w:rPr>
      </w:pPr>
      <w:r w:rsidRPr="00482483">
        <w:rPr>
          <w:rFonts w:ascii="Noto Sans" w:hAnsi="Noto Sans" w:cs="Noto Sans"/>
          <w:b/>
          <w:bCs/>
          <w:color w:val="auto"/>
          <w:sz w:val="15"/>
          <w:szCs w:val="15"/>
        </w:rPr>
        <w:t>NOMBRE DE LA EMPRESA</w:t>
      </w:r>
    </w:p>
    <w:p w14:paraId="00444300" w14:textId="77777777" w:rsidR="001B0C18" w:rsidRPr="00482483" w:rsidRDefault="001B0C18" w:rsidP="00DC78E9">
      <w:pPr>
        <w:pStyle w:val="Ttulo3"/>
        <w:tabs>
          <w:tab w:val="left" w:pos="567"/>
        </w:tabs>
        <w:jc w:val="center"/>
        <w:rPr>
          <w:rFonts w:ascii="Noto Sans" w:hAnsi="Noto Sans" w:cs="Noto Sans"/>
          <w:sz w:val="15"/>
          <w:szCs w:val="15"/>
        </w:rPr>
      </w:pPr>
    </w:p>
    <w:p w14:paraId="55CB0AA0" w14:textId="77777777" w:rsidR="001B0C18" w:rsidRPr="00482483" w:rsidRDefault="001B0C18" w:rsidP="00DC78E9">
      <w:pPr>
        <w:tabs>
          <w:tab w:val="left" w:pos="567"/>
        </w:tabs>
        <w:spacing w:after="0" w:line="240" w:lineRule="auto"/>
        <w:ind w:left="0"/>
        <w:jc w:val="center"/>
        <w:rPr>
          <w:rFonts w:ascii="Noto Sans" w:hAnsi="Noto Sans" w:cs="Noto Sans"/>
          <w:b/>
          <w:color w:val="auto"/>
          <w:sz w:val="15"/>
          <w:szCs w:val="15"/>
        </w:rPr>
      </w:pPr>
      <w:r w:rsidRPr="00482483">
        <w:rPr>
          <w:rFonts w:ascii="Noto Sans" w:hAnsi="Noto Sans" w:cs="Noto Sans"/>
          <w:bCs/>
          <w:color w:val="auto"/>
          <w:sz w:val="15"/>
          <w:szCs w:val="15"/>
        </w:rPr>
        <w:t>(EL PRESENTE FORMATO DEBERÁ DE PRESENTARSE POR CADA PERSONA FÍSICA Y/O MORAL QUE PARTICIPEN EN LA PRESENTACIÓN DE LA PROPUESTA EN CONJUNTO, DE SER APLICABLE AL CASO)</w:t>
      </w:r>
    </w:p>
    <w:p w14:paraId="69637BBC" w14:textId="77777777" w:rsidR="001B0C18" w:rsidRPr="00482483" w:rsidRDefault="001B0C18" w:rsidP="00DC78E9">
      <w:pPr>
        <w:pStyle w:val="Ttulo3"/>
        <w:tabs>
          <w:tab w:val="left" w:pos="567"/>
        </w:tabs>
        <w:jc w:val="center"/>
        <w:rPr>
          <w:rFonts w:ascii="Noto Sans" w:hAnsi="Noto Sans" w:cs="Noto Sans"/>
          <w:sz w:val="15"/>
          <w:szCs w:val="15"/>
        </w:rPr>
      </w:pPr>
    </w:p>
    <w:p w14:paraId="288EBAD5" w14:textId="77777777" w:rsidR="001B0C18" w:rsidRPr="00482483" w:rsidRDefault="001B0C18" w:rsidP="00DC78E9">
      <w:pPr>
        <w:tabs>
          <w:tab w:val="left" w:pos="567"/>
        </w:tabs>
        <w:rPr>
          <w:rFonts w:ascii="Noto Sans" w:hAnsi="Noto Sans" w:cs="Noto Sans"/>
          <w:sz w:val="15"/>
          <w:szCs w:val="15"/>
          <w:lang w:eastAsia="es-ES"/>
        </w:rPr>
      </w:pPr>
    </w:p>
    <w:p w14:paraId="06A24790" w14:textId="77777777" w:rsidR="001B0C18" w:rsidRPr="00482483" w:rsidRDefault="001B0C18" w:rsidP="00DC78E9">
      <w:pPr>
        <w:tabs>
          <w:tab w:val="left" w:pos="567"/>
        </w:tabs>
        <w:rPr>
          <w:rFonts w:ascii="Noto Sans" w:hAnsi="Noto Sans" w:cs="Noto Sans"/>
          <w:sz w:val="15"/>
          <w:szCs w:val="15"/>
          <w:lang w:eastAsia="es-ES"/>
        </w:rPr>
      </w:pPr>
    </w:p>
    <w:p w14:paraId="1AA00C0C" w14:textId="77777777" w:rsidR="001B0C18" w:rsidRPr="00482483" w:rsidRDefault="001B0C18" w:rsidP="00DC78E9">
      <w:pPr>
        <w:tabs>
          <w:tab w:val="left" w:pos="567"/>
        </w:tabs>
        <w:rPr>
          <w:rFonts w:ascii="Noto Sans" w:hAnsi="Noto Sans" w:cs="Noto Sans"/>
          <w:sz w:val="15"/>
          <w:szCs w:val="15"/>
          <w:lang w:eastAsia="es-ES"/>
        </w:rPr>
      </w:pPr>
    </w:p>
    <w:p w14:paraId="08FAECB3" w14:textId="77777777" w:rsidR="001B0C18" w:rsidRPr="00482483" w:rsidRDefault="001B0C18" w:rsidP="00DC78E9">
      <w:pPr>
        <w:tabs>
          <w:tab w:val="left" w:pos="567"/>
        </w:tabs>
        <w:rPr>
          <w:rFonts w:ascii="Noto Sans" w:hAnsi="Noto Sans" w:cs="Noto Sans"/>
          <w:sz w:val="15"/>
          <w:szCs w:val="15"/>
          <w:lang w:eastAsia="es-ES"/>
        </w:rPr>
      </w:pPr>
    </w:p>
    <w:p w14:paraId="1D573551" w14:textId="77777777" w:rsidR="001B0C18" w:rsidRPr="00482483" w:rsidRDefault="001B0C18" w:rsidP="00DC78E9">
      <w:pPr>
        <w:tabs>
          <w:tab w:val="left" w:pos="567"/>
        </w:tabs>
        <w:rPr>
          <w:rFonts w:ascii="Noto Sans" w:hAnsi="Noto Sans" w:cs="Noto Sans"/>
          <w:sz w:val="15"/>
          <w:szCs w:val="15"/>
          <w:lang w:eastAsia="es-ES"/>
        </w:rPr>
      </w:pPr>
    </w:p>
    <w:p w14:paraId="35A5374C" w14:textId="77777777" w:rsidR="001B0C18" w:rsidRPr="00482483" w:rsidRDefault="001B0C18" w:rsidP="00DC78E9">
      <w:pPr>
        <w:tabs>
          <w:tab w:val="left" w:pos="567"/>
        </w:tabs>
        <w:rPr>
          <w:rFonts w:ascii="Noto Sans" w:hAnsi="Noto Sans" w:cs="Noto Sans"/>
          <w:sz w:val="15"/>
          <w:szCs w:val="15"/>
          <w:lang w:eastAsia="es-ES"/>
        </w:rPr>
      </w:pPr>
    </w:p>
    <w:p w14:paraId="1E473468" w14:textId="70796DD6" w:rsidR="001B0C18" w:rsidRPr="00482483" w:rsidRDefault="001B0C18" w:rsidP="00DC78E9">
      <w:pPr>
        <w:tabs>
          <w:tab w:val="left" w:pos="567"/>
        </w:tabs>
        <w:rPr>
          <w:rFonts w:ascii="Noto Sans" w:hAnsi="Noto Sans" w:cs="Noto Sans"/>
          <w:sz w:val="15"/>
          <w:szCs w:val="15"/>
          <w:lang w:eastAsia="es-ES"/>
        </w:rPr>
      </w:pPr>
    </w:p>
    <w:p w14:paraId="7D77A5C5" w14:textId="7D84B80F" w:rsidR="00E145F3" w:rsidRPr="00482483" w:rsidRDefault="00E145F3" w:rsidP="00DC78E9">
      <w:pPr>
        <w:tabs>
          <w:tab w:val="left" w:pos="567"/>
        </w:tabs>
        <w:rPr>
          <w:rFonts w:ascii="Noto Sans" w:hAnsi="Noto Sans" w:cs="Noto Sans"/>
          <w:sz w:val="15"/>
          <w:szCs w:val="15"/>
          <w:lang w:eastAsia="es-ES"/>
        </w:rPr>
      </w:pPr>
    </w:p>
    <w:p w14:paraId="679619F9" w14:textId="09E071D6" w:rsidR="00E145F3" w:rsidRPr="00482483" w:rsidRDefault="00E145F3" w:rsidP="00DC78E9">
      <w:pPr>
        <w:tabs>
          <w:tab w:val="left" w:pos="567"/>
        </w:tabs>
        <w:rPr>
          <w:rFonts w:ascii="Noto Sans" w:hAnsi="Noto Sans" w:cs="Noto Sans"/>
          <w:sz w:val="15"/>
          <w:szCs w:val="15"/>
          <w:lang w:eastAsia="es-ES"/>
        </w:rPr>
      </w:pPr>
    </w:p>
    <w:p w14:paraId="3F2C543F" w14:textId="113E2BA5" w:rsidR="00647F5C" w:rsidRDefault="00647F5C" w:rsidP="00C144F3">
      <w:pPr>
        <w:tabs>
          <w:tab w:val="left" w:pos="567"/>
        </w:tabs>
        <w:ind w:left="0" w:firstLine="0"/>
        <w:rPr>
          <w:rFonts w:ascii="Noto Sans" w:hAnsi="Noto Sans" w:cs="Noto Sans"/>
          <w:sz w:val="15"/>
          <w:szCs w:val="15"/>
          <w:lang w:eastAsia="es-ES"/>
        </w:rPr>
      </w:pPr>
    </w:p>
    <w:p w14:paraId="191D06BA" w14:textId="0997C060" w:rsidR="008D77CF" w:rsidRDefault="008D77CF" w:rsidP="00C144F3">
      <w:pPr>
        <w:tabs>
          <w:tab w:val="left" w:pos="567"/>
        </w:tabs>
        <w:ind w:left="0" w:firstLine="0"/>
        <w:rPr>
          <w:rFonts w:ascii="Noto Sans" w:hAnsi="Noto Sans" w:cs="Noto Sans"/>
          <w:sz w:val="15"/>
          <w:szCs w:val="15"/>
          <w:lang w:eastAsia="es-ES"/>
        </w:rPr>
      </w:pPr>
    </w:p>
    <w:p w14:paraId="1DBBDC33" w14:textId="0FBD2B2D" w:rsidR="008D77CF" w:rsidRDefault="008D77CF" w:rsidP="00C144F3">
      <w:pPr>
        <w:tabs>
          <w:tab w:val="left" w:pos="567"/>
        </w:tabs>
        <w:ind w:left="0" w:firstLine="0"/>
        <w:rPr>
          <w:rFonts w:ascii="Noto Sans" w:hAnsi="Noto Sans" w:cs="Noto Sans"/>
          <w:sz w:val="15"/>
          <w:szCs w:val="15"/>
          <w:lang w:eastAsia="es-ES"/>
        </w:rPr>
      </w:pPr>
    </w:p>
    <w:p w14:paraId="22F77CA4" w14:textId="77777777" w:rsidR="008D77CF" w:rsidRPr="00482483" w:rsidRDefault="008D77CF" w:rsidP="00C144F3">
      <w:pPr>
        <w:tabs>
          <w:tab w:val="left" w:pos="567"/>
        </w:tabs>
        <w:ind w:left="0" w:firstLine="0"/>
        <w:rPr>
          <w:rFonts w:ascii="Noto Sans" w:hAnsi="Noto Sans" w:cs="Noto Sans"/>
          <w:sz w:val="15"/>
          <w:szCs w:val="15"/>
          <w:lang w:eastAsia="es-ES"/>
        </w:rPr>
      </w:pPr>
    </w:p>
    <w:p w14:paraId="2CB22C6F" w14:textId="77777777" w:rsidR="001B0C18" w:rsidRPr="00482483" w:rsidRDefault="001B0C18" w:rsidP="00DC78E9">
      <w:pPr>
        <w:pStyle w:val="Ttulo3"/>
        <w:tabs>
          <w:tab w:val="left" w:pos="567"/>
        </w:tabs>
        <w:jc w:val="center"/>
        <w:rPr>
          <w:rFonts w:ascii="Noto Sans" w:hAnsi="Noto Sans" w:cs="Noto Sans"/>
          <w:b/>
          <w:sz w:val="15"/>
          <w:szCs w:val="15"/>
        </w:rPr>
      </w:pPr>
      <w:bookmarkStart w:id="50" w:name="ANEXO6"/>
      <w:r w:rsidRPr="00482483">
        <w:rPr>
          <w:rFonts w:ascii="Noto Sans" w:hAnsi="Noto Sans" w:cs="Noto Sans"/>
          <w:b/>
          <w:sz w:val="15"/>
          <w:szCs w:val="15"/>
        </w:rPr>
        <w:lastRenderedPageBreak/>
        <w:t xml:space="preserve">ANEXO </w:t>
      </w:r>
      <w:bookmarkEnd w:id="50"/>
      <w:r w:rsidRPr="00482483">
        <w:rPr>
          <w:rFonts w:ascii="Noto Sans" w:hAnsi="Noto Sans" w:cs="Noto Sans"/>
          <w:b/>
          <w:sz w:val="15"/>
          <w:szCs w:val="15"/>
        </w:rPr>
        <w:t>9</w:t>
      </w:r>
    </w:p>
    <w:p w14:paraId="4A5F7012" w14:textId="6F173582" w:rsidR="001B0C18" w:rsidRPr="00482483" w:rsidRDefault="001B0C18" w:rsidP="00DC78E9">
      <w:pPr>
        <w:tabs>
          <w:tab w:val="left" w:pos="567"/>
        </w:tabs>
        <w:spacing w:after="0" w:line="240" w:lineRule="auto"/>
        <w:ind w:left="0"/>
        <w:jc w:val="center"/>
        <w:rPr>
          <w:rFonts w:ascii="Noto Sans" w:hAnsi="Noto Sans" w:cs="Noto Sans"/>
          <w:b/>
          <w:color w:val="auto"/>
          <w:sz w:val="15"/>
          <w:szCs w:val="15"/>
        </w:rPr>
      </w:pPr>
      <w:r w:rsidRPr="00482483">
        <w:rPr>
          <w:rFonts w:ascii="Noto Sans" w:hAnsi="Noto Sans" w:cs="Noto Sans"/>
          <w:b/>
          <w:color w:val="auto"/>
          <w:sz w:val="15"/>
          <w:szCs w:val="15"/>
        </w:rPr>
        <w:t xml:space="preserve">“ESCRITO DE LOS ARTÍCULOS </w:t>
      </w:r>
      <w:r w:rsidR="004E0D7A" w:rsidRPr="00482483">
        <w:rPr>
          <w:rFonts w:ascii="Noto Sans" w:hAnsi="Noto Sans" w:cs="Noto Sans"/>
          <w:b/>
          <w:color w:val="auto"/>
          <w:sz w:val="15"/>
          <w:szCs w:val="15"/>
        </w:rPr>
        <w:t>71</w:t>
      </w:r>
      <w:r w:rsidRPr="00482483">
        <w:rPr>
          <w:rFonts w:ascii="Noto Sans" w:hAnsi="Noto Sans" w:cs="Noto Sans"/>
          <w:b/>
          <w:color w:val="auto"/>
          <w:sz w:val="15"/>
          <w:szCs w:val="15"/>
        </w:rPr>
        <w:t xml:space="preserve"> y </w:t>
      </w:r>
      <w:r w:rsidR="00390591" w:rsidRPr="00482483">
        <w:rPr>
          <w:rFonts w:ascii="Noto Sans" w:hAnsi="Noto Sans" w:cs="Noto Sans"/>
          <w:b/>
          <w:color w:val="auto"/>
          <w:sz w:val="15"/>
          <w:szCs w:val="15"/>
        </w:rPr>
        <w:t>9</w:t>
      </w:r>
      <w:r w:rsidRPr="00482483">
        <w:rPr>
          <w:rFonts w:ascii="Noto Sans" w:hAnsi="Noto Sans" w:cs="Noto Sans"/>
          <w:b/>
          <w:color w:val="auto"/>
          <w:sz w:val="15"/>
          <w:szCs w:val="15"/>
        </w:rPr>
        <w:t>0 DE LA LAASSP”</w:t>
      </w:r>
    </w:p>
    <w:p w14:paraId="4A5B42E6" w14:textId="77777777" w:rsidR="001B0C18" w:rsidRPr="00482483" w:rsidRDefault="001B0C18" w:rsidP="00DC78E9">
      <w:pPr>
        <w:tabs>
          <w:tab w:val="left" w:pos="567"/>
          <w:tab w:val="left" w:pos="851"/>
        </w:tabs>
        <w:spacing w:after="0" w:line="240" w:lineRule="auto"/>
        <w:ind w:left="0"/>
        <w:jc w:val="center"/>
        <w:rPr>
          <w:rFonts w:ascii="Noto Sans" w:hAnsi="Noto Sans" w:cs="Noto Sans"/>
          <w:b/>
          <w:color w:val="auto"/>
          <w:sz w:val="15"/>
          <w:szCs w:val="15"/>
        </w:rPr>
      </w:pPr>
    </w:p>
    <w:p w14:paraId="2A223BA9" w14:textId="77777777" w:rsidR="001B0C18" w:rsidRPr="00482483" w:rsidRDefault="001B0C18" w:rsidP="00DC78E9">
      <w:pPr>
        <w:tabs>
          <w:tab w:val="left" w:pos="567"/>
        </w:tabs>
        <w:spacing w:after="0" w:line="240" w:lineRule="auto"/>
        <w:ind w:left="0"/>
        <w:jc w:val="center"/>
        <w:rPr>
          <w:rFonts w:ascii="Noto Sans" w:hAnsi="Noto Sans" w:cs="Noto Sans"/>
          <w:b/>
          <w:color w:val="auto"/>
          <w:sz w:val="15"/>
          <w:szCs w:val="15"/>
        </w:rPr>
      </w:pPr>
      <w:r w:rsidRPr="00482483">
        <w:rPr>
          <w:rFonts w:ascii="Noto Sans" w:hAnsi="Noto Sans" w:cs="Noto Sans"/>
          <w:b/>
          <w:color w:val="auto"/>
          <w:sz w:val="15"/>
          <w:szCs w:val="15"/>
        </w:rPr>
        <w:t xml:space="preserve"> (Aplica para personas físicas o morales)</w:t>
      </w:r>
    </w:p>
    <w:p w14:paraId="7E578E85" w14:textId="77777777" w:rsidR="001B0C18" w:rsidRPr="00482483" w:rsidRDefault="001B0C18" w:rsidP="00DC78E9">
      <w:pPr>
        <w:tabs>
          <w:tab w:val="left" w:pos="567"/>
        </w:tabs>
        <w:spacing w:after="0" w:line="240" w:lineRule="auto"/>
        <w:ind w:left="0"/>
        <w:jc w:val="center"/>
        <w:rPr>
          <w:rFonts w:ascii="Noto Sans" w:hAnsi="Noto Sans" w:cs="Noto Sans"/>
          <w:b/>
          <w:color w:val="auto"/>
          <w:sz w:val="15"/>
          <w:szCs w:val="15"/>
        </w:rPr>
      </w:pPr>
    </w:p>
    <w:p w14:paraId="00037324" w14:textId="77777777" w:rsidR="001B0C18" w:rsidRPr="00482483" w:rsidRDefault="001B0C18" w:rsidP="00DC78E9">
      <w:pPr>
        <w:pStyle w:val="Textoindependiente"/>
        <w:tabs>
          <w:tab w:val="left" w:pos="567"/>
        </w:tabs>
        <w:jc w:val="right"/>
        <w:rPr>
          <w:rFonts w:ascii="Noto Sans" w:hAnsi="Noto Sans" w:cs="Noto Sans"/>
          <w:sz w:val="15"/>
          <w:szCs w:val="15"/>
        </w:rPr>
      </w:pPr>
      <w:r w:rsidRPr="00482483">
        <w:rPr>
          <w:rFonts w:ascii="Noto Sans" w:hAnsi="Noto Sans" w:cs="Noto Sans"/>
          <w:sz w:val="15"/>
          <w:szCs w:val="15"/>
        </w:rPr>
        <w:t xml:space="preserve">Población a, __ de______ </w:t>
      </w:r>
      <w:proofErr w:type="spellStart"/>
      <w:r w:rsidRPr="00482483">
        <w:rPr>
          <w:rFonts w:ascii="Noto Sans" w:hAnsi="Noto Sans" w:cs="Noto Sans"/>
          <w:sz w:val="15"/>
          <w:szCs w:val="15"/>
        </w:rPr>
        <w:t>de</w:t>
      </w:r>
      <w:proofErr w:type="spellEnd"/>
      <w:r w:rsidRPr="00482483">
        <w:rPr>
          <w:rFonts w:ascii="Noto Sans" w:hAnsi="Noto Sans" w:cs="Noto Sans"/>
          <w:sz w:val="15"/>
          <w:szCs w:val="15"/>
        </w:rPr>
        <w:t xml:space="preserve"> 20__.</w:t>
      </w:r>
    </w:p>
    <w:p w14:paraId="1F64D212" w14:textId="77777777" w:rsidR="001B0C18" w:rsidRPr="00482483" w:rsidRDefault="001B0C18" w:rsidP="00DC78E9">
      <w:pPr>
        <w:tabs>
          <w:tab w:val="left" w:pos="567"/>
        </w:tabs>
        <w:spacing w:after="0" w:line="240" w:lineRule="auto"/>
        <w:ind w:left="0"/>
        <w:jc w:val="both"/>
        <w:rPr>
          <w:rFonts w:ascii="Noto Sans" w:hAnsi="Noto Sans" w:cs="Noto Sans"/>
          <w:b/>
          <w:color w:val="auto"/>
          <w:sz w:val="15"/>
          <w:szCs w:val="15"/>
          <w:lang w:val="es-ES"/>
        </w:rPr>
      </w:pPr>
      <w:r w:rsidRPr="00482483">
        <w:rPr>
          <w:rFonts w:ascii="Noto Sans" w:hAnsi="Noto Sans" w:cs="Noto Sans"/>
          <w:b/>
          <w:color w:val="auto"/>
          <w:sz w:val="15"/>
          <w:szCs w:val="15"/>
          <w:lang w:val="es-ES"/>
        </w:rPr>
        <w:t>CENTRO DE ENSEÑANZA TÉCNICA INDUSTRIAL</w:t>
      </w:r>
    </w:p>
    <w:p w14:paraId="79DBB389" w14:textId="77777777" w:rsidR="001B0C18" w:rsidRPr="00482483" w:rsidRDefault="001B0C18" w:rsidP="00DC78E9">
      <w:pPr>
        <w:tabs>
          <w:tab w:val="left" w:pos="567"/>
        </w:tabs>
        <w:spacing w:after="0" w:line="240" w:lineRule="auto"/>
        <w:ind w:left="0"/>
        <w:jc w:val="both"/>
        <w:rPr>
          <w:rFonts w:ascii="Noto Sans" w:hAnsi="Noto Sans" w:cs="Noto Sans"/>
          <w:b/>
          <w:color w:val="auto"/>
          <w:sz w:val="15"/>
          <w:szCs w:val="15"/>
          <w:lang w:val="es-ES"/>
        </w:rPr>
      </w:pPr>
      <w:r w:rsidRPr="00482483">
        <w:rPr>
          <w:rFonts w:ascii="Noto Sans" w:hAnsi="Noto Sans" w:cs="Noto Sans"/>
          <w:b/>
          <w:color w:val="auto"/>
          <w:sz w:val="15"/>
          <w:szCs w:val="15"/>
          <w:lang w:val="es-ES"/>
        </w:rPr>
        <w:t>P R E S E N T E</w:t>
      </w:r>
    </w:p>
    <w:p w14:paraId="7C8382DE" w14:textId="28496824" w:rsidR="001B0C18" w:rsidRPr="00482483" w:rsidRDefault="001B0C18" w:rsidP="00DC78E9">
      <w:pPr>
        <w:tabs>
          <w:tab w:val="left" w:pos="567"/>
        </w:tabs>
        <w:spacing w:after="0" w:line="240" w:lineRule="auto"/>
        <w:ind w:left="0" w:right="22"/>
        <w:jc w:val="right"/>
        <w:rPr>
          <w:rFonts w:ascii="Noto Sans" w:hAnsi="Noto Sans" w:cs="Noto Sans"/>
          <w:b/>
          <w:color w:val="auto"/>
          <w:sz w:val="15"/>
          <w:szCs w:val="15"/>
        </w:rPr>
      </w:pPr>
      <w:r w:rsidRPr="00482483">
        <w:rPr>
          <w:rFonts w:ascii="Noto Sans" w:hAnsi="Noto Sans" w:cs="Noto Sans"/>
          <w:color w:val="auto"/>
          <w:sz w:val="15"/>
          <w:szCs w:val="15"/>
        </w:rPr>
        <w:t xml:space="preserve">Licitación Pública Nacional: </w:t>
      </w:r>
      <w:r w:rsidR="00463131">
        <w:rPr>
          <w:rFonts w:ascii="Noto Sans" w:hAnsi="Noto Sans" w:cs="Noto Sans"/>
          <w:b/>
          <w:color w:val="auto"/>
          <w:sz w:val="15"/>
          <w:szCs w:val="15"/>
        </w:rPr>
        <w:t>LA-11-L3P-011L3P001-N-53-2026</w:t>
      </w:r>
    </w:p>
    <w:p w14:paraId="5C407D0D" w14:textId="77777777" w:rsidR="001B0C18" w:rsidRPr="00482483" w:rsidRDefault="001B0C18" w:rsidP="00DC78E9">
      <w:pPr>
        <w:tabs>
          <w:tab w:val="left" w:pos="567"/>
        </w:tabs>
        <w:spacing w:after="0" w:line="240" w:lineRule="auto"/>
        <w:ind w:left="0" w:right="22"/>
        <w:jc w:val="right"/>
        <w:rPr>
          <w:rFonts w:ascii="Noto Sans" w:hAnsi="Noto Sans" w:cs="Noto Sans"/>
          <w:color w:val="auto"/>
          <w:sz w:val="15"/>
          <w:szCs w:val="15"/>
        </w:rPr>
      </w:pPr>
    </w:p>
    <w:p w14:paraId="310A460C" w14:textId="77777777" w:rsidR="001B0C18" w:rsidRPr="00482483" w:rsidRDefault="001B0C18" w:rsidP="00DC78E9">
      <w:pPr>
        <w:tabs>
          <w:tab w:val="left" w:pos="567"/>
          <w:tab w:val="center" w:pos="4844"/>
          <w:tab w:val="center" w:pos="6210"/>
        </w:tabs>
        <w:autoSpaceDE w:val="0"/>
        <w:autoSpaceDN w:val="0"/>
        <w:adjustRightInd w:val="0"/>
        <w:spacing w:after="0" w:line="240" w:lineRule="auto"/>
        <w:ind w:left="0"/>
        <w:jc w:val="both"/>
        <w:rPr>
          <w:rFonts w:ascii="Noto Sans" w:hAnsi="Noto Sans" w:cs="Noto Sans"/>
          <w:color w:val="auto"/>
          <w:sz w:val="15"/>
          <w:szCs w:val="15"/>
        </w:rPr>
      </w:pPr>
      <w:r w:rsidRPr="00482483">
        <w:rPr>
          <w:rFonts w:ascii="Noto Sans" w:hAnsi="Noto Sans" w:cs="Noto Sans"/>
          <w:color w:val="auto"/>
          <w:sz w:val="15"/>
          <w:szCs w:val="15"/>
        </w:rPr>
        <w:t xml:space="preserve">Yo </w:t>
      </w:r>
      <w:r w:rsidRPr="00482483">
        <w:rPr>
          <w:rFonts w:ascii="Noto Sans" w:hAnsi="Noto Sans" w:cs="Noto Sans"/>
          <w:b/>
          <w:color w:val="auto"/>
          <w:sz w:val="15"/>
          <w:szCs w:val="15"/>
          <w:u w:val="single"/>
        </w:rPr>
        <w:t>nombre del representante o apoderado legal</w:t>
      </w:r>
      <w:r w:rsidRPr="00482483">
        <w:rPr>
          <w:rFonts w:ascii="Noto Sans" w:hAnsi="Noto Sans" w:cs="Noto Sans"/>
          <w:color w:val="auto"/>
          <w:sz w:val="15"/>
          <w:szCs w:val="15"/>
        </w:rPr>
        <w:t xml:space="preserve"> como representante o apoderado legal de la empresa </w:t>
      </w:r>
      <w:r w:rsidRPr="00482483">
        <w:rPr>
          <w:rFonts w:ascii="Noto Sans" w:hAnsi="Noto Sans" w:cs="Noto Sans"/>
          <w:b/>
          <w:color w:val="auto"/>
          <w:sz w:val="15"/>
          <w:szCs w:val="15"/>
          <w:u w:val="single"/>
        </w:rPr>
        <w:t>nombre de la empresa</w:t>
      </w:r>
      <w:r w:rsidRPr="00482483">
        <w:rPr>
          <w:rFonts w:ascii="Noto Sans" w:hAnsi="Noto Sans" w:cs="Noto Sans"/>
          <w:color w:val="auto"/>
          <w:sz w:val="15"/>
          <w:szCs w:val="15"/>
        </w:rPr>
        <w:t xml:space="preserve"> manifiesto </w:t>
      </w:r>
      <w:r w:rsidRPr="00482483">
        <w:rPr>
          <w:rFonts w:ascii="Noto Sans" w:hAnsi="Noto Sans" w:cs="Noto Sans"/>
          <w:b/>
          <w:color w:val="auto"/>
          <w:sz w:val="15"/>
          <w:szCs w:val="15"/>
        </w:rPr>
        <w:t>bajo protesta de decir verdad</w:t>
      </w:r>
      <w:r w:rsidRPr="00482483">
        <w:rPr>
          <w:rFonts w:ascii="Noto Sans" w:hAnsi="Noto Sans" w:cs="Noto Sans"/>
          <w:color w:val="auto"/>
          <w:sz w:val="15"/>
          <w:szCs w:val="15"/>
        </w:rPr>
        <w:t xml:space="preserve"> lo siguiente:</w:t>
      </w:r>
    </w:p>
    <w:p w14:paraId="722E0A88" w14:textId="77777777" w:rsidR="001B0C18" w:rsidRPr="00482483" w:rsidRDefault="001B0C18" w:rsidP="00DC78E9">
      <w:pPr>
        <w:tabs>
          <w:tab w:val="left" w:pos="567"/>
        </w:tabs>
        <w:spacing w:after="0" w:line="240" w:lineRule="auto"/>
        <w:ind w:left="0"/>
        <w:jc w:val="both"/>
        <w:rPr>
          <w:rFonts w:ascii="Noto Sans" w:hAnsi="Noto Sans" w:cs="Noto Sans"/>
          <w:color w:val="auto"/>
          <w:sz w:val="15"/>
          <w:szCs w:val="15"/>
        </w:rPr>
      </w:pPr>
    </w:p>
    <w:p w14:paraId="6B56EAE1" w14:textId="0932F39F" w:rsidR="001B0C18" w:rsidRPr="00482483" w:rsidRDefault="001B0C18" w:rsidP="00DC78E9">
      <w:pPr>
        <w:tabs>
          <w:tab w:val="left" w:pos="567"/>
        </w:tabs>
        <w:spacing w:after="0" w:line="240" w:lineRule="auto"/>
        <w:ind w:left="0"/>
        <w:jc w:val="both"/>
        <w:rPr>
          <w:rFonts w:ascii="Noto Sans" w:hAnsi="Noto Sans" w:cs="Noto Sans"/>
          <w:color w:val="auto"/>
          <w:sz w:val="15"/>
          <w:szCs w:val="15"/>
        </w:rPr>
      </w:pPr>
      <w:r w:rsidRPr="00482483">
        <w:rPr>
          <w:rFonts w:ascii="Noto Sans" w:hAnsi="Noto Sans" w:cs="Noto Sans"/>
          <w:color w:val="auto"/>
          <w:sz w:val="15"/>
          <w:szCs w:val="15"/>
        </w:rPr>
        <w:t xml:space="preserve">Que en la empresa que represento no participan personas físicas o morales inhabilitadas por resolución de la </w:t>
      </w:r>
      <w:r w:rsidR="00297124" w:rsidRPr="00482483">
        <w:rPr>
          <w:rFonts w:ascii="Noto Sans" w:hAnsi="Noto Sans" w:cs="Noto Sans"/>
          <w:color w:val="auto"/>
          <w:sz w:val="15"/>
          <w:szCs w:val="15"/>
        </w:rPr>
        <w:t>Secretaría Anticorrupción y Buen Gobierno</w:t>
      </w:r>
      <w:r w:rsidRPr="00482483">
        <w:rPr>
          <w:rFonts w:ascii="Noto Sans" w:hAnsi="Noto Sans" w:cs="Noto Sans"/>
          <w:color w:val="auto"/>
          <w:sz w:val="15"/>
          <w:szCs w:val="15"/>
        </w:rPr>
        <w:t xml:space="preserve">, en los términos de la Ley de Adquisiciones, Arrendamientos y Servicios del Sector Público y su Reglamento. </w:t>
      </w:r>
    </w:p>
    <w:p w14:paraId="007DB41A" w14:textId="77777777" w:rsidR="001B0C18" w:rsidRPr="00482483" w:rsidRDefault="001B0C18" w:rsidP="00DC78E9">
      <w:pPr>
        <w:tabs>
          <w:tab w:val="left" w:pos="567"/>
        </w:tabs>
        <w:spacing w:after="0" w:line="240" w:lineRule="auto"/>
        <w:ind w:left="0"/>
        <w:jc w:val="both"/>
        <w:rPr>
          <w:rFonts w:ascii="Noto Sans" w:hAnsi="Noto Sans" w:cs="Noto Sans"/>
          <w:color w:val="auto"/>
          <w:sz w:val="15"/>
          <w:szCs w:val="15"/>
        </w:rPr>
      </w:pPr>
    </w:p>
    <w:p w14:paraId="7172EE62" w14:textId="77777777" w:rsidR="001B0C18" w:rsidRPr="00482483" w:rsidRDefault="001B0C18" w:rsidP="00DC78E9">
      <w:pPr>
        <w:tabs>
          <w:tab w:val="left" w:pos="567"/>
        </w:tabs>
        <w:spacing w:after="0" w:line="240" w:lineRule="auto"/>
        <w:ind w:left="0"/>
        <w:jc w:val="both"/>
        <w:rPr>
          <w:rFonts w:ascii="Noto Sans" w:hAnsi="Noto Sans" w:cs="Noto Sans"/>
          <w:color w:val="auto"/>
          <w:sz w:val="15"/>
          <w:szCs w:val="15"/>
        </w:rPr>
      </w:pPr>
      <w:r w:rsidRPr="00482483">
        <w:rPr>
          <w:rFonts w:ascii="Noto Sans" w:hAnsi="Noto Sans" w:cs="Noto Sans"/>
          <w:color w:val="auto"/>
          <w:sz w:val="15"/>
          <w:szCs w:val="15"/>
        </w:rPr>
        <w:t xml:space="preserve">Asimismo, manifestó por mi conducto, que no participan en el presente procedimiento de contratación, personas físicas o morales que se encuentren inhabilitadas en los términos del párrafo anterior, con el propósito de evadir los efectos de la inhabilitación, tomando en consideración, entre otros, los supuestos siguientes: </w:t>
      </w:r>
    </w:p>
    <w:p w14:paraId="6130147F" w14:textId="77777777" w:rsidR="001B0C18" w:rsidRPr="00482483" w:rsidRDefault="001B0C18" w:rsidP="00DC78E9">
      <w:pPr>
        <w:tabs>
          <w:tab w:val="left" w:pos="567"/>
        </w:tabs>
        <w:spacing w:after="0" w:line="240" w:lineRule="auto"/>
        <w:ind w:left="0"/>
        <w:jc w:val="both"/>
        <w:rPr>
          <w:rFonts w:ascii="Noto Sans" w:hAnsi="Noto Sans" w:cs="Noto Sans"/>
          <w:color w:val="auto"/>
          <w:sz w:val="15"/>
          <w:szCs w:val="15"/>
        </w:rPr>
      </w:pPr>
    </w:p>
    <w:p w14:paraId="0C8F2AED" w14:textId="77777777" w:rsidR="001B0C18" w:rsidRPr="00482483" w:rsidRDefault="001B0C18" w:rsidP="00D023B7">
      <w:pPr>
        <w:numPr>
          <w:ilvl w:val="1"/>
          <w:numId w:val="35"/>
        </w:numPr>
        <w:tabs>
          <w:tab w:val="left" w:pos="567"/>
        </w:tabs>
        <w:spacing w:after="0" w:line="240" w:lineRule="auto"/>
        <w:ind w:left="0"/>
        <w:jc w:val="both"/>
        <w:rPr>
          <w:rFonts w:ascii="Noto Sans" w:hAnsi="Noto Sans" w:cs="Noto Sans"/>
          <w:color w:val="auto"/>
          <w:sz w:val="15"/>
          <w:szCs w:val="15"/>
        </w:rPr>
      </w:pPr>
      <w:r w:rsidRPr="00482483">
        <w:rPr>
          <w:rFonts w:ascii="Noto Sans" w:hAnsi="Noto Sans" w:cs="Noto Sans"/>
          <w:color w:val="auto"/>
          <w:sz w:val="15"/>
          <w:szCs w:val="15"/>
        </w:rPr>
        <w:t xml:space="preserve">Que no participan personas físicas o morales que se encuentren inhabilitadas en términos del segundo párrafo de este escrito; </w:t>
      </w:r>
    </w:p>
    <w:p w14:paraId="6B6E70F4" w14:textId="77777777" w:rsidR="001B0C18" w:rsidRPr="00482483" w:rsidRDefault="001B0C18" w:rsidP="00DC78E9">
      <w:pPr>
        <w:tabs>
          <w:tab w:val="left" w:pos="567"/>
        </w:tabs>
        <w:spacing w:after="0" w:line="240" w:lineRule="auto"/>
        <w:ind w:left="0"/>
        <w:jc w:val="both"/>
        <w:rPr>
          <w:rFonts w:ascii="Noto Sans" w:hAnsi="Noto Sans" w:cs="Noto Sans"/>
          <w:color w:val="auto"/>
          <w:sz w:val="15"/>
          <w:szCs w:val="15"/>
        </w:rPr>
      </w:pPr>
    </w:p>
    <w:p w14:paraId="06F03CF3" w14:textId="77777777" w:rsidR="001B0C18" w:rsidRPr="00482483" w:rsidRDefault="001B0C18" w:rsidP="00D023B7">
      <w:pPr>
        <w:numPr>
          <w:ilvl w:val="1"/>
          <w:numId w:val="35"/>
        </w:numPr>
        <w:tabs>
          <w:tab w:val="left" w:pos="567"/>
        </w:tabs>
        <w:spacing w:after="0" w:line="240" w:lineRule="auto"/>
        <w:ind w:left="0"/>
        <w:jc w:val="both"/>
        <w:rPr>
          <w:rFonts w:ascii="Noto Sans" w:hAnsi="Noto Sans" w:cs="Noto Sans"/>
          <w:color w:val="auto"/>
          <w:sz w:val="15"/>
          <w:szCs w:val="15"/>
        </w:rPr>
      </w:pPr>
      <w:r w:rsidRPr="00482483">
        <w:rPr>
          <w:rFonts w:ascii="Noto Sans" w:hAnsi="Noto Sans" w:cs="Noto Sans"/>
          <w:color w:val="auto"/>
          <w:sz w:val="15"/>
          <w:szCs w:val="15"/>
        </w:rPr>
        <w:t xml:space="preserve">Que en el capital social de mi representada no participan personas morales en cuyo capital social, a su vez, participen personas físicas o morales que se encuentren inhabilitadas en términos del segundo párrafo de este escrito, y </w:t>
      </w:r>
    </w:p>
    <w:p w14:paraId="495EF6F1" w14:textId="77777777" w:rsidR="001B0C18" w:rsidRPr="00482483" w:rsidRDefault="001B0C18" w:rsidP="00DC78E9">
      <w:pPr>
        <w:tabs>
          <w:tab w:val="left" w:pos="567"/>
        </w:tabs>
        <w:spacing w:after="0" w:line="240" w:lineRule="auto"/>
        <w:ind w:left="0"/>
        <w:jc w:val="both"/>
        <w:rPr>
          <w:rFonts w:ascii="Noto Sans" w:hAnsi="Noto Sans" w:cs="Noto Sans"/>
          <w:color w:val="auto"/>
          <w:sz w:val="15"/>
          <w:szCs w:val="15"/>
        </w:rPr>
      </w:pPr>
    </w:p>
    <w:p w14:paraId="5B344C06" w14:textId="77777777" w:rsidR="001B0C18" w:rsidRPr="00482483" w:rsidRDefault="001B0C18" w:rsidP="00D023B7">
      <w:pPr>
        <w:numPr>
          <w:ilvl w:val="1"/>
          <w:numId w:val="35"/>
        </w:numPr>
        <w:tabs>
          <w:tab w:val="left" w:pos="567"/>
        </w:tabs>
        <w:spacing w:after="0" w:line="240" w:lineRule="auto"/>
        <w:ind w:left="0"/>
        <w:jc w:val="both"/>
        <w:rPr>
          <w:rFonts w:ascii="Noto Sans" w:hAnsi="Noto Sans" w:cs="Noto Sans"/>
          <w:color w:val="auto"/>
          <w:sz w:val="15"/>
          <w:szCs w:val="15"/>
        </w:rPr>
      </w:pPr>
      <w:r w:rsidRPr="00482483">
        <w:rPr>
          <w:rFonts w:ascii="Noto Sans" w:hAnsi="Noto Sans" w:cs="Noto Sans"/>
          <w:color w:val="auto"/>
          <w:sz w:val="15"/>
          <w:szCs w:val="15"/>
        </w:rPr>
        <w:t xml:space="preserve">Personas físicas que participen en el capital social de personas morales que se encuentren inhabilitadas. </w:t>
      </w:r>
    </w:p>
    <w:p w14:paraId="00555F2B" w14:textId="77777777" w:rsidR="001B0C18" w:rsidRPr="00482483" w:rsidRDefault="001B0C18" w:rsidP="00DC78E9">
      <w:pPr>
        <w:tabs>
          <w:tab w:val="left" w:pos="567"/>
        </w:tabs>
        <w:spacing w:after="0" w:line="240" w:lineRule="auto"/>
        <w:ind w:left="0"/>
        <w:jc w:val="both"/>
        <w:rPr>
          <w:rFonts w:ascii="Noto Sans" w:hAnsi="Noto Sans" w:cs="Noto Sans"/>
          <w:color w:val="auto"/>
          <w:sz w:val="15"/>
          <w:szCs w:val="15"/>
        </w:rPr>
      </w:pPr>
    </w:p>
    <w:p w14:paraId="6630B80E" w14:textId="1A4199FF" w:rsidR="001B0C18" w:rsidRPr="00482483" w:rsidRDefault="001B0C18" w:rsidP="00DC78E9">
      <w:pPr>
        <w:tabs>
          <w:tab w:val="left" w:pos="567"/>
        </w:tabs>
        <w:spacing w:after="0" w:line="240" w:lineRule="auto"/>
        <w:ind w:left="0" w:right="22"/>
        <w:jc w:val="both"/>
        <w:rPr>
          <w:rFonts w:ascii="Noto Sans" w:hAnsi="Noto Sans" w:cs="Noto Sans"/>
          <w:color w:val="auto"/>
          <w:sz w:val="15"/>
          <w:szCs w:val="15"/>
        </w:rPr>
      </w:pPr>
      <w:r w:rsidRPr="00482483">
        <w:rPr>
          <w:rFonts w:ascii="Noto Sans" w:hAnsi="Noto Sans" w:cs="Noto Sans"/>
          <w:color w:val="auto"/>
          <w:sz w:val="15"/>
          <w:szCs w:val="15"/>
        </w:rPr>
        <w:t xml:space="preserve">De igual forma, que mi representada no se encuentra dentro de los supuestos de los artículos </w:t>
      </w:r>
      <w:r w:rsidR="004E0D7A" w:rsidRPr="00482483">
        <w:rPr>
          <w:rFonts w:ascii="Noto Sans" w:hAnsi="Noto Sans" w:cs="Noto Sans"/>
          <w:color w:val="auto"/>
          <w:sz w:val="15"/>
          <w:szCs w:val="15"/>
        </w:rPr>
        <w:t>71</w:t>
      </w:r>
      <w:r w:rsidRPr="00482483">
        <w:rPr>
          <w:rFonts w:ascii="Noto Sans" w:hAnsi="Noto Sans" w:cs="Noto Sans"/>
          <w:color w:val="auto"/>
          <w:sz w:val="15"/>
          <w:szCs w:val="15"/>
        </w:rPr>
        <w:t xml:space="preserve"> y </w:t>
      </w:r>
      <w:r w:rsidR="0028289F" w:rsidRPr="00482483">
        <w:rPr>
          <w:rFonts w:ascii="Noto Sans" w:hAnsi="Noto Sans" w:cs="Noto Sans"/>
          <w:color w:val="auto"/>
          <w:sz w:val="15"/>
          <w:szCs w:val="15"/>
        </w:rPr>
        <w:t>9</w:t>
      </w:r>
      <w:r w:rsidRPr="00482483">
        <w:rPr>
          <w:rFonts w:ascii="Noto Sans" w:hAnsi="Noto Sans" w:cs="Noto Sans"/>
          <w:color w:val="auto"/>
          <w:sz w:val="15"/>
          <w:szCs w:val="15"/>
        </w:rPr>
        <w:t>0 de la Ley de Adquisiciones, Arrendamientos y Servicios del Sector Público.</w:t>
      </w:r>
    </w:p>
    <w:p w14:paraId="7611DD35" w14:textId="77777777" w:rsidR="001B0C18" w:rsidRPr="00482483" w:rsidRDefault="001B0C18" w:rsidP="00DC78E9">
      <w:pPr>
        <w:tabs>
          <w:tab w:val="left" w:pos="567"/>
        </w:tabs>
        <w:spacing w:after="0" w:line="240" w:lineRule="auto"/>
        <w:ind w:left="0" w:right="22"/>
        <w:jc w:val="both"/>
        <w:rPr>
          <w:rFonts w:ascii="Noto Sans" w:hAnsi="Noto Sans" w:cs="Noto Sans"/>
          <w:color w:val="auto"/>
          <w:sz w:val="15"/>
          <w:szCs w:val="15"/>
        </w:rPr>
      </w:pPr>
    </w:p>
    <w:p w14:paraId="2660269A" w14:textId="77777777" w:rsidR="001B0C18" w:rsidRPr="00482483" w:rsidRDefault="001B0C18" w:rsidP="00DC78E9">
      <w:pPr>
        <w:tabs>
          <w:tab w:val="left" w:pos="567"/>
        </w:tabs>
        <w:autoSpaceDE w:val="0"/>
        <w:autoSpaceDN w:val="0"/>
        <w:adjustRightInd w:val="0"/>
        <w:spacing w:after="0" w:line="240" w:lineRule="auto"/>
        <w:ind w:left="0"/>
        <w:jc w:val="center"/>
        <w:rPr>
          <w:rFonts w:ascii="Noto Sans" w:hAnsi="Noto Sans" w:cs="Noto Sans"/>
          <w:b/>
          <w:bCs/>
          <w:color w:val="auto"/>
          <w:sz w:val="15"/>
          <w:szCs w:val="15"/>
        </w:rPr>
      </w:pPr>
    </w:p>
    <w:p w14:paraId="51B5AE99" w14:textId="77777777" w:rsidR="001B0C18" w:rsidRPr="00482483" w:rsidRDefault="001B0C18" w:rsidP="00DC78E9">
      <w:pPr>
        <w:tabs>
          <w:tab w:val="left" w:pos="567"/>
        </w:tabs>
        <w:autoSpaceDE w:val="0"/>
        <w:autoSpaceDN w:val="0"/>
        <w:adjustRightInd w:val="0"/>
        <w:spacing w:after="0" w:line="240" w:lineRule="auto"/>
        <w:ind w:left="0"/>
        <w:jc w:val="center"/>
        <w:rPr>
          <w:rFonts w:ascii="Noto Sans" w:hAnsi="Noto Sans" w:cs="Noto Sans"/>
          <w:b/>
          <w:bCs/>
          <w:color w:val="auto"/>
          <w:sz w:val="15"/>
          <w:szCs w:val="15"/>
        </w:rPr>
      </w:pPr>
      <w:r w:rsidRPr="00482483">
        <w:rPr>
          <w:rFonts w:ascii="Noto Sans" w:hAnsi="Noto Sans" w:cs="Noto Sans"/>
          <w:b/>
          <w:bCs/>
          <w:color w:val="auto"/>
          <w:sz w:val="15"/>
          <w:szCs w:val="15"/>
        </w:rPr>
        <w:t>ATENTAMENTE</w:t>
      </w:r>
    </w:p>
    <w:p w14:paraId="41F7F674" w14:textId="77777777" w:rsidR="001B0C18" w:rsidRPr="00482483" w:rsidRDefault="001B0C18" w:rsidP="00DC78E9">
      <w:pPr>
        <w:tabs>
          <w:tab w:val="left" w:pos="567"/>
        </w:tabs>
        <w:autoSpaceDE w:val="0"/>
        <w:autoSpaceDN w:val="0"/>
        <w:adjustRightInd w:val="0"/>
        <w:spacing w:after="0" w:line="240" w:lineRule="auto"/>
        <w:ind w:left="0"/>
        <w:jc w:val="center"/>
        <w:rPr>
          <w:rFonts w:ascii="Noto Sans" w:hAnsi="Noto Sans" w:cs="Noto Sans"/>
          <w:b/>
          <w:bCs/>
          <w:color w:val="auto"/>
          <w:sz w:val="15"/>
          <w:szCs w:val="15"/>
        </w:rPr>
      </w:pPr>
    </w:p>
    <w:p w14:paraId="60B695EF" w14:textId="77777777" w:rsidR="001B0C18" w:rsidRPr="00482483" w:rsidRDefault="001B0C18" w:rsidP="00DC78E9">
      <w:pPr>
        <w:tabs>
          <w:tab w:val="left" w:pos="567"/>
        </w:tabs>
        <w:autoSpaceDE w:val="0"/>
        <w:autoSpaceDN w:val="0"/>
        <w:adjustRightInd w:val="0"/>
        <w:spacing w:after="0" w:line="240" w:lineRule="auto"/>
        <w:ind w:left="0"/>
        <w:jc w:val="center"/>
        <w:rPr>
          <w:rFonts w:ascii="Noto Sans" w:hAnsi="Noto Sans" w:cs="Noto Sans"/>
          <w:b/>
          <w:bCs/>
          <w:color w:val="auto"/>
          <w:sz w:val="15"/>
          <w:szCs w:val="15"/>
        </w:rPr>
      </w:pPr>
    </w:p>
    <w:p w14:paraId="57A2CAD7" w14:textId="77777777" w:rsidR="001B0C18" w:rsidRPr="00482483" w:rsidRDefault="001B0C18" w:rsidP="00DC78E9">
      <w:pPr>
        <w:tabs>
          <w:tab w:val="left" w:pos="567"/>
        </w:tabs>
        <w:autoSpaceDE w:val="0"/>
        <w:autoSpaceDN w:val="0"/>
        <w:adjustRightInd w:val="0"/>
        <w:spacing w:after="0" w:line="240" w:lineRule="auto"/>
        <w:ind w:left="0"/>
        <w:jc w:val="center"/>
        <w:rPr>
          <w:rFonts w:ascii="Noto Sans" w:hAnsi="Noto Sans" w:cs="Noto Sans"/>
          <w:b/>
          <w:bCs/>
          <w:color w:val="auto"/>
          <w:sz w:val="15"/>
          <w:szCs w:val="15"/>
        </w:rPr>
      </w:pPr>
      <w:r w:rsidRPr="00482483">
        <w:rPr>
          <w:rFonts w:ascii="Noto Sans" w:hAnsi="Noto Sans" w:cs="Noto Sans"/>
          <w:b/>
          <w:bCs/>
          <w:color w:val="auto"/>
          <w:sz w:val="15"/>
          <w:szCs w:val="15"/>
        </w:rPr>
        <w:t>___________________________________</w:t>
      </w:r>
    </w:p>
    <w:p w14:paraId="1B4C6BDB" w14:textId="77777777" w:rsidR="001B0C18" w:rsidRPr="00482483" w:rsidRDefault="001B0C18" w:rsidP="00DC78E9">
      <w:pPr>
        <w:tabs>
          <w:tab w:val="left" w:pos="567"/>
        </w:tabs>
        <w:autoSpaceDE w:val="0"/>
        <w:autoSpaceDN w:val="0"/>
        <w:adjustRightInd w:val="0"/>
        <w:spacing w:after="0" w:line="240" w:lineRule="auto"/>
        <w:ind w:left="0"/>
        <w:jc w:val="center"/>
        <w:rPr>
          <w:rFonts w:ascii="Noto Sans" w:hAnsi="Noto Sans" w:cs="Noto Sans"/>
          <w:b/>
          <w:bCs/>
          <w:color w:val="auto"/>
          <w:sz w:val="15"/>
          <w:szCs w:val="15"/>
        </w:rPr>
      </w:pPr>
      <w:r w:rsidRPr="00482483">
        <w:rPr>
          <w:rFonts w:ascii="Noto Sans" w:hAnsi="Noto Sans" w:cs="Noto Sans"/>
          <w:b/>
          <w:bCs/>
          <w:color w:val="auto"/>
          <w:sz w:val="15"/>
          <w:szCs w:val="15"/>
        </w:rPr>
        <w:t>(Nombre y firma)</w:t>
      </w:r>
    </w:p>
    <w:p w14:paraId="5DD26A8D" w14:textId="77777777" w:rsidR="001B0C18" w:rsidRPr="00482483" w:rsidRDefault="001B0C18" w:rsidP="00DC78E9">
      <w:pPr>
        <w:tabs>
          <w:tab w:val="left" w:pos="567"/>
        </w:tabs>
        <w:autoSpaceDE w:val="0"/>
        <w:autoSpaceDN w:val="0"/>
        <w:adjustRightInd w:val="0"/>
        <w:spacing w:after="0" w:line="240" w:lineRule="auto"/>
        <w:ind w:left="0"/>
        <w:jc w:val="center"/>
        <w:rPr>
          <w:rFonts w:ascii="Noto Sans" w:hAnsi="Noto Sans" w:cs="Noto Sans"/>
          <w:b/>
          <w:bCs/>
          <w:color w:val="auto"/>
          <w:sz w:val="15"/>
          <w:szCs w:val="15"/>
        </w:rPr>
      </w:pPr>
      <w:r w:rsidRPr="00482483">
        <w:rPr>
          <w:rFonts w:ascii="Noto Sans" w:hAnsi="Noto Sans" w:cs="Noto Sans"/>
          <w:b/>
          <w:bCs/>
          <w:color w:val="auto"/>
          <w:sz w:val="15"/>
          <w:szCs w:val="15"/>
        </w:rPr>
        <w:t>REPRESENTANTE LEGAL</w:t>
      </w:r>
    </w:p>
    <w:p w14:paraId="6C4E93B0" w14:textId="77777777" w:rsidR="001B0C18" w:rsidRPr="00482483" w:rsidRDefault="001B0C18" w:rsidP="00DC78E9">
      <w:pPr>
        <w:tabs>
          <w:tab w:val="left" w:pos="567"/>
        </w:tabs>
        <w:autoSpaceDE w:val="0"/>
        <w:autoSpaceDN w:val="0"/>
        <w:adjustRightInd w:val="0"/>
        <w:spacing w:after="0" w:line="240" w:lineRule="auto"/>
        <w:ind w:left="0"/>
        <w:jc w:val="center"/>
        <w:rPr>
          <w:rFonts w:ascii="Noto Sans" w:hAnsi="Noto Sans" w:cs="Noto Sans"/>
          <w:b/>
          <w:bCs/>
          <w:color w:val="auto"/>
          <w:sz w:val="15"/>
          <w:szCs w:val="15"/>
        </w:rPr>
      </w:pPr>
      <w:r w:rsidRPr="00482483">
        <w:rPr>
          <w:rFonts w:ascii="Noto Sans" w:hAnsi="Noto Sans" w:cs="Noto Sans"/>
          <w:b/>
          <w:bCs/>
          <w:color w:val="auto"/>
          <w:sz w:val="15"/>
          <w:szCs w:val="15"/>
        </w:rPr>
        <w:t>NOMBRE DE LA EMPRESA</w:t>
      </w:r>
    </w:p>
    <w:p w14:paraId="1D84B96E" w14:textId="77777777" w:rsidR="001B0C18" w:rsidRPr="00482483" w:rsidRDefault="001B0C18" w:rsidP="00DC78E9">
      <w:pPr>
        <w:tabs>
          <w:tab w:val="left" w:pos="567"/>
        </w:tabs>
        <w:spacing w:after="0" w:line="240" w:lineRule="auto"/>
        <w:ind w:left="0"/>
        <w:jc w:val="center"/>
        <w:rPr>
          <w:rFonts w:ascii="Noto Sans" w:hAnsi="Noto Sans" w:cs="Noto Sans"/>
          <w:b/>
          <w:color w:val="auto"/>
          <w:sz w:val="15"/>
          <w:szCs w:val="15"/>
        </w:rPr>
      </w:pPr>
    </w:p>
    <w:p w14:paraId="07CA796C" w14:textId="77777777" w:rsidR="001B0C18" w:rsidRPr="00482483" w:rsidRDefault="001B0C18" w:rsidP="00DC78E9">
      <w:pPr>
        <w:tabs>
          <w:tab w:val="left" w:pos="567"/>
        </w:tabs>
        <w:spacing w:after="0" w:line="240" w:lineRule="auto"/>
        <w:ind w:left="0"/>
        <w:jc w:val="center"/>
        <w:rPr>
          <w:rFonts w:ascii="Noto Sans" w:hAnsi="Noto Sans" w:cs="Noto Sans"/>
          <w:b/>
          <w:color w:val="auto"/>
          <w:sz w:val="15"/>
          <w:szCs w:val="15"/>
        </w:rPr>
      </w:pPr>
    </w:p>
    <w:p w14:paraId="7DA0CA25" w14:textId="77777777" w:rsidR="001B0C18" w:rsidRPr="00482483" w:rsidRDefault="001B0C18" w:rsidP="00DC78E9">
      <w:pPr>
        <w:tabs>
          <w:tab w:val="left" w:pos="567"/>
        </w:tabs>
        <w:spacing w:after="0" w:line="240" w:lineRule="auto"/>
        <w:ind w:left="0"/>
        <w:jc w:val="center"/>
        <w:rPr>
          <w:rFonts w:ascii="Noto Sans" w:hAnsi="Noto Sans" w:cs="Noto Sans"/>
          <w:b/>
          <w:color w:val="auto"/>
          <w:sz w:val="15"/>
          <w:szCs w:val="15"/>
        </w:rPr>
      </w:pPr>
      <w:r w:rsidRPr="00482483">
        <w:rPr>
          <w:rFonts w:ascii="Noto Sans" w:hAnsi="Noto Sans" w:cs="Noto Sans"/>
          <w:b/>
          <w:color w:val="auto"/>
          <w:sz w:val="15"/>
          <w:szCs w:val="15"/>
        </w:rPr>
        <w:t>(EL PRESENTE FORMATO DEBERÁ DE PRESENTARSE POR CADA PERSONA FÍSICA Y/O MORAL QUE PARTICIPEN EN LA PRESENTACIÓN DE LA PROPUESTA EN CONJUNTO, DE SER APLICABLE AL CASO)</w:t>
      </w:r>
    </w:p>
    <w:p w14:paraId="1C77EA33" w14:textId="77777777" w:rsidR="001B0C18" w:rsidRPr="00482483" w:rsidRDefault="001B0C18" w:rsidP="00DC78E9">
      <w:pPr>
        <w:tabs>
          <w:tab w:val="left" w:pos="567"/>
        </w:tabs>
        <w:spacing w:after="0" w:line="240" w:lineRule="auto"/>
        <w:ind w:left="0"/>
        <w:jc w:val="both"/>
        <w:rPr>
          <w:rFonts w:ascii="Noto Sans" w:hAnsi="Noto Sans" w:cs="Noto Sans"/>
          <w:b/>
          <w:color w:val="auto"/>
          <w:sz w:val="15"/>
          <w:szCs w:val="15"/>
        </w:rPr>
        <w:sectPr w:rsidR="001B0C18" w:rsidRPr="00482483" w:rsidSect="0034461F">
          <w:headerReference w:type="first" r:id="rId23"/>
          <w:footerReference w:type="first" r:id="rId24"/>
          <w:pgSz w:w="12240" w:h="15840" w:code="1"/>
          <w:pgMar w:top="1610" w:right="1134" w:bottom="1412" w:left="1418" w:header="993" w:footer="227" w:gutter="0"/>
          <w:cols w:space="708"/>
          <w:docGrid w:linePitch="360"/>
        </w:sectPr>
      </w:pPr>
      <w:bookmarkStart w:id="51" w:name="_ANEXO_4"/>
      <w:bookmarkEnd w:id="51"/>
    </w:p>
    <w:p w14:paraId="3F606AA3" w14:textId="77777777" w:rsidR="001B0C18" w:rsidRPr="00482483" w:rsidRDefault="001B0C18" w:rsidP="00DC78E9">
      <w:pPr>
        <w:tabs>
          <w:tab w:val="left" w:pos="567"/>
        </w:tabs>
        <w:spacing w:after="0" w:line="240" w:lineRule="auto"/>
        <w:ind w:left="-284"/>
        <w:jc w:val="center"/>
        <w:rPr>
          <w:rFonts w:ascii="Noto Sans" w:hAnsi="Noto Sans" w:cs="Noto Sans"/>
          <w:b/>
          <w:color w:val="auto"/>
          <w:sz w:val="15"/>
          <w:szCs w:val="15"/>
        </w:rPr>
      </w:pPr>
      <w:bookmarkStart w:id="52" w:name="_ANEXO_5"/>
      <w:bookmarkStart w:id="53" w:name="_ANEXO_6"/>
      <w:bookmarkStart w:id="54" w:name="ANEXO7"/>
      <w:bookmarkEnd w:id="52"/>
      <w:bookmarkEnd w:id="53"/>
      <w:r w:rsidRPr="00482483">
        <w:rPr>
          <w:rFonts w:ascii="Noto Sans" w:hAnsi="Noto Sans" w:cs="Noto Sans"/>
          <w:b/>
          <w:color w:val="auto"/>
          <w:sz w:val="15"/>
          <w:szCs w:val="15"/>
        </w:rPr>
        <w:lastRenderedPageBreak/>
        <w:t xml:space="preserve">ANEXO </w:t>
      </w:r>
      <w:bookmarkEnd w:id="54"/>
      <w:r w:rsidRPr="00482483">
        <w:rPr>
          <w:rFonts w:ascii="Noto Sans" w:hAnsi="Noto Sans" w:cs="Noto Sans"/>
          <w:b/>
          <w:color w:val="auto"/>
          <w:sz w:val="15"/>
          <w:szCs w:val="15"/>
        </w:rPr>
        <w:t>10</w:t>
      </w:r>
    </w:p>
    <w:p w14:paraId="70E7CD52" w14:textId="77777777" w:rsidR="001B0C18" w:rsidRPr="00482483" w:rsidRDefault="001B0C18" w:rsidP="00DC78E9">
      <w:pPr>
        <w:tabs>
          <w:tab w:val="left" w:pos="567"/>
        </w:tabs>
        <w:spacing w:after="0" w:line="240" w:lineRule="auto"/>
        <w:ind w:left="-284"/>
        <w:jc w:val="center"/>
        <w:rPr>
          <w:rFonts w:ascii="Noto Sans" w:hAnsi="Noto Sans" w:cs="Noto Sans"/>
          <w:b/>
          <w:color w:val="auto"/>
          <w:sz w:val="15"/>
          <w:szCs w:val="15"/>
        </w:rPr>
      </w:pPr>
      <w:r w:rsidRPr="00482483">
        <w:rPr>
          <w:rFonts w:ascii="Noto Sans" w:hAnsi="Noto Sans" w:cs="Noto Sans"/>
          <w:b/>
          <w:color w:val="auto"/>
          <w:sz w:val="15"/>
          <w:szCs w:val="15"/>
        </w:rPr>
        <w:t xml:space="preserve">“DECLARACIÓN DE INTEGRIDAD </w:t>
      </w:r>
    </w:p>
    <w:p w14:paraId="07BCC864" w14:textId="77777777" w:rsidR="001B0C18" w:rsidRPr="00482483" w:rsidRDefault="001B0C18" w:rsidP="00DC78E9">
      <w:pPr>
        <w:tabs>
          <w:tab w:val="left" w:pos="567"/>
          <w:tab w:val="left" w:pos="851"/>
        </w:tabs>
        <w:spacing w:after="0" w:line="240" w:lineRule="auto"/>
        <w:ind w:left="-284"/>
        <w:jc w:val="center"/>
        <w:rPr>
          <w:rFonts w:ascii="Noto Sans" w:hAnsi="Noto Sans" w:cs="Noto Sans"/>
          <w:b/>
          <w:color w:val="auto"/>
          <w:sz w:val="15"/>
          <w:szCs w:val="15"/>
        </w:rPr>
      </w:pPr>
    </w:p>
    <w:p w14:paraId="706052B5" w14:textId="77777777" w:rsidR="001B0C18" w:rsidRPr="00482483" w:rsidRDefault="001B0C18" w:rsidP="00DC78E9">
      <w:pPr>
        <w:tabs>
          <w:tab w:val="left" w:pos="567"/>
        </w:tabs>
        <w:spacing w:after="0" w:line="240" w:lineRule="auto"/>
        <w:ind w:left="-284"/>
        <w:jc w:val="center"/>
        <w:rPr>
          <w:rFonts w:ascii="Noto Sans" w:hAnsi="Noto Sans" w:cs="Noto Sans"/>
          <w:b/>
          <w:color w:val="auto"/>
          <w:sz w:val="15"/>
          <w:szCs w:val="15"/>
        </w:rPr>
      </w:pPr>
    </w:p>
    <w:p w14:paraId="3A51D44D" w14:textId="77777777" w:rsidR="001B0C18" w:rsidRPr="00482483" w:rsidRDefault="001B0C18" w:rsidP="00DC78E9">
      <w:pPr>
        <w:pStyle w:val="Textoindependiente"/>
        <w:tabs>
          <w:tab w:val="left" w:pos="567"/>
        </w:tabs>
        <w:ind w:left="-284"/>
        <w:jc w:val="right"/>
        <w:rPr>
          <w:rFonts w:ascii="Noto Sans" w:hAnsi="Noto Sans" w:cs="Noto Sans"/>
          <w:sz w:val="15"/>
          <w:szCs w:val="15"/>
        </w:rPr>
      </w:pPr>
      <w:r w:rsidRPr="00482483">
        <w:rPr>
          <w:rFonts w:ascii="Noto Sans" w:hAnsi="Noto Sans" w:cs="Noto Sans"/>
          <w:sz w:val="15"/>
          <w:szCs w:val="15"/>
        </w:rPr>
        <w:t xml:space="preserve">Población a, __ de______ </w:t>
      </w:r>
      <w:proofErr w:type="spellStart"/>
      <w:r w:rsidRPr="00482483">
        <w:rPr>
          <w:rFonts w:ascii="Noto Sans" w:hAnsi="Noto Sans" w:cs="Noto Sans"/>
          <w:sz w:val="15"/>
          <w:szCs w:val="15"/>
        </w:rPr>
        <w:t>de</w:t>
      </w:r>
      <w:proofErr w:type="spellEnd"/>
      <w:r w:rsidRPr="00482483">
        <w:rPr>
          <w:rFonts w:ascii="Noto Sans" w:hAnsi="Noto Sans" w:cs="Noto Sans"/>
          <w:sz w:val="15"/>
          <w:szCs w:val="15"/>
        </w:rPr>
        <w:t xml:space="preserve"> 20__.</w:t>
      </w:r>
    </w:p>
    <w:p w14:paraId="704A7333" w14:textId="77777777" w:rsidR="001B0C18" w:rsidRPr="00482483" w:rsidRDefault="001B0C18" w:rsidP="00DC78E9">
      <w:pPr>
        <w:tabs>
          <w:tab w:val="left" w:pos="567"/>
        </w:tabs>
        <w:spacing w:after="0" w:line="240" w:lineRule="auto"/>
        <w:ind w:left="-284"/>
        <w:jc w:val="both"/>
        <w:rPr>
          <w:rFonts w:ascii="Noto Sans" w:hAnsi="Noto Sans" w:cs="Noto Sans"/>
          <w:b/>
          <w:color w:val="auto"/>
          <w:sz w:val="15"/>
          <w:szCs w:val="15"/>
          <w:lang w:val="es-ES"/>
        </w:rPr>
      </w:pPr>
    </w:p>
    <w:p w14:paraId="73325493" w14:textId="77777777" w:rsidR="001B0C18" w:rsidRPr="00482483" w:rsidRDefault="001B0C18" w:rsidP="00DC78E9">
      <w:pPr>
        <w:tabs>
          <w:tab w:val="left" w:pos="567"/>
        </w:tabs>
        <w:spacing w:after="0" w:line="240" w:lineRule="auto"/>
        <w:ind w:left="-284"/>
        <w:jc w:val="both"/>
        <w:rPr>
          <w:rFonts w:ascii="Noto Sans" w:hAnsi="Noto Sans" w:cs="Noto Sans"/>
          <w:b/>
          <w:color w:val="auto"/>
          <w:sz w:val="15"/>
          <w:szCs w:val="15"/>
          <w:lang w:val="es-ES"/>
        </w:rPr>
      </w:pPr>
      <w:r w:rsidRPr="00482483">
        <w:rPr>
          <w:rFonts w:ascii="Noto Sans" w:hAnsi="Noto Sans" w:cs="Noto Sans"/>
          <w:b/>
          <w:color w:val="auto"/>
          <w:sz w:val="15"/>
          <w:szCs w:val="15"/>
          <w:lang w:val="es-ES"/>
        </w:rPr>
        <w:t>CENTRO DE ENSEÑANZA TÉCNICA INDUSTRIAL</w:t>
      </w:r>
    </w:p>
    <w:p w14:paraId="6CE37EB7" w14:textId="77777777" w:rsidR="001B0C18" w:rsidRPr="00482483" w:rsidRDefault="001B0C18" w:rsidP="00DC78E9">
      <w:pPr>
        <w:tabs>
          <w:tab w:val="left" w:pos="567"/>
        </w:tabs>
        <w:spacing w:after="0" w:line="240" w:lineRule="auto"/>
        <w:ind w:left="-284"/>
        <w:jc w:val="both"/>
        <w:rPr>
          <w:rFonts w:ascii="Noto Sans" w:hAnsi="Noto Sans" w:cs="Noto Sans"/>
          <w:b/>
          <w:color w:val="auto"/>
          <w:sz w:val="15"/>
          <w:szCs w:val="15"/>
          <w:lang w:val="es-ES"/>
        </w:rPr>
      </w:pPr>
      <w:r w:rsidRPr="00482483">
        <w:rPr>
          <w:rFonts w:ascii="Noto Sans" w:hAnsi="Noto Sans" w:cs="Noto Sans"/>
          <w:b/>
          <w:color w:val="auto"/>
          <w:sz w:val="15"/>
          <w:szCs w:val="15"/>
          <w:lang w:val="es-ES"/>
        </w:rPr>
        <w:t>P R E S E N T E</w:t>
      </w:r>
    </w:p>
    <w:p w14:paraId="6E81214C" w14:textId="77777777" w:rsidR="001B0C18" w:rsidRPr="00482483" w:rsidRDefault="001B0C18" w:rsidP="00DC78E9">
      <w:pPr>
        <w:tabs>
          <w:tab w:val="left" w:pos="567"/>
        </w:tabs>
        <w:spacing w:after="0" w:line="240" w:lineRule="auto"/>
        <w:ind w:left="-284" w:right="22"/>
        <w:jc w:val="right"/>
        <w:rPr>
          <w:rFonts w:ascii="Noto Sans" w:hAnsi="Noto Sans" w:cs="Noto Sans"/>
          <w:color w:val="auto"/>
          <w:sz w:val="15"/>
          <w:szCs w:val="15"/>
          <w:lang w:val="es-ES"/>
        </w:rPr>
      </w:pPr>
    </w:p>
    <w:p w14:paraId="6AE75353" w14:textId="0CC92C96" w:rsidR="001B0C18" w:rsidRPr="00482483" w:rsidRDefault="001B0C18" w:rsidP="00DC78E9">
      <w:pPr>
        <w:tabs>
          <w:tab w:val="left" w:pos="567"/>
        </w:tabs>
        <w:spacing w:after="0" w:line="240" w:lineRule="auto"/>
        <w:ind w:left="-284" w:right="22"/>
        <w:jc w:val="right"/>
        <w:rPr>
          <w:rFonts w:ascii="Noto Sans" w:hAnsi="Noto Sans" w:cs="Noto Sans"/>
          <w:b/>
          <w:bCs/>
          <w:color w:val="auto"/>
          <w:sz w:val="15"/>
          <w:szCs w:val="15"/>
        </w:rPr>
      </w:pPr>
      <w:r w:rsidRPr="00482483">
        <w:rPr>
          <w:rFonts w:ascii="Noto Sans" w:hAnsi="Noto Sans" w:cs="Noto Sans"/>
          <w:color w:val="auto"/>
          <w:sz w:val="15"/>
          <w:szCs w:val="15"/>
        </w:rPr>
        <w:t xml:space="preserve">Licitación Pública Nacional: </w:t>
      </w:r>
      <w:r w:rsidR="00463131">
        <w:rPr>
          <w:rFonts w:ascii="Noto Sans" w:hAnsi="Noto Sans" w:cs="Noto Sans"/>
          <w:b/>
          <w:color w:val="auto"/>
          <w:sz w:val="15"/>
          <w:szCs w:val="15"/>
        </w:rPr>
        <w:t>LA-11-L3P-011L3P001-N-53-2026</w:t>
      </w:r>
    </w:p>
    <w:p w14:paraId="47747496" w14:textId="77777777" w:rsidR="001B0C18" w:rsidRPr="00482483" w:rsidRDefault="001B0C18" w:rsidP="00DC78E9">
      <w:pPr>
        <w:tabs>
          <w:tab w:val="left" w:pos="567"/>
        </w:tabs>
        <w:autoSpaceDE w:val="0"/>
        <w:autoSpaceDN w:val="0"/>
        <w:adjustRightInd w:val="0"/>
        <w:spacing w:after="0" w:line="240" w:lineRule="auto"/>
        <w:ind w:left="-284"/>
        <w:rPr>
          <w:rFonts w:ascii="Noto Sans" w:hAnsi="Noto Sans" w:cs="Noto Sans"/>
          <w:color w:val="auto"/>
          <w:sz w:val="15"/>
          <w:szCs w:val="15"/>
        </w:rPr>
      </w:pPr>
    </w:p>
    <w:p w14:paraId="59A98BD0" w14:textId="77777777" w:rsidR="001B0C18" w:rsidRPr="00482483" w:rsidRDefault="001B0C18" w:rsidP="00DC78E9">
      <w:pPr>
        <w:tabs>
          <w:tab w:val="left" w:pos="567"/>
        </w:tabs>
        <w:autoSpaceDE w:val="0"/>
        <w:autoSpaceDN w:val="0"/>
        <w:adjustRightInd w:val="0"/>
        <w:spacing w:after="0" w:line="240" w:lineRule="auto"/>
        <w:ind w:left="-284" w:right="6"/>
        <w:jc w:val="both"/>
        <w:rPr>
          <w:rFonts w:ascii="Noto Sans" w:hAnsi="Noto Sans" w:cs="Noto Sans"/>
          <w:color w:val="auto"/>
          <w:sz w:val="15"/>
          <w:szCs w:val="15"/>
        </w:rPr>
      </w:pPr>
      <w:r w:rsidRPr="00482483">
        <w:rPr>
          <w:rFonts w:ascii="Noto Sans" w:hAnsi="Noto Sans" w:cs="Noto Sans"/>
          <w:color w:val="auto"/>
          <w:sz w:val="15"/>
          <w:szCs w:val="15"/>
        </w:rPr>
        <w:t xml:space="preserve">Yo </w:t>
      </w:r>
      <w:r w:rsidRPr="00482483">
        <w:rPr>
          <w:rFonts w:ascii="Noto Sans" w:hAnsi="Noto Sans" w:cs="Noto Sans"/>
          <w:b/>
          <w:color w:val="auto"/>
          <w:sz w:val="15"/>
          <w:szCs w:val="15"/>
          <w:u w:val="single"/>
        </w:rPr>
        <w:t>nombre del representante legal o persona física</w:t>
      </w:r>
      <w:r w:rsidRPr="00482483">
        <w:rPr>
          <w:rFonts w:ascii="Noto Sans" w:hAnsi="Noto Sans" w:cs="Noto Sans"/>
          <w:color w:val="auto"/>
          <w:sz w:val="15"/>
          <w:szCs w:val="15"/>
        </w:rPr>
        <w:t xml:space="preserve"> como representante legal del licitante </w:t>
      </w:r>
      <w:r w:rsidRPr="00482483">
        <w:rPr>
          <w:rFonts w:ascii="Noto Sans" w:hAnsi="Noto Sans" w:cs="Noto Sans"/>
          <w:b/>
          <w:color w:val="auto"/>
          <w:sz w:val="15"/>
          <w:szCs w:val="15"/>
          <w:u w:val="single"/>
        </w:rPr>
        <w:t>nombre de la persona física o moral licitante</w:t>
      </w:r>
      <w:r w:rsidRPr="00482483">
        <w:rPr>
          <w:rFonts w:ascii="Noto Sans" w:hAnsi="Noto Sans" w:cs="Noto Sans"/>
          <w:b/>
          <w:color w:val="auto"/>
          <w:sz w:val="15"/>
          <w:szCs w:val="15"/>
        </w:rPr>
        <w:t xml:space="preserve"> </w:t>
      </w:r>
      <w:r w:rsidRPr="00482483">
        <w:rPr>
          <w:rFonts w:ascii="Noto Sans" w:hAnsi="Noto Sans" w:cs="Noto Sans"/>
          <w:color w:val="auto"/>
          <w:sz w:val="15"/>
          <w:szCs w:val="15"/>
        </w:rPr>
        <w:t xml:space="preserve">manifiesto </w:t>
      </w:r>
      <w:r w:rsidRPr="00482483">
        <w:rPr>
          <w:rFonts w:ascii="Noto Sans" w:hAnsi="Noto Sans" w:cs="Noto Sans"/>
          <w:b/>
          <w:color w:val="auto"/>
          <w:sz w:val="15"/>
          <w:szCs w:val="15"/>
        </w:rPr>
        <w:t xml:space="preserve">bajo protesta de decir verdad </w:t>
      </w:r>
      <w:r w:rsidRPr="00482483">
        <w:rPr>
          <w:rFonts w:ascii="Noto Sans" w:hAnsi="Noto Sans" w:cs="Noto Sans"/>
          <w:color w:val="auto"/>
          <w:sz w:val="15"/>
          <w:szCs w:val="15"/>
        </w:rPr>
        <w:t xml:space="preserve">que por mí mismo o a través de interpósita persona me abstendré de adoptar conductas para que los servidores públicos de </w:t>
      </w:r>
      <w:r w:rsidRPr="00482483">
        <w:rPr>
          <w:rFonts w:ascii="Noto Sans" w:hAnsi="Noto Sans" w:cs="Noto Sans"/>
          <w:b/>
          <w:color w:val="auto"/>
          <w:sz w:val="15"/>
          <w:szCs w:val="15"/>
        </w:rPr>
        <w:t>EL CETI”</w:t>
      </w:r>
      <w:r w:rsidRPr="00482483">
        <w:rPr>
          <w:rFonts w:ascii="Noto Sans" w:hAnsi="Noto Sans" w:cs="Noto Sans"/>
          <w:color w:val="auto"/>
          <w:sz w:val="15"/>
          <w:szCs w:val="15"/>
        </w:rPr>
        <w:t xml:space="preserve"> introduzcan o alteren las evaluaciones de las proposiciones, el resultado del presente procedimiento de contratación u otros aspectos que otorguen condiciones más ventajosas a mi representada con relación a los demás </w:t>
      </w:r>
      <w:r w:rsidR="007C4EF1" w:rsidRPr="00482483">
        <w:rPr>
          <w:rFonts w:ascii="Noto Sans" w:hAnsi="Noto Sans" w:cs="Noto Sans"/>
          <w:color w:val="auto"/>
          <w:sz w:val="15"/>
          <w:szCs w:val="15"/>
        </w:rPr>
        <w:t>licitantes</w:t>
      </w:r>
      <w:r w:rsidRPr="00482483">
        <w:rPr>
          <w:rFonts w:ascii="Noto Sans" w:hAnsi="Noto Sans" w:cs="Noto Sans"/>
          <w:color w:val="auto"/>
          <w:sz w:val="15"/>
          <w:szCs w:val="15"/>
        </w:rPr>
        <w:t>.</w:t>
      </w:r>
    </w:p>
    <w:p w14:paraId="586584ED" w14:textId="77777777" w:rsidR="001B0C18" w:rsidRPr="00482483" w:rsidRDefault="001B0C18" w:rsidP="00DC78E9">
      <w:pPr>
        <w:tabs>
          <w:tab w:val="left" w:pos="567"/>
        </w:tabs>
        <w:autoSpaceDE w:val="0"/>
        <w:autoSpaceDN w:val="0"/>
        <w:adjustRightInd w:val="0"/>
        <w:spacing w:after="0" w:line="240" w:lineRule="auto"/>
        <w:ind w:left="-284"/>
        <w:rPr>
          <w:rFonts w:ascii="Noto Sans" w:hAnsi="Noto Sans" w:cs="Noto Sans"/>
          <w:color w:val="auto"/>
          <w:sz w:val="15"/>
          <w:szCs w:val="15"/>
        </w:rPr>
      </w:pPr>
    </w:p>
    <w:p w14:paraId="49A9542F" w14:textId="77777777" w:rsidR="001B0C18" w:rsidRPr="00482483" w:rsidRDefault="001B0C18" w:rsidP="00DC78E9">
      <w:pPr>
        <w:tabs>
          <w:tab w:val="left" w:pos="567"/>
        </w:tabs>
        <w:autoSpaceDE w:val="0"/>
        <w:autoSpaceDN w:val="0"/>
        <w:adjustRightInd w:val="0"/>
        <w:spacing w:after="0" w:line="240" w:lineRule="auto"/>
        <w:ind w:left="-284"/>
        <w:rPr>
          <w:rFonts w:ascii="Noto Sans" w:hAnsi="Noto Sans" w:cs="Noto Sans"/>
          <w:color w:val="auto"/>
          <w:sz w:val="15"/>
          <w:szCs w:val="15"/>
        </w:rPr>
      </w:pPr>
    </w:p>
    <w:p w14:paraId="000F71FC" w14:textId="77777777" w:rsidR="001B0C18" w:rsidRPr="00482483" w:rsidRDefault="001B0C18" w:rsidP="00DC78E9">
      <w:pPr>
        <w:tabs>
          <w:tab w:val="left" w:pos="567"/>
        </w:tabs>
        <w:autoSpaceDE w:val="0"/>
        <w:autoSpaceDN w:val="0"/>
        <w:adjustRightInd w:val="0"/>
        <w:spacing w:after="0" w:line="240" w:lineRule="auto"/>
        <w:ind w:left="-284"/>
        <w:rPr>
          <w:rFonts w:ascii="Noto Sans" w:hAnsi="Noto Sans" w:cs="Noto Sans"/>
          <w:color w:val="auto"/>
          <w:sz w:val="15"/>
          <w:szCs w:val="15"/>
        </w:rPr>
      </w:pPr>
    </w:p>
    <w:p w14:paraId="6B947B07" w14:textId="77777777" w:rsidR="001B0C18" w:rsidRPr="00482483" w:rsidRDefault="001B0C18" w:rsidP="00DC78E9">
      <w:pPr>
        <w:tabs>
          <w:tab w:val="left" w:pos="567"/>
        </w:tabs>
        <w:autoSpaceDE w:val="0"/>
        <w:autoSpaceDN w:val="0"/>
        <w:adjustRightInd w:val="0"/>
        <w:spacing w:after="0" w:line="240" w:lineRule="auto"/>
        <w:ind w:left="-284"/>
        <w:jc w:val="center"/>
        <w:rPr>
          <w:rFonts w:ascii="Noto Sans" w:hAnsi="Noto Sans" w:cs="Noto Sans"/>
          <w:b/>
          <w:bCs/>
          <w:color w:val="auto"/>
          <w:sz w:val="15"/>
          <w:szCs w:val="15"/>
        </w:rPr>
      </w:pPr>
      <w:r w:rsidRPr="00482483">
        <w:rPr>
          <w:rFonts w:ascii="Noto Sans" w:hAnsi="Noto Sans" w:cs="Noto Sans"/>
          <w:b/>
          <w:bCs/>
          <w:color w:val="auto"/>
          <w:sz w:val="15"/>
          <w:szCs w:val="15"/>
        </w:rPr>
        <w:t>ATENTAMENTE</w:t>
      </w:r>
    </w:p>
    <w:p w14:paraId="3A40BB5F" w14:textId="77777777" w:rsidR="001B0C18" w:rsidRPr="00482483" w:rsidRDefault="001B0C18" w:rsidP="00DC78E9">
      <w:pPr>
        <w:tabs>
          <w:tab w:val="left" w:pos="567"/>
        </w:tabs>
        <w:autoSpaceDE w:val="0"/>
        <w:autoSpaceDN w:val="0"/>
        <w:adjustRightInd w:val="0"/>
        <w:spacing w:after="0" w:line="240" w:lineRule="auto"/>
        <w:ind w:left="-284"/>
        <w:jc w:val="center"/>
        <w:rPr>
          <w:rFonts w:ascii="Noto Sans" w:hAnsi="Noto Sans" w:cs="Noto Sans"/>
          <w:b/>
          <w:bCs/>
          <w:color w:val="auto"/>
          <w:sz w:val="15"/>
          <w:szCs w:val="15"/>
        </w:rPr>
      </w:pPr>
    </w:p>
    <w:p w14:paraId="60610E7E" w14:textId="77777777" w:rsidR="001B0C18" w:rsidRPr="00482483" w:rsidRDefault="001B0C18" w:rsidP="00DC78E9">
      <w:pPr>
        <w:tabs>
          <w:tab w:val="left" w:pos="567"/>
        </w:tabs>
        <w:autoSpaceDE w:val="0"/>
        <w:autoSpaceDN w:val="0"/>
        <w:adjustRightInd w:val="0"/>
        <w:spacing w:after="0" w:line="240" w:lineRule="auto"/>
        <w:ind w:left="-284"/>
        <w:jc w:val="center"/>
        <w:rPr>
          <w:rFonts w:ascii="Noto Sans" w:hAnsi="Noto Sans" w:cs="Noto Sans"/>
          <w:b/>
          <w:bCs/>
          <w:color w:val="auto"/>
          <w:sz w:val="15"/>
          <w:szCs w:val="15"/>
        </w:rPr>
      </w:pPr>
    </w:p>
    <w:p w14:paraId="0675CF98" w14:textId="77777777" w:rsidR="001B0C18" w:rsidRPr="00482483" w:rsidRDefault="001B0C18" w:rsidP="00DC78E9">
      <w:pPr>
        <w:tabs>
          <w:tab w:val="left" w:pos="567"/>
        </w:tabs>
        <w:autoSpaceDE w:val="0"/>
        <w:autoSpaceDN w:val="0"/>
        <w:adjustRightInd w:val="0"/>
        <w:spacing w:after="0" w:line="240" w:lineRule="auto"/>
        <w:ind w:left="-284"/>
        <w:jc w:val="center"/>
        <w:rPr>
          <w:rFonts w:ascii="Noto Sans" w:hAnsi="Noto Sans" w:cs="Noto Sans"/>
          <w:b/>
          <w:bCs/>
          <w:color w:val="auto"/>
          <w:sz w:val="15"/>
          <w:szCs w:val="15"/>
        </w:rPr>
      </w:pPr>
      <w:r w:rsidRPr="00482483">
        <w:rPr>
          <w:rFonts w:ascii="Noto Sans" w:hAnsi="Noto Sans" w:cs="Noto Sans"/>
          <w:b/>
          <w:bCs/>
          <w:color w:val="auto"/>
          <w:sz w:val="15"/>
          <w:szCs w:val="15"/>
        </w:rPr>
        <w:t>___________________________________</w:t>
      </w:r>
    </w:p>
    <w:p w14:paraId="70A9A932" w14:textId="77777777" w:rsidR="001B0C18" w:rsidRPr="00482483" w:rsidRDefault="001B0C18" w:rsidP="00DC78E9">
      <w:pPr>
        <w:tabs>
          <w:tab w:val="left" w:pos="567"/>
        </w:tabs>
        <w:autoSpaceDE w:val="0"/>
        <w:autoSpaceDN w:val="0"/>
        <w:adjustRightInd w:val="0"/>
        <w:spacing w:after="0" w:line="240" w:lineRule="auto"/>
        <w:ind w:left="-284"/>
        <w:jc w:val="center"/>
        <w:rPr>
          <w:rFonts w:ascii="Noto Sans" w:hAnsi="Noto Sans" w:cs="Noto Sans"/>
          <w:b/>
          <w:bCs/>
          <w:color w:val="auto"/>
          <w:sz w:val="15"/>
          <w:szCs w:val="15"/>
        </w:rPr>
      </w:pPr>
      <w:r w:rsidRPr="00482483">
        <w:rPr>
          <w:rFonts w:ascii="Noto Sans" w:hAnsi="Noto Sans" w:cs="Noto Sans"/>
          <w:b/>
          <w:bCs/>
          <w:color w:val="auto"/>
          <w:sz w:val="15"/>
          <w:szCs w:val="15"/>
        </w:rPr>
        <w:t>(Nombre y firma)</w:t>
      </w:r>
    </w:p>
    <w:p w14:paraId="37CCDF19" w14:textId="77777777" w:rsidR="001B0C18" w:rsidRPr="00482483" w:rsidRDefault="001B0C18" w:rsidP="00DC78E9">
      <w:pPr>
        <w:tabs>
          <w:tab w:val="left" w:pos="567"/>
        </w:tabs>
        <w:autoSpaceDE w:val="0"/>
        <w:autoSpaceDN w:val="0"/>
        <w:adjustRightInd w:val="0"/>
        <w:spacing w:after="0" w:line="240" w:lineRule="auto"/>
        <w:ind w:left="-284"/>
        <w:jc w:val="center"/>
        <w:rPr>
          <w:rFonts w:ascii="Noto Sans" w:hAnsi="Noto Sans" w:cs="Noto Sans"/>
          <w:b/>
          <w:bCs/>
          <w:color w:val="auto"/>
          <w:sz w:val="15"/>
          <w:szCs w:val="15"/>
        </w:rPr>
      </w:pPr>
      <w:r w:rsidRPr="00482483">
        <w:rPr>
          <w:rFonts w:ascii="Noto Sans" w:hAnsi="Noto Sans" w:cs="Noto Sans"/>
          <w:b/>
          <w:bCs/>
          <w:color w:val="auto"/>
          <w:sz w:val="15"/>
          <w:szCs w:val="15"/>
        </w:rPr>
        <w:t>REPRESENTANTE LEGAL</w:t>
      </w:r>
    </w:p>
    <w:p w14:paraId="49978657" w14:textId="77777777" w:rsidR="001B0C18" w:rsidRPr="00482483" w:rsidRDefault="001B0C18" w:rsidP="00DC78E9">
      <w:pPr>
        <w:tabs>
          <w:tab w:val="left" w:pos="567"/>
        </w:tabs>
        <w:autoSpaceDE w:val="0"/>
        <w:autoSpaceDN w:val="0"/>
        <w:adjustRightInd w:val="0"/>
        <w:spacing w:after="0" w:line="240" w:lineRule="auto"/>
        <w:ind w:left="-284"/>
        <w:jc w:val="center"/>
        <w:rPr>
          <w:rFonts w:ascii="Noto Sans" w:hAnsi="Noto Sans" w:cs="Noto Sans"/>
          <w:b/>
          <w:bCs/>
          <w:color w:val="auto"/>
          <w:sz w:val="15"/>
          <w:szCs w:val="15"/>
        </w:rPr>
      </w:pPr>
      <w:r w:rsidRPr="00482483">
        <w:rPr>
          <w:rFonts w:ascii="Noto Sans" w:hAnsi="Noto Sans" w:cs="Noto Sans"/>
          <w:b/>
          <w:bCs/>
          <w:color w:val="auto"/>
          <w:sz w:val="15"/>
          <w:szCs w:val="15"/>
        </w:rPr>
        <w:t>NOMBRE DE LA EMPRESA</w:t>
      </w:r>
    </w:p>
    <w:p w14:paraId="5509A3A7" w14:textId="77777777" w:rsidR="001B0C18" w:rsidRPr="00482483" w:rsidRDefault="001B0C18" w:rsidP="00DC78E9">
      <w:pPr>
        <w:tabs>
          <w:tab w:val="left" w:pos="567"/>
          <w:tab w:val="center" w:pos="4844"/>
          <w:tab w:val="center" w:pos="6210"/>
        </w:tabs>
        <w:autoSpaceDE w:val="0"/>
        <w:autoSpaceDN w:val="0"/>
        <w:adjustRightInd w:val="0"/>
        <w:spacing w:after="0" w:line="240" w:lineRule="auto"/>
        <w:ind w:left="-284"/>
        <w:jc w:val="center"/>
        <w:rPr>
          <w:rFonts w:ascii="Noto Sans" w:hAnsi="Noto Sans" w:cs="Noto Sans"/>
          <w:b/>
          <w:color w:val="auto"/>
          <w:sz w:val="15"/>
          <w:szCs w:val="15"/>
        </w:rPr>
      </w:pPr>
    </w:p>
    <w:p w14:paraId="6DD814A8" w14:textId="77777777" w:rsidR="001B0C18" w:rsidRPr="00482483" w:rsidRDefault="001B0C18" w:rsidP="00DC78E9">
      <w:pPr>
        <w:tabs>
          <w:tab w:val="left" w:pos="567"/>
          <w:tab w:val="center" w:pos="4844"/>
          <w:tab w:val="center" w:pos="6210"/>
        </w:tabs>
        <w:autoSpaceDE w:val="0"/>
        <w:autoSpaceDN w:val="0"/>
        <w:adjustRightInd w:val="0"/>
        <w:spacing w:after="0" w:line="240" w:lineRule="auto"/>
        <w:ind w:left="-284"/>
        <w:jc w:val="center"/>
        <w:rPr>
          <w:rFonts w:ascii="Noto Sans" w:hAnsi="Noto Sans" w:cs="Noto Sans"/>
          <w:b/>
          <w:color w:val="auto"/>
          <w:sz w:val="15"/>
          <w:szCs w:val="15"/>
        </w:rPr>
      </w:pPr>
    </w:p>
    <w:p w14:paraId="159D6CD1" w14:textId="77777777" w:rsidR="001B0C18" w:rsidRPr="00482483" w:rsidRDefault="001B0C18" w:rsidP="00DC78E9">
      <w:pPr>
        <w:tabs>
          <w:tab w:val="left" w:pos="567"/>
        </w:tabs>
        <w:spacing w:after="0" w:line="240" w:lineRule="auto"/>
        <w:ind w:left="-284"/>
        <w:rPr>
          <w:rFonts w:ascii="Noto Sans" w:hAnsi="Noto Sans" w:cs="Noto Sans"/>
          <w:b/>
          <w:color w:val="auto"/>
          <w:sz w:val="15"/>
          <w:szCs w:val="15"/>
        </w:rPr>
      </w:pPr>
      <w:r w:rsidRPr="00482483">
        <w:rPr>
          <w:rFonts w:ascii="Noto Sans" w:hAnsi="Noto Sans" w:cs="Noto Sans"/>
          <w:b/>
          <w:color w:val="auto"/>
          <w:sz w:val="15"/>
          <w:szCs w:val="15"/>
        </w:rPr>
        <w:t>(EL PRESENTE FORMATO DEBERÁ DE PRESENTARSE POR CADA PERSONA FÍSICA Y/O MORAL QUE PARTICIPEN EN LA PRESENTACIÓN DE LA PROPUESTA EN CONJUNTO, DE SER APLICABLE AL CASO)</w:t>
      </w:r>
    </w:p>
    <w:p w14:paraId="53644419" w14:textId="77777777" w:rsidR="001B0C18" w:rsidRPr="00482483" w:rsidRDefault="001B0C18" w:rsidP="00DC78E9">
      <w:pPr>
        <w:tabs>
          <w:tab w:val="left" w:pos="567"/>
        </w:tabs>
        <w:spacing w:after="0" w:line="240" w:lineRule="auto"/>
        <w:ind w:left="-284"/>
        <w:rPr>
          <w:rFonts w:ascii="Noto Sans" w:hAnsi="Noto Sans" w:cs="Noto Sans"/>
          <w:b/>
          <w:color w:val="auto"/>
          <w:sz w:val="15"/>
          <w:szCs w:val="15"/>
        </w:rPr>
      </w:pPr>
    </w:p>
    <w:p w14:paraId="462AF1B6" w14:textId="77777777" w:rsidR="00C47E71" w:rsidRPr="00482483" w:rsidRDefault="001B0C18" w:rsidP="00C47E71">
      <w:pPr>
        <w:spacing w:after="0" w:line="240" w:lineRule="auto"/>
        <w:ind w:left="0"/>
        <w:jc w:val="center"/>
        <w:rPr>
          <w:rFonts w:ascii="Noto Sans" w:hAnsi="Noto Sans" w:cs="Noto Sans"/>
          <w:color w:val="auto"/>
          <w:sz w:val="16"/>
          <w:szCs w:val="16"/>
        </w:rPr>
      </w:pPr>
      <w:r w:rsidRPr="00482483">
        <w:rPr>
          <w:rFonts w:ascii="Noto Sans" w:hAnsi="Noto Sans" w:cs="Noto Sans"/>
          <w:b/>
          <w:color w:val="auto"/>
          <w:sz w:val="15"/>
          <w:szCs w:val="15"/>
        </w:rPr>
        <w:br w:type="page"/>
      </w:r>
      <w:bookmarkStart w:id="55" w:name="_ANEXO_2"/>
      <w:bookmarkStart w:id="56" w:name="_ANEXO_3"/>
      <w:bookmarkStart w:id="57" w:name="ANEXO10"/>
      <w:bookmarkEnd w:id="55"/>
      <w:bookmarkEnd w:id="56"/>
      <w:r w:rsidR="00C47E71" w:rsidRPr="00482483">
        <w:rPr>
          <w:rFonts w:ascii="Noto Sans" w:hAnsi="Noto Sans" w:cs="Noto Sans"/>
          <w:b/>
          <w:color w:val="auto"/>
          <w:sz w:val="16"/>
          <w:szCs w:val="16"/>
        </w:rPr>
        <w:lastRenderedPageBreak/>
        <w:t>ANEXO 11</w:t>
      </w:r>
    </w:p>
    <w:p w14:paraId="7887A9E2" w14:textId="54FC2CB6" w:rsidR="00C47E71" w:rsidRPr="00482483" w:rsidRDefault="00C47E71" w:rsidP="00C47E71">
      <w:pPr>
        <w:tabs>
          <w:tab w:val="center" w:pos="4844"/>
          <w:tab w:val="center" w:pos="6210"/>
        </w:tabs>
        <w:autoSpaceDE w:val="0"/>
        <w:autoSpaceDN w:val="0"/>
        <w:adjustRightInd w:val="0"/>
        <w:spacing w:after="0" w:line="240" w:lineRule="auto"/>
        <w:ind w:left="0"/>
        <w:jc w:val="center"/>
        <w:rPr>
          <w:rFonts w:ascii="Noto Sans" w:hAnsi="Noto Sans" w:cs="Noto Sans"/>
          <w:color w:val="auto"/>
          <w:sz w:val="16"/>
          <w:szCs w:val="16"/>
        </w:rPr>
      </w:pPr>
      <w:r w:rsidRPr="00482483">
        <w:rPr>
          <w:rFonts w:ascii="Noto Sans" w:hAnsi="Noto Sans" w:cs="Noto Sans"/>
          <w:color w:val="auto"/>
          <w:sz w:val="16"/>
          <w:szCs w:val="16"/>
        </w:rPr>
        <w:t xml:space="preserve"> “RESOLUCIÓN MISCELÁNEA FISCAL PARA EL EJERCICIO FISCAL 202</w:t>
      </w:r>
      <w:r w:rsidR="00B33B1A" w:rsidRPr="00482483">
        <w:rPr>
          <w:rFonts w:ascii="Noto Sans" w:hAnsi="Noto Sans" w:cs="Noto Sans"/>
          <w:color w:val="auto"/>
          <w:sz w:val="16"/>
          <w:szCs w:val="16"/>
        </w:rPr>
        <w:t>6</w:t>
      </w:r>
    </w:p>
    <w:p w14:paraId="078D29FB" w14:textId="77777777" w:rsidR="00C47E71" w:rsidRPr="00482483" w:rsidRDefault="00C47E71" w:rsidP="00C47E71">
      <w:pPr>
        <w:tabs>
          <w:tab w:val="center" w:pos="4844"/>
          <w:tab w:val="center" w:pos="6210"/>
        </w:tabs>
        <w:autoSpaceDE w:val="0"/>
        <w:autoSpaceDN w:val="0"/>
        <w:adjustRightInd w:val="0"/>
        <w:spacing w:after="0" w:line="240" w:lineRule="auto"/>
        <w:ind w:left="0"/>
        <w:jc w:val="center"/>
        <w:rPr>
          <w:rFonts w:ascii="Noto Sans" w:hAnsi="Noto Sans" w:cs="Noto Sans"/>
          <w:b/>
          <w:bCs/>
          <w:color w:val="auto"/>
          <w:sz w:val="16"/>
          <w:szCs w:val="16"/>
        </w:rPr>
      </w:pPr>
      <w:r w:rsidRPr="00482483">
        <w:rPr>
          <w:rFonts w:ascii="Noto Sans" w:hAnsi="Noto Sans" w:cs="Noto Sans"/>
          <w:color w:val="auto"/>
          <w:sz w:val="16"/>
          <w:szCs w:val="16"/>
        </w:rPr>
        <w:t xml:space="preserve"> (ARTÍCULO 32-D DEL CFF)”</w:t>
      </w:r>
      <w:r w:rsidRPr="00482483">
        <w:rPr>
          <w:rFonts w:ascii="Noto Sans" w:hAnsi="Noto Sans" w:cs="Noto Sans"/>
          <w:b/>
          <w:bCs/>
          <w:color w:val="auto"/>
          <w:sz w:val="16"/>
          <w:szCs w:val="16"/>
        </w:rPr>
        <w:t xml:space="preserve"> </w:t>
      </w:r>
    </w:p>
    <w:p w14:paraId="4D9044CB" w14:textId="77777777" w:rsidR="00C47E71" w:rsidRPr="00482483" w:rsidRDefault="00C47E71" w:rsidP="00C47E71">
      <w:pPr>
        <w:pStyle w:val="Default"/>
        <w:jc w:val="center"/>
        <w:rPr>
          <w:rFonts w:ascii="Noto Sans" w:hAnsi="Noto Sans" w:cs="Noto Sans"/>
          <w:color w:val="auto"/>
          <w:sz w:val="16"/>
          <w:szCs w:val="16"/>
        </w:rPr>
      </w:pPr>
    </w:p>
    <w:p w14:paraId="32AC0BF2" w14:textId="77777777" w:rsidR="00C47E71" w:rsidRPr="00482483" w:rsidRDefault="00C47E71" w:rsidP="00C47E71">
      <w:pPr>
        <w:spacing w:after="0" w:line="240" w:lineRule="auto"/>
        <w:ind w:left="0"/>
        <w:jc w:val="both"/>
        <w:rPr>
          <w:rFonts w:ascii="Noto Sans" w:hAnsi="Noto Sans" w:cs="Noto Sans"/>
          <w:b/>
          <w:bCs/>
          <w:color w:val="auto"/>
          <w:sz w:val="16"/>
          <w:szCs w:val="16"/>
        </w:rPr>
      </w:pPr>
      <w:r w:rsidRPr="00482483">
        <w:rPr>
          <w:rFonts w:ascii="Noto Sans" w:hAnsi="Noto Sans" w:cs="Noto Sans"/>
          <w:b/>
          <w:bCs/>
          <w:color w:val="auto"/>
          <w:sz w:val="16"/>
          <w:szCs w:val="16"/>
        </w:rPr>
        <w:t xml:space="preserve">Procedimiento que debe observarse para contrataciones con cualquier autoridad, ente público, entidad, órgano u organismo de los poderes Legislativo, Ejecutivo y Judicial, de la Federación, de las entidades federativas y de los municipios, órganos autónomos, partidos políticos, fideicomisos y fondos, así como cualquier persona física, moral o sindicato que reciban y ejerzan recursos públicos federales. </w:t>
      </w:r>
    </w:p>
    <w:p w14:paraId="0D53017C" w14:textId="77777777" w:rsidR="00C47E71" w:rsidRPr="00482483" w:rsidRDefault="00C47E71" w:rsidP="00C47E71">
      <w:pPr>
        <w:spacing w:after="0" w:line="240" w:lineRule="auto"/>
        <w:ind w:left="0"/>
        <w:jc w:val="both"/>
        <w:rPr>
          <w:rFonts w:ascii="Noto Sans" w:hAnsi="Noto Sans" w:cs="Noto Sans"/>
        </w:rPr>
      </w:pPr>
    </w:p>
    <w:p w14:paraId="446C98DC" w14:textId="77777777" w:rsidR="00C47E71" w:rsidRPr="00482483" w:rsidRDefault="00C47E71" w:rsidP="00C47E71">
      <w:pPr>
        <w:spacing w:after="0" w:line="240" w:lineRule="auto"/>
        <w:ind w:left="0"/>
        <w:jc w:val="both"/>
        <w:rPr>
          <w:rFonts w:ascii="Noto Sans" w:hAnsi="Noto Sans" w:cs="Noto Sans"/>
          <w:color w:val="auto"/>
          <w:sz w:val="16"/>
          <w:szCs w:val="16"/>
        </w:rPr>
      </w:pPr>
      <w:r w:rsidRPr="00482483">
        <w:rPr>
          <w:rFonts w:ascii="Noto Sans" w:hAnsi="Noto Sans" w:cs="Noto Sans"/>
          <w:b/>
          <w:color w:val="auto"/>
          <w:sz w:val="16"/>
          <w:szCs w:val="16"/>
        </w:rPr>
        <w:t>2.1.28</w:t>
      </w:r>
      <w:r w:rsidRPr="00482483">
        <w:rPr>
          <w:rFonts w:ascii="Noto Sans" w:hAnsi="Noto Sans" w:cs="Noto Sans"/>
          <w:color w:val="auto"/>
          <w:sz w:val="16"/>
          <w:szCs w:val="16"/>
        </w:rPr>
        <w:t>. Para los efectos del artículo 32-D, primero, segundo, tercero y séptimo párrafos del CFF, cuando cualquier autoridad, ente público, entidad, órgano u organismo de los poderes Legislativo, Ejecutivo y Judicial, de la Federación, de las entidades federativas y de los municipios, órganos autónomos, partidos políticos, fideicomisos y fondos, así como cualquier persona física, moral o sindicato que reciban y ejerzan recursos públicos federales vayan a realizar contrataciones por adquisición de bienes, arrendamiento, prestación de servicios u obra pública, con cargo total o parcial a fondos federales, cuyo monto exceda de $300,000.00 (trescientos mil pesos 00/100 M.N.) sin incluir el IVA, deberán exigir de los contribuyentes con quienes se vaya a celebrar el contrato hagan pública la opinión del cumplimiento en términos de la regla 2.1.24.</w:t>
      </w:r>
    </w:p>
    <w:p w14:paraId="15310D36" w14:textId="77777777" w:rsidR="00C47E71" w:rsidRPr="00482483" w:rsidRDefault="00C47E71" w:rsidP="00C47E71">
      <w:pPr>
        <w:spacing w:after="0" w:line="240" w:lineRule="auto"/>
        <w:ind w:left="0"/>
        <w:jc w:val="both"/>
        <w:rPr>
          <w:rFonts w:ascii="Noto Sans" w:hAnsi="Noto Sans" w:cs="Noto Sans"/>
          <w:color w:val="auto"/>
          <w:sz w:val="16"/>
          <w:szCs w:val="16"/>
        </w:rPr>
      </w:pPr>
    </w:p>
    <w:p w14:paraId="15D48991" w14:textId="77777777" w:rsidR="00C47E71" w:rsidRPr="00482483" w:rsidRDefault="00C47E71" w:rsidP="00C47E71">
      <w:pPr>
        <w:spacing w:after="0" w:line="240" w:lineRule="auto"/>
        <w:ind w:left="0"/>
        <w:jc w:val="both"/>
        <w:rPr>
          <w:rFonts w:ascii="Noto Sans" w:hAnsi="Noto Sans" w:cs="Noto Sans"/>
          <w:color w:val="auto"/>
          <w:sz w:val="16"/>
          <w:szCs w:val="16"/>
        </w:rPr>
      </w:pPr>
      <w:r w:rsidRPr="00482483">
        <w:rPr>
          <w:rFonts w:ascii="Noto Sans" w:hAnsi="Noto Sans" w:cs="Noto Sans"/>
          <w:color w:val="auto"/>
          <w:sz w:val="16"/>
          <w:szCs w:val="16"/>
        </w:rPr>
        <w:t xml:space="preserve">Tratándose de los contribuyentes que sean subcontratados por los contribuyentes con quienes se vaya a celebrar el contrato tramitarán por su cuenta la opinión del cumplimiento de obligaciones fiscales, de conformidad con la regla 2.1.36., o bien los sujetos señalados en el primer párrafo de esta regla podrán obtenerla a través del procedimiento establecido en la regla 2.1.37. </w:t>
      </w:r>
    </w:p>
    <w:p w14:paraId="15AE34F4" w14:textId="77777777" w:rsidR="00C47E71" w:rsidRPr="00482483" w:rsidRDefault="00C47E71" w:rsidP="00C47E71">
      <w:pPr>
        <w:spacing w:after="0" w:line="240" w:lineRule="auto"/>
        <w:ind w:left="0"/>
        <w:jc w:val="both"/>
        <w:rPr>
          <w:rFonts w:ascii="Noto Sans" w:hAnsi="Noto Sans" w:cs="Noto Sans"/>
          <w:color w:val="auto"/>
          <w:sz w:val="16"/>
          <w:szCs w:val="16"/>
        </w:rPr>
      </w:pPr>
    </w:p>
    <w:p w14:paraId="57322DBC" w14:textId="77777777" w:rsidR="00C47E71" w:rsidRPr="00482483" w:rsidRDefault="00C47E71" w:rsidP="00C47E71">
      <w:pPr>
        <w:spacing w:after="0" w:line="240" w:lineRule="auto"/>
        <w:ind w:left="0"/>
        <w:jc w:val="both"/>
        <w:rPr>
          <w:rFonts w:ascii="Noto Sans" w:hAnsi="Noto Sans" w:cs="Noto Sans"/>
          <w:color w:val="auto"/>
          <w:sz w:val="16"/>
          <w:szCs w:val="16"/>
        </w:rPr>
      </w:pPr>
      <w:r w:rsidRPr="00482483">
        <w:rPr>
          <w:rFonts w:ascii="Noto Sans" w:hAnsi="Noto Sans" w:cs="Noto Sans"/>
          <w:color w:val="auto"/>
          <w:sz w:val="16"/>
          <w:szCs w:val="16"/>
        </w:rPr>
        <w:t xml:space="preserve">En los casos en que el contribuyente tenga créditos fiscales y quiera celebrar convenio con las autoridades fiscales para pagar con los recursos que se obtengan por la enajenación, arrendamiento, prestación de servicios u obra pública que se pretenda contratar, la opinión la emitirá la ADR, enviándola al buzón tributario de este hasta que se haya celebrado el convenio de pago. </w:t>
      </w:r>
    </w:p>
    <w:p w14:paraId="3B116EDF" w14:textId="77777777" w:rsidR="00C47E71" w:rsidRPr="00482483" w:rsidRDefault="00C47E71" w:rsidP="00C47E71">
      <w:pPr>
        <w:spacing w:after="0" w:line="240" w:lineRule="auto"/>
        <w:ind w:left="0"/>
        <w:jc w:val="both"/>
        <w:rPr>
          <w:rFonts w:ascii="Noto Sans" w:hAnsi="Noto Sans" w:cs="Noto Sans"/>
          <w:color w:val="auto"/>
          <w:sz w:val="16"/>
          <w:szCs w:val="16"/>
        </w:rPr>
      </w:pPr>
    </w:p>
    <w:p w14:paraId="26D7383B" w14:textId="77777777" w:rsidR="00C47E71" w:rsidRPr="00482483" w:rsidRDefault="00C47E71" w:rsidP="00C47E71">
      <w:pPr>
        <w:spacing w:after="0" w:line="240" w:lineRule="auto"/>
        <w:ind w:left="0"/>
        <w:jc w:val="both"/>
        <w:rPr>
          <w:rFonts w:ascii="Noto Sans" w:hAnsi="Noto Sans" w:cs="Noto Sans"/>
          <w:color w:val="auto"/>
          <w:sz w:val="16"/>
          <w:szCs w:val="16"/>
        </w:rPr>
      </w:pPr>
      <w:r w:rsidRPr="00482483">
        <w:rPr>
          <w:rFonts w:ascii="Noto Sans" w:hAnsi="Noto Sans" w:cs="Noto Sans"/>
          <w:color w:val="auto"/>
          <w:sz w:val="16"/>
          <w:szCs w:val="16"/>
        </w:rPr>
        <w:t xml:space="preserve">Para los efectos de lo señalado en el párrafo anterior, las autoridades fiscales emitirán oficio a la unidad administrativa responsable de la licitación, a fin de que esta última en un plazo de quince días, mediante oficio, ratifique o rectifique los datos manifestados por el contribuyente. Una vez recibida la información antes señalada, la autoridad fiscal le otorgará un plazo de quince días al contribuyente para la celebración del convenio respectivo. </w:t>
      </w:r>
    </w:p>
    <w:p w14:paraId="2994F365" w14:textId="77777777" w:rsidR="00C47E71" w:rsidRPr="00482483" w:rsidRDefault="00C47E71" w:rsidP="00C47E71">
      <w:pPr>
        <w:spacing w:after="0" w:line="240" w:lineRule="auto"/>
        <w:ind w:left="0"/>
        <w:jc w:val="both"/>
        <w:rPr>
          <w:rFonts w:ascii="Noto Sans" w:hAnsi="Noto Sans" w:cs="Noto Sans"/>
          <w:color w:val="auto"/>
          <w:sz w:val="16"/>
          <w:szCs w:val="16"/>
        </w:rPr>
      </w:pPr>
    </w:p>
    <w:p w14:paraId="524A39DD" w14:textId="254561AC" w:rsidR="00C47E71" w:rsidRPr="00482483" w:rsidRDefault="00C47E71" w:rsidP="00C47E71">
      <w:pPr>
        <w:spacing w:after="0" w:line="240" w:lineRule="auto"/>
        <w:ind w:left="0"/>
        <w:jc w:val="both"/>
        <w:rPr>
          <w:rFonts w:ascii="Noto Sans" w:hAnsi="Noto Sans" w:cs="Noto Sans"/>
          <w:color w:val="auto"/>
          <w:sz w:val="16"/>
          <w:szCs w:val="16"/>
        </w:rPr>
      </w:pPr>
      <w:r w:rsidRPr="00482483">
        <w:rPr>
          <w:rFonts w:ascii="Noto Sans" w:hAnsi="Noto Sans" w:cs="Noto Sans"/>
          <w:color w:val="auto"/>
          <w:sz w:val="16"/>
          <w:szCs w:val="16"/>
        </w:rPr>
        <w:t>Los residentes en el extranjero que no estén obligados a presentar la solicitud de inscripción en el RFC, ni los avisos al mencionado registro y que no estén obligados a presentar declaraciones periódicas en México, asentarán estas manifestaciones bajo protesta de decir verdad en escrito libre que entregarán a la autoridad, ente público, entidad, órgano u organismo de los poderes Legislativo, Ejecutivo y Judicial, de la Federación, de las entidades federativas y de los municipios, órganos autónomos, partidos políticos, fideicomisos y fondos, así como cualquier persona física, moral o sindicato que reciban y ejerzan recursos públicos federales convocante, para que esta gestione ante la ADR la no aplicación del artículo 32-D del CFF. La autoridad fiscal revisará que no se actualiza el supuesto jurídico del mencionado artículo, por no existir créditos fiscales. CFF 32-D, 66, 66-A, 141, RMF 202</w:t>
      </w:r>
      <w:r w:rsidR="00B33B1A" w:rsidRPr="00482483">
        <w:rPr>
          <w:rFonts w:ascii="Noto Sans" w:hAnsi="Noto Sans" w:cs="Noto Sans"/>
          <w:color w:val="auto"/>
          <w:sz w:val="16"/>
          <w:szCs w:val="16"/>
        </w:rPr>
        <w:t>6</w:t>
      </w:r>
      <w:r w:rsidRPr="00482483">
        <w:rPr>
          <w:rFonts w:ascii="Noto Sans" w:hAnsi="Noto Sans" w:cs="Noto Sans"/>
          <w:color w:val="auto"/>
          <w:sz w:val="16"/>
          <w:szCs w:val="16"/>
        </w:rPr>
        <w:t xml:space="preserve"> 2.1.24., 2.1.36., 2.1.37.</w:t>
      </w:r>
    </w:p>
    <w:p w14:paraId="049ABAC4" w14:textId="77777777" w:rsidR="00C47E71" w:rsidRPr="00482483" w:rsidRDefault="00C47E71" w:rsidP="00C47E71">
      <w:pPr>
        <w:spacing w:after="0" w:line="240" w:lineRule="auto"/>
        <w:ind w:left="0"/>
        <w:jc w:val="both"/>
        <w:rPr>
          <w:rFonts w:ascii="Noto Sans" w:hAnsi="Noto Sans" w:cs="Noto Sans"/>
          <w:color w:val="auto"/>
          <w:sz w:val="16"/>
          <w:szCs w:val="16"/>
        </w:rPr>
      </w:pPr>
    </w:p>
    <w:p w14:paraId="3EFB9EC3" w14:textId="77777777" w:rsidR="00C47E71" w:rsidRPr="00482483" w:rsidRDefault="00C47E71" w:rsidP="00C47E71">
      <w:pPr>
        <w:spacing w:after="0" w:line="240" w:lineRule="auto"/>
        <w:ind w:left="0"/>
        <w:jc w:val="both"/>
        <w:rPr>
          <w:rFonts w:ascii="Noto Sans" w:hAnsi="Noto Sans" w:cs="Noto Sans"/>
        </w:rPr>
      </w:pPr>
      <w:r w:rsidRPr="00482483">
        <w:rPr>
          <w:rFonts w:ascii="Noto Sans" w:hAnsi="Noto Sans" w:cs="Noto Sans"/>
          <w:color w:val="auto"/>
          <w:sz w:val="16"/>
          <w:szCs w:val="16"/>
        </w:rPr>
        <w:t> </w:t>
      </w:r>
      <w:r w:rsidRPr="00482483">
        <w:rPr>
          <w:rFonts w:ascii="Noto Sans" w:hAnsi="Noto Sans" w:cs="Noto Sans"/>
          <w:b/>
          <w:bCs/>
          <w:color w:val="auto"/>
          <w:sz w:val="16"/>
          <w:szCs w:val="16"/>
        </w:rPr>
        <w:t>Procedimiento que debe observarse para hacer público el resultado de la opinión del cumplimiento de obligaciones fiscales</w:t>
      </w:r>
      <w:r w:rsidRPr="00482483">
        <w:rPr>
          <w:rFonts w:ascii="Noto Sans" w:hAnsi="Noto Sans" w:cs="Noto Sans"/>
        </w:rPr>
        <w:t xml:space="preserve"> </w:t>
      </w:r>
    </w:p>
    <w:p w14:paraId="56066319" w14:textId="77777777" w:rsidR="00C47E71" w:rsidRPr="00482483" w:rsidRDefault="00C47E71" w:rsidP="00C47E71">
      <w:pPr>
        <w:spacing w:after="0" w:line="240" w:lineRule="auto"/>
        <w:ind w:left="0"/>
        <w:jc w:val="both"/>
        <w:rPr>
          <w:rFonts w:ascii="Noto Sans" w:hAnsi="Noto Sans" w:cs="Noto Sans"/>
        </w:rPr>
      </w:pPr>
    </w:p>
    <w:p w14:paraId="4E14A221" w14:textId="77777777" w:rsidR="00C47E71" w:rsidRPr="00482483" w:rsidRDefault="00C47E71" w:rsidP="00C47E71">
      <w:pPr>
        <w:spacing w:after="0" w:line="240" w:lineRule="auto"/>
        <w:ind w:left="0"/>
        <w:jc w:val="both"/>
        <w:rPr>
          <w:rFonts w:ascii="Noto Sans" w:hAnsi="Noto Sans" w:cs="Noto Sans"/>
          <w:color w:val="auto"/>
          <w:sz w:val="16"/>
          <w:szCs w:val="16"/>
        </w:rPr>
      </w:pPr>
      <w:r w:rsidRPr="00482483">
        <w:rPr>
          <w:rFonts w:ascii="Noto Sans" w:hAnsi="Noto Sans" w:cs="Noto Sans"/>
          <w:b/>
          <w:color w:val="auto"/>
          <w:sz w:val="16"/>
          <w:szCs w:val="16"/>
        </w:rPr>
        <w:t>2.1.24</w:t>
      </w:r>
      <w:r w:rsidRPr="00482483">
        <w:rPr>
          <w:rFonts w:ascii="Noto Sans" w:hAnsi="Noto Sans" w:cs="Noto Sans"/>
          <w:color w:val="auto"/>
          <w:sz w:val="16"/>
          <w:szCs w:val="16"/>
        </w:rPr>
        <w:t xml:space="preserve">. Para los efectos del artículo 32-D del CFF, los contribuyentes podrán autorizar al SAT a hacer público el resultado de su opinión del cumplimiento de obligaciones fiscales, para lo cual deberán realizar el siguiente procedimiento: I. Ingresar con la </w:t>
      </w:r>
      <w:proofErr w:type="spellStart"/>
      <w:r w:rsidRPr="00482483">
        <w:rPr>
          <w:rFonts w:ascii="Noto Sans" w:hAnsi="Noto Sans" w:cs="Noto Sans"/>
          <w:color w:val="auto"/>
          <w:sz w:val="16"/>
          <w:szCs w:val="16"/>
        </w:rPr>
        <w:t>e.firma</w:t>
      </w:r>
      <w:proofErr w:type="spellEnd"/>
      <w:r w:rsidRPr="00482483">
        <w:rPr>
          <w:rFonts w:ascii="Noto Sans" w:hAnsi="Noto Sans" w:cs="Noto Sans"/>
          <w:color w:val="auto"/>
          <w:sz w:val="16"/>
          <w:szCs w:val="16"/>
        </w:rPr>
        <w:t xml:space="preserve"> o Contraseña en la funcionalidad “Autoriza que el resultado de tu Opinión del cumplimiento sea público o deja sin efectos la autorización”, en el Portal del SAT, Otros trámites y servicios: Opinión del Cumplimiento. II. Elegir la opción: “Autorizo hacer público el resultado de mi opinión del cumplimiento” en la pantalla de selección que se muestra. III. Seleccionar la opción guardar para registrar la autorización. El resultado de la opinión del cumplimiento de obligaciones fiscales de los contribuyentes que autorizaron al SAT a hacerlo público, se podrá consultar a través de la ejecución en línea “Consulta la opinión del cumplimiento de los contribuyentes que autorizaron hacerla pública”, en el Portal del SAT para lo cual se debe ingresar la clave en el RFC o CURP a consultar. Para los efectos del artículo 32-D, último párrafo del CFF, los proveedores de cualquier autoridad, entidad, órgano u organismo de los Poderes Legislativo, Ejecutivo y Judicial, de la Federación, de las Entidades Federativas y de los Municipios, órganos autónomos, partidos políticos, fideicomisos y fondos, así como cualquier persona física, moral o sindicato, que reciban y ejerzan recursos públicos federales y cualquier ente público, deberán hacer público el resultado de la opinión del cumplimiento a través del procedimiento anteriormente descrito.</w:t>
      </w:r>
    </w:p>
    <w:p w14:paraId="089CA2FC" w14:textId="77777777" w:rsidR="00C47E71" w:rsidRPr="00482483" w:rsidRDefault="00C47E71" w:rsidP="00C47E71">
      <w:pPr>
        <w:spacing w:after="0" w:line="240" w:lineRule="auto"/>
        <w:ind w:left="0"/>
        <w:jc w:val="both"/>
        <w:rPr>
          <w:rFonts w:ascii="Noto Sans" w:hAnsi="Noto Sans" w:cs="Noto Sans"/>
          <w:color w:val="auto"/>
          <w:sz w:val="16"/>
          <w:szCs w:val="16"/>
        </w:rPr>
      </w:pPr>
    </w:p>
    <w:p w14:paraId="572383E6" w14:textId="29B7DFA3" w:rsidR="005B53CC" w:rsidRPr="00482483" w:rsidRDefault="00C47E71" w:rsidP="00782439">
      <w:pPr>
        <w:spacing w:after="0" w:line="240" w:lineRule="auto"/>
        <w:ind w:left="0"/>
        <w:jc w:val="both"/>
        <w:rPr>
          <w:rFonts w:ascii="Noto Sans" w:hAnsi="Noto Sans" w:cs="Noto Sans"/>
          <w:color w:val="auto"/>
          <w:sz w:val="16"/>
          <w:szCs w:val="16"/>
        </w:rPr>
      </w:pPr>
      <w:r w:rsidRPr="00482483">
        <w:rPr>
          <w:rFonts w:ascii="Noto Sans" w:hAnsi="Noto Sans" w:cs="Noto Sans"/>
          <w:color w:val="auto"/>
          <w:sz w:val="16"/>
          <w:szCs w:val="16"/>
        </w:rPr>
        <w:t xml:space="preserve">Para cancelar la presente autorización, los contribuyentes deberán realizar el siguiente procedimiento: I. Ingresar con la </w:t>
      </w:r>
      <w:proofErr w:type="spellStart"/>
      <w:r w:rsidRPr="00482483">
        <w:rPr>
          <w:rFonts w:ascii="Noto Sans" w:hAnsi="Noto Sans" w:cs="Noto Sans"/>
          <w:color w:val="auto"/>
          <w:sz w:val="16"/>
          <w:szCs w:val="16"/>
        </w:rPr>
        <w:t>e.firma</w:t>
      </w:r>
      <w:proofErr w:type="spellEnd"/>
      <w:r w:rsidRPr="00482483">
        <w:rPr>
          <w:rFonts w:ascii="Noto Sans" w:hAnsi="Noto Sans" w:cs="Noto Sans"/>
          <w:color w:val="auto"/>
          <w:sz w:val="16"/>
          <w:szCs w:val="16"/>
        </w:rPr>
        <w:t xml:space="preserve"> o Contraseña en la funcionalidad “Autoriza que el resultado de tu Opinión del cumplimiento sea público o deja sin efectos la </w:t>
      </w:r>
      <w:r w:rsidRPr="00482483">
        <w:rPr>
          <w:rFonts w:ascii="Noto Sans" w:hAnsi="Noto Sans" w:cs="Noto Sans"/>
          <w:color w:val="auto"/>
          <w:sz w:val="16"/>
          <w:szCs w:val="16"/>
        </w:rPr>
        <w:lastRenderedPageBreak/>
        <w:t>autorización”, en el Portal del SAT. II. Seleccionar la opción: “No Autorizo hacer público el resultado de mi opinión del cumplimiento”. III. Seleccionar la opción guardar. En el caso de que los contribuyentes con quienes se vaya a celebrar alguna operación comercial no aparezcan en la “Consulta 32-D Público”, la opinión del cumplimiento la deberá generar el propio contribuyente en términos de lo establecido en la regla 2.1.36. CFF 32-D, RMF 202</w:t>
      </w:r>
      <w:r w:rsidR="00B33B1A" w:rsidRPr="00482483">
        <w:rPr>
          <w:rFonts w:ascii="Noto Sans" w:hAnsi="Noto Sans" w:cs="Noto Sans"/>
          <w:color w:val="auto"/>
          <w:sz w:val="16"/>
          <w:szCs w:val="16"/>
        </w:rPr>
        <w:t>6</w:t>
      </w:r>
      <w:r w:rsidRPr="00482483">
        <w:rPr>
          <w:rFonts w:ascii="Noto Sans" w:hAnsi="Noto Sans" w:cs="Noto Sans"/>
          <w:color w:val="auto"/>
          <w:sz w:val="16"/>
          <w:szCs w:val="16"/>
        </w:rPr>
        <w:t xml:space="preserve"> 2.1.36</w:t>
      </w:r>
    </w:p>
    <w:p w14:paraId="5FFF86F7" w14:textId="68E9AA23" w:rsidR="005B53CC" w:rsidRPr="00482483" w:rsidRDefault="005B53CC" w:rsidP="00DC78E9">
      <w:pPr>
        <w:tabs>
          <w:tab w:val="left" w:pos="567"/>
        </w:tabs>
        <w:spacing w:after="0" w:line="240" w:lineRule="auto"/>
        <w:ind w:left="0"/>
        <w:jc w:val="center"/>
        <w:rPr>
          <w:rFonts w:ascii="Noto Sans" w:hAnsi="Noto Sans" w:cs="Noto Sans"/>
          <w:b/>
          <w:color w:val="auto"/>
          <w:sz w:val="15"/>
          <w:szCs w:val="15"/>
          <w:lang w:val="en-US"/>
        </w:rPr>
      </w:pPr>
    </w:p>
    <w:p w14:paraId="6730FCF2" w14:textId="5D64AFE5" w:rsidR="005B53CC" w:rsidRPr="00482483" w:rsidRDefault="005B53CC" w:rsidP="00DC78E9">
      <w:pPr>
        <w:tabs>
          <w:tab w:val="left" w:pos="567"/>
        </w:tabs>
        <w:spacing w:after="0" w:line="240" w:lineRule="auto"/>
        <w:ind w:left="0"/>
        <w:jc w:val="center"/>
        <w:rPr>
          <w:rFonts w:ascii="Noto Sans" w:hAnsi="Noto Sans" w:cs="Noto Sans"/>
          <w:b/>
          <w:color w:val="auto"/>
          <w:sz w:val="15"/>
          <w:szCs w:val="15"/>
          <w:lang w:val="en-US"/>
        </w:rPr>
      </w:pPr>
    </w:p>
    <w:p w14:paraId="7ABCD82D" w14:textId="39BE3D72" w:rsidR="005B53CC" w:rsidRPr="00482483" w:rsidRDefault="005B53CC" w:rsidP="00DC78E9">
      <w:pPr>
        <w:tabs>
          <w:tab w:val="left" w:pos="567"/>
        </w:tabs>
        <w:spacing w:after="0" w:line="240" w:lineRule="auto"/>
        <w:ind w:left="0"/>
        <w:jc w:val="center"/>
        <w:rPr>
          <w:rFonts w:ascii="Noto Sans" w:hAnsi="Noto Sans" w:cs="Noto Sans"/>
          <w:b/>
          <w:color w:val="auto"/>
          <w:sz w:val="15"/>
          <w:szCs w:val="15"/>
          <w:lang w:val="en-US"/>
        </w:rPr>
      </w:pPr>
    </w:p>
    <w:p w14:paraId="52480512" w14:textId="2FF76865" w:rsidR="005B53CC" w:rsidRPr="00482483" w:rsidRDefault="005B53CC" w:rsidP="00DC78E9">
      <w:pPr>
        <w:tabs>
          <w:tab w:val="left" w:pos="567"/>
        </w:tabs>
        <w:spacing w:after="0" w:line="240" w:lineRule="auto"/>
        <w:ind w:left="0"/>
        <w:jc w:val="center"/>
        <w:rPr>
          <w:rFonts w:ascii="Noto Sans" w:hAnsi="Noto Sans" w:cs="Noto Sans"/>
          <w:b/>
          <w:color w:val="auto"/>
          <w:sz w:val="15"/>
          <w:szCs w:val="15"/>
          <w:lang w:val="en-US"/>
        </w:rPr>
      </w:pPr>
    </w:p>
    <w:p w14:paraId="416CB0E6" w14:textId="01CB48F7" w:rsidR="005B53CC" w:rsidRPr="00482483" w:rsidRDefault="005B53CC" w:rsidP="00DC78E9">
      <w:pPr>
        <w:tabs>
          <w:tab w:val="left" w:pos="567"/>
        </w:tabs>
        <w:spacing w:after="0" w:line="240" w:lineRule="auto"/>
        <w:ind w:left="0"/>
        <w:jc w:val="center"/>
        <w:rPr>
          <w:rFonts w:ascii="Noto Sans" w:hAnsi="Noto Sans" w:cs="Noto Sans"/>
          <w:b/>
          <w:color w:val="auto"/>
          <w:sz w:val="15"/>
          <w:szCs w:val="15"/>
          <w:lang w:val="en-US"/>
        </w:rPr>
      </w:pPr>
    </w:p>
    <w:p w14:paraId="6EBAE44C" w14:textId="12D53D23" w:rsidR="005B53CC" w:rsidRPr="00482483" w:rsidRDefault="005B53CC" w:rsidP="00DC78E9">
      <w:pPr>
        <w:tabs>
          <w:tab w:val="left" w:pos="567"/>
        </w:tabs>
        <w:spacing w:after="0" w:line="240" w:lineRule="auto"/>
        <w:ind w:left="0"/>
        <w:jc w:val="center"/>
        <w:rPr>
          <w:rFonts w:ascii="Noto Sans" w:hAnsi="Noto Sans" w:cs="Noto Sans"/>
          <w:b/>
          <w:color w:val="auto"/>
          <w:sz w:val="15"/>
          <w:szCs w:val="15"/>
          <w:lang w:val="en-US"/>
        </w:rPr>
      </w:pPr>
    </w:p>
    <w:p w14:paraId="773A1D7A" w14:textId="350981A7" w:rsidR="005B53CC" w:rsidRPr="00482483" w:rsidRDefault="005B53CC" w:rsidP="00782439">
      <w:pPr>
        <w:tabs>
          <w:tab w:val="left" w:pos="567"/>
        </w:tabs>
        <w:spacing w:after="0" w:line="240" w:lineRule="auto"/>
        <w:ind w:left="0" w:firstLine="0"/>
        <w:rPr>
          <w:rFonts w:ascii="Noto Sans" w:hAnsi="Noto Sans" w:cs="Noto Sans"/>
          <w:b/>
          <w:color w:val="auto"/>
          <w:sz w:val="15"/>
          <w:szCs w:val="15"/>
          <w:lang w:val="en-US"/>
        </w:rPr>
      </w:pPr>
    </w:p>
    <w:p w14:paraId="48BFBF01" w14:textId="7F0F734F" w:rsidR="00087048" w:rsidRPr="00482483" w:rsidRDefault="00087048" w:rsidP="00782439">
      <w:pPr>
        <w:tabs>
          <w:tab w:val="left" w:pos="567"/>
        </w:tabs>
        <w:spacing w:after="0" w:line="240" w:lineRule="auto"/>
        <w:ind w:left="0" w:firstLine="0"/>
        <w:rPr>
          <w:rFonts w:ascii="Noto Sans" w:hAnsi="Noto Sans" w:cs="Noto Sans"/>
          <w:b/>
          <w:color w:val="auto"/>
          <w:sz w:val="15"/>
          <w:szCs w:val="15"/>
          <w:lang w:val="en-US"/>
        </w:rPr>
      </w:pPr>
    </w:p>
    <w:p w14:paraId="0EC797C3" w14:textId="1A15C346" w:rsidR="00087048" w:rsidRPr="00482483" w:rsidRDefault="00087048" w:rsidP="00782439">
      <w:pPr>
        <w:tabs>
          <w:tab w:val="left" w:pos="567"/>
        </w:tabs>
        <w:spacing w:after="0" w:line="240" w:lineRule="auto"/>
        <w:ind w:left="0" w:firstLine="0"/>
        <w:rPr>
          <w:rFonts w:ascii="Noto Sans" w:hAnsi="Noto Sans" w:cs="Noto Sans"/>
          <w:b/>
          <w:color w:val="auto"/>
          <w:sz w:val="15"/>
          <w:szCs w:val="15"/>
          <w:lang w:val="en-US"/>
        </w:rPr>
      </w:pPr>
    </w:p>
    <w:p w14:paraId="4FF10715" w14:textId="77777777" w:rsidR="00087048" w:rsidRPr="00482483" w:rsidRDefault="00087048" w:rsidP="00782439">
      <w:pPr>
        <w:tabs>
          <w:tab w:val="left" w:pos="567"/>
        </w:tabs>
        <w:spacing w:after="0" w:line="240" w:lineRule="auto"/>
        <w:ind w:left="0" w:firstLine="0"/>
        <w:rPr>
          <w:rFonts w:ascii="Noto Sans" w:hAnsi="Noto Sans" w:cs="Noto Sans"/>
          <w:b/>
          <w:color w:val="auto"/>
          <w:sz w:val="15"/>
          <w:szCs w:val="15"/>
          <w:lang w:val="en-US"/>
        </w:rPr>
      </w:pPr>
    </w:p>
    <w:p w14:paraId="79D5613A" w14:textId="77777777" w:rsidR="00782439" w:rsidRPr="00482483" w:rsidRDefault="00782439" w:rsidP="00782439">
      <w:pPr>
        <w:tabs>
          <w:tab w:val="left" w:pos="567"/>
        </w:tabs>
        <w:spacing w:after="0" w:line="240" w:lineRule="auto"/>
        <w:ind w:left="0" w:firstLine="0"/>
        <w:rPr>
          <w:rFonts w:ascii="Noto Sans" w:hAnsi="Noto Sans" w:cs="Noto Sans"/>
          <w:b/>
          <w:color w:val="auto"/>
          <w:sz w:val="15"/>
          <w:szCs w:val="15"/>
          <w:lang w:val="en-US"/>
        </w:rPr>
      </w:pPr>
    </w:p>
    <w:p w14:paraId="4616E9F7" w14:textId="77777777" w:rsidR="00202E8D" w:rsidRDefault="00202E8D" w:rsidP="00DC78E9">
      <w:pPr>
        <w:tabs>
          <w:tab w:val="left" w:pos="567"/>
        </w:tabs>
        <w:spacing w:after="0" w:line="240" w:lineRule="auto"/>
        <w:ind w:left="0"/>
        <w:jc w:val="center"/>
        <w:rPr>
          <w:rFonts w:ascii="Noto Sans" w:hAnsi="Noto Sans" w:cs="Noto Sans"/>
          <w:b/>
          <w:color w:val="auto"/>
          <w:sz w:val="15"/>
          <w:szCs w:val="15"/>
          <w:lang w:val="en-US"/>
        </w:rPr>
      </w:pPr>
    </w:p>
    <w:p w14:paraId="2A88FE4D" w14:textId="77777777" w:rsidR="00202E8D" w:rsidRDefault="00202E8D" w:rsidP="00DC78E9">
      <w:pPr>
        <w:tabs>
          <w:tab w:val="left" w:pos="567"/>
        </w:tabs>
        <w:spacing w:after="0" w:line="240" w:lineRule="auto"/>
        <w:ind w:left="0"/>
        <w:jc w:val="center"/>
        <w:rPr>
          <w:rFonts w:ascii="Noto Sans" w:hAnsi="Noto Sans" w:cs="Noto Sans"/>
          <w:b/>
          <w:color w:val="auto"/>
          <w:sz w:val="15"/>
          <w:szCs w:val="15"/>
          <w:lang w:val="en-US"/>
        </w:rPr>
      </w:pPr>
    </w:p>
    <w:p w14:paraId="1A84FC9F" w14:textId="77777777" w:rsidR="00202E8D" w:rsidRDefault="00202E8D" w:rsidP="00DC78E9">
      <w:pPr>
        <w:tabs>
          <w:tab w:val="left" w:pos="567"/>
        </w:tabs>
        <w:spacing w:after="0" w:line="240" w:lineRule="auto"/>
        <w:ind w:left="0"/>
        <w:jc w:val="center"/>
        <w:rPr>
          <w:rFonts w:ascii="Noto Sans" w:hAnsi="Noto Sans" w:cs="Noto Sans"/>
          <w:b/>
          <w:color w:val="auto"/>
          <w:sz w:val="15"/>
          <w:szCs w:val="15"/>
          <w:lang w:val="en-US"/>
        </w:rPr>
      </w:pPr>
    </w:p>
    <w:p w14:paraId="674B234C" w14:textId="77777777" w:rsidR="00202E8D" w:rsidRDefault="00202E8D" w:rsidP="00DC78E9">
      <w:pPr>
        <w:tabs>
          <w:tab w:val="left" w:pos="567"/>
        </w:tabs>
        <w:spacing w:after="0" w:line="240" w:lineRule="auto"/>
        <w:ind w:left="0"/>
        <w:jc w:val="center"/>
        <w:rPr>
          <w:rFonts w:ascii="Noto Sans" w:hAnsi="Noto Sans" w:cs="Noto Sans"/>
          <w:b/>
          <w:color w:val="auto"/>
          <w:sz w:val="15"/>
          <w:szCs w:val="15"/>
          <w:lang w:val="en-US"/>
        </w:rPr>
      </w:pPr>
    </w:p>
    <w:p w14:paraId="3DE099A7" w14:textId="77777777" w:rsidR="00202E8D" w:rsidRDefault="00202E8D" w:rsidP="00DC78E9">
      <w:pPr>
        <w:tabs>
          <w:tab w:val="left" w:pos="567"/>
        </w:tabs>
        <w:spacing w:after="0" w:line="240" w:lineRule="auto"/>
        <w:ind w:left="0"/>
        <w:jc w:val="center"/>
        <w:rPr>
          <w:rFonts w:ascii="Noto Sans" w:hAnsi="Noto Sans" w:cs="Noto Sans"/>
          <w:b/>
          <w:color w:val="auto"/>
          <w:sz w:val="15"/>
          <w:szCs w:val="15"/>
          <w:lang w:val="en-US"/>
        </w:rPr>
      </w:pPr>
    </w:p>
    <w:p w14:paraId="25B77F28" w14:textId="77777777" w:rsidR="00202E8D" w:rsidRDefault="00202E8D" w:rsidP="00DC78E9">
      <w:pPr>
        <w:tabs>
          <w:tab w:val="left" w:pos="567"/>
        </w:tabs>
        <w:spacing w:after="0" w:line="240" w:lineRule="auto"/>
        <w:ind w:left="0"/>
        <w:jc w:val="center"/>
        <w:rPr>
          <w:rFonts w:ascii="Noto Sans" w:hAnsi="Noto Sans" w:cs="Noto Sans"/>
          <w:b/>
          <w:color w:val="auto"/>
          <w:sz w:val="15"/>
          <w:szCs w:val="15"/>
          <w:lang w:val="en-US"/>
        </w:rPr>
      </w:pPr>
    </w:p>
    <w:p w14:paraId="125DCE42" w14:textId="77777777" w:rsidR="00202E8D" w:rsidRDefault="00202E8D" w:rsidP="00DC78E9">
      <w:pPr>
        <w:tabs>
          <w:tab w:val="left" w:pos="567"/>
        </w:tabs>
        <w:spacing w:after="0" w:line="240" w:lineRule="auto"/>
        <w:ind w:left="0"/>
        <w:jc w:val="center"/>
        <w:rPr>
          <w:rFonts w:ascii="Noto Sans" w:hAnsi="Noto Sans" w:cs="Noto Sans"/>
          <w:b/>
          <w:color w:val="auto"/>
          <w:sz w:val="15"/>
          <w:szCs w:val="15"/>
          <w:lang w:val="en-US"/>
        </w:rPr>
      </w:pPr>
    </w:p>
    <w:p w14:paraId="2C7101B1" w14:textId="77777777" w:rsidR="00202E8D" w:rsidRDefault="00202E8D" w:rsidP="00DC78E9">
      <w:pPr>
        <w:tabs>
          <w:tab w:val="left" w:pos="567"/>
        </w:tabs>
        <w:spacing w:after="0" w:line="240" w:lineRule="auto"/>
        <w:ind w:left="0"/>
        <w:jc w:val="center"/>
        <w:rPr>
          <w:rFonts w:ascii="Noto Sans" w:hAnsi="Noto Sans" w:cs="Noto Sans"/>
          <w:b/>
          <w:color w:val="auto"/>
          <w:sz w:val="15"/>
          <w:szCs w:val="15"/>
          <w:lang w:val="en-US"/>
        </w:rPr>
      </w:pPr>
    </w:p>
    <w:p w14:paraId="60A6F04D" w14:textId="77777777" w:rsidR="00202E8D" w:rsidRDefault="00202E8D" w:rsidP="00DC78E9">
      <w:pPr>
        <w:tabs>
          <w:tab w:val="left" w:pos="567"/>
        </w:tabs>
        <w:spacing w:after="0" w:line="240" w:lineRule="auto"/>
        <w:ind w:left="0"/>
        <w:jc w:val="center"/>
        <w:rPr>
          <w:rFonts w:ascii="Noto Sans" w:hAnsi="Noto Sans" w:cs="Noto Sans"/>
          <w:b/>
          <w:color w:val="auto"/>
          <w:sz w:val="15"/>
          <w:szCs w:val="15"/>
          <w:lang w:val="en-US"/>
        </w:rPr>
      </w:pPr>
    </w:p>
    <w:p w14:paraId="483AF359" w14:textId="77777777" w:rsidR="00202E8D" w:rsidRDefault="00202E8D" w:rsidP="00DC78E9">
      <w:pPr>
        <w:tabs>
          <w:tab w:val="left" w:pos="567"/>
        </w:tabs>
        <w:spacing w:after="0" w:line="240" w:lineRule="auto"/>
        <w:ind w:left="0"/>
        <w:jc w:val="center"/>
        <w:rPr>
          <w:rFonts w:ascii="Noto Sans" w:hAnsi="Noto Sans" w:cs="Noto Sans"/>
          <w:b/>
          <w:color w:val="auto"/>
          <w:sz w:val="15"/>
          <w:szCs w:val="15"/>
          <w:lang w:val="en-US"/>
        </w:rPr>
      </w:pPr>
    </w:p>
    <w:p w14:paraId="619A0B4E" w14:textId="77777777" w:rsidR="00202E8D" w:rsidRDefault="00202E8D" w:rsidP="00DC78E9">
      <w:pPr>
        <w:tabs>
          <w:tab w:val="left" w:pos="567"/>
        </w:tabs>
        <w:spacing w:after="0" w:line="240" w:lineRule="auto"/>
        <w:ind w:left="0"/>
        <w:jc w:val="center"/>
        <w:rPr>
          <w:rFonts w:ascii="Noto Sans" w:hAnsi="Noto Sans" w:cs="Noto Sans"/>
          <w:b/>
          <w:color w:val="auto"/>
          <w:sz w:val="15"/>
          <w:szCs w:val="15"/>
          <w:lang w:val="en-US"/>
        </w:rPr>
      </w:pPr>
    </w:p>
    <w:p w14:paraId="2DE95734" w14:textId="77777777" w:rsidR="00202E8D" w:rsidRDefault="00202E8D" w:rsidP="00DC78E9">
      <w:pPr>
        <w:tabs>
          <w:tab w:val="left" w:pos="567"/>
        </w:tabs>
        <w:spacing w:after="0" w:line="240" w:lineRule="auto"/>
        <w:ind w:left="0"/>
        <w:jc w:val="center"/>
        <w:rPr>
          <w:rFonts w:ascii="Noto Sans" w:hAnsi="Noto Sans" w:cs="Noto Sans"/>
          <w:b/>
          <w:color w:val="auto"/>
          <w:sz w:val="15"/>
          <w:szCs w:val="15"/>
          <w:lang w:val="en-US"/>
        </w:rPr>
      </w:pPr>
    </w:p>
    <w:p w14:paraId="3A5FD267" w14:textId="77777777" w:rsidR="00202E8D" w:rsidRDefault="00202E8D" w:rsidP="00DC78E9">
      <w:pPr>
        <w:tabs>
          <w:tab w:val="left" w:pos="567"/>
        </w:tabs>
        <w:spacing w:after="0" w:line="240" w:lineRule="auto"/>
        <w:ind w:left="0"/>
        <w:jc w:val="center"/>
        <w:rPr>
          <w:rFonts w:ascii="Noto Sans" w:hAnsi="Noto Sans" w:cs="Noto Sans"/>
          <w:b/>
          <w:color w:val="auto"/>
          <w:sz w:val="15"/>
          <w:szCs w:val="15"/>
          <w:lang w:val="en-US"/>
        </w:rPr>
      </w:pPr>
    </w:p>
    <w:p w14:paraId="6714ACAF" w14:textId="77777777" w:rsidR="00202E8D" w:rsidRDefault="00202E8D" w:rsidP="00DC78E9">
      <w:pPr>
        <w:tabs>
          <w:tab w:val="left" w:pos="567"/>
        </w:tabs>
        <w:spacing w:after="0" w:line="240" w:lineRule="auto"/>
        <w:ind w:left="0"/>
        <w:jc w:val="center"/>
        <w:rPr>
          <w:rFonts w:ascii="Noto Sans" w:hAnsi="Noto Sans" w:cs="Noto Sans"/>
          <w:b/>
          <w:color w:val="auto"/>
          <w:sz w:val="15"/>
          <w:szCs w:val="15"/>
          <w:lang w:val="en-US"/>
        </w:rPr>
      </w:pPr>
    </w:p>
    <w:p w14:paraId="4D1DD2BF" w14:textId="77777777" w:rsidR="00202E8D" w:rsidRDefault="00202E8D" w:rsidP="00DC78E9">
      <w:pPr>
        <w:tabs>
          <w:tab w:val="left" w:pos="567"/>
        </w:tabs>
        <w:spacing w:after="0" w:line="240" w:lineRule="auto"/>
        <w:ind w:left="0"/>
        <w:jc w:val="center"/>
        <w:rPr>
          <w:rFonts w:ascii="Noto Sans" w:hAnsi="Noto Sans" w:cs="Noto Sans"/>
          <w:b/>
          <w:color w:val="auto"/>
          <w:sz w:val="15"/>
          <w:szCs w:val="15"/>
          <w:lang w:val="en-US"/>
        </w:rPr>
      </w:pPr>
    </w:p>
    <w:p w14:paraId="5FA758B5" w14:textId="77777777" w:rsidR="00202E8D" w:rsidRDefault="00202E8D" w:rsidP="00DC78E9">
      <w:pPr>
        <w:tabs>
          <w:tab w:val="left" w:pos="567"/>
        </w:tabs>
        <w:spacing w:after="0" w:line="240" w:lineRule="auto"/>
        <w:ind w:left="0"/>
        <w:jc w:val="center"/>
        <w:rPr>
          <w:rFonts w:ascii="Noto Sans" w:hAnsi="Noto Sans" w:cs="Noto Sans"/>
          <w:b/>
          <w:color w:val="auto"/>
          <w:sz w:val="15"/>
          <w:szCs w:val="15"/>
          <w:lang w:val="en-US"/>
        </w:rPr>
      </w:pPr>
    </w:p>
    <w:p w14:paraId="36B8DD5B" w14:textId="77777777" w:rsidR="00202E8D" w:rsidRDefault="00202E8D" w:rsidP="00DC78E9">
      <w:pPr>
        <w:tabs>
          <w:tab w:val="left" w:pos="567"/>
        </w:tabs>
        <w:spacing w:after="0" w:line="240" w:lineRule="auto"/>
        <w:ind w:left="0"/>
        <w:jc w:val="center"/>
        <w:rPr>
          <w:rFonts w:ascii="Noto Sans" w:hAnsi="Noto Sans" w:cs="Noto Sans"/>
          <w:b/>
          <w:color w:val="auto"/>
          <w:sz w:val="15"/>
          <w:szCs w:val="15"/>
          <w:lang w:val="en-US"/>
        </w:rPr>
      </w:pPr>
    </w:p>
    <w:p w14:paraId="5BBF3562" w14:textId="77777777" w:rsidR="00202E8D" w:rsidRDefault="00202E8D" w:rsidP="00C144F3">
      <w:pPr>
        <w:tabs>
          <w:tab w:val="left" w:pos="567"/>
        </w:tabs>
        <w:spacing w:after="0" w:line="240" w:lineRule="auto"/>
        <w:ind w:left="0" w:firstLine="0"/>
        <w:rPr>
          <w:rFonts w:ascii="Noto Sans" w:hAnsi="Noto Sans" w:cs="Noto Sans"/>
          <w:b/>
          <w:color w:val="auto"/>
          <w:sz w:val="15"/>
          <w:szCs w:val="15"/>
          <w:lang w:val="en-US"/>
        </w:rPr>
      </w:pPr>
    </w:p>
    <w:p w14:paraId="4A20526D" w14:textId="77777777" w:rsidR="00202E8D" w:rsidRDefault="00202E8D" w:rsidP="00DC78E9">
      <w:pPr>
        <w:tabs>
          <w:tab w:val="left" w:pos="567"/>
        </w:tabs>
        <w:spacing w:after="0" w:line="240" w:lineRule="auto"/>
        <w:ind w:left="0"/>
        <w:jc w:val="center"/>
        <w:rPr>
          <w:rFonts w:ascii="Noto Sans" w:hAnsi="Noto Sans" w:cs="Noto Sans"/>
          <w:b/>
          <w:color w:val="auto"/>
          <w:sz w:val="15"/>
          <w:szCs w:val="15"/>
          <w:lang w:val="en-US"/>
        </w:rPr>
      </w:pPr>
    </w:p>
    <w:p w14:paraId="0A36F15C" w14:textId="61D6D8DA" w:rsidR="00202E8D" w:rsidRDefault="00202E8D" w:rsidP="00DC78E9">
      <w:pPr>
        <w:tabs>
          <w:tab w:val="left" w:pos="567"/>
        </w:tabs>
        <w:spacing w:after="0" w:line="240" w:lineRule="auto"/>
        <w:ind w:left="0"/>
        <w:jc w:val="center"/>
        <w:rPr>
          <w:rFonts w:ascii="Noto Sans" w:hAnsi="Noto Sans" w:cs="Noto Sans"/>
          <w:b/>
          <w:color w:val="auto"/>
          <w:sz w:val="15"/>
          <w:szCs w:val="15"/>
          <w:lang w:val="en-US"/>
        </w:rPr>
      </w:pPr>
    </w:p>
    <w:p w14:paraId="0A4A0608" w14:textId="54D6046C" w:rsidR="008D77CF" w:rsidRDefault="008D77CF" w:rsidP="00DC78E9">
      <w:pPr>
        <w:tabs>
          <w:tab w:val="left" w:pos="567"/>
        </w:tabs>
        <w:spacing w:after="0" w:line="240" w:lineRule="auto"/>
        <w:ind w:left="0"/>
        <w:jc w:val="center"/>
        <w:rPr>
          <w:rFonts w:ascii="Noto Sans" w:hAnsi="Noto Sans" w:cs="Noto Sans"/>
          <w:b/>
          <w:color w:val="auto"/>
          <w:sz w:val="15"/>
          <w:szCs w:val="15"/>
          <w:lang w:val="en-US"/>
        </w:rPr>
      </w:pPr>
    </w:p>
    <w:p w14:paraId="317480D2" w14:textId="5D7ECD1B" w:rsidR="008D77CF" w:rsidRDefault="008D77CF" w:rsidP="00DC78E9">
      <w:pPr>
        <w:tabs>
          <w:tab w:val="left" w:pos="567"/>
        </w:tabs>
        <w:spacing w:after="0" w:line="240" w:lineRule="auto"/>
        <w:ind w:left="0"/>
        <w:jc w:val="center"/>
        <w:rPr>
          <w:rFonts w:ascii="Noto Sans" w:hAnsi="Noto Sans" w:cs="Noto Sans"/>
          <w:b/>
          <w:color w:val="auto"/>
          <w:sz w:val="15"/>
          <w:szCs w:val="15"/>
          <w:lang w:val="en-US"/>
        </w:rPr>
      </w:pPr>
    </w:p>
    <w:p w14:paraId="648F7653" w14:textId="6EBB2F1B" w:rsidR="008D77CF" w:rsidRDefault="008D77CF" w:rsidP="00DC78E9">
      <w:pPr>
        <w:tabs>
          <w:tab w:val="left" w:pos="567"/>
        </w:tabs>
        <w:spacing w:after="0" w:line="240" w:lineRule="auto"/>
        <w:ind w:left="0"/>
        <w:jc w:val="center"/>
        <w:rPr>
          <w:rFonts w:ascii="Noto Sans" w:hAnsi="Noto Sans" w:cs="Noto Sans"/>
          <w:b/>
          <w:color w:val="auto"/>
          <w:sz w:val="15"/>
          <w:szCs w:val="15"/>
          <w:lang w:val="en-US"/>
        </w:rPr>
      </w:pPr>
    </w:p>
    <w:p w14:paraId="1E0B20A9" w14:textId="2BF0C4FE" w:rsidR="008D77CF" w:rsidRDefault="008D77CF" w:rsidP="00DC78E9">
      <w:pPr>
        <w:tabs>
          <w:tab w:val="left" w:pos="567"/>
        </w:tabs>
        <w:spacing w:after="0" w:line="240" w:lineRule="auto"/>
        <w:ind w:left="0"/>
        <w:jc w:val="center"/>
        <w:rPr>
          <w:rFonts w:ascii="Noto Sans" w:hAnsi="Noto Sans" w:cs="Noto Sans"/>
          <w:b/>
          <w:color w:val="auto"/>
          <w:sz w:val="15"/>
          <w:szCs w:val="15"/>
          <w:lang w:val="en-US"/>
        </w:rPr>
      </w:pPr>
    </w:p>
    <w:p w14:paraId="4EC216B2" w14:textId="06ED7D04" w:rsidR="008D77CF" w:rsidRDefault="008D77CF" w:rsidP="00DC78E9">
      <w:pPr>
        <w:tabs>
          <w:tab w:val="left" w:pos="567"/>
        </w:tabs>
        <w:spacing w:after="0" w:line="240" w:lineRule="auto"/>
        <w:ind w:left="0"/>
        <w:jc w:val="center"/>
        <w:rPr>
          <w:rFonts w:ascii="Noto Sans" w:hAnsi="Noto Sans" w:cs="Noto Sans"/>
          <w:b/>
          <w:color w:val="auto"/>
          <w:sz w:val="15"/>
          <w:szCs w:val="15"/>
          <w:lang w:val="en-US"/>
        </w:rPr>
      </w:pPr>
    </w:p>
    <w:p w14:paraId="5FE1A777" w14:textId="6EE27617" w:rsidR="008D77CF" w:rsidRDefault="008D77CF" w:rsidP="00DC78E9">
      <w:pPr>
        <w:tabs>
          <w:tab w:val="left" w:pos="567"/>
        </w:tabs>
        <w:spacing w:after="0" w:line="240" w:lineRule="auto"/>
        <w:ind w:left="0"/>
        <w:jc w:val="center"/>
        <w:rPr>
          <w:rFonts w:ascii="Noto Sans" w:hAnsi="Noto Sans" w:cs="Noto Sans"/>
          <w:b/>
          <w:color w:val="auto"/>
          <w:sz w:val="15"/>
          <w:szCs w:val="15"/>
          <w:lang w:val="en-US"/>
        </w:rPr>
      </w:pPr>
    </w:p>
    <w:p w14:paraId="00D945D9" w14:textId="2A59421E" w:rsidR="008D77CF" w:rsidRDefault="008D77CF" w:rsidP="00DC78E9">
      <w:pPr>
        <w:tabs>
          <w:tab w:val="left" w:pos="567"/>
        </w:tabs>
        <w:spacing w:after="0" w:line="240" w:lineRule="auto"/>
        <w:ind w:left="0"/>
        <w:jc w:val="center"/>
        <w:rPr>
          <w:rFonts w:ascii="Noto Sans" w:hAnsi="Noto Sans" w:cs="Noto Sans"/>
          <w:b/>
          <w:color w:val="auto"/>
          <w:sz w:val="15"/>
          <w:szCs w:val="15"/>
          <w:lang w:val="en-US"/>
        </w:rPr>
      </w:pPr>
    </w:p>
    <w:p w14:paraId="3D4A39CA" w14:textId="6397C4E6" w:rsidR="008D77CF" w:rsidRDefault="008D77CF" w:rsidP="00DC78E9">
      <w:pPr>
        <w:tabs>
          <w:tab w:val="left" w:pos="567"/>
        </w:tabs>
        <w:spacing w:after="0" w:line="240" w:lineRule="auto"/>
        <w:ind w:left="0"/>
        <w:jc w:val="center"/>
        <w:rPr>
          <w:rFonts w:ascii="Noto Sans" w:hAnsi="Noto Sans" w:cs="Noto Sans"/>
          <w:b/>
          <w:color w:val="auto"/>
          <w:sz w:val="15"/>
          <w:szCs w:val="15"/>
          <w:lang w:val="en-US"/>
        </w:rPr>
      </w:pPr>
    </w:p>
    <w:p w14:paraId="50698ADD" w14:textId="7C011BEB" w:rsidR="008D77CF" w:rsidRDefault="008D77CF" w:rsidP="00DC78E9">
      <w:pPr>
        <w:tabs>
          <w:tab w:val="left" w:pos="567"/>
        </w:tabs>
        <w:spacing w:after="0" w:line="240" w:lineRule="auto"/>
        <w:ind w:left="0"/>
        <w:jc w:val="center"/>
        <w:rPr>
          <w:rFonts w:ascii="Noto Sans" w:hAnsi="Noto Sans" w:cs="Noto Sans"/>
          <w:b/>
          <w:color w:val="auto"/>
          <w:sz w:val="15"/>
          <w:szCs w:val="15"/>
          <w:lang w:val="en-US"/>
        </w:rPr>
      </w:pPr>
    </w:p>
    <w:p w14:paraId="51990C31" w14:textId="77759D86" w:rsidR="008D77CF" w:rsidRDefault="008D77CF" w:rsidP="00DC78E9">
      <w:pPr>
        <w:tabs>
          <w:tab w:val="left" w:pos="567"/>
        </w:tabs>
        <w:spacing w:after="0" w:line="240" w:lineRule="auto"/>
        <w:ind w:left="0"/>
        <w:jc w:val="center"/>
        <w:rPr>
          <w:rFonts w:ascii="Noto Sans" w:hAnsi="Noto Sans" w:cs="Noto Sans"/>
          <w:b/>
          <w:color w:val="auto"/>
          <w:sz w:val="15"/>
          <w:szCs w:val="15"/>
          <w:lang w:val="en-US"/>
        </w:rPr>
      </w:pPr>
    </w:p>
    <w:p w14:paraId="762902D4" w14:textId="1E5E879D" w:rsidR="008D77CF" w:rsidRDefault="008D77CF" w:rsidP="00DC78E9">
      <w:pPr>
        <w:tabs>
          <w:tab w:val="left" w:pos="567"/>
        </w:tabs>
        <w:spacing w:after="0" w:line="240" w:lineRule="auto"/>
        <w:ind w:left="0"/>
        <w:jc w:val="center"/>
        <w:rPr>
          <w:rFonts w:ascii="Noto Sans" w:hAnsi="Noto Sans" w:cs="Noto Sans"/>
          <w:b/>
          <w:color w:val="auto"/>
          <w:sz w:val="15"/>
          <w:szCs w:val="15"/>
          <w:lang w:val="en-US"/>
        </w:rPr>
      </w:pPr>
    </w:p>
    <w:p w14:paraId="2B854A9C" w14:textId="338BFB78" w:rsidR="008D77CF" w:rsidRDefault="008D77CF" w:rsidP="00DC78E9">
      <w:pPr>
        <w:tabs>
          <w:tab w:val="left" w:pos="567"/>
        </w:tabs>
        <w:spacing w:after="0" w:line="240" w:lineRule="auto"/>
        <w:ind w:left="0"/>
        <w:jc w:val="center"/>
        <w:rPr>
          <w:rFonts w:ascii="Noto Sans" w:hAnsi="Noto Sans" w:cs="Noto Sans"/>
          <w:b/>
          <w:color w:val="auto"/>
          <w:sz w:val="15"/>
          <w:szCs w:val="15"/>
          <w:lang w:val="en-US"/>
        </w:rPr>
      </w:pPr>
    </w:p>
    <w:p w14:paraId="1C3AF84C" w14:textId="1D543CF3" w:rsidR="008D77CF" w:rsidRDefault="008D77CF" w:rsidP="00DC78E9">
      <w:pPr>
        <w:tabs>
          <w:tab w:val="left" w:pos="567"/>
        </w:tabs>
        <w:spacing w:after="0" w:line="240" w:lineRule="auto"/>
        <w:ind w:left="0"/>
        <w:jc w:val="center"/>
        <w:rPr>
          <w:rFonts w:ascii="Noto Sans" w:hAnsi="Noto Sans" w:cs="Noto Sans"/>
          <w:b/>
          <w:color w:val="auto"/>
          <w:sz w:val="15"/>
          <w:szCs w:val="15"/>
          <w:lang w:val="en-US"/>
        </w:rPr>
      </w:pPr>
    </w:p>
    <w:p w14:paraId="43B2F8BD" w14:textId="43FD48EC" w:rsidR="008D77CF" w:rsidRDefault="008D77CF" w:rsidP="00DC78E9">
      <w:pPr>
        <w:tabs>
          <w:tab w:val="left" w:pos="567"/>
        </w:tabs>
        <w:spacing w:after="0" w:line="240" w:lineRule="auto"/>
        <w:ind w:left="0"/>
        <w:jc w:val="center"/>
        <w:rPr>
          <w:rFonts w:ascii="Noto Sans" w:hAnsi="Noto Sans" w:cs="Noto Sans"/>
          <w:b/>
          <w:color w:val="auto"/>
          <w:sz w:val="15"/>
          <w:szCs w:val="15"/>
          <w:lang w:val="en-US"/>
        </w:rPr>
      </w:pPr>
    </w:p>
    <w:p w14:paraId="66E34C8A" w14:textId="38FC3CEC" w:rsidR="008D77CF" w:rsidRDefault="008D77CF" w:rsidP="00DC78E9">
      <w:pPr>
        <w:tabs>
          <w:tab w:val="left" w:pos="567"/>
        </w:tabs>
        <w:spacing w:after="0" w:line="240" w:lineRule="auto"/>
        <w:ind w:left="0"/>
        <w:jc w:val="center"/>
        <w:rPr>
          <w:rFonts w:ascii="Noto Sans" w:hAnsi="Noto Sans" w:cs="Noto Sans"/>
          <w:b/>
          <w:color w:val="auto"/>
          <w:sz w:val="15"/>
          <w:szCs w:val="15"/>
          <w:lang w:val="en-US"/>
        </w:rPr>
      </w:pPr>
    </w:p>
    <w:p w14:paraId="3FBA0E10" w14:textId="5FBA5DF8" w:rsidR="008D77CF" w:rsidRDefault="008D77CF" w:rsidP="00DC78E9">
      <w:pPr>
        <w:tabs>
          <w:tab w:val="left" w:pos="567"/>
        </w:tabs>
        <w:spacing w:after="0" w:line="240" w:lineRule="auto"/>
        <w:ind w:left="0"/>
        <w:jc w:val="center"/>
        <w:rPr>
          <w:rFonts w:ascii="Noto Sans" w:hAnsi="Noto Sans" w:cs="Noto Sans"/>
          <w:b/>
          <w:color w:val="auto"/>
          <w:sz w:val="15"/>
          <w:szCs w:val="15"/>
          <w:lang w:val="en-US"/>
        </w:rPr>
      </w:pPr>
    </w:p>
    <w:p w14:paraId="0BB3CAFD" w14:textId="0B7F01DD" w:rsidR="008D77CF" w:rsidRDefault="008D77CF" w:rsidP="00DC78E9">
      <w:pPr>
        <w:tabs>
          <w:tab w:val="left" w:pos="567"/>
        </w:tabs>
        <w:spacing w:after="0" w:line="240" w:lineRule="auto"/>
        <w:ind w:left="0"/>
        <w:jc w:val="center"/>
        <w:rPr>
          <w:rFonts w:ascii="Noto Sans" w:hAnsi="Noto Sans" w:cs="Noto Sans"/>
          <w:b/>
          <w:color w:val="auto"/>
          <w:sz w:val="15"/>
          <w:szCs w:val="15"/>
          <w:lang w:val="en-US"/>
        </w:rPr>
      </w:pPr>
    </w:p>
    <w:p w14:paraId="2277265F" w14:textId="5007CEFF" w:rsidR="008D77CF" w:rsidRDefault="008D77CF" w:rsidP="00DC78E9">
      <w:pPr>
        <w:tabs>
          <w:tab w:val="left" w:pos="567"/>
        </w:tabs>
        <w:spacing w:after="0" w:line="240" w:lineRule="auto"/>
        <w:ind w:left="0"/>
        <w:jc w:val="center"/>
        <w:rPr>
          <w:rFonts w:ascii="Noto Sans" w:hAnsi="Noto Sans" w:cs="Noto Sans"/>
          <w:b/>
          <w:color w:val="auto"/>
          <w:sz w:val="15"/>
          <w:szCs w:val="15"/>
          <w:lang w:val="en-US"/>
        </w:rPr>
      </w:pPr>
    </w:p>
    <w:p w14:paraId="569CE739" w14:textId="5C5F66B3" w:rsidR="008D77CF" w:rsidRDefault="008D77CF" w:rsidP="00DC78E9">
      <w:pPr>
        <w:tabs>
          <w:tab w:val="left" w:pos="567"/>
        </w:tabs>
        <w:spacing w:after="0" w:line="240" w:lineRule="auto"/>
        <w:ind w:left="0"/>
        <w:jc w:val="center"/>
        <w:rPr>
          <w:rFonts w:ascii="Noto Sans" w:hAnsi="Noto Sans" w:cs="Noto Sans"/>
          <w:b/>
          <w:color w:val="auto"/>
          <w:sz w:val="15"/>
          <w:szCs w:val="15"/>
          <w:lang w:val="en-US"/>
        </w:rPr>
      </w:pPr>
    </w:p>
    <w:p w14:paraId="52F3B792" w14:textId="6AD62E02" w:rsidR="008D77CF" w:rsidRDefault="008D77CF" w:rsidP="00DC78E9">
      <w:pPr>
        <w:tabs>
          <w:tab w:val="left" w:pos="567"/>
        </w:tabs>
        <w:spacing w:after="0" w:line="240" w:lineRule="auto"/>
        <w:ind w:left="0"/>
        <w:jc w:val="center"/>
        <w:rPr>
          <w:rFonts w:ascii="Noto Sans" w:hAnsi="Noto Sans" w:cs="Noto Sans"/>
          <w:b/>
          <w:color w:val="auto"/>
          <w:sz w:val="15"/>
          <w:szCs w:val="15"/>
          <w:lang w:val="en-US"/>
        </w:rPr>
      </w:pPr>
    </w:p>
    <w:p w14:paraId="35AFF7FE" w14:textId="3AC98917" w:rsidR="008D77CF" w:rsidRDefault="008D77CF" w:rsidP="00DC78E9">
      <w:pPr>
        <w:tabs>
          <w:tab w:val="left" w:pos="567"/>
        </w:tabs>
        <w:spacing w:after="0" w:line="240" w:lineRule="auto"/>
        <w:ind w:left="0"/>
        <w:jc w:val="center"/>
        <w:rPr>
          <w:rFonts w:ascii="Noto Sans" w:hAnsi="Noto Sans" w:cs="Noto Sans"/>
          <w:b/>
          <w:color w:val="auto"/>
          <w:sz w:val="15"/>
          <w:szCs w:val="15"/>
          <w:lang w:val="en-US"/>
        </w:rPr>
      </w:pPr>
    </w:p>
    <w:p w14:paraId="609D0B93" w14:textId="03D1E68A" w:rsidR="008D77CF" w:rsidRDefault="008D77CF" w:rsidP="00DC78E9">
      <w:pPr>
        <w:tabs>
          <w:tab w:val="left" w:pos="567"/>
        </w:tabs>
        <w:spacing w:after="0" w:line="240" w:lineRule="auto"/>
        <w:ind w:left="0"/>
        <w:jc w:val="center"/>
        <w:rPr>
          <w:rFonts w:ascii="Noto Sans" w:hAnsi="Noto Sans" w:cs="Noto Sans"/>
          <w:b/>
          <w:color w:val="auto"/>
          <w:sz w:val="15"/>
          <w:szCs w:val="15"/>
          <w:lang w:val="en-US"/>
        </w:rPr>
      </w:pPr>
    </w:p>
    <w:p w14:paraId="2685F155" w14:textId="7B88225E" w:rsidR="008D77CF" w:rsidRDefault="008D77CF" w:rsidP="00DC78E9">
      <w:pPr>
        <w:tabs>
          <w:tab w:val="left" w:pos="567"/>
        </w:tabs>
        <w:spacing w:after="0" w:line="240" w:lineRule="auto"/>
        <w:ind w:left="0"/>
        <w:jc w:val="center"/>
        <w:rPr>
          <w:rFonts w:ascii="Noto Sans" w:hAnsi="Noto Sans" w:cs="Noto Sans"/>
          <w:b/>
          <w:color w:val="auto"/>
          <w:sz w:val="15"/>
          <w:szCs w:val="15"/>
          <w:lang w:val="en-US"/>
        </w:rPr>
      </w:pPr>
    </w:p>
    <w:p w14:paraId="309B5DD8" w14:textId="536BFE4F" w:rsidR="008D77CF" w:rsidRDefault="008D77CF" w:rsidP="00DC78E9">
      <w:pPr>
        <w:tabs>
          <w:tab w:val="left" w:pos="567"/>
        </w:tabs>
        <w:spacing w:after="0" w:line="240" w:lineRule="auto"/>
        <w:ind w:left="0"/>
        <w:jc w:val="center"/>
        <w:rPr>
          <w:rFonts w:ascii="Noto Sans" w:hAnsi="Noto Sans" w:cs="Noto Sans"/>
          <w:b/>
          <w:color w:val="auto"/>
          <w:sz w:val="15"/>
          <w:szCs w:val="15"/>
          <w:lang w:val="en-US"/>
        </w:rPr>
      </w:pPr>
    </w:p>
    <w:p w14:paraId="71080A8B" w14:textId="5C895B46" w:rsidR="008D77CF" w:rsidRDefault="008D77CF" w:rsidP="00DC78E9">
      <w:pPr>
        <w:tabs>
          <w:tab w:val="left" w:pos="567"/>
        </w:tabs>
        <w:spacing w:after="0" w:line="240" w:lineRule="auto"/>
        <w:ind w:left="0"/>
        <w:jc w:val="center"/>
        <w:rPr>
          <w:rFonts w:ascii="Noto Sans" w:hAnsi="Noto Sans" w:cs="Noto Sans"/>
          <w:b/>
          <w:color w:val="auto"/>
          <w:sz w:val="15"/>
          <w:szCs w:val="15"/>
          <w:lang w:val="en-US"/>
        </w:rPr>
      </w:pPr>
    </w:p>
    <w:p w14:paraId="1C7F721C" w14:textId="6049624E" w:rsidR="008D77CF" w:rsidRDefault="008D77CF" w:rsidP="00DC78E9">
      <w:pPr>
        <w:tabs>
          <w:tab w:val="left" w:pos="567"/>
        </w:tabs>
        <w:spacing w:after="0" w:line="240" w:lineRule="auto"/>
        <w:ind w:left="0"/>
        <w:jc w:val="center"/>
        <w:rPr>
          <w:rFonts w:ascii="Noto Sans" w:hAnsi="Noto Sans" w:cs="Noto Sans"/>
          <w:b/>
          <w:color w:val="auto"/>
          <w:sz w:val="15"/>
          <w:szCs w:val="15"/>
          <w:lang w:val="en-US"/>
        </w:rPr>
      </w:pPr>
    </w:p>
    <w:p w14:paraId="20E17C7C" w14:textId="77777777" w:rsidR="008D77CF" w:rsidRDefault="008D77CF" w:rsidP="00DC78E9">
      <w:pPr>
        <w:tabs>
          <w:tab w:val="left" w:pos="567"/>
        </w:tabs>
        <w:spacing w:after="0" w:line="240" w:lineRule="auto"/>
        <w:ind w:left="0"/>
        <w:jc w:val="center"/>
        <w:rPr>
          <w:rFonts w:ascii="Noto Sans" w:hAnsi="Noto Sans" w:cs="Noto Sans"/>
          <w:b/>
          <w:color w:val="auto"/>
          <w:sz w:val="15"/>
          <w:szCs w:val="15"/>
          <w:lang w:val="en-US"/>
        </w:rPr>
      </w:pPr>
    </w:p>
    <w:p w14:paraId="6E2E2D7F" w14:textId="55070AD2" w:rsidR="001B0C18" w:rsidRPr="00482483" w:rsidRDefault="001B0C18" w:rsidP="00DC78E9">
      <w:pPr>
        <w:tabs>
          <w:tab w:val="left" w:pos="567"/>
        </w:tabs>
        <w:spacing w:after="0" w:line="240" w:lineRule="auto"/>
        <w:ind w:left="0"/>
        <w:jc w:val="center"/>
        <w:rPr>
          <w:rFonts w:ascii="Noto Sans" w:hAnsi="Noto Sans" w:cs="Noto Sans"/>
          <w:color w:val="auto"/>
          <w:sz w:val="15"/>
          <w:szCs w:val="15"/>
          <w:lang w:val="en-US"/>
        </w:rPr>
      </w:pPr>
      <w:r w:rsidRPr="00482483">
        <w:rPr>
          <w:rFonts w:ascii="Noto Sans" w:hAnsi="Noto Sans" w:cs="Noto Sans"/>
          <w:b/>
          <w:color w:val="auto"/>
          <w:sz w:val="15"/>
          <w:szCs w:val="15"/>
          <w:lang w:val="en-US"/>
        </w:rPr>
        <w:t>ANEXO 1</w:t>
      </w:r>
      <w:bookmarkEnd w:id="57"/>
      <w:r w:rsidRPr="00482483">
        <w:rPr>
          <w:rFonts w:ascii="Noto Sans" w:hAnsi="Noto Sans" w:cs="Noto Sans"/>
          <w:b/>
          <w:color w:val="auto"/>
          <w:sz w:val="15"/>
          <w:szCs w:val="15"/>
          <w:lang w:val="en-US"/>
        </w:rPr>
        <w:t>2</w:t>
      </w:r>
    </w:p>
    <w:p w14:paraId="7C944324" w14:textId="77777777" w:rsidR="001B0C18" w:rsidRPr="00482483" w:rsidRDefault="001B0C18" w:rsidP="00DC78E9">
      <w:pPr>
        <w:tabs>
          <w:tab w:val="left" w:pos="567"/>
        </w:tabs>
        <w:spacing w:after="0" w:line="240" w:lineRule="auto"/>
        <w:ind w:left="0"/>
        <w:jc w:val="center"/>
        <w:rPr>
          <w:rFonts w:ascii="Noto Sans" w:hAnsi="Noto Sans" w:cs="Noto Sans"/>
          <w:bCs/>
          <w:color w:val="auto"/>
          <w:sz w:val="15"/>
          <w:szCs w:val="15"/>
        </w:rPr>
      </w:pPr>
      <w:r w:rsidRPr="00482483">
        <w:rPr>
          <w:rFonts w:ascii="Noto Sans" w:hAnsi="Noto Sans" w:cs="Noto Sans"/>
          <w:bCs/>
          <w:color w:val="auto"/>
          <w:sz w:val="15"/>
          <w:szCs w:val="15"/>
        </w:rPr>
        <w:t xml:space="preserve">“DECLARACIÓN DE DISCAPACIDAD </w:t>
      </w:r>
    </w:p>
    <w:p w14:paraId="5EE0AC65" w14:textId="77777777" w:rsidR="001B0C18" w:rsidRPr="00482483" w:rsidRDefault="001B0C18" w:rsidP="00DC78E9">
      <w:pPr>
        <w:tabs>
          <w:tab w:val="left" w:pos="567"/>
          <w:tab w:val="left" w:pos="851"/>
        </w:tabs>
        <w:spacing w:after="0" w:line="240" w:lineRule="auto"/>
        <w:ind w:left="0"/>
        <w:jc w:val="center"/>
        <w:rPr>
          <w:rFonts w:ascii="Noto Sans" w:hAnsi="Noto Sans" w:cs="Noto Sans"/>
          <w:b/>
          <w:color w:val="auto"/>
          <w:sz w:val="15"/>
          <w:szCs w:val="15"/>
        </w:rPr>
      </w:pPr>
    </w:p>
    <w:p w14:paraId="6C428351" w14:textId="77777777" w:rsidR="001B0C18" w:rsidRPr="00482483" w:rsidRDefault="001B0C18" w:rsidP="00DC78E9">
      <w:pPr>
        <w:pStyle w:val="Textoindependiente"/>
        <w:tabs>
          <w:tab w:val="left" w:pos="567"/>
        </w:tabs>
        <w:jc w:val="right"/>
        <w:rPr>
          <w:rFonts w:ascii="Noto Sans" w:hAnsi="Noto Sans" w:cs="Noto Sans"/>
          <w:sz w:val="15"/>
          <w:szCs w:val="15"/>
        </w:rPr>
      </w:pPr>
      <w:r w:rsidRPr="00482483">
        <w:rPr>
          <w:rFonts w:ascii="Noto Sans" w:hAnsi="Noto Sans" w:cs="Noto Sans"/>
          <w:sz w:val="15"/>
          <w:szCs w:val="15"/>
        </w:rPr>
        <w:t xml:space="preserve">Población a, __ de______ </w:t>
      </w:r>
      <w:proofErr w:type="spellStart"/>
      <w:r w:rsidRPr="00482483">
        <w:rPr>
          <w:rFonts w:ascii="Noto Sans" w:hAnsi="Noto Sans" w:cs="Noto Sans"/>
          <w:sz w:val="15"/>
          <w:szCs w:val="15"/>
        </w:rPr>
        <w:t>de</w:t>
      </w:r>
      <w:proofErr w:type="spellEnd"/>
      <w:r w:rsidRPr="00482483">
        <w:rPr>
          <w:rFonts w:ascii="Noto Sans" w:hAnsi="Noto Sans" w:cs="Noto Sans"/>
          <w:sz w:val="15"/>
          <w:szCs w:val="15"/>
        </w:rPr>
        <w:t xml:space="preserve"> 20__.</w:t>
      </w:r>
    </w:p>
    <w:p w14:paraId="4EB4B874" w14:textId="77777777" w:rsidR="001B0C18" w:rsidRPr="00482483" w:rsidRDefault="001B0C18" w:rsidP="00DC78E9">
      <w:pPr>
        <w:tabs>
          <w:tab w:val="left" w:pos="567"/>
        </w:tabs>
        <w:spacing w:after="0" w:line="240" w:lineRule="auto"/>
        <w:ind w:left="0"/>
        <w:jc w:val="both"/>
        <w:rPr>
          <w:rFonts w:ascii="Noto Sans" w:hAnsi="Noto Sans" w:cs="Noto Sans"/>
          <w:b/>
          <w:color w:val="auto"/>
          <w:sz w:val="15"/>
          <w:szCs w:val="15"/>
          <w:lang w:val="es-ES"/>
        </w:rPr>
      </w:pPr>
    </w:p>
    <w:p w14:paraId="06152810" w14:textId="77777777" w:rsidR="001B0C18" w:rsidRPr="00482483" w:rsidRDefault="001B0C18" w:rsidP="00DC78E9">
      <w:pPr>
        <w:tabs>
          <w:tab w:val="left" w:pos="567"/>
        </w:tabs>
        <w:spacing w:after="0" w:line="240" w:lineRule="auto"/>
        <w:ind w:left="0"/>
        <w:jc w:val="both"/>
        <w:rPr>
          <w:rFonts w:ascii="Noto Sans" w:hAnsi="Noto Sans" w:cs="Noto Sans"/>
          <w:b/>
          <w:color w:val="auto"/>
          <w:sz w:val="15"/>
          <w:szCs w:val="15"/>
          <w:lang w:val="es-ES"/>
        </w:rPr>
      </w:pPr>
      <w:r w:rsidRPr="00482483">
        <w:rPr>
          <w:rFonts w:ascii="Noto Sans" w:hAnsi="Noto Sans" w:cs="Noto Sans"/>
          <w:b/>
          <w:color w:val="auto"/>
          <w:sz w:val="15"/>
          <w:szCs w:val="15"/>
          <w:lang w:val="es-ES"/>
        </w:rPr>
        <w:t>CENTRO DE ENSEÑANZA TÉCNICA INDUSTRIAL</w:t>
      </w:r>
    </w:p>
    <w:p w14:paraId="74AEB331" w14:textId="77777777" w:rsidR="001B0C18" w:rsidRPr="00482483" w:rsidRDefault="001B0C18" w:rsidP="00DC78E9">
      <w:pPr>
        <w:tabs>
          <w:tab w:val="left" w:pos="567"/>
        </w:tabs>
        <w:spacing w:after="0" w:line="240" w:lineRule="auto"/>
        <w:ind w:left="0"/>
        <w:jc w:val="both"/>
        <w:rPr>
          <w:rFonts w:ascii="Noto Sans" w:hAnsi="Noto Sans" w:cs="Noto Sans"/>
          <w:b/>
          <w:color w:val="auto"/>
          <w:sz w:val="15"/>
          <w:szCs w:val="15"/>
          <w:lang w:val="es-ES"/>
        </w:rPr>
      </w:pPr>
      <w:r w:rsidRPr="00482483">
        <w:rPr>
          <w:rFonts w:ascii="Noto Sans" w:hAnsi="Noto Sans" w:cs="Noto Sans"/>
          <w:b/>
          <w:color w:val="auto"/>
          <w:sz w:val="15"/>
          <w:szCs w:val="15"/>
          <w:lang w:val="es-ES"/>
        </w:rPr>
        <w:t>P R E S E N T E</w:t>
      </w:r>
    </w:p>
    <w:p w14:paraId="6D1D66A5" w14:textId="77777777" w:rsidR="001B0C18" w:rsidRPr="00482483" w:rsidRDefault="001B0C18" w:rsidP="00DC78E9">
      <w:pPr>
        <w:tabs>
          <w:tab w:val="left" w:pos="567"/>
        </w:tabs>
        <w:spacing w:after="0" w:line="240" w:lineRule="auto"/>
        <w:ind w:left="0"/>
        <w:jc w:val="both"/>
        <w:rPr>
          <w:rFonts w:ascii="Noto Sans" w:hAnsi="Noto Sans" w:cs="Noto Sans"/>
          <w:color w:val="auto"/>
          <w:sz w:val="15"/>
          <w:szCs w:val="15"/>
          <w:lang w:val="es-ES"/>
        </w:rPr>
      </w:pPr>
    </w:p>
    <w:p w14:paraId="1BF7ADEC" w14:textId="77777777" w:rsidR="001B0C18" w:rsidRPr="00482483" w:rsidRDefault="001B0C18" w:rsidP="00DC78E9">
      <w:pPr>
        <w:tabs>
          <w:tab w:val="left" w:pos="567"/>
        </w:tabs>
        <w:spacing w:after="0" w:line="240" w:lineRule="auto"/>
        <w:ind w:left="0"/>
        <w:jc w:val="center"/>
        <w:rPr>
          <w:rFonts w:ascii="Noto Sans" w:hAnsi="Noto Sans" w:cs="Noto Sans"/>
          <w:b/>
          <w:color w:val="auto"/>
          <w:sz w:val="15"/>
          <w:szCs w:val="15"/>
        </w:rPr>
      </w:pPr>
      <w:r w:rsidRPr="00482483">
        <w:rPr>
          <w:rFonts w:ascii="Noto Sans" w:hAnsi="Noto Sans" w:cs="Noto Sans"/>
          <w:b/>
          <w:color w:val="auto"/>
          <w:sz w:val="15"/>
          <w:szCs w:val="15"/>
        </w:rPr>
        <w:t>PERSONA FÍSICA</w:t>
      </w:r>
    </w:p>
    <w:p w14:paraId="07D7F275" w14:textId="54A76FBE" w:rsidR="001B0C18" w:rsidRPr="00482483" w:rsidRDefault="001B0C18" w:rsidP="00DC78E9">
      <w:pPr>
        <w:tabs>
          <w:tab w:val="left" w:pos="567"/>
        </w:tabs>
        <w:spacing w:after="0" w:line="240" w:lineRule="auto"/>
        <w:ind w:left="0"/>
        <w:jc w:val="both"/>
        <w:rPr>
          <w:rFonts w:ascii="Noto Sans" w:hAnsi="Noto Sans" w:cs="Noto Sans"/>
          <w:color w:val="auto"/>
          <w:sz w:val="15"/>
          <w:szCs w:val="15"/>
        </w:rPr>
      </w:pPr>
      <w:r w:rsidRPr="00482483">
        <w:rPr>
          <w:rFonts w:ascii="Noto Sans" w:hAnsi="Noto Sans" w:cs="Noto Sans"/>
          <w:smallCaps/>
          <w:color w:val="auto"/>
          <w:sz w:val="15"/>
          <w:szCs w:val="15"/>
        </w:rPr>
        <w:t>N</w:t>
      </w:r>
      <w:r w:rsidRPr="00482483">
        <w:rPr>
          <w:rFonts w:ascii="Noto Sans" w:hAnsi="Noto Sans" w:cs="Noto Sans"/>
          <w:color w:val="auto"/>
          <w:sz w:val="15"/>
          <w:szCs w:val="15"/>
        </w:rPr>
        <w:t xml:space="preserve">ombre ___________________________________, con RFC________________, con domicilio en: __________________________________, declaro </w:t>
      </w:r>
      <w:r w:rsidRPr="00482483">
        <w:rPr>
          <w:rFonts w:ascii="Noto Sans" w:hAnsi="Noto Sans" w:cs="Noto Sans"/>
          <w:b/>
          <w:color w:val="auto"/>
          <w:sz w:val="15"/>
          <w:szCs w:val="15"/>
        </w:rPr>
        <w:t xml:space="preserve">bajo protesta de decir verdad </w:t>
      </w:r>
      <w:r w:rsidRPr="00482483">
        <w:rPr>
          <w:rFonts w:ascii="Noto Sans" w:hAnsi="Noto Sans" w:cs="Noto Sans"/>
          <w:color w:val="auto"/>
          <w:sz w:val="15"/>
          <w:szCs w:val="15"/>
        </w:rPr>
        <w:t>que soy discapacitado y tengo más de</w:t>
      </w:r>
      <w:r w:rsidR="00087048" w:rsidRPr="00482483">
        <w:rPr>
          <w:rFonts w:ascii="Noto Sans" w:hAnsi="Noto Sans" w:cs="Noto Sans"/>
          <w:color w:val="auto"/>
          <w:sz w:val="15"/>
          <w:szCs w:val="15"/>
        </w:rPr>
        <w:t xml:space="preserve"> un año</w:t>
      </w:r>
      <w:r w:rsidRPr="00482483">
        <w:rPr>
          <w:rFonts w:ascii="Noto Sans" w:hAnsi="Noto Sans" w:cs="Noto Sans"/>
          <w:color w:val="auto"/>
          <w:sz w:val="15"/>
          <w:szCs w:val="15"/>
        </w:rPr>
        <w:t xml:space="preserve"> registrado en el régimen obligatorio del Instituto Mexicano del Seguro Social. Antigüedad que compruebo con digital de los siguientes documentos, los cuales adjunto al presente escrito.</w:t>
      </w:r>
    </w:p>
    <w:p w14:paraId="027D1D11" w14:textId="77777777" w:rsidR="001B0C18" w:rsidRPr="00482483" w:rsidRDefault="001B0C18" w:rsidP="00DC78E9">
      <w:pPr>
        <w:tabs>
          <w:tab w:val="left" w:pos="567"/>
        </w:tabs>
        <w:spacing w:after="0" w:line="240" w:lineRule="auto"/>
        <w:ind w:left="0"/>
        <w:jc w:val="both"/>
        <w:rPr>
          <w:rFonts w:ascii="Noto Sans" w:hAnsi="Noto Sans" w:cs="Noto Sans"/>
          <w:color w:val="auto"/>
          <w:sz w:val="15"/>
          <w:szCs w:val="15"/>
        </w:rPr>
      </w:pPr>
    </w:p>
    <w:p w14:paraId="14D0CF40" w14:textId="77777777" w:rsidR="001B0C18" w:rsidRPr="00482483" w:rsidRDefault="001B0C18" w:rsidP="00D023B7">
      <w:pPr>
        <w:pStyle w:val="Prrafodelista"/>
        <w:numPr>
          <w:ilvl w:val="0"/>
          <w:numId w:val="38"/>
        </w:numPr>
        <w:tabs>
          <w:tab w:val="left" w:pos="567"/>
        </w:tabs>
        <w:ind w:left="0"/>
        <w:jc w:val="both"/>
        <w:rPr>
          <w:rFonts w:ascii="Noto Sans" w:hAnsi="Noto Sans" w:cs="Noto Sans"/>
          <w:b/>
          <w:sz w:val="15"/>
          <w:szCs w:val="15"/>
        </w:rPr>
      </w:pPr>
      <w:r w:rsidRPr="00482483">
        <w:rPr>
          <w:rFonts w:ascii="Noto Sans" w:hAnsi="Noto Sans" w:cs="Noto Sans"/>
          <w:sz w:val="15"/>
          <w:szCs w:val="15"/>
        </w:rPr>
        <w:t>Aviso de alta de las personas con discapacidad al régimen obligatorio del IMSS (Documento que deberá ser legible).</w:t>
      </w:r>
    </w:p>
    <w:p w14:paraId="29AB74F7" w14:textId="77777777" w:rsidR="001B0C18" w:rsidRPr="00482483" w:rsidRDefault="001B0C18" w:rsidP="00DC78E9">
      <w:pPr>
        <w:tabs>
          <w:tab w:val="left" w:pos="567"/>
        </w:tabs>
        <w:spacing w:after="0" w:line="240" w:lineRule="auto"/>
        <w:ind w:left="0"/>
        <w:jc w:val="both"/>
        <w:rPr>
          <w:rFonts w:ascii="Noto Sans" w:hAnsi="Noto Sans" w:cs="Noto Sans"/>
          <w:b/>
          <w:color w:val="auto"/>
          <w:sz w:val="15"/>
          <w:szCs w:val="15"/>
        </w:rPr>
      </w:pPr>
    </w:p>
    <w:p w14:paraId="31B2E061" w14:textId="77777777" w:rsidR="001B0C18" w:rsidRPr="00482483" w:rsidRDefault="001B0C18" w:rsidP="00D023B7">
      <w:pPr>
        <w:pStyle w:val="Prrafodelista"/>
        <w:numPr>
          <w:ilvl w:val="0"/>
          <w:numId w:val="38"/>
        </w:numPr>
        <w:tabs>
          <w:tab w:val="left" w:pos="567"/>
        </w:tabs>
        <w:ind w:left="0"/>
        <w:jc w:val="both"/>
        <w:rPr>
          <w:rFonts w:ascii="Noto Sans" w:hAnsi="Noto Sans" w:cs="Noto Sans"/>
          <w:b/>
          <w:sz w:val="15"/>
          <w:szCs w:val="15"/>
        </w:rPr>
      </w:pPr>
      <w:r w:rsidRPr="00482483">
        <w:rPr>
          <w:rFonts w:ascii="Noto Sans" w:hAnsi="Noto Sans" w:cs="Noto Sans"/>
          <w:sz w:val="15"/>
          <w:szCs w:val="15"/>
        </w:rPr>
        <w:t>Constancia que acredita que dichos trabajadores son personas con discapacidad en términos de lo previsto por la fracción IX del artículo 2 de la Ley General de las Personas con Discapacidad</w:t>
      </w:r>
      <w:r w:rsidRPr="00482483">
        <w:rPr>
          <w:rFonts w:ascii="Noto Sans" w:hAnsi="Noto Sans" w:cs="Noto Sans"/>
          <w:b/>
          <w:sz w:val="15"/>
          <w:szCs w:val="15"/>
        </w:rPr>
        <w:t>.</w:t>
      </w:r>
    </w:p>
    <w:p w14:paraId="3656A901" w14:textId="77777777" w:rsidR="001B0C18" w:rsidRPr="00482483" w:rsidRDefault="001B0C18" w:rsidP="00DC78E9">
      <w:pPr>
        <w:pStyle w:val="Prrafodelista"/>
        <w:tabs>
          <w:tab w:val="left" w:pos="567"/>
          <w:tab w:val="left" w:pos="3143"/>
        </w:tabs>
        <w:ind w:left="0"/>
        <w:rPr>
          <w:rFonts w:ascii="Noto Sans" w:hAnsi="Noto Sans" w:cs="Noto Sans"/>
          <w:b/>
          <w:sz w:val="15"/>
          <w:szCs w:val="15"/>
        </w:rPr>
      </w:pPr>
      <w:r w:rsidRPr="00482483">
        <w:rPr>
          <w:rFonts w:ascii="Noto Sans" w:hAnsi="Noto Sans" w:cs="Noto Sans"/>
          <w:b/>
          <w:sz w:val="15"/>
          <w:szCs w:val="15"/>
        </w:rPr>
        <w:tab/>
      </w:r>
    </w:p>
    <w:p w14:paraId="359E54F2" w14:textId="77777777" w:rsidR="001B0C18" w:rsidRPr="00482483" w:rsidRDefault="001B0C18" w:rsidP="00D023B7">
      <w:pPr>
        <w:pStyle w:val="Prrafodelista"/>
        <w:numPr>
          <w:ilvl w:val="0"/>
          <w:numId w:val="38"/>
        </w:numPr>
        <w:tabs>
          <w:tab w:val="left" w:pos="567"/>
        </w:tabs>
        <w:ind w:left="0"/>
        <w:jc w:val="both"/>
        <w:rPr>
          <w:rFonts w:ascii="Noto Sans" w:hAnsi="Noto Sans" w:cs="Noto Sans"/>
          <w:sz w:val="15"/>
          <w:szCs w:val="15"/>
        </w:rPr>
      </w:pPr>
      <w:r w:rsidRPr="00482483">
        <w:rPr>
          <w:rFonts w:ascii="Noto Sans" w:hAnsi="Noto Sans" w:cs="Noto Sans"/>
          <w:sz w:val="15"/>
          <w:szCs w:val="15"/>
        </w:rPr>
        <w:t>Propuesta de Cédula de Determinación de Cuotas, Aportaciones y Amortizaciones del Seguro Social del bimestre previo al acto de presentación y apertura de proposiciones del presente ejercicio fiscal.</w:t>
      </w:r>
    </w:p>
    <w:p w14:paraId="162D89A1" w14:textId="77777777" w:rsidR="001B0C18" w:rsidRPr="00482483" w:rsidRDefault="001B0C18" w:rsidP="00DC78E9">
      <w:pPr>
        <w:tabs>
          <w:tab w:val="left" w:pos="567"/>
        </w:tabs>
        <w:spacing w:after="0" w:line="240" w:lineRule="auto"/>
        <w:ind w:left="0"/>
        <w:jc w:val="both"/>
        <w:rPr>
          <w:rFonts w:ascii="Noto Sans" w:hAnsi="Noto Sans" w:cs="Noto Sans"/>
          <w:color w:val="auto"/>
          <w:sz w:val="15"/>
          <w:szCs w:val="15"/>
        </w:rPr>
      </w:pPr>
    </w:p>
    <w:p w14:paraId="6C05A46D" w14:textId="77777777" w:rsidR="001B0C18" w:rsidRPr="00482483" w:rsidRDefault="001B0C18" w:rsidP="00DC78E9">
      <w:pPr>
        <w:tabs>
          <w:tab w:val="left" w:pos="567"/>
        </w:tabs>
        <w:spacing w:after="0" w:line="240" w:lineRule="auto"/>
        <w:ind w:left="0"/>
        <w:jc w:val="center"/>
        <w:rPr>
          <w:rFonts w:ascii="Noto Sans" w:hAnsi="Noto Sans" w:cs="Noto Sans"/>
          <w:b/>
          <w:color w:val="auto"/>
          <w:sz w:val="15"/>
          <w:szCs w:val="15"/>
        </w:rPr>
      </w:pPr>
      <w:r w:rsidRPr="00482483">
        <w:rPr>
          <w:rFonts w:ascii="Noto Sans" w:hAnsi="Noto Sans" w:cs="Noto Sans"/>
          <w:b/>
          <w:color w:val="auto"/>
          <w:sz w:val="15"/>
          <w:szCs w:val="15"/>
        </w:rPr>
        <w:t>PERSONA MORAL</w:t>
      </w:r>
    </w:p>
    <w:p w14:paraId="2F81D99E" w14:textId="77777777" w:rsidR="001B0C18" w:rsidRPr="00482483" w:rsidRDefault="001B0C18" w:rsidP="00DC78E9">
      <w:pPr>
        <w:tabs>
          <w:tab w:val="left" w:pos="567"/>
        </w:tabs>
        <w:spacing w:after="0" w:line="240" w:lineRule="auto"/>
        <w:ind w:left="0"/>
        <w:jc w:val="center"/>
        <w:rPr>
          <w:rFonts w:ascii="Noto Sans" w:hAnsi="Noto Sans" w:cs="Noto Sans"/>
          <w:b/>
          <w:color w:val="auto"/>
          <w:sz w:val="15"/>
          <w:szCs w:val="15"/>
        </w:rPr>
      </w:pPr>
    </w:p>
    <w:p w14:paraId="23864B28" w14:textId="2C80D657" w:rsidR="001B0C18" w:rsidRPr="00482483" w:rsidRDefault="001B0C18" w:rsidP="00DC78E9">
      <w:pPr>
        <w:tabs>
          <w:tab w:val="left" w:pos="567"/>
        </w:tabs>
        <w:spacing w:after="0" w:line="240" w:lineRule="auto"/>
        <w:ind w:left="0"/>
        <w:jc w:val="both"/>
        <w:rPr>
          <w:rFonts w:ascii="Noto Sans" w:hAnsi="Noto Sans" w:cs="Noto Sans"/>
          <w:color w:val="auto"/>
          <w:sz w:val="15"/>
          <w:szCs w:val="15"/>
        </w:rPr>
      </w:pPr>
      <w:r w:rsidRPr="00482483">
        <w:rPr>
          <w:rFonts w:ascii="Noto Sans" w:hAnsi="Noto Sans" w:cs="Noto Sans"/>
          <w:color w:val="auto"/>
          <w:sz w:val="15"/>
          <w:szCs w:val="15"/>
        </w:rPr>
        <w:t xml:space="preserve">En mi carácter de representante legal o apoderado legal de la empresa </w:t>
      </w:r>
      <w:r w:rsidRPr="00482483">
        <w:rPr>
          <w:rFonts w:ascii="Noto Sans" w:hAnsi="Noto Sans" w:cs="Noto Sans"/>
          <w:b/>
          <w:color w:val="auto"/>
          <w:sz w:val="15"/>
          <w:szCs w:val="15"/>
          <w:u w:val="single"/>
        </w:rPr>
        <w:t>(nombre o razón social),</w:t>
      </w:r>
      <w:r w:rsidRPr="00482483">
        <w:rPr>
          <w:rFonts w:ascii="Noto Sans" w:hAnsi="Noto Sans" w:cs="Noto Sans"/>
          <w:color w:val="auto"/>
          <w:sz w:val="15"/>
          <w:szCs w:val="15"/>
        </w:rPr>
        <w:t xml:space="preserve"> declaro </w:t>
      </w:r>
      <w:r w:rsidRPr="00482483">
        <w:rPr>
          <w:rFonts w:ascii="Noto Sans" w:hAnsi="Noto Sans" w:cs="Noto Sans"/>
          <w:b/>
          <w:color w:val="auto"/>
          <w:sz w:val="15"/>
          <w:szCs w:val="15"/>
        </w:rPr>
        <w:t xml:space="preserve">bajo protesta de decir verdad </w:t>
      </w:r>
      <w:r w:rsidRPr="00482483">
        <w:rPr>
          <w:rFonts w:ascii="Noto Sans" w:hAnsi="Noto Sans" w:cs="Noto Sans"/>
          <w:color w:val="auto"/>
          <w:sz w:val="15"/>
          <w:szCs w:val="15"/>
        </w:rPr>
        <w:t xml:space="preserve">que mi representada cuenta en su plantilla de personal con un mínimo del 5% de empleados con discapacidad, con una antigüedad mayor de </w:t>
      </w:r>
      <w:r w:rsidR="00087048" w:rsidRPr="00482483">
        <w:rPr>
          <w:rFonts w:ascii="Noto Sans" w:hAnsi="Noto Sans" w:cs="Noto Sans"/>
          <w:color w:val="auto"/>
          <w:sz w:val="15"/>
          <w:szCs w:val="15"/>
        </w:rPr>
        <w:t xml:space="preserve">un año </w:t>
      </w:r>
      <w:r w:rsidRPr="00482483">
        <w:rPr>
          <w:rFonts w:ascii="Noto Sans" w:hAnsi="Noto Sans" w:cs="Noto Sans"/>
          <w:color w:val="auto"/>
          <w:sz w:val="15"/>
          <w:szCs w:val="15"/>
        </w:rPr>
        <w:t>en el régimen obligatorio del Instituto Mexicano del Seguro Social.</w:t>
      </w:r>
      <w:r w:rsidRPr="00482483">
        <w:rPr>
          <w:rFonts w:ascii="Noto Sans" w:hAnsi="Noto Sans" w:cs="Noto Sans"/>
          <w:b/>
          <w:color w:val="auto"/>
          <w:sz w:val="15"/>
          <w:szCs w:val="15"/>
        </w:rPr>
        <w:t xml:space="preserve"> </w:t>
      </w:r>
      <w:r w:rsidRPr="00482483">
        <w:rPr>
          <w:rFonts w:ascii="Noto Sans" w:hAnsi="Noto Sans" w:cs="Noto Sans"/>
          <w:color w:val="auto"/>
          <w:sz w:val="15"/>
          <w:szCs w:val="15"/>
        </w:rPr>
        <w:t>Antigüedad que compruebo con digital de los siguientes documentos, los cuales adjunto al presente escrito.</w:t>
      </w:r>
    </w:p>
    <w:p w14:paraId="71FDFF51" w14:textId="77777777" w:rsidR="001B0C18" w:rsidRPr="00482483" w:rsidRDefault="001B0C18" w:rsidP="00DC78E9">
      <w:pPr>
        <w:tabs>
          <w:tab w:val="left" w:pos="567"/>
        </w:tabs>
        <w:spacing w:after="0" w:line="240" w:lineRule="auto"/>
        <w:ind w:left="0"/>
        <w:jc w:val="both"/>
        <w:rPr>
          <w:rFonts w:ascii="Noto Sans" w:hAnsi="Noto Sans" w:cs="Noto Sans"/>
          <w:color w:val="auto"/>
          <w:sz w:val="15"/>
          <w:szCs w:val="15"/>
        </w:rPr>
      </w:pPr>
    </w:p>
    <w:p w14:paraId="3838B2B3" w14:textId="77777777" w:rsidR="001B0C18" w:rsidRPr="00482483" w:rsidRDefault="001B0C18" w:rsidP="00D023B7">
      <w:pPr>
        <w:pStyle w:val="Prrafodelista"/>
        <w:numPr>
          <w:ilvl w:val="0"/>
          <w:numId w:val="38"/>
        </w:numPr>
        <w:tabs>
          <w:tab w:val="left" w:pos="567"/>
        </w:tabs>
        <w:ind w:left="0"/>
        <w:jc w:val="both"/>
        <w:rPr>
          <w:rFonts w:ascii="Noto Sans" w:hAnsi="Noto Sans" w:cs="Noto Sans"/>
          <w:b/>
          <w:sz w:val="15"/>
          <w:szCs w:val="15"/>
        </w:rPr>
      </w:pPr>
      <w:r w:rsidRPr="00482483">
        <w:rPr>
          <w:rFonts w:ascii="Noto Sans" w:hAnsi="Noto Sans" w:cs="Noto Sans"/>
          <w:sz w:val="15"/>
          <w:szCs w:val="15"/>
        </w:rPr>
        <w:t>Aviso de alta de las personas con discapacidad al régimen obligatorio del IMSS (Documento que deberá ser legible).</w:t>
      </w:r>
    </w:p>
    <w:p w14:paraId="722C42A2" w14:textId="77777777" w:rsidR="001B0C18" w:rsidRPr="00482483" w:rsidRDefault="001B0C18" w:rsidP="00DC78E9">
      <w:pPr>
        <w:tabs>
          <w:tab w:val="left" w:pos="567"/>
        </w:tabs>
        <w:spacing w:after="0" w:line="240" w:lineRule="auto"/>
        <w:ind w:left="0"/>
        <w:jc w:val="both"/>
        <w:rPr>
          <w:rFonts w:ascii="Noto Sans" w:hAnsi="Noto Sans" w:cs="Noto Sans"/>
          <w:b/>
          <w:color w:val="auto"/>
          <w:sz w:val="15"/>
          <w:szCs w:val="15"/>
        </w:rPr>
      </w:pPr>
    </w:p>
    <w:p w14:paraId="2705373D" w14:textId="77777777" w:rsidR="001B0C18" w:rsidRPr="00482483" w:rsidRDefault="001B0C18" w:rsidP="00D023B7">
      <w:pPr>
        <w:pStyle w:val="Prrafodelista"/>
        <w:numPr>
          <w:ilvl w:val="0"/>
          <w:numId w:val="38"/>
        </w:numPr>
        <w:tabs>
          <w:tab w:val="left" w:pos="567"/>
        </w:tabs>
        <w:ind w:left="0"/>
        <w:jc w:val="both"/>
        <w:rPr>
          <w:rFonts w:ascii="Noto Sans" w:hAnsi="Noto Sans" w:cs="Noto Sans"/>
          <w:b/>
          <w:sz w:val="15"/>
          <w:szCs w:val="15"/>
        </w:rPr>
      </w:pPr>
      <w:r w:rsidRPr="00482483">
        <w:rPr>
          <w:rFonts w:ascii="Noto Sans" w:hAnsi="Noto Sans" w:cs="Noto Sans"/>
          <w:sz w:val="15"/>
          <w:szCs w:val="15"/>
        </w:rPr>
        <w:t>Constancia que acredita que dichos trabajadores son personas con discapacidad en términos de lo previsto por la fracción IX del artículo 2 de la Ley General de las Personas con Discapacidad</w:t>
      </w:r>
      <w:r w:rsidRPr="00482483">
        <w:rPr>
          <w:rFonts w:ascii="Noto Sans" w:hAnsi="Noto Sans" w:cs="Noto Sans"/>
          <w:b/>
          <w:sz w:val="15"/>
          <w:szCs w:val="15"/>
        </w:rPr>
        <w:t>.</w:t>
      </w:r>
    </w:p>
    <w:p w14:paraId="0E24F8B4" w14:textId="77777777" w:rsidR="001B0C18" w:rsidRPr="00482483" w:rsidRDefault="001B0C18" w:rsidP="00DC78E9">
      <w:pPr>
        <w:pStyle w:val="Prrafodelista"/>
        <w:tabs>
          <w:tab w:val="left" w:pos="567"/>
          <w:tab w:val="left" w:pos="3143"/>
        </w:tabs>
        <w:ind w:left="0"/>
        <w:rPr>
          <w:rFonts w:ascii="Noto Sans" w:hAnsi="Noto Sans" w:cs="Noto Sans"/>
          <w:b/>
          <w:sz w:val="15"/>
          <w:szCs w:val="15"/>
        </w:rPr>
      </w:pPr>
      <w:r w:rsidRPr="00482483">
        <w:rPr>
          <w:rFonts w:ascii="Noto Sans" w:hAnsi="Noto Sans" w:cs="Noto Sans"/>
          <w:b/>
          <w:sz w:val="15"/>
          <w:szCs w:val="15"/>
        </w:rPr>
        <w:tab/>
      </w:r>
    </w:p>
    <w:p w14:paraId="3B65C731" w14:textId="77777777" w:rsidR="001B0C18" w:rsidRPr="00482483" w:rsidRDefault="001B0C18" w:rsidP="00D023B7">
      <w:pPr>
        <w:pStyle w:val="Prrafodelista"/>
        <w:numPr>
          <w:ilvl w:val="0"/>
          <w:numId w:val="38"/>
        </w:numPr>
        <w:tabs>
          <w:tab w:val="left" w:pos="567"/>
        </w:tabs>
        <w:ind w:left="0"/>
        <w:jc w:val="both"/>
        <w:rPr>
          <w:rFonts w:ascii="Noto Sans" w:hAnsi="Noto Sans" w:cs="Noto Sans"/>
          <w:sz w:val="15"/>
          <w:szCs w:val="15"/>
        </w:rPr>
      </w:pPr>
      <w:r w:rsidRPr="00482483">
        <w:rPr>
          <w:rFonts w:ascii="Noto Sans" w:hAnsi="Noto Sans" w:cs="Noto Sans"/>
          <w:sz w:val="15"/>
          <w:szCs w:val="15"/>
        </w:rPr>
        <w:t>Propuesta de Cédula de Determinación de Cuotas, Aportaciones y Amortizaciones del Seguro Social del bimestre previo al acto de presentación y apertura de proposiciones del presente ejercicio fiscal.</w:t>
      </w:r>
    </w:p>
    <w:p w14:paraId="4A976650" w14:textId="77777777" w:rsidR="001B0C18" w:rsidRPr="00482483" w:rsidRDefault="001B0C18" w:rsidP="00DC78E9">
      <w:pPr>
        <w:tabs>
          <w:tab w:val="left" w:pos="567"/>
        </w:tabs>
        <w:spacing w:after="0" w:line="240" w:lineRule="auto"/>
        <w:ind w:left="0"/>
        <w:jc w:val="both"/>
        <w:rPr>
          <w:rFonts w:ascii="Noto Sans" w:hAnsi="Noto Sans" w:cs="Noto Sans"/>
          <w:color w:val="auto"/>
          <w:sz w:val="15"/>
          <w:szCs w:val="15"/>
        </w:rPr>
      </w:pPr>
    </w:p>
    <w:p w14:paraId="2D3CD7CA" w14:textId="77777777" w:rsidR="001B0C18" w:rsidRPr="00482483" w:rsidRDefault="001B0C18" w:rsidP="00DC78E9">
      <w:pPr>
        <w:tabs>
          <w:tab w:val="left" w:pos="567"/>
        </w:tabs>
        <w:autoSpaceDE w:val="0"/>
        <w:autoSpaceDN w:val="0"/>
        <w:adjustRightInd w:val="0"/>
        <w:spacing w:after="0" w:line="240" w:lineRule="auto"/>
        <w:ind w:left="0"/>
        <w:jc w:val="center"/>
        <w:rPr>
          <w:rFonts w:ascii="Noto Sans" w:hAnsi="Noto Sans" w:cs="Noto Sans"/>
          <w:b/>
          <w:bCs/>
          <w:color w:val="auto"/>
          <w:sz w:val="15"/>
          <w:szCs w:val="15"/>
        </w:rPr>
      </w:pPr>
      <w:r w:rsidRPr="00482483">
        <w:rPr>
          <w:rFonts w:ascii="Noto Sans" w:hAnsi="Noto Sans" w:cs="Noto Sans"/>
          <w:b/>
          <w:bCs/>
          <w:color w:val="auto"/>
          <w:sz w:val="15"/>
          <w:szCs w:val="15"/>
        </w:rPr>
        <w:t>ATENTAMENTE</w:t>
      </w:r>
    </w:p>
    <w:p w14:paraId="122F3A3A" w14:textId="77777777" w:rsidR="001B0C18" w:rsidRPr="00482483" w:rsidRDefault="001B0C18" w:rsidP="00DC78E9">
      <w:pPr>
        <w:tabs>
          <w:tab w:val="left" w:pos="567"/>
        </w:tabs>
        <w:autoSpaceDE w:val="0"/>
        <w:autoSpaceDN w:val="0"/>
        <w:adjustRightInd w:val="0"/>
        <w:spacing w:after="0" w:line="240" w:lineRule="auto"/>
        <w:ind w:left="0"/>
        <w:jc w:val="center"/>
        <w:rPr>
          <w:rFonts w:ascii="Noto Sans" w:hAnsi="Noto Sans" w:cs="Noto Sans"/>
          <w:b/>
          <w:bCs/>
          <w:color w:val="auto"/>
          <w:sz w:val="15"/>
          <w:szCs w:val="15"/>
        </w:rPr>
      </w:pPr>
    </w:p>
    <w:p w14:paraId="38D96E61" w14:textId="77777777" w:rsidR="001B0C18" w:rsidRPr="00482483" w:rsidRDefault="001B0C18" w:rsidP="00DC78E9">
      <w:pPr>
        <w:tabs>
          <w:tab w:val="left" w:pos="567"/>
        </w:tabs>
        <w:autoSpaceDE w:val="0"/>
        <w:autoSpaceDN w:val="0"/>
        <w:adjustRightInd w:val="0"/>
        <w:spacing w:after="0" w:line="240" w:lineRule="auto"/>
        <w:ind w:left="0"/>
        <w:jc w:val="center"/>
        <w:rPr>
          <w:rFonts w:ascii="Noto Sans" w:hAnsi="Noto Sans" w:cs="Noto Sans"/>
          <w:b/>
          <w:bCs/>
          <w:color w:val="auto"/>
          <w:sz w:val="15"/>
          <w:szCs w:val="15"/>
        </w:rPr>
      </w:pPr>
    </w:p>
    <w:p w14:paraId="086C58A2" w14:textId="77777777" w:rsidR="001B0C18" w:rsidRPr="00482483" w:rsidRDefault="001B0C18" w:rsidP="00DC78E9">
      <w:pPr>
        <w:tabs>
          <w:tab w:val="left" w:pos="567"/>
        </w:tabs>
        <w:autoSpaceDE w:val="0"/>
        <w:autoSpaceDN w:val="0"/>
        <w:adjustRightInd w:val="0"/>
        <w:spacing w:after="0" w:line="240" w:lineRule="auto"/>
        <w:ind w:left="0"/>
        <w:jc w:val="center"/>
        <w:rPr>
          <w:rFonts w:ascii="Noto Sans" w:hAnsi="Noto Sans" w:cs="Noto Sans"/>
          <w:b/>
          <w:bCs/>
          <w:color w:val="auto"/>
          <w:sz w:val="15"/>
          <w:szCs w:val="15"/>
        </w:rPr>
      </w:pPr>
      <w:r w:rsidRPr="00482483">
        <w:rPr>
          <w:rFonts w:ascii="Noto Sans" w:hAnsi="Noto Sans" w:cs="Noto Sans"/>
          <w:b/>
          <w:bCs/>
          <w:color w:val="auto"/>
          <w:sz w:val="15"/>
          <w:szCs w:val="15"/>
        </w:rPr>
        <w:t>___________________________________</w:t>
      </w:r>
    </w:p>
    <w:p w14:paraId="3F90E6B7" w14:textId="77777777" w:rsidR="001B0C18" w:rsidRPr="00482483" w:rsidRDefault="001B0C18" w:rsidP="00DC78E9">
      <w:pPr>
        <w:tabs>
          <w:tab w:val="left" w:pos="567"/>
        </w:tabs>
        <w:autoSpaceDE w:val="0"/>
        <w:autoSpaceDN w:val="0"/>
        <w:adjustRightInd w:val="0"/>
        <w:spacing w:after="0" w:line="240" w:lineRule="auto"/>
        <w:ind w:left="0"/>
        <w:jc w:val="center"/>
        <w:rPr>
          <w:rFonts w:ascii="Noto Sans" w:hAnsi="Noto Sans" w:cs="Noto Sans"/>
          <w:b/>
          <w:bCs/>
          <w:color w:val="auto"/>
          <w:sz w:val="15"/>
          <w:szCs w:val="15"/>
        </w:rPr>
      </w:pPr>
      <w:r w:rsidRPr="00482483">
        <w:rPr>
          <w:rFonts w:ascii="Noto Sans" w:hAnsi="Noto Sans" w:cs="Noto Sans"/>
          <w:b/>
          <w:bCs/>
          <w:color w:val="auto"/>
          <w:sz w:val="15"/>
          <w:szCs w:val="15"/>
        </w:rPr>
        <w:t>(Nombre y firma)</w:t>
      </w:r>
    </w:p>
    <w:p w14:paraId="34EFC63C" w14:textId="77777777" w:rsidR="001B0C18" w:rsidRPr="00482483" w:rsidRDefault="001B0C18" w:rsidP="00DC78E9">
      <w:pPr>
        <w:tabs>
          <w:tab w:val="left" w:pos="567"/>
        </w:tabs>
        <w:autoSpaceDE w:val="0"/>
        <w:autoSpaceDN w:val="0"/>
        <w:adjustRightInd w:val="0"/>
        <w:spacing w:after="0" w:line="240" w:lineRule="auto"/>
        <w:ind w:left="0"/>
        <w:jc w:val="center"/>
        <w:rPr>
          <w:rFonts w:ascii="Noto Sans" w:hAnsi="Noto Sans" w:cs="Noto Sans"/>
          <w:b/>
          <w:bCs/>
          <w:color w:val="auto"/>
          <w:sz w:val="15"/>
          <w:szCs w:val="15"/>
        </w:rPr>
      </w:pPr>
      <w:r w:rsidRPr="00482483">
        <w:rPr>
          <w:rFonts w:ascii="Noto Sans" w:hAnsi="Noto Sans" w:cs="Noto Sans"/>
          <w:b/>
          <w:bCs/>
          <w:color w:val="auto"/>
          <w:sz w:val="15"/>
          <w:szCs w:val="15"/>
        </w:rPr>
        <w:t>REPRESENTANTE LEGAL</w:t>
      </w:r>
    </w:p>
    <w:p w14:paraId="6D94B7C6" w14:textId="77777777" w:rsidR="001B0C18" w:rsidRPr="00482483" w:rsidRDefault="001B0C18" w:rsidP="00DC78E9">
      <w:pPr>
        <w:tabs>
          <w:tab w:val="left" w:pos="567"/>
        </w:tabs>
        <w:autoSpaceDE w:val="0"/>
        <w:autoSpaceDN w:val="0"/>
        <w:adjustRightInd w:val="0"/>
        <w:spacing w:after="0" w:line="240" w:lineRule="auto"/>
        <w:ind w:left="0"/>
        <w:jc w:val="center"/>
        <w:rPr>
          <w:rFonts w:ascii="Noto Sans" w:hAnsi="Noto Sans" w:cs="Noto Sans"/>
          <w:b/>
          <w:bCs/>
          <w:color w:val="auto"/>
          <w:sz w:val="15"/>
          <w:szCs w:val="15"/>
        </w:rPr>
      </w:pPr>
      <w:r w:rsidRPr="00482483">
        <w:rPr>
          <w:rFonts w:ascii="Noto Sans" w:hAnsi="Noto Sans" w:cs="Noto Sans"/>
          <w:b/>
          <w:bCs/>
          <w:color w:val="auto"/>
          <w:sz w:val="15"/>
          <w:szCs w:val="15"/>
        </w:rPr>
        <w:t>NOMBRE DE LA EMPRESA</w:t>
      </w:r>
    </w:p>
    <w:p w14:paraId="7D5B07CF" w14:textId="77777777" w:rsidR="001B0C18" w:rsidRPr="00482483" w:rsidRDefault="001B0C18" w:rsidP="00DC78E9">
      <w:pPr>
        <w:tabs>
          <w:tab w:val="left" w:pos="567"/>
          <w:tab w:val="center" w:pos="4844"/>
          <w:tab w:val="center" w:pos="6210"/>
        </w:tabs>
        <w:autoSpaceDE w:val="0"/>
        <w:autoSpaceDN w:val="0"/>
        <w:adjustRightInd w:val="0"/>
        <w:spacing w:after="0" w:line="240" w:lineRule="auto"/>
        <w:ind w:left="0"/>
        <w:jc w:val="center"/>
        <w:rPr>
          <w:rFonts w:ascii="Noto Sans" w:hAnsi="Noto Sans" w:cs="Noto Sans"/>
          <w:bCs/>
          <w:color w:val="auto"/>
          <w:sz w:val="15"/>
          <w:szCs w:val="15"/>
        </w:rPr>
      </w:pPr>
    </w:p>
    <w:p w14:paraId="28478B29" w14:textId="77777777" w:rsidR="001B0C18" w:rsidRPr="00482483" w:rsidRDefault="001B0C18" w:rsidP="00DC78E9">
      <w:pPr>
        <w:tabs>
          <w:tab w:val="left" w:pos="567"/>
          <w:tab w:val="center" w:pos="4844"/>
          <w:tab w:val="center" w:pos="6210"/>
        </w:tabs>
        <w:autoSpaceDE w:val="0"/>
        <w:autoSpaceDN w:val="0"/>
        <w:adjustRightInd w:val="0"/>
        <w:spacing w:after="0" w:line="240" w:lineRule="auto"/>
        <w:ind w:left="0"/>
        <w:jc w:val="center"/>
        <w:rPr>
          <w:rFonts w:ascii="Noto Sans" w:hAnsi="Noto Sans" w:cs="Noto Sans"/>
          <w:b/>
          <w:bCs/>
          <w:color w:val="auto"/>
          <w:sz w:val="15"/>
          <w:szCs w:val="15"/>
        </w:rPr>
      </w:pPr>
      <w:r w:rsidRPr="00482483">
        <w:rPr>
          <w:rFonts w:ascii="Noto Sans" w:hAnsi="Noto Sans" w:cs="Noto Sans"/>
          <w:bCs/>
          <w:color w:val="auto"/>
          <w:sz w:val="15"/>
          <w:szCs w:val="15"/>
        </w:rPr>
        <w:t>(EL PRESENTE FORMATO DEBERÁ DE PRESENTARSE POR CADA PERSONA FÍSICA Y/O MORAL QUE PARTICIPEN EN LA PRESENTACIÓN DE LA PROPUESTA EN CONJUNTO, DE SER APLICABLE AL CASO)</w:t>
      </w:r>
      <w:r w:rsidRPr="00482483">
        <w:rPr>
          <w:rFonts w:ascii="Noto Sans" w:hAnsi="Noto Sans" w:cs="Noto Sans"/>
          <w:color w:val="auto"/>
          <w:sz w:val="15"/>
          <w:szCs w:val="15"/>
        </w:rPr>
        <w:br w:type="page"/>
      </w:r>
      <w:bookmarkStart w:id="58" w:name="ANEXO11"/>
      <w:r w:rsidRPr="00482483">
        <w:rPr>
          <w:rFonts w:ascii="Noto Sans" w:hAnsi="Noto Sans" w:cs="Noto Sans"/>
          <w:b/>
          <w:bCs/>
          <w:color w:val="auto"/>
          <w:sz w:val="15"/>
          <w:szCs w:val="15"/>
        </w:rPr>
        <w:lastRenderedPageBreak/>
        <w:t>ANEXO 1</w:t>
      </w:r>
      <w:bookmarkEnd w:id="58"/>
      <w:r w:rsidRPr="00482483">
        <w:rPr>
          <w:rFonts w:ascii="Noto Sans" w:hAnsi="Noto Sans" w:cs="Noto Sans"/>
          <w:b/>
          <w:bCs/>
          <w:color w:val="auto"/>
          <w:sz w:val="15"/>
          <w:szCs w:val="15"/>
        </w:rPr>
        <w:t>3</w:t>
      </w:r>
    </w:p>
    <w:p w14:paraId="62FD5039" w14:textId="77777777" w:rsidR="00DF2626" w:rsidRPr="00482483" w:rsidRDefault="00DF2626" w:rsidP="00E832B9">
      <w:pPr>
        <w:spacing w:after="0"/>
        <w:ind w:left="0"/>
        <w:jc w:val="center"/>
        <w:rPr>
          <w:rFonts w:ascii="Noto Sans" w:hAnsi="Noto Sans" w:cs="Noto Sans"/>
          <w:b/>
          <w:sz w:val="15"/>
          <w:szCs w:val="15"/>
        </w:rPr>
      </w:pPr>
      <w:r w:rsidRPr="00482483">
        <w:rPr>
          <w:rFonts w:ascii="Noto Sans" w:hAnsi="Noto Sans" w:cs="Noto Sans"/>
          <w:b/>
          <w:sz w:val="15"/>
          <w:szCs w:val="15"/>
        </w:rPr>
        <w:t>FORMATO DE GARANTÍA DE CUMPLIMIENTO</w:t>
      </w:r>
    </w:p>
    <w:p w14:paraId="2AFB7812" w14:textId="77777777" w:rsidR="00DF2626" w:rsidRPr="00482483" w:rsidRDefault="00DF2626" w:rsidP="00DF2626">
      <w:pPr>
        <w:spacing w:after="0"/>
        <w:ind w:left="0"/>
        <w:jc w:val="both"/>
        <w:rPr>
          <w:rFonts w:ascii="Noto Sans" w:hAnsi="Noto Sans" w:cs="Noto Sans"/>
          <w:sz w:val="15"/>
          <w:szCs w:val="15"/>
        </w:rPr>
      </w:pPr>
    </w:p>
    <w:p w14:paraId="0C3A0A75" w14:textId="77777777" w:rsidR="00DF2626" w:rsidRPr="00482483" w:rsidRDefault="00DF2626" w:rsidP="00DF2626">
      <w:pPr>
        <w:spacing w:after="0"/>
        <w:ind w:left="0"/>
        <w:jc w:val="both"/>
        <w:rPr>
          <w:rFonts w:ascii="Noto Sans" w:hAnsi="Noto Sans" w:cs="Noto Sans"/>
          <w:sz w:val="15"/>
          <w:szCs w:val="15"/>
        </w:rPr>
      </w:pPr>
    </w:p>
    <w:p w14:paraId="29AFDBA9" w14:textId="77777777" w:rsidR="00DF2626" w:rsidRPr="00482483" w:rsidRDefault="00DF2626" w:rsidP="00DF2626">
      <w:pPr>
        <w:spacing w:after="0"/>
        <w:ind w:left="0"/>
        <w:jc w:val="both"/>
        <w:rPr>
          <w:rFonts w:ascii="Noto Sans" w:hAnsi="Noto Sans" w:cs="Noto Sans"/>
          <w:sz w:val="15"/>
          <w:szCs w:val="15"/>
        </w:rPr>
      </w:pPr>
      <w:r w:rsidRPr="00482483">
        <w:rPr>
          <w:rFonts w:ascii="Noto Sans" w:hAnsi="Noto Sans" w:cs="Noto Sans"/>
          <w:sz w:val="15"/>
          <w:szCs w:val="15"/>
        </w:rPr>
        <w:t>Datos de la póliza</w:t>
      </w:r>
    </w:p>
    <w:p w14:paraId="5A8A9BDD" w14:textId="77777777" w:rsidR="00DF2626" w:rsidRPr="00482483" w:rsidRDefault="00DF2626" w:rsidP="00DF2626">
      <w:pPr>
        <w:spacing w:after="0"/>
        <w:ind w:left="0"/>
        <w:jc w:val="both"/>
        <w:rPr>
          <w:rFonts w:ascii="Noto Sans" w:hAnsi="Noto Sans" w:cs="Noto Sans"/>
          <w:b/>
          <w:sz w:val="15"/>
          <w:szCs w:val="15"/>
        </w:rPr>
      </w:pPr>
      <w:r w:rsidRPr="00482483">
        <w:rPr>
          <w:rFonts w:ascii="Noto Sans" w:hAnsi="Noto Sans" w:cs="Noto Sans"/>
          <w:b/>
          <w:sz w:val="15"/>
          <w:szCs w:val="15"/>
        </w:rPr>
        <w:t>(AFIANZADORA O ASEGURADORA)</w:t>
      </w:r>
    </w:p>
    <w:p w14:paraId="128A5357" w14:textId="77777777" w:rsidR="00DF2626" w:rsidRPr="00482483" w:rsidRDefault="00DF2626" w:rsidP="00DF2626">
      <w:pPr>
        <w:spacing w:after="0"/>
        <w:ind w:left="0"/>
        <w:jc w:val="both"/>
        <w:rPr>
          <w:rFonts w:ascii="Noto Sans" w:hAnsi="Noto Sans" w:cs="Noto Sans"/>
          <w:sz w:val="15"/>
          <w:szCs w:val="15"/>
        </w:rPr>
      </w:pPr>
      <w:r w:rsidRPr="00482483">
        <w:rPr>
          <w:rFonts w:ascii="Noto Sans" w:hAnsi="Noto Sans" w:cs="Noto Sans"/>
          <w:b/>
          <w:sz w:val="15"/>
          <w:szCs w:val="15"/>
        </w:rPr>
        <w:t>(DENOMINACIÓN SOCIAL)</w:t>
      </w:r>
      <w:r w:rsidRPr="00482483">
        <w:rPr>
          <w:rFonts w:ascii="Noto Sans" w:hAnsi="Noto Sans" w:cs="Noto Sans"/>
          <w:sz w:val="15"/>
          <w:szCs w:val="15"/>
        </w:rPr>
        <w:t xml:space="preserve"> en lo sucesivo “LA AFIANZADORA o “LA ASEGURADORA”</w:t>
      </w:r>
    </w:p>
    <w:p w14:paraId="5FABF337" w14:textId="77777777" w:rsidR="00DF2626" w:rsidRPr="00482483" w:rsidRDefault="00DF2626" w:rsidP="00DF2626">
      <w:pPr>
        <w:spacing w:after="0"/>
        <w:ind w:left="0"/>
        <w:jc w:val="both"/>
        <w:rPr>
          <w:rFonts w:ascii="Noto Sans" w:hAnsi="Noto Sans" w:cs="Noto Sans"/>
          <w:b/>
          <w:sz w:val="15"/>
          <w:szCs w:val="15"/>
        </w:rPr>
      </w:pPr>
      <w:r w:rsidRPr="00482483">
        <w:rPr>
          <w:rFonts w:ascii="Noto Sans" w:hAnsi="Noto Sans" w:cs="Noto Sans"/>
          <w:b/>
          <w:sz w:val="15"/>
          <w:szCs w:val="15"/>
        </w:rPr>
        <w:t>(DOMICILIO)</w:t>
      </w:r>
    </w:p>
    <w:p w14:paraId="629E712D" w14:textId="77777777" w:rsidR="00DF2626" w:rsidRPr="00482483" w:rsidRDefault="00DF2626" w:rsidP="00DF2626">
      <w:pPr>
        <w:spacing w:after="0"/>
        <w:ind w:left="0"/>
        <w:jc w:val="both"/>
        <w:rPr>
          <w:rFonts w:ascii="Noto Sans" w:hAnsi="Noto Sans" w:cs="Noto Sans"/>
          <w:b/>
          <w:sz w:val="15"/>
          <w:szCs w:val="15"/>
        </w:rPr>
      </w:pPr>
      <w:r w:rsidRPr="00482483">
        <w:rPr>
          <w:rFonts w:ascii="Noto Sans" w:hAnsi="Noto Sans" w:cs="Noto Sans"/>
          <w:sz w:val="15"/>
          <w:szCs w:val="15"/>
        </w:rPr>
        <w:t xml:space="preserve">Autorización del Gobierno Federal para operar: </w:t>
      </w:r>
      <w:r w:rsidRPr="00482483">
        <w:rPr>
          <w:rFonts w:ascii="Noto Sans" w:hAnsi="Noto Sans" w:cs="Noto Sans"/>
          <w:b/>
          <w:sz w:val="15"/>
          <w:szCs w:val="15"/>
        </w:rPr>
        <w:t>(Número de oficio y fecha)</w:t>
      </w:r>
    </w:p>
    <w:p w14:paraId="7368B046" w14:textId="77777777" w:rsidR="00DF2626" w:rsidRPr="00482483" w:rsidRDefault="00DF2626" w:rsidP="00DF2626">
      <w:pPr>
        <w:spacing w:after="0"/>
        <w:ind w:left="0"/>
        <w:jc w:val="both"/>
        <w:rPr>
          <w:rFonts w:ascii="Noto Sans" w:hAnsi="Noto Sans" w:cs="Noto Sans"/>
          <w:b/>
          <w:sz w:val="15"/>
          <w:szCs w:val="15"/>
        </w:rPr>
      </w:pPr>
      <w:r w:rsidRPr="00482483">
        <w:rPr>
          <w:rFonts w:ascii="Noto Sans" w:hAnsi="Noto Sans" w:cs="Noto Sans"/>
          <w:b/>
          <w:sz w:val="15"/>
          <w:szCs w:val="15"/>
        </w:rPr>
        <w:t>(NÚMERO DE POLIZA)</w:t>
      </w:r>
    </w:p>
    <w:p w14:paraId="123F60F9" w14:textId="77777777" w:rsidR="00DF2626" w:rsidRPr="00482483" w:rsidRDefault="00DF2626" w:rsidP="00DF2626">
      <w:pPr>
        <w:spacing w:after="0"/>
        <w:ind w:left="0"/>
        <w:jc w:val="both"/>
        <w:rPr>
          <w:rFonts w:ascii="Noto Sans" w:hAnsi="Noto Sans" w:cs="Noto Sans"/>
          <w:sz w:val="15"/>
          <w:szCs w:val="15"/>
        </w:rPr>
      </w:pPr>
    </w:p>
    <w:p w14:paraId="2477E788" w14:textId="7E41FF9D" w:rsidR="00DF2626" w:rsidRPr="00482483" w:rsidRDefault="00DF2626" w:rsidP="00DF2626">
      <w:pPr>
        <w:spacing w:after="0"/>
        <w:ind w:left="0"/>
        <w:jc w:val="both"/>
        <w:rPr>
          <w:rFonts w:ascii="Noto Sans" w:hAnsi="Noto Sans" w:cs="Noto Sans"/>
          <w:sz w:val="15"/>
          <w:szCs w:val="15"/>
        </w:rPr>
      </w:pPr>
      <w:r w:rsidRPr="00482483">
        <w:rPr>
          <w:rFonts w:ascii="Noto Sans" w:hAnsi="Noto Sans" w:cs="Noto Sans"/>
          <w:sz w:val="15"/>
          <w:szCs w:val="15"/>
        </w:rPr>
        <w:t xml:space="preserve">Ante: CENTRO DE ENSEÑANZA TÉCNICA INDUSTRIAL, en lo sucesivo </w:t>
      </w:r>
      <w:r w:rsidR="00572AA3" w:rsidRPr="00482483">
        <w:rPr>
          <w:rFonts w:ascii="Noto Sans" w:hAnsi="Noto Sans" w:cs="Noto Sans"/>
          <w:b/>
          <w:sz w:val="15"/>
          <w:szCs w:val="15"/>
        </w:rPr>
        <w:t>“EL CETI”</w:t>
      </w:r>
      <w:r w:rsidRPr="00482483">
        <w:rPr>
          <w:rFonts w:ascii="Noto Sans" w:hAnsi="Noto Sans" w:cs="Noto Sans"/>
          <w:sz w:val="15"/>
          <w:szCs w:val="15"/>
        </w:rPr>
        <w:t>.</w:t>
      </w:r>
    </w:p>
    <w:p w14:paraId="26FA134A" w14:textId="77777777" w:rsidR="00DF2626" w:rsidRPr="00482483" w:rsidRDefault="00DF2626" w:rsidP="00DF2626">
      <w:pPr>
        <w:spacing w:after="0"/>
        <w:ind w:left="0"/>
        <w:jc w:val="both"/>
        <w:rPr>
          <w:rFonts w:ascii="Noto Sans" w:hAnsi="Noto Sans" w:cs="Noto Sans"/>
          <w:sz w:val="15"/>
          <w:szCs w:val="15"/>
        </w:rPr>
      </w:pPr>
    </w:p>
    <w:p w14:paraId="62C2D147" w14:textId="7DD43814" w:rsidR="00DF2626" w:rsidRPr="00482483" w:rsidRDefault="00DF2626" w:rsidP="00DF2626">
      <w:pPr>
        <w:spacing w:after="0"/>
        <w:ind w:left="0"/>
        <w:jc w:val="both"/>
        <w:rPr>
          <w:rFonts w:ascii="Noto Sans" w:hAnsi="Noto Sans" w:cs="Noto Sans"/>
          <w:sz w:val="15"/>
          <w:szCs w:val="15"/>
        </w:rPr>
      </w:pPr>
      <w:r w:rsidRPr="00482483">
        <w:rPr>
          <w:rFonts w:ascii="Noto Sans" w:hAnsi="Noto Sans" w:cs="Noto Sans"/>
          <w:sz w:val="15"/>
          <w:szCs w:val="15"/>
        </w:rPr>
        <w:t xml:space="preserve">Para garantizar por: </w:t>
      </w:r>
      <w:r w:rsidRPr="00482483">
        <w:rPr>
          <w:rFonts w:ascii="Noto Sans" w:hAnsi="Noto Sans" w:cs="Noto Sans"/>
          <w:b/>
          <w:sz w:val="15"/>
          <w:szCs w:val="15"/>
        </w:rPr>
        <w:t xml:space="preserve">(nombre o denominación del </w:t>
      </w:r>
      <w:r w:rsidR="003F595D" w:rsidRPr="00482483">
        <w:rPr>
          <w:rFonts w:ascii="Noto Sans" w:hAnsi="Noto Sans" w:cs="Noto Sans"/>
          <w:b/>
          <w:sz w:val="15"/>
          <w:szCs w:val="15"/>
        </w:rPr>
        <w:t>“EL LICITANTE”</w:t>
      </w:r>
      <w:r w:rsidRPr="00482483">
        <w:rPr>
          <w:rFonts w:ascii="Noto Sans" w:hAnsi="Noto Sans" w:cs="Noto Sans"/>
          <w:b/>
          <w:sz w:val="15"/>
          <w:szCs w:val="15"/>
        </w:rPr>
        <w:t>),</w:t>
      </w:r>
      <w:r w:rsidRPr="00482483">
        <w:rPr>
          <w:rFonts w:ascii="Noto Sans" w:hAnsi="Noto Sans" w:cs="Noto Sans"/>
          <w:sz w:val="15"/>
          <w:szCs w:val="15"/>
        </w:rPr>
        <w:t xml:space="preserve"> con domicilio en </w:t>
      </w:r>
      <w:r w:rsidRPr="00482483">
        <w:rPr>
          <w:rFonts w:ascii="Noto Sans" w:hAnsi="Noto Sans" w:cs="Noto Sans"/>
          <w:b/>
          <w:sz w:val="15"/>
          <w:szCs w:val="15"/>
        </w:rPr>
        <w:t>(domicilio de la persona física/moral)</w:t>
      </w:r>
      <w:r w:rsidRPr="00482483">
        <w:rPr>
          <w:rFonts w:ascii="Noto Sans" w:hAnsi="Noto Sans" w:cs="Noto Sans"/>
          <w:sz w:val="15"/>
          <w:szCs w:val="15"/>
        </w:rPr>
        <w:t xml:space="preserve">, C.P. </w:t>
      </w:r>
      <w:r w:rsidRPr="00482483">
        <w:rPr>
          <w:rFonts w:ascii="Noto Sans" w:hAnsi="Noto Sans" w:cs="Noto Sans"/>
          <w:b/>
          <w:sz w:val="15"/>
          <w:szCs w:val="15"/>
        </w:rPr>
        <w:t>(XXXX)</w:t>
      </w:r>
      <w:r w:rsidRPr="00482483">
        <w:rPr>
          <w:rFonts w:ascii="Noto Sans" w:hAnsi="Noto Sans" w:cs="Noto Sans"/>
          <w:sz w:val="15"/>
          <w:szCs w:val="15"/>
        </w:rPr>
        <w:t xml:space="preserve"> y RFC </w:t>
      </w:r>
      <w:r w:rsidRPr="00482483">
        <w:rPr>
          <w:rFonts w:ascii="Noto Sans" w:hAnsi="Noto Sans" w:cs="Noto Sans"/>
          <w:b/>
          <w:sz w:val="15"/>
          <w:szCs w:val="15"/>
        </w:rPr>
        <w:t>(XXXXXXXX)</w:t>
      </w:r>
      <w:r w:rsidRPr="00482483">
        <w:rPr>
          <w:rFonts w:ascii="Noto Sans" w:hAnsi="Noto Sans" w:cs="Noto Sans"/>
          <w:sz w:val="15"/>
          <w:szCs w:val="15"/>
        </w:rPr>
        <w:t xml:space="preserve">, el CUMPLIMIENTO de las obligaciones estipuladas en el contrato en los términos de la CLAUSULA PRIMERA de la presente póliza de fianza, derivadas del CONTRATO número </w:t>
      </w:r>
      <w:r w:rsidRPr="00482483">
        <w:rPr>
          <w:rFonts w:ascii="Noto Sans" w:hAnsi="Noto Sans" w:cs="Noto Sans"/>
          <w:b/>
          <w:sz w:val="15"/>
          <w:szCs w:val="15"/>
        </w:rPr>
        <w:t>(número de contrato)</w:t>
      </w:r>
      <w:r w:rsidRPr="00482483">
        <w:rPr>
          <w:rFonts w:ascii="Noto Sans" w:hAnsi="Noto Sans" w:cs="Noto Sans"/>
          <w:sz w:val="15"/>
          <w:szCs w:val="15"/>
        </w:rPr>
        <w:t xml:space="preserve"> de fecha </w:t>
      </w:r>
      <w:r w:rsidRPr="00482483">
        <w:rPr>
          <w:rFonts w:ascii="Noto Sans" w:hAnsi="Noto Sans" w:cs="Noto Sans"/>
          <w:b/>
          <w:sz w:val="15"/>
          <w:szCs w:val="15"/>
        </w:rPr>
        <w:t>(fecha de la firma del contrato),</w:t>
      </w:r>
      <w:r w:rsidRPr="00482483">
        <w:rPr>
          <w:rFonts w:ascii="Noto Sans" w:hAnsi="Noto Sans" w:cs="Noto Sans"/>
          <w:sz w:val="15"/>
          <w:szCs w:val="15"/>
        </w:rPr>
        <w:t xml:space="preserve"> celebrado entre el Centro de Enseñanza Técnica Industrial y </w:t>
      </w:r>
      <w:r w:rsidRPr="00482483">
        <w:rPr>
          <w:rFonts w:ascii="Noto Sans" w:hAnsi="Noto Sans" w:cs="Noto Sans"/>
          <w:b/>
          <w:sz w:val="15"/>
          <w:szCs w:val="15"/>
        </w:rPr>
        <w:t xml:space="preserve">(nombre o denominación del </w:t>
      </w:r>
      <w:r w:rsidR="003F595D" w:rsidRPr="00482483">
        <w:rPr>
          <w:rFonts w:ascii="Noto Sans" w:hAnsi="Noto Sans" w:cs="Noto Sans"/>
          <w:b/>
          <w:sz w:val="15"/>
          <w:szCs w:val="15"/>
        </w:rPr>
        <w:t>“EL LICITANTE”</w:t>
      </w:r>
      <w:r w:rsidRPr="00482483">
        <w:rPr>
          <w:rFonts w:ascii="Noto Sans" w:hAnsi="Noto Sans" w:cs="Noto Sans"/>
          <w:b/>
          <w:sz w:val="15"/>
          <w:szCs w:val="15"/>
        </w:rPr>
        <w:t>)</w:t>
      </w:r>
      <w:r w:rsidRPr="00482483">
        <w:rPr>
          <w:rFonts w:ascii="Noto Sans" w:hAnsi="Noto Sans" w:cs="Noto Sans"/>
          <w:sz w:val="15"/>
          <w:szCs w:val="15"/>
        </w:rPr>
        <w:t xml:space="preserve"> que importa la suma </w:t>
      </w:r>
      <w:r w:rsidRPr="00482483">
        <w:rPr>
          <w:rFonts w:ascii="Noto Sans" w:hAnsi="Noto Sans" w:cs="Noto Sans"/>
          <w:b/>
          <w:sz w:val="15"/>
          <w:szCs w:val="15"/>
        </w:rPr>
        <w:t>de (monto total del contrato, número y letra),</w:t>
      </w:r>
      <w:r w:rsidRPr="00482483">
        <w:rPr>
          <w:rFonts w:ascii="Noto Sans" w:hAnsi="Noto Sans" w:cs="Noto Sans"/>
          <w:sz w:val="15"/>
          <w:szCs w:val="15"/>
        </w:rPr>
        <w:t xml:space="preserve"> sin incluir el IVA, cuyo objeto consiste en  </w:t>
      </w:r>
      <w:r w:rsidRPr="00482483">
        <w:rPr>
          <w:rFonts w:ascii="Noto Sans" w:hAnsi="Noto Sans" w:cs="Noto Sans"/>
          <w:b/>
          <w:sz w:val="15"/>
          <w:szCs w:val="15"/>
        </w:rPr>
        <w:t>(descripción del contrato)</w:t>
      </w:r>
      <w:r w:rsidRPr="00482483">
        <w:rPr>
          <w:rFonts w:ascii="Noto Sans" w:hAnsi="Noto Sans" w:cs="Noto Sans"/>
          <w:sz w:val="15"/>
          <w:szCs w:val="15"/>
        </w:rPr>
        <w:t xml:space="preserve"> detallados en el ANEXO 1 del Contrato</w:t>
      </w:r>
      <w:r w:rsidR="00533DEF" w:rsidRPr="00482483">
        <w:rPr>
          <w:rFonts w:ascii="Noto Sans" w:hAnsi="Noto Sans" w:cs="Noto Sans"/>
          <w:sz w:val="15"/>
          <w:szCs w:val="15"/>
        </w:rPr>
        <w:t xml:space="preserve"> (en caso de contar con ANEXO </w:t>
      </w:r>
      <w:r w:rsidR="004D1D64" w:rsidRPr="00482483">
        <w:rPr>
          <w:rFonts w:ascii="Noto Sans" w:hAnsi="Noto Sans" w:cs="Noto Sans"/>
          <w:sz w:val="15"/>
          <w:szCs w:val="15"/>
        </w:rPr>
        <w:t>1)</w:t>
      </w:r>
      <w:r w:rsidRPr="00482483">
        <w:rPr>
          <w:rFonts w:ascii="Noto Sans" w:hAnsi="Noto Sans" w:cs="Noto Sans"/>
          <w:sz w:val="15"/>
          <w:szCs w:val="15"/>
        </w:rPr>
        <w:t>.</w:t>
      </w:r>
    </w:p>
    <w:p w14:paraId="66E37100" w14:textId="77777777" w:rsidR="00DF2626" w:rsidRPr="00482483" w:rsidRDefault="00DF2626" w:rsidP="00DF2626">
      <w:pPr>
        <w:spacing w:after="0"/>
        <w:ind w:left="0"/>
        <w:jc w:val="both"/>
        <w:rPr>
          <w:rFonts w:ascii="Noto Sans" w:hAnsi="Noto Sans" w:cs="Noto Sans"/>
          <w:sz w:val="15"/>
          <w:szCs w:val="15"/>
        </w:rPr>
      </w:pPr>
    </w:p>
    <w:p w14:paraId="3E72EF88" w14:textId="77777777" w:rsidR="00DF2626" w:rsidRPr="00482483" w:rsidRDefault="00DF2626" w:rsidP="00DF2626">
      <w:pPr>
        <w:spacing w:after="0"/>
        <w:ind w:left="0"/>
        <w:jc w:val="both"/>
        <w:rPr>
          <w:rFonts w:ascii="Noto Sans" w:hAnsi="Noto Sans" w:cs="Noto Sans"/>
          <w:sz w:val="15"/>
          <w:szCs w:val="15"/>
        </w:rPr>
      </w:pPr>
      <w:r w:rsidRPr="00482483">
        <w:rPr>
          <w:rFonts w:ascii="Noto Sans" w:hAnsi="Noto Sans" w:cs="Noto Sans"/>
          <w:sz w:val="15"/>
          <w:szCs w:val="15"/>
        </w:rPr>
        <w:t xml:space="preserve">El procedimiento al que se sujetará la presente póliza de fianza para hacerla efectiva se realizará conforme a lo previsto en el artículo 279 de la Ley de Instituciones de Seguros y Fianzas. </w:t>
      </w:r>
    </w:p>
    <w:p w14:paraId="5A5C08C6" w14:textId="77777777" w:rsidR="00DF2626" w:rsidRPr="00482483" w:rsidRDefault="00DF2626" w:rsidP="00DF2626">
      <w:pPr>
        <w:spacing w:after="0"/>
        <w:ind w:left="0"/>
        <w:jc w:val="both"/>
        <w:rPr>
          <w:rFonts w:ascii="Noto Sans" w:hAnsi="Noto Sans" w:cs="Noto Sans"/>
          <w:sz w:val="15"/>
          <w:szCs w:val="15"/>
        </w:rPr>
      </w:pPr>
    </w:p>
    <w:p w14:paraId="17C98201" w14:textId="45D08FB4" w:rsidR="00DF2626" w:rsidRPr="00482483" w:rsidRDefault="00DF2626" w:rsidP="00DF2626">
      <w:pPr>
        <w:spacing w:after="0"/>
        <w:ind w:left="0"/>
        <w:jc w:val="both"/>
        <w:rPr>
          <w:rFonts w:ascii="Noto Sans" w:hAnsi="Noto Sans" w:cs="Noto Sans"/>
          <w:sz w:val="15"/>
          <w:szCs w:val="15"/>
        </w:rPr>
      </w:pPr>
      <w:r w:rsidRPr="00482483">
        <w:rPr>
          <w:rFonts w:ascii="Noto Sans" w:hAnsi="Noto Sans" w:cs="Noto Sans"/>
          <w:sz w:val="15"/>
          <w:szCs w:val="15"/>
        </w:rPr>
        <w:t xml:space="preserve">La obligación garantizada será </w:t>
      </w:r>
      <w:r w:rsidR="004D1D64" w:rsidRPr="00482483">
        <w:rPr>
          <w:rFonts w:ascii="Noto Sans" w:hAnsi="Noto Sans" w:cs="Noto Sans"/>
          <w:sz w:val="15"/>
          <w:szCs w:val="15"/>
        </w:rPr>
        <w:t>divisible</w:t>
      </w:r>
      <w:r w:rsidRPr="00482483">
        <w:rPr>
          <w:rFonts w:ascii="Noto Sans" w:hAnsi="Noto Sans" w:cs="Noto Sans"/>
          <w:sz w:val="15"/>
          <w:szCs w:val="15"/>
        </w:rPr>
        <w:t xml:space="preserve"> y en caso de presentarse algún incumplimiento se hará efectiva por el monto total de las obligaciones garantizadas</w:t>
      </w:r>
      <w:r w:rsidR="009B0B5F" w:rsidRPr="00482483">
        <w:rPr>
          <w:rFonts w:ascii="Noto Sans" w:hAnsi="Noto Sans" w:cs="Noto Sans"/>
          <w:sz w:val="15"/>
          <w:szCs w:val="15"/>
        </w:rPr>
        <w:t xml:space="preserve"> o por la parte</w:t>
      </w:r>
      <w:r w:rsidRPr="00482483">
        <w:rPr>
          <w:rFonts w:ascii="Noto Sans" w:hAnsi="Noto Sans" w:cs="Noto Sans"/>
          <w:sz w:val="15"/>
          <w:szCs w:val="15"/>
        </w:rPr>
        <w:t>.</w:t>
      </w:r>
    </w:p>
    <w:p w14:paraId="288D0D52" w14:textId="77777777" w:rsidR="00DF2626" w:rsidRPr="00482483" w:rsidRDefault="00DF2626" w:rsidP="00DF2626">
      <w:pPr>
        <w:spacing w:after="0"/>
        <w:ind w:left="0"/>
        <w:jc w:val="both"/>
        <w:rPr>
          <w:rFonts w:ascii="Noto Sans" w:hAnsi="Noto Sans" w:cs="Noto Sans"/>
          <w:sz w:val="15"/>
          <w:szCs w:val="15"/>
        </w:rPr>
      </w:pPr>
    </w:p>
    <w:p w14:paraId="4644DC07" w14:textId="0F8756C1" w:rsidR="00DF2626" w:rsidRPr="00482483" w:rsidRDefault="00DF2626" w:rsidP="00DF2626">
      <w:pPr>
        <w:spacing w:after="0"/>
        <w:ind w:left="0"/>
        <w:jc w:val="both"/>
        <w:rPr>
          <w:rFonts w:ascii="Noto Sans" w:hAnsi="Noto Sans" w:cs="Noto Sans"/>
          <w:sz w:val="15"/>
          <w:szCs w:val="15"/>
        </w:rPr>
      </w:pPr>
      <w:r w:rsidRPr="00482483">
        <w:rPr>
          <w:rFonts w:ascii="Noto Sans" w:hAnsi="Noto Sans" w:cs="Noto Sans"/>
          <w:sz w:val="15"/>
          <w:szCs w:val="15"/>
        </w:rPr>
        <w:t xml:space="preserve">Para todo lo relacionado con la presente póliza, el fiado, el fiador y cualquier otro obligado, así como </w:t>
      </w:r>
      <w:r w:rsidR="00572AA3" w:rsidRPr="00482483">
        <w:rPr>
          <w:rFonts w:ascii="Noto Sans" w:hAnsi="Noto Sans" w:cs="Noto Sans"/>
          <w:b/>
          <w:sz w:val="15"/>
          <w:szCs w:val="15"/>
        </w:rPr>
        <w:t>“EL CETI”</w:t>
      </w:r>
      <w:r w:rsidRPr="00482483">
        <w:rPr>
          <w:rFonts w:ascii="Noto Sans" w:hAnsi="Noto Sans" w:cs="Noto Sans"/>
          <w:sz w:val="15"/>
          <w:szCs w:val="15"/>
        </w:rPr>
        <w:t>, se someterán a la jurisdicción y competencia de los Tribunales Federales del Estado de Jalisco, renunciando al fuero que pudiera corresponderle en razón de su domicilio o por cualquier otra causa.</w:t>
      </w:r>
    </w:p>
    <w:p w14:paraId="5AB9DF32" w14:textId="77777777" w:rsidR="00DF2626" w:rsidRPr="00482483" w:rsidRDefault="00DF2626" w:rsidP="00DF2626">
      <w:pPr>
        <w:spacing w:after="0"/>
        <w:ind w:left="0"/>
        <w:jc w:val="both"/>
        <w:rPr>
          <w:rFonts w:ascii="Noto Sans" w:hAnsi="Noto Sans" w:cs="Noto Sans"/>
          <w:sz w:val="15"/>
          <w:szCs w:val="15"/>
        </w:rPr>
      </w:pPr>
    </w:p>
    <w:p w14:paraId="27B45529" w14:textId="59318D7B" w:rsidR="00DF2626" w:rsidRPr="00482483" w:rsidRDefault="00DF2626" w:rsidP="00DF2626">
      <w:pPr>
        <w:spacing w:after="0"/>
        <w:ind w:left="0"/>
        <w:jc w:val="both"/>
        <w:rPr>
          <w:rFonts w:ascii="Noto Sans" w:hAnsi="Noto Sans" w:cs="Noto Sans"/>
          <w:sz w:val="15"/>
          <w:szCs w:val="15"/>
        </w:rPr>
      </w:pPr>
      <w:r w:rsidRPr="00482483">
        <w:rPr>
          <w:rFonts w:ascii="Noto Sans" w:hAnsi="Noto Sans" w:cs="Noto Sans"/>
          <w:sz w:val="15"/>
          <w:szCs w:val="15"/>
        </w:rPr>
        <w:t xml:space="preserve">La presente fianza se expide de conformidad con lo dispuesto por los artículos </w:t>
      </w:r>
      <w:r w:rsidR="0028289F" w:rsidRPr="00482483">
        <w:rPr>
          <w:rFonts w:ascii="Noto Sans" w:hAnsi="Noto Sans" w:cs="Noto Sans"/>
          <w:sz w:val="15"/>
          <w:szCs w:val="15"/>
        </w:rPr>
        <w:t>69</w:t>
      </w:r>
      <w:r w:rsidRPr="00482483">
        <w:rPr>
          <w:rFonts w:ascii="Noto Sans" w:hAnsi="Noto Sans" w:cs="Noto Sans"/>
          <w:sz w:val="15"/>
          <w:szCs w:val="15"/>
        </w:rPr>
        <w:t xml:space="preserve">, fracción II y </w:t>
      </w:r>
      <w:r w:rsidR="0028289F" w:rsidRPr="00482483">
        <w:rPr>
          <w:rFonts w:ascii="Noto Sans" w:hAnsi="Noto Sans" w:cs="Noto Sans"/>
          <w:sz w:val="15"/>
          <w:szCs w:val="15"/>
        </w:rPr>
        <w:t>70</w:t>
      </w:r>
      <w:r w:rsidRPr="00482483">
        <w:rPr>
          <w:rFonts w:ascii="Noto Sans" w:hAnsi="Noto Sans" w:cs="Noto Sans"/>
          <w:sz w:val="15"/>
          <w:szCs w:val="15"/>
        </w:rPr>
        <w:t>, fracción II de la Ley de Adquisiciones, Arrendamientos y Servicios del Sector Público, y 1</w:t>
      </w:r>
      <w:r w:rsidR="009B0B5F" w:rsidRPr="00482483">
        <w:rPr>
          <w:rFonts w:ascii="Noto Sans" w:hAnsi="Noto Sans" w:cs="Noto Sans"/>
          <w:sz w:val="15"/>
          <w:szCs w:val="15"/>
        </w:rPr>
        <w:t>59</w:t>
      </w:r>
      <w:r w:rsidRPr="00482483">
        <w:rPr>
          <w:rFonts w:ascii="Noto Sans" w:hAnsi="Noto Sans" w:cs="Noto Sans"/>
          <w:sz w:val="15"/>
          <w:szCs w:val="15"/>
        </w:rPr>
        <w:t xml:space="preserve"> de su Reglamento.</w:t>
      </w:r>
    </w:p>
    <w:p w14:paraId="4C33D11F" w14:textId="77777777" w:rsidR="00DF2626" w:rsidRPr="00482483" w:rsidRDefault="00DF2626" w:rsidP="00DF2626">
      <w:pPr>
        <w:spacing w:after="0"/>
        <w:ind w:left="0"/>
        <w:jc w:val="both"/>
        <w:rPr>
          <w:rFonts w:ascii="Noto Sans" w:hAnsi="Noto Sans" w:cs="Noto Sans"/>
          <w:sz w:val="15"/>
          <w:szCs w:val="15"/>
        </w:rPr>
      </w:pPr>
    </w:p>
    <w:p w14:paraId="7AEA7A2F" w14:textId="77777777" w:rsidR="00DF2626" w:rsidRPr="00482483" w:rsidRDefault="00DF2626" w:rsidP="00DF2626">
      <w:pPr>
        <w:spacing w:after="0"/>
        <w:ind w:left="0"/>
        <w:jc w:val="both"/>
        <w:rPr>
          <w:rFonts w:ascii="Noto Sans" w:hAnsi="Noto Sans" w:cs="Noto Sans"/>
          <w:sz w:val="15"/>
          <w:szCs w:val="15"/>
        </w:rPr>
      </w:pPr>
      <w:r w:rsidRPr="00482483">
        <w:rPr>
          <w:rFonts w:ascii="Noto Sans" w:hAnsi="Noto Sans" w:cs="Noto Sans"/>
          <w:sz w:val="15"/>
          <w:szCs w:val="15"/>
        </w:rPr>
        <w:t>La presente póliza podrá ser enviada de manera electrónica al correo licitaciones@ceti.mx</w:t>
      </w:r>
    </w:p>
    <w:p w14:paraId="105E5ACF" w14:textId="77777777" w:rsidR="00DF2626" w:rsidRPr="00482483" w:rsidRDefault="00DF2626" w:rsidP="00DF2626">
      <w:pPr>
        <w:spacing w:after="0"/>
        <w:ind w:left="0"/>
        <w:jc w:val="both"/>
        <w:rPr>
          <w:rFonts w:ascii="Noto Sans" w:hAnsi="Noto Sans" w:cs="Noto Sans"/>
          <w:sz w:val="15"/>
          <w:szCs w:val="15"/>
        </w:rPr>
      </w:pPr>
    </w:p>
    <w:p w14:paraId="0ECE62E3" w14:textId="0D4B76C9" w:rsidR="00DF2626" w:rsidRPr="00482483" w:rsidRDefault="00DF2626" w:rsidP="00DF2626">
      <w:pPr>
        <w:spacing w:after="0"/>
        <w:ind w:left="0"/>
        <w:jc w:val="both"/>
        <w:rPr>
          <w:rFonts w:ascii="Noto Sans" w:hAnsi="Noto Sans" w:cs="Noto Sans"/>
          <w:sz w:val="15"/>
          <w:szCs w:val="15"/>
        </w:rPr>
      </w:pPr>
      <w:r w:rsidRPr="00482483">
        <w:rPr>
          <w:rFonts w:ascii="Noto Sans" w:hAnsi="Noto Sans" w:cs="Noto Sans"/>
          <w:sz w:val="15"/>
          <w:szCs w:val="15"/>
        </w:rPr>
        <w:t>Validación de la fianza en el portal de internet, dirección electrónica</w:t>
      </w:r>
      <w:r w:rsidR="004D1D64" w:rsidRPr="00482483">
        <w:rPr>
          <w:rFonts w:ascii="Noto Sans" w:hAnsi="Noto Sans" w:cs="Noto Sans"/>
          <w:sz w:val="15"/>
          <w:szCs w:val="15"/>
        </w:rPr>
        <w:t xml:space="preserve"> </w:t>
      </w:r>
      <w:r w:rsidR="009B0B5F" w:rsidRPr="00482483">
        <w:rPr>
          <w:rFonts w:ascii="Noto Sans" w:hAnsi="Noto Sans" w:cs="Noto Sans"/>
          <w:sz w:val="15"/>
          <w:szCs w:val="15"/>
        </w:rPr>
        <w:t>(</w:t>
      </w:r>
      <w:r w:rsidR="009B0B5F" w:rsidRPr="00482483">
        <w:rPr>
          <w:rFonts w:ascii="Noto Sans" w:hAnsi="Noto Sans" w:cs="Noto Sans"/>
          <w:b/>
          <w:sz w:val="15"/>
          <w:szCs w:val="15"/>
        </w:rPr>
        <w:t>Insertar link de la</w:t>
      </w:r>
      <w:r w:rsidR="009B0B5F" w:rsidRPr="00482483">
        <w:rPr>
          <w:rFonts w:ascii="Noto Sans" w:hAnsi="Noto Sans" w:cs="Noto Sans"/>
          <w:sz w:val="15"/>
          <w:szCs w:val="15"/>
        </w:rPr>
        <w:t xml:space="preserve"> </w:t>
      </w:r>
      <w:r w:rsidR="009B0B5F" w:rsidRPr="00482483">
        <w:rPr>
          <w:rFonts w:ascii="Noto Sans" w:hAnsi="Noto Sans" w:cs="Noto Sans"/>
          <w:b/>
          <w:sz w:val="15"/>
          <w:szCs w:val="15"/>
        </w:rPr>
        <w:t>página donde se pueda validar la fianza)</w:t>
      </w:r>
    </w:p>
    <w:p w14:paraId="1EB44DF9" w14:textId="77777777" w:rsidR="00DF2626" w:rsidRPr="00482483" w:rsidRDefault="00DF2626" w:rsidP="00DF2626">
      <w:pPr>
        <w:spacing w:after="0"/>
        <w:ind w:left="0"/>
        <w:jc w:val="both"/>
        <w:rPr>
          <w:rFonts w:ascii="Noto Sans" w:hAnsi="Noto Sans" w:cs="Noto Sans"/>
          <w:sz w:val="15"/>
          <w:szCs w:val="15"/>
        </w:rPr>
      </w:pPr>
    </w:p>
    <w:p w14:paraId="06200315" w14:textId="77777777" w:rsidR="00DF2626" w:rsidRPr="00482483" w:rsidRDefault="00DF2626" w:rsidP="00DF2626">
      <w:pPr>
        <w:spacing w:after="0"/>
        <w:ind w:left="0"/>
        <w:jc w:val="both"/>
        <w:rPr>
          <w:rFonts w:ascii="Noto Sans" w:hAnsi="Noto Sans" w:cs="Noto Sans"/>
          <w:b/>
          <w:sz w:val="15"/>
          <w:szCs w:val="15"/>
        </w:rPr>
      </w:pPr>
      <w:r w:rsidRPr="00482483">
        <w:rPr>
          <w:rFonts w:ascii="Noto Sans" w:hAnsi="Noto Sans" w:cs="Noto Sans"/>
          <w:b/>
          <w:sz w:val="15"/>
          <w:szCs w:val="15"/>
        </w:rPr>
        <w:t>(NOMBRE DEL REPRESENTANTE DE LA AFIANZADORA O ASEGURADORA)</w:t>
      </w:r>
    </w:p>
    <w:p w14:paraId="1522E3E5" w14:textId="77777777" w:rsidR="00DF2626" w:rsidRPr="00482483" w:rsidRDefault="00DF2626" w:rsidP="00DF2626">
      <w:pPr>
        <w:spacing w:after="0"/>
        <w:ind w:left="0"/>
        <w:jc w:val="both"/>
        <w:rPr>
          <w:rFonts w:ascii="Noto Sans" w:hAnsi="Noto Sans" w:cs="Noto Sans"/>
          <w:sz w:val="15"/>
          <w:szCs w:val="15"/>
        </w:rPr>
      </w:pPr>
    </w:p>
    <w:p w14:paraId="768D828F" w14:textId="14DBCBDF" w:rsidR="00DF2626" w:rsidRPr="00482483" w:rsidRDefault="00DF2626" w:rsidP="00DF2626">
      <w:pPr>
        <w:spacing w:after="0"/>
        <w:ind w:left="0"/>
        <w:jc w:val="both"/>
        <w:rPr>
          <w:rFonts w:ascii="Noto Sans" w:hAnsi="Noto Sans" w:cs="Noto Sans"/>
          <w:sz w:val="15"/>
          <w:szCs w:val="15"/>
        </w:rPr>
      </w:pPr>
      <w:r w:rsidRPr="00482483">
        <w:rPr>
          <w:rFonts w:ascii="Noto Sans" w:hAnsi="Noto Sans" w:cs="Noto Sans"/>
          <w:sz w:val="15"/>
          <w:szCs w:val="15"/>
        </w:rPr>
        <w:t>CLAUSULAS GENERALES A QUE SE SUJETARA LA PRESENTE POLIZA DE FIANZA PARA GARANTIZAR EL CUMPLIMIENTO DEL CONTRATO EN MATERIA DE ADQUISICION</w:t>
      </w:r>
      <w:r w:rsidR="008D2BC9" w:rsidRPr="00482483">
        <w:rPr>
          <w:rFonts w:ascii="Noto Sans" w:hAnsi="Noto Sans" w:cs="Noto Sans"/>
          <w:sz w:val="15"/>
          <w:szCs w:val="15"/>
        </w:rPr>
        <w:t>ES</w:t>
      </w:r>
      <w:r w:rsidRPr="00482483">
        <w:rPr>
          <w:rFonts w:ascii="Noto Sans" w:hAnsi="Noto Sans" w:cs="Noto Sans"/>
          <w:sz w:val="15"/>
          <w:szCs w:val="15"/>
        </w:rPr>
        <w:t>, ARRENDAMIENTOS O SERVICIOS.</w:t>
      </w:r>
    </w:p>
    <w:p w14:paraId="2DD694E5" w14:textId="77777777" w:rsidR="00DF2626" w:rsidRPr="00482483" w:rsidRDefault="00DF2626" w:rsidP="00DF2626">
      <w:pPr>
        <w:spacing w:after="0"/>
        <w:ind w:left="0"/>
        <w:jc w:val="both"/>
        <w:rPr>
          <w:rFonts w:ascii="Noto Sans" w:hAnsi="Noto Sans" w:cs="Noto Sans"/>
          <w:sz w:val="15"/>
          <w:szCs w:val="15"/>
        </w:rPr>
      </w:pPr>
    </w:p>
    <w:p w14:paraId="1C1AF33B" w14:textId="77777777" w:rsidR="00DF2626" w:rsidRPr="00482483" w:rsidRDefault="00DF2626" w:rsidP="00DF2626">
      <w:pPr>
        <w:spacing w:after="0"/>
        <w:ind w:left="0"/>
        <w:jc w:val="both"/>
        <w:rPr>
          <w:rFonts w:ascii="Noto Sans" w:hAnsi="Noto Sans" w:cs="Noto Sans"/>
          <w:b/>
          <w:sz w:val="15"/>
          <w:szCs w:val="15"/>
        </w:rPr>
      </w:pPr>
      <w:r w:rsidRPr="00482483">
        <w:rPr>
          <w:rFonts w:ascii="Noto Sans" w:hAnsi="Noto Sans" w:cs="Noto Sans"/>
          <w:b/>
          <w:sz w:val="15"/>
          <w:szCs w:val="15"/>
        </w:rPr>
        <w:t>PRIMERA. - OBLIGACION GARANTIZADA.</w:t>
      </w:r>
    </w:p>
    <w:p w14:paraId="50F1D056" w14:textId="77777777" w:rsidR="00DF2626" w:rsidRPr="00482483" w:rsidRDefault="00DF2626" w:rsidP="00DF2626">
      <w:pPr>
        <w:spacing w:after="0"/>
        <w:ind w:left="0"/>
        <w:jc w:val="both"/>
        <w:rPr>
          <w:rFonts w:ascii="Noto Sans" w:hAnsi="Noto Sans" w:cs="Noto Sans"/>
          <w:sz w:val="15"/>
          <w:szCs w:val="15"/>
        </w:rPr>
      </w:pPr>
      <w:r w:rsidRPr="00482483">
        <w:rPr>
          <w:rFonts w:ascii="Noto Sans" w:hAnsi="Noto Sans" w:cs="Noto Sans"/>
          <w:sz w:val="15"/>
          <w:szCs w:val="15"/>
        </w:rPr>
        <w:t xml:space="preserve">Esta póliza de fianza garantiza el cumplimiento de las obligaciones estipuladas en el contrato </w:t>
      </w:r>
      <w:r w:rsidRPr="00482483">
        <w:rPr>
          <w:rFonts w:ascii="Noto Sans" w:hAnsi="Noto Sans" w:cs="Noto Sans"/>
          <w:b/>
          <w:sz w:val="15"/>
          <w:szCs w:val="15"/>
        </w:rPr>
        <w:t>(NÚMERO DE CONTRATO)</w:t>
      </w:r>
      <w:r w:rsidRPr="00482483">
        <w:rPr>
          <w:rFonts w:ascii="Noto Sans" w:hAnsi="Noto Sans" w:cs="Noto Sans"/>
          <w:sz w:val="15"/>
          <w:szCs w:val="15"/>
        </w:rPr>
        <w:t xml:space="preserve"> a que se refiere esta póliza y en sus convenios modificatorios que se hayan realizado o a los anexos del mismo, cuando no rebasen el porcentaje de ampliación indicado en la cláusula siguiente, aún y cuando parte de las obligaciones se subcontraten.</w:t>
      </w:r>
    </w:p>
    <w:p w14:paraId="67D24C08" w14:textId="77777777" w:rsidR="00DF2626" w:rsidRPr="00482483" w:rsidRDefault="00DF2626" w:rsidP="00DF2626">
      <w:pPr>
        <w:spacing w:after="0"/>
        <w:ind w:left="0"/>
        <w:jc w:val="both"/>
        <w:rPr>
          <w:rFonts w:ascii="Noto Sans" w:hAnsi="Noto Sans" w:cs="Noto Sans"/>
          <w:sz w:val="15"/>
          <w:szCs w:val="15"/>
        </w:rPr>
      </w:pPr>
    </w:p>
    <w:p w14:paraId="09BBB21D" w14:textId="77777777" w:rsidR="00DF2626" w:rsidRPr="00482483" w:rsidRDefault="00DF2626" w:rsidP="00DF2626">
      <w:pPr>
        <w:spacing w:after="0"/>
        <w:ind w:left="0"/>
        <w:jc w:val="both"/>
        <w:rPr>
          <w:rFonts w:ascii="Noto Sans" w:hAnsi="Noto Sans" w:cs="Noto Sans"/>
          <w:b/>
          <w:sz w:val="15"/>
          <w:szCs w:val="15"/>
        </w:rPr>
      </w:pPr>
      <w:r w:rsidRPr="00482483">
        <w:rPr>
          <w:rFonts w:ascii="Noto Sans" w:hAnsi="Noto Sans" w:cs="Noto Sans"/>
          <w:b/>
          <w:sz w:val="15"/>
          <w:szCs w:val="15"/>
        </w:rPr>
        <w:t>SEGUNDA. MONTO AFIANZADO.</w:t>
      </w:r>
    </w:p>
    <w:p w14:paraId="00ACC8E6" w14:textId="5617D5F2" w:rsidR="00DF2626" w:rsidRPr="00482483" w:rsidRDefault="00DF2626" w:rsidP="00DF2626">
      <w:pPr>
        <w:spacing w:after="0"/>
        <w:ind w:left="0"/>
        <w:jc w:val="both"/>
        <w:rPr>
          <w:rFonts w:ascii="Noto Sans" w:hAnsi="Noto Sans" w:cs="Noto Sans"/>
          <w:sz w:val="15"/>
          <w:szCs w:val="15"/>
        </w:rPr>
      </w:pPr>
      <w:r w:rsidRPr="00482483">
        <w:rPr>
          <w:rFonts w:ascii="Noto Sans" w:hAnsi="Noto Sans" w:cs="Noto Sans"/>
          <w:b/>
          <w:sz w:val="15"/>
          <w:szCs w:val="15"/>
        </w:rPr>
        <w:t>“LA AFIANZADORA”</w:t>
      </w:r>
      <w:r w:rsidRPr="00482483">
        <w:rPr>
          <w:rFonts w:ascii="Noto Sans" w:hAnsi="Noto Sans" w:cs="Noto Sans"/>
          <w:sz w:val="15"/>
          <w:szCs w:val="15"/>
        </w:rPr>
        <w:t xml:space="preserve">, se compromete a pagar a </w:t>
      </w:r>
      <w:r w:rsidR="00572AA3" w:rsidRPr="00482483">
        <w:rPr>
          <w:rFonts w:ascii="Noto Sans" w:hAnsi="Noto Sans" w:cs="Noto Sans"/>
          <w:b/>
          <w:sz w:val="15"/>
          <w:szCs w:val="15"/>
        </w:rPr>
        <w:t>“EL CETI”</w:t>
      </w:r>
      <w:r w:rsidRPr="00482483">
        <w:rPr>
          <w:rFonts w:ascii="Noto Sans" w:hAnsi="Noto Sans" w:cs="Noto Sans"/>
          <w:sz w:val="15"/>
          <w:szCs w:val="15"/>
        </w:rPr>
        <w:t xml:space="preserve">, hasta el monto de esta póliza, que </w:t>
      </w:r>
      <w:r w:rsidRPr="00482483">
        <w:rPr>
          <w:rFonts w:ascii="Noto Sans" w:hAnsi="Noto Sans" w:cs="Noto Sans"/>
          <w:b/>
          <w:sz w:val="15"/>
          <w:szCs w:val="15"/>
        </w:rPr>
        <w:t>es (con número y letra sin incluir el Impuesto al Valor Agregado)</w:t>
      </w:r>
      <w:r w:rsidRPr="00482483">
        <w:rPr>
          <w:rFonts w:ascii="Noto Sans" w:hAnsi="Noto Sans" w:cs="Noto Sans"/>
          <w:sz w:val="15"/>
          <w:szCs w:val="15"/>
        </w:rPr>
        <w:t xml:space="preserve"> que representa el ____ % </w:t>
      </w:r>
      <w:r w:rsidRPr="00482483">
        <w:rPr>
          <w:rFonts w:ascii="Noto Sans" w:hAnsi="Noto Sans" w:cs="Noto Sans"/>
          <w:b/>
          <w:sz w:val="15"/>
          <w:szCs w:val="15"/>
        </w:rPr>
        <w:t>(señalar el porcentaje con letra)</w:t>
      </w:r>
      <w:r w:rsidRPr="00482483">
        <w:rPr>
          <w:rFonts w:ascii="Noto Sans" w:hAnsi="Noto Sans" w:cs="Noto Sans"/>
          <w:sz w:val="15"/>
          <w:szCs w:val="15"/>
        </w:rPr>
        <w:t xml:space="preserve"> del valor del Contrato </w:t>
      </w:r>
      <w:r w:rsidRPr="00482483">
        <w:rPr>
          <w:rFonts w:ascii="Noto Sans" w:hAnsi="Noto Sans" w:cs="Noto Sans"/>
          <w:b/>
          <w:sz w:val="15"/>
          <w:szCs w:val="15"/>
        </w:rPr>
        <w:t xml:space="preserve">(NÚMERO DE CONTRATO). </w:t>
      </w:r>
    </w:p>
    <w:p w14:paraId="7FA3C22B" w14:textId="77777777" w:rsidR="00DF2626" w:rsidRPr="00482483" w:rsidRDefault="00DF2626" w:rsidP="00DF2626">
      <w:pPr>
        <w:spacing w:after="0"/>
        <w:ind w:left="0"/>
        <w:jc w:val="both"/>
        <w:rPr>
          <w:rFonts w:ascii="Noto Sans" w:hAnsi="Noto Sans" w:cs="Noto Sans"/>
          <w:sz w:val="15"/>
          <w:szCs w:val="15"/>
        </w:rPr>
      </w:pPr>
    </w:p>
    <w:p w14:paraId="485CE8AD" w14:textId="77777777" w:rsidR="00DF2626" w:rsidRPr="00482483" w:rsidRDefault="00DF2626" w:rsidP="00DF2626">
      <w:pPr>
        <w:spacing w:after="0"/>
        <w:ind w:left="0"/>
        <w:jc w:val="both"/>
        <w:rPr>
          <w:rFonts w:ascii="Noto Sans" w:hAnsi="Noto Sans" w:cs="Noto Sans"/>
          <w:sz w:val="15"/>
          <w:szCs w:val="15"/>
        </w:rPr>
      </w:pPr>
      <w:r w:rsidRPr="00482483">
        <w:rPr>
          <w:rFonts w:ascii="Noto Sans" w:hAnsi="Noto Sans" w:cs="Noto Sans"/>
          <w:b/>
          <w:sz w:val="15"/>
          <w:szCs w:val="15"/>
        </w:rPr>
        <w:t>“LA AFIANZADORA”</w:t>
      </w:r>
      <w:r w:rsidRPr="00482483">
        <w:rPr>
          <w:rFonts w:ascii="Noto Sans" w:hAnsi="Noto Sans" w:cs="Noto Sans"/>
          <w:sz w:val="15"/>
          <w:szCs w:val="15"/>
        </w:rPr>
        <w:t xml:space="preserve"> reconoce que el monto garantizado por la fianza de cumplimiento se puede modificar en el caso de que se formalice uno o varios convenios modificatorios de ampliación del monto del Contrato </w:t>
      </w:r>
      <w:r w:rsidRPr="00482483">
        <w:rPr>
          <w:rFonts w:ascii="Noto Sans" w:hAnsi="Noto Sans" w:cs="Noto Sans"/>
          <w:b/>
          <w:sz w:val="15"/>
          <w:szCs w:val="15"/>
        </w:rPr>
        <w:t>(NÚMERO DE CONTRATO)</w:t>
      </w:r>
      <w:r w:rsidRPr="00482483">
        <w:rPr>
          <w:rFonts w:ascii="Noto Sans" w:hAnsi="Noto Sans" w:cs="Noto Sans"/>
          <w:sz w:val="15"/>
          <w:szCs w:val="15"/>
        </w:rPr>
        <w:t xml:space="preserve"> indicado en la carátula de esta póliza, siempre y cuando no se rebase el ___% de dicho monto. Previa notificación del fiado y cumplimiento de los requisitos legales, </w:t>
      </w:r>
      <w:r w:rsidRPr="00482483">
        <w:rPr>
          <w:rFonts w:ascii="Noto Sans" w:hAnsi="Noto Sans" w:cs="Noto Sans"/>
          <w:b/>
          <w:sz w:val="15"/>
          <w:szCs w:val="15"/>
        </w:rPr>
        <w:t>“LA AFIANZADORA”</w:t>
      </w:r>
      <w:r w:rsidRPr="00482483">
        <w:rPr>
          <w:rFonts w:ascii="Noto Sans" w:hAnsi="Noto Sans" w:cs="Noto Sans"/>
          <w:sz w:val="15"/>
          <w:szCs w:val="15"/>
        </w:rPr>
        <w:t xml:space="preserve"> emitirá el documento modificatorio correspondiente o endoso para el solo efecto de hacer constar la referida ampliación, sin que se entienda que la obligación sea novada. </w:t>
      </w:r>
    </w:p>
    <w:p w14:paraId="2F57205F" w14:textId="77777777" w:rsidR="00DF2626" w:rsidRPr="00482483" w:rsidRDefault="00DF2626" w:rsidP="00DF2626">
      <w:pPr>
        <w:spacing w:after="0"/>
        <w:ind w:left="0"/>
        <w:jc w:val="both"/>
        <w:rPr>
          <w:rFonts w:ascii="Noto Sans" w:hAnsi="Noto Sans" w:cs="Noto Sans"/>
          <w:sz w:val="15"/>
          <w:szCs w:val="15"/>
        </w:rPr>
      </w:pPr>
    </w:p>
    <w:p w14:paraId="3C81A917" w14:textId="77777777" w:rsidR="00DF2626" w:rsidRPr="00482483" w:rsidRDefault="00DF2626" w:rsidP="00DF2626">
      <w:pPr>
        <w:spacing w:after="0"/>
        <w:ind w:left="0"/>
        <w:jc w:val="both"/>
        <w:rPr>
          <w:rFonts w:ascii="Noto Sans" w:hAnsi="Noto Sans" w:cs="Noto Sans"/>
          <w:sz w:val="15"/>
          <w:szCs w:val="15"/>
        </w:rPr>
      </w:pPr>
      <w:r w:rsidRPr="00482483">
        <w:rPr>
          <w:rFonts w:ascii="Noto Sans" w:hAnsi="Noto Sans" w:cs="Noto Sans"/>
          <w:sz w:val="15"/>
          <w:szCs w:val="15"/>
        </w:rPr>
        <w:lastRenderedPageBreak/>
        <w:t>En el supuesto de que el porcentaje de aumento al contrato</w:t>
      </w:r>
      <w:r w:rsidRPr="00482483">
        <w:rPr>
          <w:rFonts w:ascii="Noto Sans" w:hAnsi="Noto Sans" w:cs="Noto Sans"/>
          <w:b/>
          <w:sz w:val="15"/>
          <w:szCs w:val="15"/>
        </w:rPr>
        <w:t xml:space="preserve"> (NÚMERO DE CONTRATO)</w:t>
      </w:r>
      <w:r w:rsidRPr="00482483">
        <w:rPr>
          <w:rFonts w:ascii="Noto Sans" w:hAnsi="Noto Sans" w:cs="Noto Sans"/>
          <w:sz w:val="15"/>
          <w:szCs w:val="15"/>
        </w:rPr>
        <w:t xml:space="preserve"> en monto fuera superior a los indicados, </w:t>
      </w:r>
      <w:r w:rsidRPr="00482483">
        <w:rPr>
          <w:rFonts w:ascii="Noto Sans" w:hAnsi="Noto Sans" w:cs="Noto Sans"/>
          <w:b/>
          <w:sz w:val="15"/>
          <w:szCs w:val="15"/>
        </w:rPr>
        <w:t>“LA AFIANZADORA”</w:t>
      </w:r>
      <w:r w:rsidRPr="00482483">
        <w:rPr>
          <w:rFonts w:ascii="Noto Sans" w:hAnsi="Noto Sans" w:cs="Noto Sans"/>
          <w:sz w:val="15"/>
          <w:szCs w:val="15"/>
        </w:rPr>
        <w:t xml:space="preserve"> se reserva el derecho de emitir los endosos subsecuentes, por la diferencia entre ambos montos, sin embargo, previa solicitud del fiado, </w:t>
      </w:r>
      <w:r w:rsidRPr="00482483">
        <w:rPr>
          <w:rFonts w:ascii="Noto Sans" w:hAnsi="Noto Sans" w:cs="Noto Sans"/>
          <w:b/>
          <w:sz w:val="15"/>
          <w:szCs w:val="15"/>
        </w:rPr>
        <w:t>“LA AFIANZADORA”</w:t>
      </w:r>
      <w:r w:rsidRPr="00482483">
        <w:rPr>
          <w:rFonts w:ascii="Noto Sans" w:hAnsi="Noto Sans" w:cs="Noto Sans"/>
          <w:sz w:val="15"/>
          <w:szCs w:val="15"/>
        </w:rPr>
        <w:t xml:space="preserve"> podrá garantizar dicha diferencia y emitirá el documento modificatorio correspondiente. </w:t>
      </w:r>
    </w:p>
    <w:p w14:paraId="5540A342" w14:textId="77777777" w:rsidR="00DF2626" w:rsidRPr="00482483" w:rsidRDefault="00DF2626" w:rsidP="00DF2626">
      <w:pPr>
        <w:spacing w:after="0"/>
        <w:ind w:left="0"/>
        <w:jc w:val="both"/>
        <w:rPr>
          <w:rFonts w:ascii="Noto Sans" w:hAnsi="Noto Sans" w:cs="Noto Sans"/>
          <w:sz w:val="15"/>
          <w:szCs w:val="15"/>
        </w:rPr>
      </w:pPr>
    </w:p>
    <w:p w14:paraId="20ECC357" w14:textId="694ECCFB" w:rsidR="004D1D64" w:rsidRPr="00482483" w:rsidRDefault="00DF2626" w:rsidP="00C144F3">
      <w:pPr>
        <w:spacing w:after="0"/>
        <w:ind w:left="0"/>
        <w:jc w:val="both"/>
        <w:rPr>
          <w:rFonts w:ascii="Noto Sans" w:hAnsi="Noto Sans" w:cs="Noto Sans"/>
          <w:sz w:val="15"/>
          <w:szCs w:val="15"/>
        </w:rPr>
      </w:pPr>
      <w:r w:rsidRPr="00482483">
        <w:rPr>
          <w:rFonts w:ascii="Noto Sans" w:hAnsi="Noto Sans" w:cs="Noto Sans"/>
          <w:b/>
          <w:sz w:val="15"/>
          <w:szCs w:val="15"/>
        </w:rPr>
        <w:t>“LA AFIANZADORA”</w:t>
      </w:r>
      <w:r w:rsidRPr="00482483">
        <w:rPr>
          <w:rFonts w:ascii="Noto Sans" w:hAnsi="Noto Sans" w:cs="Noto Sans"/>
          <w:sz w:val="15"/>
          <w:szCs w:val="15"/>
        </w:rPr>
        <w:t xml:space="preserve"> acepta expresamente que, en caso de requerimiento, se compromete a pagar el monto total afianzado, siempre y cuando en el Contrato se haya estipulado que la obligación garantizada es indivisible; de estipularse que es divisible, </w:t>
      </w:r>
      <w:r w:rsidRPr="00482483">
        <w:rPr>
          <w:rFonts w:ascii="Noto Sans" w:hAnsi="Noto Sans" w:cs="Noto Sans"/>
          <w:b/>
          <w:sz w:val="15"/>
          <w:szCs w:val="15"/>
        </w:rPr>
        <w:t>“LA AFIANZADORA”</w:t>
      </w:r>
      <w:r w:rsidRPr="00482483">
        <w:rPr>
          <w:rFonts w:ascii="Noto Sans" w:hAnsi="Noto Sans" w:cs="Noto Sans"/>
          <w:sz w:val="15"/>
          <w:szCs w:val="15"/>
        </w:rPr>
        <w:t xml:space="preserve"> pagará de forma proporcional el monto de la o las obligaciones incumplidas.</w:t>
      </w:r>
    </w:p>
    <w:p w14:paraId="7E73A18C" w14:textId="77777777" w:rsidR="00087048" w:rsidRPr="00482483" w:rsidRDefault="00087048" w:rsidP="00DF2626">
      <w:pPr>
        <w:spacing w:after="0"/>
        <w:ind w:left="0"/>
        <w:jc w:val="both"/>
        <w:rPr>
          <w:rFonts w:ascii="Noto Sans" w:hAnsi="Noto Sans" w:cs="Noto Sans"/>
          <w:sz w:val="15"/>
          <w:szCs w:val="15"/>
        </w:rPr>
      </w:pPr>
    </w:p>
    <w:p w14:paraId="09A37BDE" w14:textId="77777777" w:rsidR="00DF2626" w:rsidRPr="00482483" w:rsidRDefault="00DF2626" w:rsidP="00DF2626">
      <w:pPr>
        <w:spacing w:after="0"/>
        <w:ind w:left="0"/>
        <w:jc w:val="both"/>
        <w:rPr>
          <w:rFonts w:ascii="Noto Sans" w:hAnsi="Noto Sans" w:cs="Noto Sans"/>
          <w:b/>
          <w:sz w:val="15"/>
          <w:szCs w:val="15"/>
        </w:rPr>
      </w:pPr>
      <w:r w:rsidRPr="00482483">
        <w:rPr>
          <w:rFonts w:ascii="Noto Sans" w:hAnsi="Noto Sans" w:cs="Noto Sans"/>
          <w:b/>
          <w:sz w:val="15"/>
          <w:szCs w:val="15"/>
        </w:rPr>
        <w:t xml:space="preserve">TERCERA. - INDEMNIZACIÓN POR MORA. </w:t>
      </w:r>
    </w:p>
    <w:p w14:paraId="5FD39BE2" w14:textId="77777777" w:rsidR="00DF2626" w:rsidRPr="00482483" w:rsidRDefault="00DF2626" w:rsidP="00DF2626">
      <w:pPr>
        <w:spacing w:after="0"/>
        <w:ind w:left="0"/>
        <w:jc w:val="both"/>
        <w:rPr>
          <w:rFonts w:ascii="Noto Sans" w:hAnsi="Noto Sans" w:cs="Noto Sans"/>
          <w:sz w:val="15"/>
          <w:szCs w:val="15"/>
        </w:rPr>
      </w:pPr>
      <w:r w:rsidRPr="00482483">
        <w:rPr>
          <w:rFonts w:ascii="Noto Sans" w:hAnsi="Noto Sans" w:cs="Noto Sans"/>
          <w:b/>
          <w:sz w:val="15"/>
          <w:szCs w:val="15"/>
        </w:rPr>
        <w:t>“LA AFIANZADORA”,</w:t>
      </w:r>
      <w:r w:rsidRPr="00482483">
        <w:rPr>
          <w:rFonts w:ascii="Noto Sans" w:hAnsi="Noto Sans" w:cs="Noto Sans"/>
          <w:sz w:val="15"/>
          <w:szCs w:val="15"/>
        </w:rPr>
        <w:t xml:space="preserve"> se obliga a pagar la indemnización por mora que en su caso proceda de conformidad con el artículo 283 de la Ley de Instituciones de Seguros y de Fianzas.</w:t>
      </w:r>
    </w:p>
    <w:p w14:paraId="54101BB2" w14:textId="77777777" w:rsidR="00DF2626" w:rsidRPr="00482483" w:rsidRDefault="00DF2626" w:rsidP="00DF2626">
      <w:pPr>
        <w:spacing w:after="0"/>
        <w:ind w:left="0"/>
        <w:jc w:val="both"/>
        <w:rPr>
          <w:rFonts w:ascii="Noto Sans" w:hAnsi="Noto Sans" w:cs="Noto Sans"/>
          <w:sz w:val="15"/>
          <w:szCs w:val="15"/>
        </w:rPr>
      </w:pPr>
    </w:p>
    <w:p w14:paraId="09035967" w14:textId="77777777" w:rsidR="00DF2626" w:rsidRPr="00482483" w:rsidRDefault="00DF2626" w:rsidP="00DF2626">
      <w:pPr>
        <w:spacing w:after="0"/>
        <w:ind w:left="0"/>
        <w:jc w:val="both"/>
        <w:rPr>
          <w:rFonts w:ascii="Noto Sans" w:hAnsi="Noto Sans" w:cs="Noto Sans"/>
          <w:b/>
          <w:sz w:val="15"/>
          <w:szCs w:val="15"/>
        </w:rPr>
      </w:pPr>
      <w:r w:rsidRPr="00482483">
        <w:rPr>
          <w:rFonts w:ascii="Noto Sans" w:hAnsi="Noto Sans" w:cs="Noto Sans"/>
          <w:b/>
          <w:sz w:val="15"/>
          <w:szCs w:val="15"/>
        </w:rPr>
        <w:t>CUARTA. - VIGENCIA.</w:t>
      </w:r>
    </w:p>
    <w:p w14:paraId="608980CF" w14:textId="6B779438" w:rsidR="00DF2626" w:rsidRPr="00482483" w:rsidRDefault="00DF2626" w:rsidP="00DF2626">
      <w:pPr>
        <w:spacing w:after="0"/>
        <w:ind w:left="0"/>
        <w:jc w:val="both"/>
        <w:rPr>
          <w:rFonts w:ascii="Noto Sans" w:hAnsi="Noto Sans" w:cs="Noto Sans"/>
          <w:sz w:val="15"/>
          <w:szCs w:val="15"/>
        </w:rPr>
      </w:pPr>
      <w:r w:rsidRPr="00482483">
        <w:rPr>
          <w:rFonts w:ascii="Noto Sans" w:hAnsi="Noto Sans" w:cs="Noto Sans"/>
          <w:sz w:val="15"/>
          <w:szCs w:val="15"/>
        </w:rPr>
        <w:t xml:space="preserve">La fianza permanecerá vigente hasta que se dé cumplimiento a la o las obligaciones que garantice en los términos del Contrato </w:t>
      </w:r>
      <w:r w:rsidRPr="00482483">
        <w:rPr>
          <w:rFonts w:ascii="Noto Sans" w:hAnsi="Noto Sans" w:cs="Noto Sans"/>
          <w:b/>
          <w:sz w:val="15"/>
          <w:szCs w:val="15"/>
        </w:rPr>
        <w:t>(NÚMERO DE CONTRATO)</w:t>
      </w:r>
      <w:r w:rsidRPr="00482483">
        <w:rPr>
          <w:rFonts w:ascii="Noto Sans" w:hAnsi="Noto Sans" w:cs="Noto Sans"/>
          <w:sz w:val="15"/>
          <w:szCs w:val="15"/>
        </w:rPr>
        <w:t xml:space="preserve"> y continuará vigente en caso de que </w:t>
      </w:r>
      <w:r w:rsidR="00572AA3" w:rsidRPr="00482483">
        <w:rPr>
          <w:rFonts w:ascii="Noto Sans" w:hAnsi="Noto Sans" w:cs="Noto Sans"/>
          <w:b/>
          <w:sz w:val="15"/>
          <w:szCs w:val="15"/>
        </w:rPr>
        <w:t>“EL CETI”</w:t>
      </w:r>
      <w:r w:rsidRPr="00482483">
        <w:rPr>
          <w:rFonts w:ascii="Noto Sans" w:hAnsi="Noto Sans" w:cs="Noto Sans"/>
          <w:sz w:val="15"/>
          <w:szCs w:val="15"/>
        </w:rPr>
        <w:t xml:space="preserve"> otorgue prórroga o espera al cumplimiento del contrato </w:t>
      </w:r>
      <w:r w:rsidRPr="00482483">
        <w:rPr>
          <w:rFonts w:ascii="Noto Sans" w:hAnsi="Noto Sans" w:cs="Noto Sans"/>
          <w:b/>
          <w:sz w:val="15"/>
          <w:szCs w:val="15"/>
        </w:rPr>
        <w:t>(NÚMERO DE CONTRATO),</w:t>
      </w:r>
      <w:r w:rsidRPr="00482483">
        <w:rPr>
          <w:rFonts w:ascii="Noto Sans" w:hAnsi="Noto Sans" w:cs="Noto Sans"/>
          <w:sz w:val="15"/>
          <w:szCs w:val="15"/>
        </w:rPr>
        <w:t xml:space="preserve"> en los términos de la siguiente cláusula. </w:t>
      </w:r>
    </w:p>
    <w:p w14:paraId="161F6E7A" w14:textId="77777777" w:rsidR="00DF2626" w:rsidRPr="00482483" w:rsidRDefault="00DF2626" w:rsidP="00DF2626">
      <w:pPr>
        <w:spacing w:after="0"/>
        <w:ind w:left="0"/>
        <w:jc w:val="both"/>
        <w:rPr>
          <w:rFonts w:ascii="Noto Sans" w:hAnsi="Noto Sans" w:cs="Noto Sans"/>
          <w:sz w:val="15"/>
          <w:szCs w:val="15"/>
        </w:rPr>
      </w:pPr>
    </w:p>
    <w:p w14:paraId="4EDDF9AA" w14:textId="77777777" w:rsidR="00DF2626" w:rsidRPr="00482483" w:rsidRDefault="00DF2626" w:rsidP="00DF2626">
      <w:pPr>
        <w:spacing w:after="0"/>
        <w:ind w:left="0"/>
        <w:jc w:val="both"/>
        <w:rPr>
          <w:rFonts w:ascii="Noto Sans" w:hAnsi="Noto Sans" w:cs="Noto Sans"/>
          <w:sz w:val="15"/>
          <w:szCs w:val="15"/>
        </w:rPr>
      </w:pPr>
      <w:r w:rsidRPr="00482483">
        <w:rPr>
          <w:rFonts w:ascii="Noto Sans" w:hAnsi="Noto Sans" w:cs="Noto Sans"/>
          <w:sz w:val="15"/>
          <w:szCs w:val="15"/>
        </w:rPr>
        <w:t xml:space="preserve">Asimismo, esta fianza permanecerá vigente durante la substanciación de todos los recursos legales, arbitrajes o juicios que se interpongan con origen en la obligación garantizada hasta que se pronuncie resolución definitiva de autoridad o tribunal competente que haya causado ejecutoria. </w:t>
      </w:r>
    </w:p>
    <w:p w14:paraId="34BFC334" w14:textId="77777777" w:rsidR="00DF2626" w:rsidRPr="00482483" w:rsidRDefault="00DF2626" w:rsidP="00DF2626">
      <w:pPr>
        <w:spacing w:after="0"/>
        <w:ind w:left="0"/>
        <w:jc w:val="both"/>
        <w:rPr>
          <w:rFonts w:ascii="Noto Sans" w:hAnsi="Noto Sans" w:cs="Noto Sans"/>
          <w:sz w:val="15"/>
          <w:szCs w:val="15"/>
        </w:rPr>
      </w:pPr>
    </w:p>
    <w:p w14:paraId="3BB07091" w14:textId="77777777" w:rsidR="00DF2626" w:rsidRPr="00482483" w:rsidRDefault="00DF2626" w:rsidP="00DF2626">
      <w:pPr>
        <w:spacing w:after="0"/>
        <w:ind w:left="0"/>
        <w:jc w:val="both"/>
        <w:rPr>
          <w:rFonts w:ascii="Noto Sans" w:hAnsi="Noto Sans" w:cs="Noto Sans"/>
          <w:sz w:val="15"/>
          <w:szCs w:val="15"/>
        </w:rPr>
      </w:pPr>
      <w:r w:rsidRPr="00482483">
        <w:rPr>
          <w:rFonts w:ascii="Noto Sans" w:hAnsi="Noto Sans" w:cs="Noto Sans"/>
          <w:sz w:val="15"/>
          <w:szCs w:val="15"/>
        </w:rPr>
        <w:t>De esta forma la vigencia de la fianza no podrá acotarse en razón del plazo establecido para cumplir la o las obligaciones contractuales.</w:t>
      </w:r>
    </w:p>
    <w:p w14:paraId="7ADB39DF" w14:textId="77777777" w:rsidR="00DF2626" w:rsidRPr="00482483" w:rsidRDefault="00DF2626" w:rsidP="00DF2626">
      <w:pPr>
        <w:spacing w:after="0"/>
        <w:ind w:left="0"/>
        <w:jc w:val="both"/>
        <w:rPr>
          <w:rFonts w:ascii="Noto Sans" w:hAnsi="Noto Sans" w:cs="Noto Sans"/>
          <w:sz w:val="15"/>
          <w:szCs w:val="15"/>
        </w:rPr>
      </w:pPr>
    </w:p>
    <w:p w14:paraId="47481FFD" w14:textId="77777777" w:rsidR="00DF2626" w:rsidRPr="00482483" w:rsidRDefault="00DF2626" w:rsidP="00DF2626">
      <w:pPr>
        <w:spacing w:after="0"/>
        <w:ind w:left="0"/>
        <w:jc w:val="both"/>
        <w:rPr>
          <w:rFonts w:ascii="Noto Sans" w:hAnsi="Noto Sans" w:cs="Noto Sans"/>
          <w:b/>
          <w:sz w:val="15"/>
          <w:szCs w:val="15"/>
        </w:rPr>
      </w:pPr>
      <w:r w:rsidRPr="00482483">
        <w:rPr>
          <w:rFonts w:ascii="Noto Sans" w:hAnsi="Noto Sans" w:cs="Noto Sans"/>
          <w:b/>
          <w:sz w:val="15"/>
          <w:szCs w:val="15"/>
        </w:rPr>
        <w:t>QUINTA. PRORROGAS, ESPERAS O AMPLIACIÓN AL PLAZO DEL CONTRATO.</w:t>
      </w:r>
    </w:p>
    <w:p w14:paraId="3500100B" w14:textId="77777777" w:rsidR="00DF2626" w:rsidRPr="00482483" w:rsidRDefault="00DF2626" w:rsidP="00DF2626">
      <w:pPr>
        <w:spacing w:after="0"/>
        <w:ind w:left="0"/>
        <w:jc w:val="both"/>
        <w:rPr>
          <w:rFonts w:ascii="Noto Sans" w:hAnsi="Noto Sans" w:cs="Noto Sans"/>
          <w:sz w:val="15"/>
          <w:szCs w:val="15"/>
        </w:rPr>
      </w:pPr>
      <w:r w:rsidRPr="00482483">
        <w:rPr>
          <w:rFonts w:ascii="Noto Sans" w:hAnsi="Noto Sans" w:cs="Noto Sans"/>
          <w:sz w:val="15"/>
          <w:szCs w:val="15"/>
        </w:rPr>
        <w:t xml:space="preserve">En caso de que se prorrogue el plazo originalmente señalado o conceder esperas o convenios de ampliación de plazo para el cumplimiento del contrato garantizado y sus anexos, el fiado dará aviso a </w:t>
      </w:r>
      <w:r w:rsidRPr="00482483">
        <w:rPr>
          <w:rFonts w:ascii="Noto Sans" w:hAnsi="Noto Sans" w:cs="Noto Sans"/>
          <w:b/>
          <w:sz w:val="15"/>
          <w:szCs w:val="15"/>
        </w:rPr>
        <w:t>“LA AFIANZADORA”</w:t>
      </w:r>
      <w:r w:rsidRPr="00482483">
        <w:rPr>
          <w:rFonts w:ascii="Noto Sans" w:hAnsi="Noto Sans" w:cs="Noto Sans"/>
          <w:sz w:val="15"/>
          <w:szCs w:val="15"/>
        </w:rPr>
        <w:t xml:space="preserve">, la cual deberá emitir los documentos modificatorios o endosos correspondientes. </w:t>
      </w:r>
    </w:p>
    <w:p w14:paraId="5E743562" w14:textId="77777777" w:rsidR="00DF2626" w:rsidRPr="00482483" w:rsidRDefault="00DF2626" w:rsidP="00DF2626">
      <w:pPr>
        <w:spacing w:after="0"/>
        <w:ind w:left="0"/>
        <w:jc w:val="both"/>
        <w:rPr>
          <w:rFonts w:ascii="Noto Sans" w:hAnsi="Noto Sans" w:cs="Noto Sans"/>
          <w:sz w:val="15"/>
          <w:szCs w:val="15"/>
        </w:rPr>
      </w:pPr>
    </w:p>
    <w:p w14:paraId="2B30E411" w14:textId="77777777" w:rsidR="00DF2626" w:rsidRPr="00482483" w:rsidRDefault="00DF2626" w:rsidP="00DF2626">
      <w:pPr>
        <w:spacing w:after="0"/>
        <w:ind w:left="0"/>
        <w:jc w:val="both"/>
        <w:rPr>
          <w:rFonts w:ascii="Noto Sans" w:hAnsi="Noto Sans" w:cs="Noto Sans"/>
          <w:sz w:val="15"/>
          <w:szCs w:val="15"/>
        </w:rPr>
      </w:pPr>
      <w:r w:rsidRPr="00482483">
        <w:rPr>
          <w:rFonts w:ascii="Noto Sans" w:hAnsi="Noto Sans" w:cs="Noto Sans"/>
          <w:b/>
          <w:sz w:val="15"/>
          <w:szCs w:val="15"/>
        </w:rPr>
        <w:t>“LA AFIANZADORA”,</w:t>
      </w:r>
      <w:r w:rsidRPr="00482483">
        <w:rPr>
          <w:rFonts w:ascii="Noto Sans" w:hAnsi="Noto Sans" w:cs="Noto Sans"/>
          <w:sz w:val="15"/>
          <w:szCs w:val="15"/>
        </w:rPr>
        <w:t xml:space="preserve"> acepta expresamente garantizar la obligación a que esta póliza se refiere, aún en el caso de que se otorgue prórroga, espera o ampliación al fiado por parte de la "Contratante" para el cumplimiento total de las obligaciones que se garantizan, por lo que no se actualiza el supuesto de extinción de fianza previsto en el artículo 179 de la Ley de Instituciones de Seguros y de Fianzas, sin que se entienda novada la obligación.</w:t>
      </w:r>
    </w:p>
    <w:p w14:paraId="0DAA367F" w14:textId="77777777" w:rsidR="00DF2626" w:rsidRPr="00482483" w:rsidRDefault="00DF2626" w:rsidP="00DF2626">
      <w:pPr>
        <w:spacing w:after="0"/>
        <w:ind w:left="0"/>
        <w:jc w:val="both"/>
        <w:rPr>
          <w:rFonts w:ascii="Noto Sans" w:hAnsi="Noto Sans" w:cs="Noto Sans"/>
          <w:sz w:val="15"/>
          <w:szCs w:val="15"/>
        </w:rPr>
      </w:pPr>
    </w:p>
    <w:p w14:paraId="55F96334" w14:textId="77777777" w:rsidR="00DF2626" w:rsidRPr="00482483" w:rsidRDefault="00DF2626" w:rsidP="00DF2626">
      <w:pPr>
        <w:spacing w:after="0"/>
        <w:ind w:left="0"/>
        <w:jc w:val="both"/>
        <w:rPr>
          <w:rFonts w:ascii="Noto Sans" w:hAnsi="Noto Sans" w:cs="Noto Sans"/>
          <w:b/>
          <w:sz w:val="15"/>
          <w:szCs w:val="15"/>
        </w:rPr>
      </w:pPr>
      <w:r w:rsidRPr="00482483">
        <w:rPr>
          <w:rFonts w:ascii="Noto Sans" w:hAnsi="Noto Sans" w:cs="Noto Sans"/>
          <w:b/>
          <w:sz w:val="15"/>
          <w:szCs w:val="15"/>
        </w:rPr>
        <w:t>SEXTA. - SUPUESTOS DE SUSPENSIÓN.</w:t>
      </w:r>
    </w:p>
    <w:p w14:paraId="5B5F9D27" w14:textId="3006A14D" w:rsidR="00DF2626" w:rsidRPr="00482483" w:rsidRDefault="00DF2626" w:rsidP="00DF2626">
      <w:pPr>
        <w:spacing w:after="0"/>
        <w:ind w:left="0"/>
        <w:jc w:val="both"/>
        <w:rPr>
          <w:rFonts w:ascii="Noto Sans" w:hAnsi="Noto Sans" w:cs="Noto Sans"/>
          <w:sz w:val="15"/>
          <w:szCs w:val="15"/>
        </w:rPr>
      </w:pPr>
      <w:r w:rsidRPr="00482483">
        <w:rPr>
          <w:rFonts w:ascii="Noto Sans" w:hAnsi="Noto Sans" w:cs="Noto Sans"/>
          <w:sz w:val="15"/>
          <w:szCs w:val="15"/>
        </w:rPr>
        <w:t xml:space="preserve">Para garantizar el cumplimiento del contrato </w:t>
      </w:r>
      <w:r w:rsidRPr="00482483">
        <w:rPr>
          <w:rFonts w:ascii="Noto Sans" w:hAnsi="Noto Sans" w:cs="Noto Sans"/>
          <w:b/>
          <w:sz w:val="15"/>
          <w:szCs w:val="15"/>
        </w:rPr>
        <w:t>(NUMERO DE CONTRATO),</w:t>
      </w:r>
      <w:r w:rsidRPr="00482483">
        <w:rPr>
          <w:rFonts w:ascii="Noto Sans" w:hAnsi="Noto Sans" w:cs="Noto Sans"/>
          <w:sz w:val="15"/>
          <w:szCs w:val="15"/>
        </w:rPr>
        <w:t xml:space="preserve"> cuando concurran los supuestos de suspensión en los términos de la Ley de Adquisiciones, Arrendamientos y Servicios del Sector Público, su Reglamento y demás disposiciones aplicables, </w:t>
      </w:r>
      <w:r w:rsidR="00572AA3" w:rsidRPr="00482483">
        <w:rPr>
          <w:rFonts w:ascii="Noto Sans" w:hAnsi="Noto Sans" w:cs="Noto Sans"/>
          <w:b/>
          <w:sz w:val="15"/>
          <w:szCs w:val="15"/>
        </w:rPr>
        <w:t>“EL CETI”</w:t>
      </w:r>
      <w:r w:rsidRPr="00482483">
        <w:rPr>
          <w:rFonts w:ascii="Noto Sans" w:hAnsi="Noto Sans" w:cs="Noto Sans"/>
          <w:sz w:val="15"/>
          <w:szCs w:val="15"/>
        </w:rPr>
        <w:t xml:space="preserve"> deberá emitir el o las actas circunstanciadas y, en su caso, las constancias a que haya lugar. En estos supuestos, a petición del fiado, </w:t>
      </w:r>
      <w:r w:rsidRPr="00482483">
        <w:rPr>
          <w:rFonts w:ascii="Noto Sans" w:hAnsi="Noto Sans" w:cs="Noto Sans"/>
          <w:b/>
          <w:sz w:val="15"/>
          <w:szCs w:val="15"/>
        </w:rPr>
        <w:t>“LA AFIANZADORA”</w:t>
      </w:r>
      <w:r w:rsidRPr="00482483">
        <w:rPr>
          <w:rFonts w:ascii="Noto Sans" w:hAnsi="Noto Sans" w:cs="Noto Sans"/>
          <w:sz w:val="15"/>
          <w:szCs w:val="15"/>
        </w:rPr>
        <w:t xml:space="preserve">, otorgará el o los endosos conducentes, conforme a lo estatuido en el artículo 166 de la Ley de Instituciones de Seguros y de Fianzas, para lo cual bastará que el fiado exhiba a </w:t>
      </w:r>
      <w:r w:rsidRPr="00482483">
        <w:rPr>
          <w:rFonts w:ascii="Noto Sans" w:hAnsi="Noto Sans" w:cs="Noto Sans"/>
          <w:b/>
          <w:sz w:val="15"/>
          <w:szCs w:val="15"/>
        </w:rPr>
        <w:t>“LA AFIANZADORA”</w:t>
      </w:r>
      <w:r w:rsidRPr="00482483">
        <w:rPr>
          <w:rFonts w:ascii="Noto Sans" w:hAnsi="Noto Sans" w:cs="Noto Sans"/>
          <w:sz w:val="15"/>
          <w:szCs w:val="15"/>
        </w:rPr>
        <w:t xml:space="preserve">, dichos documentos expedidos por </w:t>
      </w:r>
      <w:r w:rsidR="00572AA3" w:rsidRPr="00482483">
        <w:rPr>
          <w:rFonts w:ascii="Noto Sans" w:hAnsi="Noto Sans" w:cs="Noto Sans"/>
          <w:b/>
          <w:sz w:val="15"/>
          <w:szCs w:val="15"/>
        </w:rPr>
        <w:t>“EL CETI”</w:t>
      </w:r>
      <w:r w:rsidRPr="00482483">
        <w:rPr>
          <w:rFonts w:ascii="Noto Sans" w:hAnsi="Noto Sans" w:cs="Noto Sans"/>
          <w:sz w:val="15"/>
          <w:szCs w:val="15"/>
        </w:rPr>
        <w:t xml:space="preserve">. </w:t>
      </w:r>
    </w:p>
    <w:p w14:paraId="7E1CC425" w14:textId="77777777" w:rsidR="00DF2626" w:rsidRPr="00482483" w:rsidRDefault="00DF2626" w:rsidP="00DF2626">
      <w:pPr>
        <w:spacing w:after="0"/>
        <w:ind w:left="0"/>
        <w:jc w:val="both"/>
        <w:rPr>
          <w:rFonts w:ascii="Noto Sans" w:hAnsi="Noto Sans" w:cs="Noto Sans"/>
          <w:sz w:val="15"/>
          <w:szCs w:val="15"/>
        </w:rPr>
      </w:pPr>
    </w:p>
    <w:p w14:paraId="309DBD9F" w14:textId="77777777" w:rsidR="00DF2626" w:rsidRPr="00482483" w:rsidRDefault="00DF2626" w:rsidP="00DF2626">
      <w:pPr>
        <w:spacing w:after="0"/>
        <w:ind w:left="0"/>
        <w:jc w:val="both"/>
        <w:rPr>
          <w:rFonts w:ascii="Noto Sans" w:hAnsi="Noto Sans" w:cs="Noto Sans"/>
          <w:sz w:val="15"/>
          <w:szCs w:val="15"/>
        </w:rPr>
      </w:pPr>
      <w:r w:rsidRPr="00482483">
        <w:rPr>
          <w:rFonts w:ascii="Noto Sans" w:hAnsi="Noto Sans" w:cs="Noto Sans"/>
          <w:sz w:val="15"/>
          <w:szCs w:val="15"/>
        </w:rPr>
        <w:t xml:space="preserve">El aplazamiento derivado de la interposición de los recursos administrativos y medios de defensa legales, no modifica o altera el plazo de ejecución inicialmente pactado, por lo que subsistirán inalterados los términos y condiciones originalmente previstos, entendiendo que los endosos que emita </w:t>
      </w:r>
      <w:r w:rsidRPr="00482483">
        <w:rPr>
          <w:rFonts w:ascii="Noto Sans" w:hAnsi="Noto Sans" w:cs="Noto Sans"/>
          <w:b/>
          <w:sz w:val="15"/>
          <w:szCs w:val="15"/>
        </w:rPr>
        <w:t>“LA AFIANZADORA”</w:t>
      </w:r>
      <w:r w:rsidRPr="00482483">
        <w:rPr>
          <w:rFonts w:ascii="Noto Sans" w:hAnsi="Noto Sans" w:cs="Noto Sans"/>
          <w:sz w:val="15"/>
          <w:szCs w:val="15"/>
        </w:rPr>
        <w:t>, por cualquiera de los supuestos referidos, formarán parte en su conjunto, solidaria e inseparable a la póliza inicial.</w:t>
      </w:r>
    </w:p>
    <w:p w14:paraId="2E80521B" w14:textId="77777777" w:rsidR="00DF2626" w:rsidRPr="00482483" w:rsidRDefault="00DF2626" w:rsidP="00DF2626">
      <w:pPr>
        <w:spacing w:after="0"/>
        <w:ind w:left="0"/>
        <w:jc w:val="both"/>
        <w:rPr>
          <w:rFonts w:ascii="Noto Sans" w:hAnsi="Noto Sans" w:cs="Noto Sans"/>
          <w:sz w:val="15"/>
          <w:szCs w:val="15"/>
        </w:rPr>
      </w:pPr>
    </w:p>
    <w:p w14:paraId="0BDAAB61" w14:textId="77777777" w:rsidR="00DF2626" w:rsidRPr="00482483" w:rsidRDefault="00DF2626" w:rsidP="00DF2626">
      <w:pPr>
        <w:spacing w:after="0"/>
        <w:ind w:left="0"/>
        <w:jc w:val="both"/>
        <w:rPr>
          <w:rFonts w:ascii="Noto Sans" w:hAnsi="Noto Sans" w:cs="Noto Sans"/>
          <w:b/>
          <w:sz w:val="15"/>
          <w:szCs w:val="15"/>
        </w:rPr>
      </w:pPr>
      <w:r w:rsidRPr="00482483">
        <w:rPr>
          <w:rFonts w:ascii="Noto Sans" w:hAnsi="Noto Sans" w:cs="Noto Sans"/>
          <w:b/>
          <w:sz w:val="15"/>
          <w:szCs w:val="15"/>
        </w:rPr>
        <w:t>SEPTIMA. - SUBJUDICIDAD.</w:t>
      </w:r>
    </w:p>
    <w:p w14:paraId="5EED6C59" w14:textId="77777777" w:rsidR="00DF2626" w:rsidRPr="00482483" w:rsidRDefault="00DF2626" w:rsidP="00DF2626">
      <w:pPr>
        <w:spacing w:after="0"/>
        <w:ind w:left="0"/>
        <w:jc w:val="both"/>
        <w:rPr>
          <w:rFonts w:ascii="Noto Sans" w:hAnsi="Noto Sans" w:cs="Noto Sans"/>
          <w:sz w:val="15"/>
          <w:szCs w:val="15"/>
        </w:rPr>
      </w:pPr>
      <w:r w:rsidRPr="00482483">
        <w:rPr>
          <w:rFonts w:ascii="Noto Sans" w:hAnsi="Noto Sans" w:cs="Noto Sans"/>
          <w:b/>
          <w:sz w:val="15"/>
          <w:szCs w:val="15"/>
        </w:rPr>
        <w:t>“LA AFIANZADORA”</w:t>
      </w:r>
      <w:r w:rsidRPr="00482483">
        <w:rPr>
          <w:rFonts w:ascii="Noto Sans" w:hAnsi="Noto Sans" w:cs="Noto Sans"/>
          <w:sz w:val="15"/>
          <w:szCs w:val="15"/>
        </w:rPr>
        <w:t xml:space="preserve"> realizará el pago de la cantidad reclamada, bajo los términos estipulados en esta póliza de fianza, y, en su caso, la indemnización por mora de acuerdo a lo establecido en el artículo 283 de la Ley de Instituciones de Seguros y de Fianzas, aun cuando la obligación se encuentre </w:t>
      </w:r>
      <w:proofErr w:type="spellStart"/>
      <w:r w:rsidRPr="00482483">
        <w:rPr>
          <w:rFonts w:ascii="Noto Sans" w:hAnsi="Noto Sans" w:cs="Noto Sans"/>
          <w:sz w:val="15"/>
          <w:szCs w:val="15"/>
        </w:rPr>
        <w:t>subjúdice</w:t>
      </w:r>
      <w:proofErr w:type="spellEnd"/>
      <w:r w:rsidRPr="00482483">
        <w:rPr>
          <w:rFonts w:ascii="Noto Sans" w:hAnsi="Noto Sans" w:cs="Noto Sans"/>
          <w:sz w:val="15"/>
          <w:szCs w:val="15"/>
        </w:rPr>
        <w:t xml:space="preserve">, en virtud de procedimiento ante autoridad judicial, administrativa o tribunal arbitral, salvo que el fiado obtenga la suspensión de su ejecución, ante dichas instancias. </w:t>
      </w:r>
    </w:p>
    <w:p w14:paraId="55627071" w14:textId="77777777" w:rsidR="00DF2626" w:rsidRPr="00482483" w:rsidRDefault="00DF2626" w:rsidP="00DF2626">
      <w:pPr>
        <w:spacing w:after="0"/>
        <w:ind w:left="0"/>
        <w:jc w:val="both"/>
        <w:rPr>
          <w:rFonts w:ascii="Noto Sans" w:hAnsi="Noto Sans" w:cs="Noto Sans"/>
          <w:sz w:val="15"/>
          <w:szCs w:val="15"/>
        </w:rPr>
      </w:pPr>
    </w:p>
    <w:p w14:paraId="3C807E49" w14:textId="0966CA43" w:rsidR="00DF2626" w:rsidRPr="00482483" w:rsidRDefault="00DF2626" w:rsidP="00DF2626">
      <w:pPr>
        <w:spacing w:after="0"/>
        <w:ind w:left="0"/>
        <w:jc w:val="both"/>
        <w:rPr>
          <w:rFonts w:ascii="Noto Sans" w:hAnsi="Noto Sans" w:cs="Noto Sans"/>
          <w:sz w:val="15"/>
          <w:szCs w:val="15"/>
        </w:rPr>
      </w:pPr>
      <w:r w:rsidRPr="00482483">
        <w:rPr>
          <w:rFonts w:ascii="Noto Sans" w:hAnsi="Noto Sans" w:cs="Noto Sans"/>
          <w:b/>
          <w:sz w:val="15"/>
          <w:szCs w:val="15"/>
        </w:rPr>
        <w:t>“LA AFIANZADORA”</w:t>
      </w:r>
      <w:r w:rsidRPr="00482483">
        <w:rPr>
          <w:rFonts w:ascii="Noto Sans" w:hAnsi="Noto Sans" w:cs="Noto Sans"/>
          <w:sz w:val="15"/>
          <w:szCs w:val="15"/>
        </w:rPr>
        <w:t xml:space="preserve"> deberá comunicar a </w:t>
      </w:r>
      <w:r w:rsidR="00572AA3" w:rsidRPr="00482483">
        <w:rPr>
          <w:rFonts w:ascii="Noto Sans" w:hAnsi="Noto Sans" w:cs="Noto Sans"/>
          <w:b/>
          <w:sz w:val="15"/>
          <w:szCs w:val="15"/>
        </w:rPr>
        <w:t>“EL CETI”</w:t>
      </w:r>
      <w:r w:rsidRPr="00482483">
        <w:rPr>
          <w:rFonts w:ascii="Noto Sans" w:hAnsi="Noto Sans" w:cs="Noto Sans"/>
          <w:sz w:val="15"/>
          <w:szCs w:val="15"/>
        </w:rPr>
        <w:t xml:space="preserve"> de la garantía, el otorgamiento de la suspensión al fiado, acompañándole las constancias respectivas que así lo acrediten, a fin de que se encuentre en la posibilidad de abstenerse del cobro de la fianza hasta en tanto se dicte sentencia firme.</w:t>
      </w:r>
    </w:p>
    <w:p w14:paraId="28798B31" w14:textId="77777777" w:rsidR="00DF2626" w:rsidRPr="00482483" w:rsidRDefault="00DF2626" w:rsidP="00DF2626">
      <w:pPr>
        <w:spacing w:after="0"/>
        <w:ind w:left="0"/>
        <w:jc w:val="both"/>
        <w:rPr>
          <w:rFonts w:ascii="Noto Sans" w:hAnsi="Noto Sans" w:cs="Noto Sans"/>
          <w:sz w:val="15"/>
          <w:szCs w:val="15"/>
        </w:rPr>
      </w:pPr>
    </w:p>
    <w:p w14:paraId="59DD9404" w14:textId="77777777" w:rsidR="00DF2626" w:rsidRPr="00482483" w:rsidRDefault="00DF2626" w:rsidP="00DF2626">
      <w:pPr>
        <w:spacing w:after="0"/>
        <w:ind w:left="0"/>
        <w:jc w:val="both"/>
        <w:rPr>
          <w:rFonts w:ascii="Noto Sans" w:hAnsi="Noto Sans" w:cs="Noto Sans"/>
          <w:b/>
          <w:sz w:val="15"/>
          <w:szCs w:val="15"/>
        </w:rPr>
      </w:pPr>
      <w:r w:rsidRPr="00482483">
        <w:rPr>
          <w:rFonts w:ascii="Noto Sans" w:hAnsi="Noto Sans" w:cs="Noto Sans"/>
          <w:b/>
          <w:sz w:val="15"/>
          <w:szCs w:val="15"/>
        </w:rPr>
        <w:t>OCTAVA. - COAFIANZAMIENTO O YUXTAPOSICIÓN DE GARANTIAS.</w:t>
      </w:r>
    </w:p>
    <w:p w14:paraId="248446A8" w14:textId="77777777" w:rsidR="00DF2626" w:rsidRPr="00482483" w:rsidRDefault="00DF2626" w:rsidP="00DF2626">
      <w:pPr>
        <w:spacing w:after="0"/>
        <w:ind w:left="0"/>
        <w:jc w:val="both"/>
        <w:rPr>
          <w:rFonts w:ascii="Noto Sans" w:hAnsi="Noto Sans" w:cs="Noto Sans"/>
          <w:sz w:val="15"/>
          <w:szCs w:val="15"/>
        </w:rPr>
      </w:pPr>
      <w:r w:rsidRPr="00482483">
        <w:rPr>
          <w:rFonts w:ascii="Noto Sans" w:hAnsi="Noto Sans" w:cs="Noto Sans"/>
          <w:sz w:val="15"/>
          <w:szCs w:val="15"/>
        </w:rPr>
        <w:lastRenderedPageBreak/>
        <w:t xml:space="preserve">El coafianzamiento o yuxtaposición de garantías, no implicará novación de las obligaciones asumidas por </w:t>
      </w:r>
      <w:r w:rsidRPr="00482483">
        <w:rPr>
          <w:rFonts w:ascii="Noto Sans" w:hAnsi="Noto Sans" w:cs="Noto Sans"/>
          <w:b/>
          <w:sz w:val="15"/>
          <w:szCs w:val="15"/>
        </w:rPr>
        <w:t>“LA AFIANZADORA”</w:t>
      </w:r>
      <w:r w:rsidRPr="00482483">
        <w:rPr>
          <w:rFonts w:ascii="Noto Sans" w:hAnsi="Noto Sans" w:cs="Noto Sans"/>
          <w:sz w:val="15"/>
          <w:szCs w:val="15"/>
        </w:rPr>
        <w:t xml:space="preserve"> por lo que subsistirá su responsabilidad exclusivamente en la medida y condiciones en que la asumió en la presente póliza de fianza y en sus documentos modificatorios.</w:t>
      </w:r>
    </w:p>
    <w:p w14:paraId="26483B39" w14:textId="77777777" w:rsidR="00DF2626" w:rsidRPr="00482483" w:rsidRDefault="00DF2626" w:rsidP="00DF2626">
      <w:pPr>
        <w:spacing w:after="0"/>
        <w:ind w:left="0"/>
        <w:jc w:val="both"/>
        <w:rPr>
          <w:rFonts w:ascii="Noto Sans" w:hAnsi="Noto Sans" w:cs="Noto Sans"/>
          <w:sz w:val="15"/>
          <w:szCs w:val="15"/>
        </w:rPr>
      </w:pPr>
    </w:p>
    <w:p w14:paraId="24CE2159" w14:textId="77777777" w:rsidR="00DF2626" w:rsidRPr="00482483" w:rsidRDefault="00DF2626" w:rsidP="00DF2626">
      <w:pPr>
        <w:spacing w:after="0"/>
        <w:ind w:left="0"/>
        <w:jc w:val="both"/>
        <w:rPr>
          <w:rFonts w:ascii="Noto Sans" w:hAnsi="Noto Sans" w:cs="Noto Sans"/>
          <w:b/>
          <w:sz w:val="15"/>
          <w:szCs w:val="15"/>
        </w:rPr>
      </w:pPr>
      <w:r w:rsidRPr="00482483">
        <w:rPr>
          <w:rFonts w:ascii="Noto Sans" w:hAnsi="Noto Sans" w:cs="Noto Sans"/>
          <w:b/>
          <w:sz w:val="15"/>
          <w:szCs w:val="15"/>
        </w:rPr>
        <w:t>NOVENA. – CANCELACIÓN DE LA FIANZA.</w:t>
      </w:r>
    </w:p>
    <w:p w14:paraId="12E221A3" w14:textId="476A2429" w:rsidR="00DF2626" w:rsidRPr="00482483" w:rsidRDefault="00DF2626" w:rsidP="00DF2626">
      <w:pPr>
        <w:spacing w:after="0"/>
        <w:ind w:left="0"/>
        <w:jc w:val="both"/>
        <w:rPr>
          <w:rFonts w:ascii="Noto Sans" w:hAnsi="Noto Sans" w:cs="Noto Sans"/>
          <w:sz w:val="15"/>
          <w:szCs w:val="15"/>
        </w:rPr>
      </w:pPr>
      <w:r w:rsidRPr="00482483">
        <w:rPr>
          <w:rFonts w:ascii="Noto Sans" w:hAnsi="Noto Sans" w:cs="Noto Sans"/>
          <w:b/>
          <w:sz w:val="15"/>
          <w:szCs w:val="15"/>
        </w:rPr>
        <w:t>“LA AFIANZADORA”</w:t>
      </w:r>
      <w:r w:rsidRPr="00482483">
        <w:rPr>
          <w:rFonts w:ascii="Noto Sans" w:hAnsi="Noto Sans" w:cs="Noto Sans"/>
          <w:sz w:val="15"/>
          <w:szCs w:val="15"/>
        </w:rPr>
        <w:t xml:space="preserve"> quedará liberada de su obligación fiadora siempre y cuando </w:t>
      </w:r>
      <w:r w:rsidR="00572AA3" w:rsidRPr="00482483">
        <w:rPr>
          <w:rFonts w:ascii="Noto Sans" w:hAnsi="Noto Sans" w:cs="Noto Sans"/>
          <w:b/>
          <w:sz w:val="15"/>
          <w:szCs w:val="15"/>
        </w:rPr>
        <w:t>“EL CETI”</w:t>
      </w:r>
      <w:r w:rsidRPr="00482483">
        <w:rPr>
          <w:rFonts w:ascii="Noto Sans" w:hAnsi="Noto Sans" w:cs="Noto Sans"/>
          <w:sz w:val="15"/>
          <w:szCs w:val="15"/>
        </w:rPr>
        <w:t xml:space="preserve"> le comunique por escrito, por conducto del servidor público facultado para ello, su conformidad para cancelar la presente garantía.</w:t>
      </w:r>
    </w:p>
    <w:p w14:paraId="08312214" w14:textId="77777777" w:rsidR="00DF2626" w:rsidRPr="00482483" w:rsidRDefault="00DF2626" w:rsidP="00DF2626">
      <w:pPr>
        <w:spacing w:after="0"/>
        <w:ind w:left="0"/>
        <w:jc w:val="both"/>
        <w:rPr>
          <w:rFonts w:ascii="Noto Sans" w:hAnsi="Noto Sans" w:cs="Noto Sans"/>
          <w:sz w:val="15"/>
          <w:szCs w:val="15"/>
        </w:rPr>
      </w:pPr>
    </w:p>
    <w:p w14:paraId="5FF50968" w14:textId="77777777" w:rsidR="00DF2626" w:rsidRPr="00482483" w:rsidRDefault="00DF2626" w:rsidP="00DF2626">
      <w:pPr>
        <w:spacing w:after="0"/>
        <w:ind w:left="0"/>
        <w:jc w:val="both"/>
        <w:rPr>
          <w:rFonts w:ascii="Noto Sans" w:hAnsi="Noto Sans" w:cs="Noto Sans"/>
          <w:sz w:val="15"/>
          <w:szCs w:val="15"/>
        </w:rPr>
      </w:pPr>
      <w:r w:rsidRPr="00482483">
        <w:rPr>
          <w:rFonts w:ascii="Noto Sans" w:hAnsi="Noto Sans" w:cs="Noto Sans"/>
          <w:sz w:val="15"/>
          <w:szCs w:val="15"/>
        </w:rPr>
        <w:t xml:space="preserve">El fiado podrá solicitar la cancelación de la fianza para lo cual, deberá presentar a </w:t>
      </w:r>
      <w:r w:rsidRPr="00482483">
        <w:rPr>
          <w:rFonts w:ascii="Noto Sans" w:hAnsi="Noto Sans" w:cs="Noto Sans"/>
          <w:b/>
          <w:sz w:val="15"/>
          <w:szCs w:val="15"/>
        </w:rPr>
        <w:t>“LA AFIANZADORA”</w:t>
      </w:r>
      <w:r w:rsidRPr="00482483">
        <w:rPr>
          <w:rFonts w:ascii="Noto Sans" w:hAnsi="Noto Sans" w:cs="Noto Sans"/>
          <w:sz w:val="15"/>
          <w:szCs w:val="15"/>
        </w:rPr>
        <w:t xml:space="preserve"> la constancia de cumplimiento total de las obligaciones contractuales. Cuando el fiado solicite dicha cancelación derivado del pago realizado por saldos a su cargo o por el incumplimiento de obligaciones, deberá presentar el recibo de pago correspondiente.</w:t>
      </w:r>
    </w:p>
    <w:p w14:paraId="5676BC73" w14:textId="77777777" w:rsidR="00DF2626" w:rsidRPr="00482483" w:rsidRDefault="00DF2626" w:rsidP="00DF2626">
      <w:pPr>
        <w:spacing w:after="0"/>
        <w:ind w:left="0"/>
        <w:jc w:val="both"/>
        <w:rPr>
          <w:rFonts w:ascii="Noto Sans" w:hAnsi="Noto Sans" w:cs="Noto Sans"/>
          <w:sz w:val="15"/>
          <w:szCs w:val="15"/>
        </w:rPr>
      </w:pPr>
    </w:p>
    <w:p w14:paraId="24286BE2" w14:textId="4DFA1F19" w:rsidR="00DF2626" w:rsidRPr="00482483" w:rsidRDefault="00DF2626" w:rsidP="00DF2626">
      <w:pPr>
        <w:spacing w:after="0"/>
        <w:ind w:left="0"/>
        <w:jc w:val="both"/>
        <w:rPr>
          <w:rFonts w:ascii="Noto Sans" w:hAnsi="Noto Sans" w:cs="Noto Sans"/>
          <w:sz w:val="15"/>
          <w:szCs w:val="15"/>
        </w:rPr>
      </w:pPr>
      <w:r w:rsidRPr="00482483">
        <w:rPr>
          <w:rFonts w:ascii="Noto Sans" w:hAnsi="Noto Sans" w:cs="Noto Sans"/>
          <w:sz w:val="15"/>
          <w:szCs w:val="15"/>
        </w:rPr>
        <w:t xml:space="preserve">Esta fianza se cancelará cuando habiéndose cumplido la totalidad de las obligaciones estipuladas en el contrato </w:t>
      </w:r>
      <w:r w:rsidRPr="00482483">
        <w:rPr>
          <w:rFonts w:ascii="Noto Sans" w:hAnsi="Noto Sans" w:cs="Noto Sans"/>
          <w:b/>
          <w:sz w:val="15"/>
          <w:szCs w:val="15"/>
        </w:rPr>
        <w:t>(NÚMERO DE CONTRATO)</w:t>
      </w:r>
      <w:r w:rsidRPr="00482483">
        <w:rPr>
          <w:rFonts w:ascii="Noto Sans" w:hAnsi="Noto Sans" w:cs="Noto Sans"/>
          <w:sz w:val="15"/>
          <w:szCs w:val="15"/>
        </w:rPr>
        <w:t xml:space="preserve">, </w:t>
      </w:r>
      <w:r w:rsidR="00572AA3" w:rsidRPr="00482483">
        <w:rPr>
          <w:rFonts w:ascii="Noto Sans" w:hAnsi="Noto Sans" w:cs="Noto Sans"/>
          <w:b/>
          <w:sz w:val="15"/>
          <w:szCs w:val="15"/>
        </w:rPr>
        <w:t>“EL CETI”</w:t>
      </w:r>
      <w:r w:rsidRPr="00482483">
        <w:rPr>
          <w:rFonts w:ascii="Noto Sans" w:hAnsi="Noto Sans" w:cs="Noto Sans"/>
          <w:sz w:val="15"/>
          <w:szCs w:val="15"/>
        </w:rPr>
        <w:t xml:space="preserve"> haya calificado o revisado y aceptado la garantía exhibida por el fiado para responder por los defectos, vicios ocultos de los bienes entregados y por el correcto funcionamiento de los mismos, respecto del contrato </w:t>
      </w:r>
      <w:r w:rsidRPr="00482483">
        <w:rPr>
          <w:rFonts w:ascii="Noto Sans" w:hAnsi="Noto Sans" w:cs="Noto Sans"/>
          <w:b/>
          <w:sz w:val="15"/>
          <w:szCs w:val="15"/>
        </w:rPr>
        <w:t>(NÚMERO DE CONTRATO)</w:t>
      </w:r>
      <w:r w:rsidRPr="00482483">
        <w:rPr>
          <w:rFonts w:ascii="Noto Sans" w:hAnsi="Noto Sans" w:cs="Noto Sans"/>
          <w:sz w:val="15"/>
          <w:szCs w:val="15"/>
        </w:rPr>
        <w:t xml:space="preserve"> especificado en la caratula de la presente póliza y sus respectivos convenios modificatorios.</w:t>
      </w:r>
    </w:p>
    <w:p w14:paraId="3DBF8A5A" w14:textId="77777777" w:rsidR="00DF2626" w:rsidRPr="00482483" w:rsidRDefault="00DF2626" w:rsidP="00DF2626">
      <w:pPr>
        <w:spacing w:after="0"/>
        <w:ind w:left="0"/>
        <w:jc w:val="both"/>
        <w:rPr>
          <w:rFonts w:ascii="Noto Sans" w:hAnsi="Noto Sans" w:cs="Noto Sans"/>
          <w:sz w:val="15"/>
          <w:szCs w:val="15"/>
        </w:rPr>
      </w:pPr>
    </w:p>
    <w:p w14:paraId="782B82F2" w14:textId="77777777" w:rsidR="00DF2626" w:rsidRPr="00482483" w:rsidRDefault="00DF2626" w:rsidP="00DF2626">
      <w:pPr>
        <w:spacing w:after="0"/>
        <w:ind w:left="0"/>
        <w:jc w:val="both"/>
        <w:rPr>
          <w:rFonts w:ascii="Noto Sans" w:hAnsi="Noto Sans" w:cs="Noto Sans"/>
          <w:b/>
          <w:sz w:val="15"/>
          <w:szCs w:val="15"/>
        </w:rPr>
      </w:pPr>
      <w:r w:rsidRPr="00482483">
        <w:rPr>
          <w:rFonts w:ascii="Noto Sans" w:hAnsi="Noto Sans" w:cs="Noto Sans"/>
          <w:b/>
          <w:sz w:val="15"/>
          <w:szCs w:val="15"/>
        </w:rPr>
        <w:t>DECIMA. - PROCEDIMIENTOS.</w:t>
      </w:r>
    </w:p>
    <w:p w14:paraId="384B7F77" w14:textId="77777777" w:rsidR="00DF2626" w:rsidRPr="00482483" w:rsidRDefault="00DF2626" w:rsidP="00DF2626">
      <w:pPr>
        <w:spacing w:after="0"/>
        <w:ind w:left="0"/>
        <w:jc w:val="both"/>
        <w:rPr>
          <w:rFonts w:ascii="Noto Sans" w:hAnsi="Noto Sans" w:cs="Noto Sans"/>
          <w:sz w:val="15"/>
          <w:szCs w:val="15"/>
        </w:rPr>
      </w:pPr>
      <w:r w:rsidRPr="00482483">
        <w:rPr>
          <w:rFonts w:ascii="Noto Sans" w:hAnsi="Noto Sans" w:cs="Noto Sans"/>
          <w:b/>
          <w:sz w:val="15"/>
          <w:szCs w:val="15"/>
        </w:rPr>
        <w:t>“LA AFIANZADORA”</w:t>
      </w:r>
      <w:r w:rsidRPr="00482483">
        <w:rPr>
          <w:rFonts w:ascii="Noto Sans" w:hAnsi="Noto Sans" w:cs="Noto Sans"/>
          <w:sz w:val="15"/>
          <w:szCs w:val="15"/>
        </w:rPr>
        <w:t xml:space="preserve"> acepta expresamente someterse al procedimiento previsto en el artículo 279 de la Ley de Instituciones de Seguros y de Fianzas para hacer efectiva la fianza.</w:t>
      </w:r>
    </w:p>
    <w:p w14:paraId="4365D451" w14:textId="77777777" w:rsidR="00DF2626" w:rsidRPr="00482483" w:rsidRDefault="00DF2626" w:rsidP="00DF2626">
      <w:pPr>
        <w:spacing w:after="0"/>
        <w:ind w:left="0"/>
        <w:jc w:val="both"/>
        <w:rPr>
          <w:rFonts w:ascii="Noto Sans" w:hAnsi="Noto Sans" w:cs="Noto Sans"/>
          <w:sz w:val="15"/>
          <w:szCs w:val="15"/>
        </w:rPr>
      </w:pPr>
    </w:p>
    <w:p w14:paraId="7A9CCDBB" w14:textId="77777777" w:rsidR="00D93E1E" w:rsidRPr="00482483" w:rsidRDefault="00D93E1E" w:rsidP="00DF2626">
      <w:pPr>
        <w:spacing w:after="0"/>
        <w:ind w:left="0"/>
        <w:jc w:val="both"/>
        <w:rPr>
          <w:rFonts w:ascii="Noto Sans" w:hAnsi="Noto Sans" w:cs="Noto Sans"/>
          <w:b/>
          <w:sz w:val="15"/>
          <w:szCs w:val="15"/>
        </w:rPr>
      </w:pPr>
    </w:p>
    <w:p w14:paraId="0AA99B05" w14:textId="77777777" w:rsidR="00D93E1E" w:rsidRPr="00482483" w:rsidRDefault="00D93E1E" w:rsidP="00DF2626">
      <w:pPr>
        <w:spacing w:after="0"/>
        <w:ind w:left="0"/>
        <w:jc w:val="both"/>
        <w:rPr>
          <w:rFonts w:ascii="Noto Sans" w:hAnsi="Noto Sans" w:cs="Noto Sans"/>
          <w:b/>
          <w:sz w:val="15"/>
          <w:szCs w:val="15"/>
        </w:rPr>
      </w:pPr>
    </w:p>
    <w:p w14:paraId="348F0A55" w14:textId="6C8D7AB6" w:rsidR="00DF2626" w:rsidRPr="00482483" w:rsidRDefault="00DF2626" w:rsidP="00DF2626">
      <w:pPr>
        <w:spacing w:after="0"/>
        <w:ind w:left="0"/>
        <w:jc w:val="both"/>
        <w:rPr>
          <w:rFonts w:ascii="Noto Sans" w:hAnsi="Noto Sans" w:cs="Noto Sans"/>
          <w:b/>
          <w:sz w:val="15"/>
          <w:szCs w:val="15"/>
        </w:rPr>
      </w:pPr>
      <w:r w:rsidRPr="00482483">
        <w:rPr>
          <w:rFonts w:ascii="Noto Sans" w:hAnsi="Noto Sans" w:cs="Noto Sans"/>
          <w:b/>
          <w:sz w:val="15"/>
          <w:szCs w:val="15"/>
        </w:rPr>
        <w:t>DECIMA PRIMERA. - RECLAMACIÓN.</w:t>
      </w:r>
    </w:p>
    <w:p w14:paraId="6E8C2FB9" w14:textId="0F87D2A2" w:rsidR="00DF2626" w:rsidRPr="00482483" w:rsidRDefault="00572AA3" w:rsidP="00DF2626">
      <w:pPr>
        <w:spacing w:after="0"/>
        <w:ind w:left="0"/>
        <w:jc w:val="both"/>
        <w:rPr>
          <w:rFonts w:ascii="Noto Sans" w:hAnsi="Noto Sans" w:cs="Noto Sans"/>
          <w:sz w:val="15"/>
          <w:szCs w:val="15"/>
        </w:rPr>
      </w:pPr>
      <w:r w:rsidRPr="00482483">
        <w:rPr>
          <w:rFonts w:ascii="Noto Sans" w:hAnsi="Noto Sans" w:cs="Noto Sans"/>
          <w:b/>
          <w:sz w:val="15"/>
          <w:szCs w:val="15"/>
        </w:rPr>
        <w:t>“EL CETI”</w:t>
      </w:r>
      <w:r w:rsidR="00DF2626" w:rsidRPr="00482483">
        <w:rPr>
          <w:rFonts w:ascii="Noto Sans" w:hAnsi="Noto Sans" w:cs="Noto Sans"/>
          <w:sz w:val="15"/>
          <w:szCs w:val="15"/>
        </w:rPr>
        <w:t xml:space="preserve"> podrá presentar la reclamación a que se refiere el artículo 279, de Ley de Instituciones de Seguros y de Fianzas en cualquier oficina, o sucursal de la Institución y ante cualquier apoderado o representante de la misma.</w:t>
      </w:r>
    </w:p>
    <w:p w14:paraId="130FCC0A" w14:textId="03939A70" w:rsidR="00DF2626" w:rsidRPr="00482483" w:rsidRDefault="00DF2626" w:rsidP="00DF2626">
      <w:pPr>
        <w:spacing w:after="0"/>
        <w:ind w:left="0"/>
        <w:jc w:val="both"/>
        <w:rPr>
          <w:rFonts w:ascii="Noto Sans" w:hAnsi="Noto Sans" w:cs="Noto Sans"/>
          <w:sz w:val="15"/>
          <w:szCs w:val="15"/>
        </w:rPr>
      </w:pPr>
    </w:p>
    <w:p w14:paraId="509866AB" w14:textId="77777777" w:rsidR="009F10CE" w:rsidRPr="00482483" w:rsidRDefault="009F10CE" w:rsidP="00DF2626">
      <w:pPr>
        <w:spacing w:after="0"/>
        <w:ind w:left="0"/>
        <w:jc w:val="both"/>
        <w:rPr>
          <w:rFonts w:ascii="Noto Sans" w:hAnsi="Noto Sans" w:cs="Noto Sans"/>
          <w:sz w:val="15"/>
          <w:szCs w:val="15"/>
        </w:rPr>
      </w:pPr>
    </w:p>
    <w:p w14:paraId="60134A9C" w14:textId="77777777" w:rsidR="00DF2626" w:rsidRPr="00482483" w:rsidRDefault="00DF2626" w:rsidP="00DF2626">
      <w:pPr>
        <w:spacing w:after="0"/>
        <w:ind w:left="0"/>
        <w:jc w:val="both"/>
        <w:rPr>
          <w:rFonts w:ascii="Noto Sans" w:hAnsi="Noto Sans" w:cs="Noto Sans"/>
          <w:b/>
          <w:sz w:val="15"/>
          <w:szCs w:val="15"/>
        </w:rPr>
      </w:pPr>
      <w:r w:rsidRPr="00482483">
        <w:rPr>
          <w:rFonts w:ascii="Noto Sans" w:hAnsi="Noto Sans" w:cs="Noto Sans"/>
          <w:b/>
          <w:sz w:val="15"/>
          <w:szCs w:val="15"/>
        </w:rPr>
        <w:t>DECIMA SEGUNDA. - DISPOSICIONES APLICABLES.</w:t>
      </w:r>
    </w:p>
    <w:p w14:paraId="5F223E9A" w14:textId="77777777" w:rsidR="00DF2626" w:rsidRPr="00482483" w:rsidRDefault="00DF2626" w:rsidP="00DF2626">
      <w:pPr>
        <w:spacing w:after="0"/>
        <w:ind w:left="0"/>
        <w:jc w:val="both"/>
        <w:rPr>
          <w:rFonts w:ascii="Noto Sans" w:hAnsi="Noto Sans" w:cs="Noto Sans"/>
          <w:sz w:val="15"/>
          <w:szCs w:val="15"/>
        </w:rPr>
      </w:pPr>
      <w:r w:rsidRPr="00482483">
        <w:rPr>
          <w:rFonts w:ascii="Noto Sans" w:hAnsi="Noto Sans" w:cs="Noto Sans"/>
          <w:sz w:val="15"/>
          <w:szCs w:val="15"/>
        </w:rPr>
        <w:t>Será aplicable a esta póliza, en lo no previsto por la Ley de Instituciones de Seguros y de Fianzas la legislación mercantil y a falta de disposición expresa el Código Civil Federal.</w:t>
      </w:r>
    </w:p>
    <w:p w14:paraId="3FC8846B" w14:textId="77777777" w:rsidR="00DF2626" w:rsidRPr="00482483" w:rsidRDefault="00DF2626" w:rsidP="00DF2626">
      <w:pPr>
        <w:spacing w:after="0"/>
        <w:jc w:val="both"/>
        <w:rPr>
          <w:rFonts w:ascii="Noto Sans" w:hAnsi="Noto Sans" w:cs="Noto Sans"/>
          <w:sz w:val="15"/>
          <w:szCs w:val="15"/>
        </w:rPr>
      </w:pPr>
    </w:p>
    <w:p w14:paraId="24F2F4A8" w14:textId="77777777" w:rsidR="001B0C18" w:rsidRPr="00482483" w:rsidRDefault="001B0C18" w:rsidP="00DF2626">
      <w:pPr>
        <w:tabs>
          <w:tab w:val="left" w:pos="567"/>
        </w:tabs>
        <w:spacing w:after="0" w:line="240" w:lineRule="auto"/>
        <w:ind w:left="0" w:firstLine="0"/>
        <w:jc w:val="center"/>
        <w:rPr>
          <w:rFonts w:ascii="Noto Sans" w:hAnsi="Noto Sans" w:cs="Noto Sans"/>
          <w:b/>
          <w:color w:val="auto"/>
          <w:sz w:val="15"/>
          <w:szCs w:val="15"/>
        </w:rPr>
      </w:pPr>
      <w:r w:rsidRPr="00482483">
        <w:rPr>
          <w:rFonts w:ascii="Noto Sans" w:hAnsi="Noto Sans" w:cs="Noto Sans"/>
          <w:b/>
          <w:color w:val="auto"/>
          <w:sz w:val="15"/>
          <w:szCs w:val="15"/>
        </w:rPr>
        <w:t>--------------------------------------------TERMINA EL TEXTO-----------------------------------------</w:t>
      </w:r>
      <w:bookmarkStart w:id="59" w:name="ANEXO16"/>
      <w:r w:rsidRPr="00482483">
        <w:rPr>
          <w:rFonts w:ascii="Noto Sans" w:hAnsi="Noto Sans" w:cs="Noto Sans"/>
          <w:b/>
          <w:color w:val="auto"/>
          <w:sz w:val="15"/>
          <w:szCs w:val="15"/>
        </w:rPr>
        <w:br w:type="page"/>
      </w:r>
    </w:p>
    <w:p w14:paraId="17A091C6" w14:textId="77777777" w:rsidR="001B0C18" w:rsidRPr="00482483" w:rsidRDefault="001B0C18" w:rsidP="00DC78E9">
      <w:pPr>
        <w:tabs>
          <w:tab w:val="left" w:pos="567"/>
          <w:tab w:val="left" w:pos="851"/>
        </w:tabs>
        <w:spacing w:after="0" w:line="240" w:lineRule="auto"/>
        <w:ind w:left="0"/>
        <w:jc w:val="center"/>
        <w:rPr>
          <w:rFonts w:ascii="Noto Sans" w:hAnsi="Noto Sans" w:cs="Noto Sans"/>
          <w:b/>
          <w:color w:val="auto"/>
          <w:sz w:val="15"/>
          <w:szCs w:val="15"/>
        </w:rPr>
      </w:pPr>
      <w:bookmarkStart w:id="60" w:name="ANEXO12"/>
      <w:bookmarkStart w:id="61" w:name="ANEXO17"/>
      <w:bookmarkEnd w:id="59"/>
      <w:r w:rsidRPr="00482483">
        <w:rPr>
          <w:rFonts w:ascii="Noto Sans" w:hAnsi="Noto Sans" w:cs="Noto Sans"/>
          <w:b/>
          <w:bCs/>
          <w:color w:val="auto"/>
          <w:sz w:val="15"/>
          <w:szCs w:val="15"/>
        </w:rPr>
        <w:lastRenderedPageBreak/>
        <w:t>ANEXO 13-A</w:t>
      </w:r>
      <w:r w:rsidRPr="00482483">
        <w:rPr>
          <w:rFonts w:ascii="Noto Sans" w:hAnsi="Noto Sans" w:cs="Noto Sans"/>
          <w:b/>
          <w:color w:val="auto"/>
          <w:sz w:val="15"/>
          <w:szCs w:val="15"/>
        </w:rPr>
        <w:t xml:space="preserve"> </w:t>
      </w:r>
    </w:p>
    <w:p w14:paraId="06050A03" w14:textId="77777777" w:rsidR="001B0C18" w:rsidRPr="00482483" w:rsidRDefault="001B0C18" w:rsidP="00DC78E9">
      <w:pPr>
        <w:tabs>
          <w:tab w:val="left" w:pos="567"/>
          <w:tab w:val="center" w:pos="4844"/>
          <w:tab w:val="center" w:pos="6210"/>
        </w:tabs>
        <w:autoSpaceDE w:val="0"/>
        <w:autoSpaceDN w:val="0"/>
        <w:adjustRightInd w:val="0"/>
        <w:spacing w:after="0" w:line="240" w:lineRule="auto"/>
        <w:ind w:left="0"/>
        <w:jc w:val="center"/>
        <w:rPr>
          <w:rFonts w:ascii="Noto Sans" w:hAnsi="Noto Sans" w:cs="Noto Sans"/>
          <w:b/>
          <w:color w:val="auto"/>
          <w:sz w:val="15"/>
          <w:szCs w:val="15"/>
        </w:rPr>
      </w:pPr>
      <w:r w:rsidRPr="00482483">
        <w:rPr>
          <w:rFonts w:ascii="Noto Sans" w:hAnsi="Noto Sans" w:cs="Noto Sans"/>
          <w:bCs/>
          <w:color w:val="auto"/>
          <w:sz w:val="15"/>
          <w:szCs w:val="15"/>
        </w:rPr>
        <w:t>FORMATO PARA GARANTIZAR EL CUMPLIMIENTO DEL CONTRATO EN CASO DE CHEQUE CERTIFICADO</w:t>
      </w:r>
    </w:p>
    <w:p w14:paraId="0A5DC798" w14:textId="77777777" w:rsidR="001B0C18" w:rsidRPr="00482483" w:rsidRDefault="001B0C18" w:rsidP="00DC78E9">
      <w:pPr>
        <w:tabs>
          <w:tab w:val="left" w:pos="567"/>
        </w:tabs>
        <w:spacing w:after="0" w:line="240" w:lineRule="auto"/>
        <w:ind w:left="0"/>
        <w:contextualSpacing/>
        <w:rPr>
          <w:rFonts w:ascii="Noto Sans" w:hAnsi="Noto Sans" w:cs="Noto Sans"/>
          <w:b/>
          <w:color w:val="auto"/>
          <w:sz w:val="15"/>
          <w:szCs w:val="15"/>
        </w:rPr>
      </w:pPr>
    </w:p>
    <w:p w14:paraId="4ABED607" w14:textId="77777777" w:rsidR="001B0C18" w:rsidRPr="00482483" w:rsidRDefault="001B0C18" w:rsidP="00DC78E9">
      <w:pPr>
        <w:tabs>
          <w:tab w:val="left" w:pos="567"/>
        </w:tabs>
        <w:spacing w:after="0" w:line="240" w:lineRule="auto"/>
        <w:ind w:left="0"/>
        <w:contextualSpacing/>
        <w:rPr>
          <w:rFonts w:ascii="Noto Sans" w:hAnsi="Noto Sans" w:cs="Noto Sans"/>
          <w:b/>
          <w:color w:val="auto"/>
          <w:sz w:val="15"/>
          <w:szCs w:val="15"/>
        </w:rPr>
      </w:pPr>
    </w:p>
    <w:p w14:paraId="1625B325" w14:textId="77777777" w:rsidR="001B0C18" w:rsidRPr="00482483" w:rsidRDefault="001B0C18" w:rsidP="00DC78E9">
      <w:pPr>
        <w:tabs>
          <w:tab w:val="left" w:pos="567"/>
        </w:tabs>
        <w:spacing w:after="0" w:line="240" w:lineRule="auto"/>
        <w:ind w:left="0"/>
        <w:jc w:val="both"/>
        <w:rPr>
          <w:rFonts w:ascii="Noto Sans" w:hAnsi="Noto Sans" w:cs="Noto Sans"/>
          <w:b/>
          <w:color w:val="auto"/>
          <w:sz w:val="15"/>
          <w:szCs w:val="15"/>
          <w:lang w:val="es-ES"/>
        </w:rPr>
      </w:pPr>
      <w:r w:rsidRPr="00482483">
        <w:rPr>
          <w:rFonts w:ascii="Noto Sans" w:hAnsi="Noto Sans" w:cs="Noto Sans"/>
          <w:b/>
          <w:color w:val="auto"/>
          <w:sz w:val="15"/>
          <w:szCs w:val="15"/>
          <w:lang w:val="es-ES"/>
        </w:rPr>
        <w:t>CENTRO DE ENSEÑANZA TÉCNICA INDUSTRIAL</w:t>
      </w:r>
    </w:p>
    <w:p w14:paraId="3F565BCC" w14:textId="77777777" w:rsidR="001B0C18" w:rsidRPr="00482483" w:rsidRDefault="001B0C18" w:rsidP="00DC78E9">
      <w:pPr>
        <w:tabs>
          <w:tab w:val="left" w:pos="567"/>
        </w:tabs>
        <w:spacing w:after="0" w:line="240" w:lineRule="auto"/>
        <w:ind w:left="0"/>
        <w:jc w:val="both"/>
        <w:rPr>
          <w:rFonts w:ascii="Noto Sans" w:hAnsi="Noto Sans" w:cs="Noto Sans"/>
          <w:b/>
          <w:color w:val="auto"/>
          <w:sz w:val="15"/>
          <w:szCs w:val="15"/>
          <w:lang w:val="es-ES"/>
        </w:rPr>
      </w:pPr>
      <w:r w:rsidRPr="00482483">
        <w:rPr>
          <w:rFonts w:ascii="Noto Sans" w:hAnsi="Noto Sans" w:cs="Noto Sans"/>
          <w:b/>
          <w:color w:val="auto"/>
          <w:sz w:val="15"/>
          <w:szCs w:val="15"/>
          <w:lang w:val="es-ES"/>
        </w:rPr>
        <w:t>P R E S E N T E</w:t>
      </w:r>
    </w:p>
    <w:p w14:paraId="6F0C7447" w14:textId="77777777" w:rsidR="001B0C18" w:rsidRPr="00482483" w:rsidRDefault="001B0C18" w:rsidP="00DC78E9">
      <w:pPr>
        <w:tabs>
          <w:tab w:val="left" w:pos="567"/>
        </w:tabs>
        <w:spacing w:after="0" w:line="240" w:lineRule="auto"/>
        <w:ind w:left="0"/>
        <w:contextualSpacing/>
        <w:rPr>
          <w:rFonts w:ascii="Noto Sans" w:hAnsi="Noto Sans" w:cs="Noto Sans"/>
          <w:color w:val="auto"/>
          <w:sz w:val="15"/>
          <w:szCs w:val="15"/>
          <w:lang w:val="es-ES"/>
        </w:rPr>
      </w:pPr>
    </w:p>
    <w:p w14:paraId="4BD5B975" w14:textId="77777777" w:rsidR="001B0C18" w:rsidRPr="00482483" w:rsidRDefault="001B0C18" w:rsidP="00DC78E9">
      <w:pPr>
        <w:tabs>
          <w:tab w:val="left" w:pos="567"/>
        </w:tabs>
        <w:spacing w:after="0" w:line="240" w:lineRule="auto"/>
        <w:ind w:left="0"/>
        <w:contextualSpacing/>
        <w:jc w:val="both"/>
        <w:rPr>
          <w:rFonts w:ascii="Noto Sans" w:hAnsi="Noto Sans" w:cs="Noto Sans"/>
          <w:color w:val="auto"/>
          <w:sz w:val="15"/>
          <w:szCs w:val="15"/>
        </w:rPr>
      </w:pPr>
      <w:r w:rsidRPr="00482483">
        <w:rPr>
          <w:rFonts w:ascii="Noto Sans" w:hAnsi="Noto Sans" w:cs="Noto Sans"/>
          <w:color w:val="auto"/>
          <w:sz w:val="15"/>
          <w:szCs w:val="15"/>
        </w:rPr>
        <w:t xml:space="preserve">EL QUE SUSCRIBE, C.__________________________________, EN MI CARÁCTER DE REPRESENTANTE LEGAL DE LA EMPRESA__________________________, EN CUMPLIMIENTO A LO DISPUESTO POR LA CLÁUSULA </w:t>
      </w:r>
      <w:r w:rsidRPr="00482483">
        <w:rPr>
          <w:rFonts w:ascii="Noto Sans" w:hAnsi="Noto Sans" w:cs="Noto Sans"/>
          <w:color w:val="auto"/>
          <w:sz w:val="15"/>
          <w:szCs w:val="15"/>
          <w:u w:val="single"/>
        </w:rPr>
        <w:t>SEXTA</w:t>
      </w:r>
      <w:r w:rsidRPr="00482483">
        <w:rPr>
          <w:rFonts w:ascii="Noto Sans" w:hAnsi="Noto Sans" w:cs="Noto Sans"/>
          <w:color w:val="auto"/>
          <w:sz w:val="15"/>
          <w:szCs w:val="15"/>
        </w:rPr>
        <w:t xml:space="preserve"> DEL CONTRATO NÚMERO _____________________________DE FECHA_______________, POR UN IMPORTE TOTAL DE $_________________________________, DERIVADO DEL PROCEDIMIENTO DE LICITACIÓN PÚBLICA </w:t>
      </w:r>
      <w:r w:rsidRPr="00482483">
        <w:rPr>
          <w:rFonts w:ascii="Noto Sans" w:hAnsi="Noto Sans" w:cs="Noto Sans"/>
          <w:color w:val="auto"/>
          <w:sz w:val="15"/>
          <w:szCs w:val="15"/>
          <w:highlight w:val="lightGray"/>
        </w:rPr>
        <w:t>(TIPO DE LICITACIÓN PÚBLICA)</w:t>
      </w:r>
      <w:r w:rsidRPr="00482483">
        <w:rPr>
          <w:rFonts w:ascii="Noto Sans" w:hAnsi="Noto Sans" w:cs="Noto Sans"/>
          <w:color w:val="auto"/>
          <w:sz w:val="15"/>
          <w:szCs w:val="15"/>
        </w:rPr>
        <w:t xml:space="preserve"> NÚMERO </w:t>
      </w:r>
      <w:r w:rsidRPr="00482483">
        <w:rPr>
          <w:rFonts w:ascii="Noto Sans" w:hAnsi="Noto Sans" w:cs="Noto Sans"/>
          <w:color w:val="auto"/>
          <w:sz w:val="15"/>
          <w:szCs w:val="15"/>
          <w:highlight w:val="lightGray"/>
        </w:rPr>
        <w:t>(NÚMERO DE LICITACIÓN)</w:t>
      </w:r>
      <w:r w:rsidRPr="00482483">
        <w:rPr>
          <w:rFonts w:ascii="Noto Sans" w:hAnsi="Noto Sans" w:cs="Noto Sans"/>
          <w:color w:val="auto"/>
          <w:sz w:val="15"/>
          <w:szCs w:val="15"/>
        </w:rPr>
        <w:t xml:space="preserve">, DENOMINADA </w:t>
      </w:r>
      <w:r w:rsidRPr="00482483">
        <w:rPr>
          <w:rFonts w:ascii="Noto Sans" w:hAnsi="Noto Sans" w:cs="Noto Sans"/>
          <w:color w:val="auto"/>
          <w:sz w:val="15"/>
          <w:szCs w:val="15"/>
          <w:highlight w:val="lightGray"/>
        </w:rPr>
        <w:t>(NOMBRE DE LA  LICITACIÓN)</w:t>
      </w:r>
      <w:r w:rsidRPr="00482483">
        <w:rPr>
          <w:rFonts w:ascii="Noto Sans" w:hAnsi="Noto Sans" w:cs="Noto Sans"/>
          <w:color w:val="auto"/>
          <w:sz w:val="15"/>
          <w:szCs w:val="15"/>
        </w:rPr>
        <w:t xml:space="preserve">,  PRESENTO EL CHEQUE CERTIFICADO NÚMERO_______________________ DE FECHA____________________ DE LA INSTITUCIÓN BANCARIA______________________________, A FAVOR DEL CENTRO DE ENSEÑANZA TÉCNICA INDUSTRIAL, A EFECTO DE GARANTIZAR EL </w:t>
      </w:r>
      <w:r w:rsidRPr="00482483">
        <w:rPr>
          <w:rFonts w:ascii="Noto Sans" w:hAnsi="Noto Sans" w:cs="Noto Sans"/>
          <w:b/>
          <w:color w:val="auto"/>
          <w:sz w:val="15"/>
          <w:szCs w:val="15"/>
          <w:u w:val="single"/>
        </w:rPr>
        <w:t>CUMPLIMIENTO TOTAL</w:t>
      </w:r>
      <w:r w:rsidRPr="00482483">
        <w:rPr>
          <w:rFonts w:ascii="Noto Sans" w:hAnsi="Noto Sans" w:cs="Noto Sans"/>
          <w:color w:val="auto"/>
          <w:sz w:val="15"/>
          <w:szCs w:val="15"/>
        </w:rPr>
        <w:t xml:space="preserve"> DEL CITADO INSTRUMENTO JURÍDICO EN LOS TÉRMINOS ESTIPULADOS EN LA CONVOCATORIA DE LICITACIÓN,  SUS ANEXOS, LA JUNTA DE ACLARACIONES Y EL CONTRATO ANTES MENCIONADO.</w:t>
      </w:r>
    </w:p>
    <w:p w14:paraId="6138AC79" w14:textId="77777777" w:rsidR="001B0C18" w:rsidRPr="00482483" w:rsidRDefault="001B0C18" w:rsidP="00DC78E9">
      <w:pPr>
        <w:tabs>
          <w:tab w:val="left" w:pos="567"/>
        </w:tabs>
        <w:spacing w:after="0" w:line="240" w:lineRule="auto"/>
        <w:ind w:left="0"/>
        <w:contextualSpacing/>
        <w:jc w:val="center"/>
        <w:rPr>
          <w:rFonts w:ascii="Noto Sans" w:hAnsi="Noto Sans" w:cs="Noto Sans"/>
          <w:color w:val="auto"/>
          <w:sz w:val="15"/>
          <w:szCs w:val="15"/>
        </w:rPr>
      </w:pPr>
    </w:p>
    <w:p w14:paraId="563D782B" w14:textId="77777777" w:rsidR="001B0C18" w:rsidRPr="00482483" w:rsidRDefault="001B0C18" w:rsidP="00DC78E9">
      <w:pPr>
        <w:tabs>
          <w:tab w:val="left" w:pos="567"/>
        </w:tabs>
        <w:spacing w:after="0" w:line="240" w:lineRule="auto"/>
        <w:ind w:left="0"/>
        <w:contextualSpacing/>
        <w:jc w:val="center"/>
        <w:rPr>
          <w:rFonts w:ascii="Noto Sans" w:hAnsi="Noto Sans" w:cs="Noto Sans"/>
          <w:color w:val="auto"/>
          <w:sz w:val="15"/>
          <w:szCs w:val="15"/>
        </w:rPr>
      </w:pPr>
      <w:r w:rsidRPr="00482483">
        <w:rPr>
          <w:rFonts w:ascii="Noto Sans" w:hAnsi="Noto Sans" w:cs="Noto Sans"/>
          <w:color w:val="auto"/>
          <w:sz w:val="15"/>
          <w:szCs w:val="15"/>
        </w:rPr>
        <w:t>(</w:t>
      </w:r>
      <w:r w:rsidRPr="00482483">
        <w:rPr>
          <w:rFonts w:ascii="Noto Sans" w:hAnsi="Noto Sans" w:cs="Noto Sans"/>
          <w:color w:val="auto"/>
          <w:sz w:val="15"/>
          <w:szCs w:val="15"/>
          <w:highlight w:val="lightGray"/>
        </w:rPr>
        <w:t>APLICA SÓLO EN CASO DE QUE SE GARANTICE EL CUMPLIMIENTO EN CADA EJERCICIO POR EL IMPORTE CORRESPONDIENTE)</w:t>
      </w:r>
    </w:p>
    <w:p w14:paraId="0F37FE23" w14:textId="77777777" w:rsidR="001B0C18" w:rsidRPr="00482483" w:rsidRDefault="001B0C18" w:rsidP="00DC78E9">
      <w:pPr>
        <w:tabs>
          <w:tab w:val="left" w:pos="567"/>
        </w:tabs>
        <w:spacing w:after="0" w:line="240" w:lineRule="auto"/>
        <w:ind w:left="0"/>
        <w:contextualSpacing/>
        <w:jc w:val="both"/>
        <w:rPr>
          <w:rFonts w:ascii="Noto Sans" w:hAnsi="Noto Sans" w:cs="Noto Sans"/>
          <w:color w:val="auto"/>
          <w:sz w:val="15"/>
          <w:szCs w:val="15"/>
        </w:rPr>
      </w:pPr>
    </w:p>
    <w:p w14:paraId="721D497F" w14:textId="77777777" w:rsidR="001B0C18" w:rsidRPr="00482483" w:rsidRDefault="001B0C18" w:rsidP="00DC78E9">
      <w:pPr>
        <w:tabs>
          <w:tab w:val="left" w:pos="567"/>
        </w:tabs>
        <w:spacing w:after="0" w:line="240" w:lineRule="auto"/>
        <w:ind w:left="0"/>
        <w:contextualSpacing/>
        <w:jc w:val="both"/>
        <w:rPr>
          <w:rFonts w:ascii="Noto Sans" w:hAnsi="Noto Sans" w:cs="Noto Sans"/>
          <w:color w:val="auto"/>
          <w:sz w:val="15"/>
          <w:szCs w:val="15"/>
        </w:rPr>
      </w:pPr>
      <w:r w:rsidRPr="00482483">
        <w:rPr>
          <w:rFonts w:ascii="Noto Sans" w:hAnsi="Noto Sans" w:cs="Noto Sans"/>
          <w:color w:val="auto"/>
          <w:sz w:val="15"/>
          <w:szCs w:val="15"/>
        </w:rPr>
        <w:t xml:space="preserve">LA GARANTÍA QUE POR MEDIO DEL PRESENTE SE ENTREGA, GARANTIZA EL CUMPLIMIENTO DEL CONTRATO, RELATIVO AL EJERCICIO FISCAL </w:t>
      </w:r>
      <w:r w:rsidRPr="00482483">
        <w:rPr>
          <w:rFonts w:ascii="Noto Sans" w:hAnsi="Noto Sans" w:cs="Noto Sans"/>
          <w:color w:val="auto"/>
          <w:sz w:val="15"/>
          <w:szCs w:val="15"/>
          <w:highlight w:val="lightGray"/>
        </w:rPr>
        <w:t>(ESTABLECER EL EJERCICIO FISCAL QUE GARANTIZA)</w:t>
      </w:r>
      <w:r w:rsidRPr="00482483">
        <w:rPr>
          <w:rFonts w:ascii="Noto Sans" w:hAnsi="Noto Sans" w:cs="Noto Sans"/>
          <w:color w:val="auto"/>
          <w:sz w:val="15"/>
          <w:szCs w:val="15"/>
        </w:rPr>
        <w:t>, POR UN IMPORTE DE $(</w:t>
      </w:r>
      <w:r w:rsidRPr="00482483">
        <w:rPr>
          <w:rFonts w:ascii="Noto Sans" w:hAnsi="Noto Sans" w:cs="Noto Sans"/>
          <w:color w:val="auto"/>
          <w:sz w:val="15"/>
          <w:szCs w:val="15"/>
          <w:highlight w:val="lightGray"/>
        </w:rPr>
        <w:t>IMPORTE TOTAL DEL CONTRATO EN NÚMERO SIN INCLUIR EL IMPUESTO AL VALOR AGREGADO, DE ACUERDO AL EJERCICIO QUE SE TRATE)  (IMPORTE TOTAL DEL CONTRATO EN LETRA SIN INCLUIR EL IMPUESTO AL VALOR AGREGADO, DE ACUERDO AL EJERCICIO QUE SE TRATE PESOS 00/100 MN)</w:t>
      </w:r>
      <w:r w:rsidRPr="00482483">
        <w:rPr>
          <w:rFonts w:ascii="Noto Sans" w:hAnsi="Noto Sans" w:cs="Noto Sans"/>
          <w:color w:val="auto"/>
          <w:sz w:val="15"/>
          <w:szCs w:val="15"/>
        </w:rPr>
        <w:t>, SIN INCLUIR EL IMPUESTO AL VALOR AGREGADO IVA.</w:t>
      </w:r>
    </w:p>
    <w:p w14:paraId="68998399" w14:textId="77777777" w:rsidR="001B0C18" w:rsidRPr="00482483" w:rsidRDefault="001B0C18" w:rsidP="00DC78E9">
      <w:pPr>
        <w:tabs>
          <w:tab w:val="left" w:pos="567"/>
        </w:tabs>
        <w:spacing w:after="0" w:line="240" w:lineRule="auto"/>
        <w:ind w:left="0"/>
        <w:contextualSpacing/>
        <w:jc w:val="both"/>
        <w:rPr>
          <w:rFonts w:ascii="Noto Sans" w:hAnsi="Noto Sans" w:cs="Noto Sans"/>
          <w:color w:val="auto"/>
          <w:sz w:val="15"/>
          <w:szCs w:val="15"/>
        </w:rPr>
      </w:pPr>
    </w:p>
    <w:p w14:paraId="645A652A" w14:textId="77777777" w:rsidR="001B0C18" w:rsidRPr="00482483" w:rsidRDefault="001B0C18" w:rsidP="00DC78E9">
      <w:pPr>
        <w:tabs>
          <w:tab w:val="left" w:pos="567"/>
        </w:tabs>
        <w:spacing w:after="0" w:line="240" w:lineRule="auto"/>
        <w:ind w:left="0"/>
        <w:contextualSpacing/>
        <w:jc w:val="both"/>
        <w:rPr>
          <w:rFonts w:ascii="Noto Sans" w:hAnsi="Noto Sans" w:cs="Noto Sans"/>
          <w:color w:val="auto"/>
          <w:sz w:val="15"/>
          <w:szCs w:val="15"/>
        </w:rPr>
      </w:pPr>
    </w:p>
    <w:p w14:paraId="7AE7DB43" w14:textId="77777777" w:rsidR="001B0C18" w:rsidRPr="00482483" w:rsidRDefault="001B0C18" w:rsidP="00DC78E9">
      <w:pPr>
        <w:tabs>
          <w:tab w:val="left" w:pos="567"/>
        </w:tabs>
        <w:spacing w:after="0" w:line="240" w:lineRule="auto"/>
        <w:ind w:left="0"/>
        <w:contextualSpacing/>
        <w:jc w:val="both"/>
        <w:rPr>
          <w:rFonts w:ascii="Noto Sans" w:hAnsi="Noto Sans" w:cs="Noto Sans"/>
          <w:color w:val="auto"/>
          <w:sz w:val="15"/>
          <w:szCs w:val="15"/>
        </w:rPr>
      </w:pPr>
    </w:p>
    <w:p w14:paraId="2BD3A5D5" w14:textId="77777777" w:rsidR="001B0C18" w:rsidRPr="00482483" w:rsidRDefault="001B0C18" w:rsidP="00DC78E9">
      <w:pPr>
        <w:tabs>
          <w:tab w:val="left" w:pos="567"/>
        </w:tabs>
        <w:spacing w:after="0" w:line="240" w:lineRule="auto"/>
        <w:ind w:left="0"/>
        <w:contextualSpacing/>
        <w:jc w:val="both"/>
        <w:rPr>
          <w:rFonts w:ascii="Noto Sans" w:hAnsi="Noto Sans" w:cs="Noto Sans"/>
          <w:color w:val="auto"/>
          <w:sz w:val="15"/>
          <w:szCs w:val="15"/>
        </w:rPr>
      </w:pPr>
    </w:p>
    <w:p w14:paraId="718DA608" w14:textId="77777777" w:rsidR="001B0C18" w:rsidRPr="00482483" w:rsidRDefault="001B0C18" w:rsidP="00DC78E9">
      <w:pPr>
        <w:tabs>
          <w:tab w:val="left" w:pos="567"/>
        </w:tabs>
        <w:autoSpaceDE w:val="0"/>
        <w:autoSpaceDN w:val="0"/>
        <w:adjustRightInd w:val="0"/>
        <w:spacing w:after="0" w:line="240" w:lineRule="auto"/>
        <w:ind w:left="0"/>
        <w:jc w:val="center"/>
        <w:rPr>
          <w:rFonts w:ascii="Noto Sans" w:hAnsi="Noto Sans" w:cs="Noto Sans"/>
          <w:b/>
          <w:bCs/>
          <w:color w:val="auto"/>
          <w:sz w:val="15"/>
          <w:szCs w:val="15"/>
        </w:rPr>
      </w:pPr>
      <w:r w:rsidRPr="00482483">
        <w:rPr>
          <w:rFonts w:ascii="Noto Sans" w:hAnsi="Noto Sans" w:cs="Noto Sans"/>
          <w:b/>
          <w:bCs/>
          <w:color w:val="auto"/>
          <w:sz w:val="15"/>
          <w:szCs w:val="15"/>
        </w:rPr>
        <w:t>ATENTAMENTE</w:t>
      </w:r>
    </w:p>
    <w:p w14:paraId="62276FF3" w14:textId="77777777" w:rsidR="001B0C18" w:rsidRPr="00482483" w:rsidRDefault="001B0C18" w:rsidP="00DC78E9">
      <w:pPr>
        <w:tabs>
          <w:tab w:val="left" w:pos="567"/>
        </w:tabs>
        <w:autoSpaceDE w:val="0"/>
        <w:autoSpaceDN w:val="0"/>
        <w:adjustRightInd w:val="0"/>
        <w:spacing w:after="0" w:line="240" w:lineRule="auto"/>
        <w:ind w:left="0"/>
        <w:jc w:val="center"/>
        <w:rPr>
          <w:rFonts w:ascii="Noto Sans" w:hAnsi="Noto Sans" w:cs="Noto Sans"/>
          <w:b/>
          <w:bCs/>
          <w:color w:val="auto"/>
          <w:sz w:val="15"/>
          <w:szCs w:val="15"/>
        </w:rPr>
      </w:pPr>
    </w:p>
    <w:p w14:paraId="1DFE9E9D" w14:textId="77777777" w:rsidR="001B0C18" w:rsidRPr="00482483" w:rsidRDefault="001B0C18" w:rsidP="00DC78E9">
      <w:pPr>
        <w:tabs>
          <w:tab w:val="left" w:pos="567"/>
        </w:tabs>
        <w:autoSpaceDE w:val="0"/>
        <w:autoSpaceDN w:val="0"/>
        <w:adjustRightInd w:val="0"/>
        <w:spacing w:after="0" w:line="240" w:lineRule="auto"/>
        <w:ind w:left="0"/>
        <w:jc w:val="center"/>
        <w:rPr>
          <w:rFonts w:ascii="Noto Sans" w:hAnsi="Noto Sans" w:cs="Noto Sans"/>
          <w:b/>
          <w:bCs/>
          <w:color w:val="auto"/>
          <w:sz w:val="15"/>
          <w:szCs w:val="15"/>
        </w:rPr>
      </w:pPr>
      <w:r w:rsidRPr="00482483">
        <w:rPr>
          <w:rFonts w:ascii="Noto Sans" w:hAnsi="Noto Sans" w:cs="Noto Sans"/>
          <w:b/>
          <w:bCs/>
          <w:color w:val="auto"/>
          <w:sz w:val="15"/>
          <w:szCs w:val="15"/>
        </w:rPr>
        <w:t>___________________________________</w:t>
      </w:r>
    </w:p>
    <w:p w14:paraId="4C179EA3" w14:textId="77777777" w:rsidR="001B0C18" w:rsidRPr="00482483" w:rsidRDefault="001B0C18" w:rsidP="00DC78E9">
      <w:pPr>
        <w:tabs>
          <w:tab w:val="left" w:pos="567"/>
        </w:tabs>
        <w:autoSpaceDE w:val="0"/>
        <w:autoSpaceDN w:val="0"/>
        <w:adjustRightInd w:val="0"/>
        <w:spacing w:after="0" w:line="240" w:lineRule="auto"/>
        <w:ind w:left="0"/>
        <w:jc w:val="center"/>
        <w:rPr>
          <w:rFonts w:ascii="Noto Sans" w:hAnsi="Noto Sans" w:cs="Noto Sans"/>
          <w:b/>
          <w:bCs/>
          <w:color w:val="auto"/>
          <w:sz w:val="15"/>
          <w:szCs w:val="15"/>
        </w:rPr>
      </w:pPr>
      <w:r w:rsidRPr="00482483">
        <w:rPr>
          <w:rFonts w:ascii="Noto Sans" w:hAnsi="Noto Sans" w:cs="Noto Sans"/>
          <w:b/>
          <w:bCs/>
          <w:color w:val="auto"/>
          <w:sz w:val="15"/>
          <w:szCs w:val="15"/>
        </w:rPr>
        <w:t>(Nombre y firma)</w:t>
      </w:r>
    </w:p>
    <w:p w14:paraId="412DB67F" w14:textId="77777777" w:rsidR="001B0C18" w:rsidRPr="00482483" w:rsidRDefault="001B0C18" w:rsidP="00DC78E9">
      <w:pPr>
        <w:tabs>
          <w:tab w:val="left" w:pos="567"/>
        </w:tabs>
        <w:autoSpaceDE w:val="0"/>
        <w:autoSpaceDN w:val="0"/>
        <w:adjustRightInd w:val="0"/>
        <w:spacing w:after="0" w:line="240" w:lineRule="auto"/>
        <w:ind w:left="0"/>
        <w:jc w:val="center"/>
        <w:rPr>
          <w:rFonts w:ascii="Noto Sans" w:hAnsi="Noto Sans" w:cs="Noto Sans"/>
          <w:b/>
          <w:bCs/>
          <w:color w:val="auto"/>
          <w:sz w:val="15"/>
          <w:szCs w:val="15"/>
        </w:rPr>
      </w:pPr>
      <w:r w:rsidRPr="00482483">
        <w:rPr>
          <w:rFonts w:ascii="Noto Sans" w:hAnsi="Noto Sans" w:cs="Noto Sans"/>
          <w:b/>
          <w:bCs/>
          <w:color w:val="auto"/>
          <w:sz w:val="15"/>
          <w:szCs w:val="15"/>
        </w:rPr>
        <w:t>REPRESENTANTE LEGAL</w:t>
      </w:r>
    </w:p>
    <w:p w14:paraId="11BEF377" w14:textId="77777777" w:rsidR="001B0C18" w:rsidRPr="00482483" w:rsidRDefault="001B0C18" w:rsidP="00DC78E9">
      <w:pPr>
        <w:tabs>
          <w:tab w:val="left" w:pos="567"/>
          <w:tab w:val="left" w:pos="851"/>
        </w:tabs>
        <w:spacing w:after="0" w:line="240" w:lineRule="auto"/>
        <w:ind w:left="0"/>
        <w:jc w:val="center"/>
        <w:rPr>
          <w:rFonts w:ascii="Noto Sans" w:hAnsi="Noto Sans" w:cs="Noto Sans"/>
          <w:b/>
          <w:bCs/>
          <w:color w:val="auto"/>
          <w:sz w:val="15"/>
          <w:szCs w:val="15"/>
        </w:rPr>
      </w:pPr>
      <w:r w:rsidRPr="00482483">
        <w:rPr>
          <w:rFonts w:ascii="Noto Sans" w:hAnsi="Noto Sans" w:cs="Noto Sans"/>
          <w:b/>
          <w:bCs/>
          <w:color w:val="auto"/>
          <w:sz w:val="15"/>
          <w:szCs w:val="15"/>
        </w:rPr>
        <w:t>NOMBRE DE LA EMPRESA</w:t>
      </w:r>
    </w:p>
    <w:p w14:paraId="658EE116" w14:textId="77777777" w:rsidR="001B0C18" w:rsidRPr="00482483" w:rsidRDefault="001B0C18" w:rsidP="00DC78E9">
      <w:pPr>
        <w:tabs>
          <w:tab w:val="left" w:pos="567"/>
          <w:tab w:val="left" w:pos="851"/>
        </w:tabs>
        <w:spacing w:after="0" w:line="240" w:lineRule="auto"/>
        <w:ind w:left="0"/>
        <w:jc w:val="center"/>
        <w:rPr>
          <w:rFonts w:ascii="Noto Sans" w:hAnsi="Noto Sans" w:cs="Noto Sans"/>
          <w:b/>
          <w:bCs/>
          <w:color w:val="auto"/>
          <w:sz w:val="15"/>
          <w:szCs w:val="15"/>
        </w:rPr>
      </w:pPr>
    </w:p>
    <w:p w14:paraId="355E066C" w14:textId="77777777" w:rsidR="001B0C18" w:rsidRPr="00482483" w:rsidRDefault="001B0C18" w:rsidP="00DC78E9">
      <w:pPr>
        <w:tabs>
          <w:tab w:val="left" w:pos="567"/>
          <w:tab w:val="left" w:pos="851"/>
        </w:tabs>
        <w:spacing w:after="0" w:line="240" w:lineRule="auto"/>
        <w:ind w:left="0"/>
        <w:jc w:val="center"/>
        <w:rPr>
          <w:rFonts w:ascii="Noto Sans" w:hAnsi="Noto Sans" w:cs="Noto Sans"/>
          <w:b/>
          <w:bCs/>
          <w:color w:val="auto"/>
          <w:sz w:val="15"/>
          <w:szCs w:val="15"/>
        </w:rPr>
      </w:pPr>
    </w:p>
    <w:p w14:paraId="7329399E" w14:textId="77777777" w:rsidR="001B0C18" w:rsidRPr="00482483" w:rsidRDefault="001B0C18" w:rsidP="00DC78E9">
      <w:pPr>
        <w:tabs>
          <w:tab w:val="left" w:pos="567"/>
          <w:tab w:val="left" w:pos="851"/>
        </w:tabs>
        <w:spacing w:after="0" w:line="240" w:lineRule="auto"/>
        <w:ind w:left="0"/>
        <w:jc w:val="center"/>
        <w:rPr>
          <w:rFonts w:ascii="Noto Sans" w:hAnsi="Noto Sans" w:cs="Noto Sans"/>
          <w:b/>
          <w:bCs/>
          <w:color w:val="auto"/>
          <w:sz w:val="15"/>
          <w:szCs w:val="15"/>
        </w:rPr>
      </w:pPr>
    </w:p>
    <w:p w14:paraId="0F94612E" w14:textId="77777777" w:rsidR="001B0C18" w:rsidRPr="00482483" w:rsidRDefault="001B0C18" w:rsidP="00DC78E9">
      <w:pPr>
        <w:tabs>
          <w:tab w:val="left" w:pos="567"/>
          <w:tab w:val="left" w:pos="851"/>
        </w:tabs>
        <w:spacing w:after="0" w:line="240" w:lineRule="auto"/>
        <w:ind w:left="0"/>
        <w:jc w:val="center"/>
        <w:rPr>
          <w:rFonts w:ascii="Noto Sans" w:hAnsi="Noto Sans" w:cs="Noto Sans"/>
          <w:b/>
          <w:bCs/>
          <w:color w:val="auto"/>
          <w:sz w:val="15"/>
          <w:szCs w:val="15"/>
        </w:rPr>
      </w:pPr>
    </w:p>
    <w:p w14:paraId="4A60E213" w14:textId="77777777" w:rsidR="001B0C18" w:rsidRPr="00482483" w:rsidRDefault="001B0C18" w:rsidP="00DC78E9">
      <w:pPr>
        <w:tabs>
          <w:tab w:val="left" w:pos="567"/>
          <w:tab w:val="left" w:pos="851"/>
        </w:tabs>
        <w:spacing w:after="0" w:line="240" w:lineRule="auto"/>
        <w:ind w:left="0"/>
        <w:jc w:val="center"/>
        <w:rPr>
          <w:rFonts w:ascii="Noto Sans" w:hAnsi="Noto Sans" w:cs="Noto Sans"/>
          <w:b/>
          <w:bCs/>
          <w:color w:val="auto"/>
          <w:sz w:val="15"/>
          <w:szCs w:val="15"/>
        </w:rPr>
      </w:pPr>
    </w:p>
    <w:p w14:paraId="01CDCDDF" w14:textId="77777777" w:rsidR="001B0C18" w:rsidRPr="00482483" w:rsidRDefault="001B0C18" w:rsidP="00DC78E9">
      <w:pPr>
        <w:tabs>
          <w:tab w:val="left" w:pos="567"/>
          <w:tab w:val="left" w:pos="851"/>
        </w:tabs>
        <w:spacing w:after="0" w:line="240" w:lineRule="auto"/>
        <w:ind w:left="0"/>
        <w:jc w:val="center"/>
        <w:rPr>
          <w:rFonts w:ascii="Noto Sans" w:hAnsi="Noto Sans" w:cs="Noto Sans"/>
          <w:b/>
          <w:bCs/>
          <w:color w:val="auto"/>
          <w:sz w:val="15"/>
          <w:szCs w:val="15"/>
        </w:rPr>
      </w:pPr>
    </w:p>
    <w:p w14:paraId="4F5F84C1" w14:textId="77777777" w:rsidR="001B0C18" w:rsidRPr="00482483" w:rsidRDefault="001B0C18" w:rsidP="00DC78E9">
      <w:pPr>
        <w:tabs>
          <w:tab w:val="left" w:pos="567"/>
          <w:tab w:val="left" w:pos="851"/>
        </w:tabs>
        <w:spacing w:after="0" w:line="240" w:lineRule="auto"/>
        <w:ind w:left="0"/>
        <w:jc w:val="center"/>
        <w:rPr>
          <w:rFonts w:ascii="Noto Sans" w:hAnsi="Noto Sans" w:cs="Noto Sans"/>
          <w:b/>
          <w:bCs/>
          <w:color w:val="auto"/>
          <w:sz w:val="15"/>
          <w:szCs w:val="15"/>
        </w:rPr>
      </w:pPr>
    </w:p>
    <w:p w14:paraId="1E74C86B" w14:textId="77777777" w:rsidR="001B0C18" w:rsidRPr="00482483" w:rsidRDefault="001B0C18" w:rsidP="00DC78E9">
      <w:pPr>
        <w:tabs>
          <w:tab w:val="left" w:pos="567"/>
          <w:tab w:val="left" w:pos="851"/>
        </w:tabs>
        <w:spacing w:after="0" w:line="240" w:lineRule="auto"/>
        <w:ind w:left="0"/>
        <w:jc w:val="center"/>
        <w:rPr>
          <w:rFonts w:ascii="Noto Sans" w:hAnsi="Noto Sans" w:cs="Noto Sans"/>
          <w:b/>
          <w:bCs/>
          <w:color w:val="auto"/>
          <w:sz w:val="15"/>
          <w:szCs w:val="15"/>
        </w:rPr>
      </w:pPr>
    </w:p>
    <w:p w14:paraId="0139755C" w14:textId="77777777" w:rsidR="001B0C18" w:rsidRPr="00482483" w:rsidRDefault="001B0C18" w:rsidP="00DC78E9">
      <w:pPr>
        <w:tabs>
          <w:tab w:val="left" w:pos="567"/>
          <w:tab w:val="left" w:pos="851"/>
        </w:tabs>
        <w:spacing w:after="0" w:line="240" w:lineRule="auto"/>
        <w:ind w:left="0"/>
        <w:jc w:val="center"/>
        <w:rPr>
          <w:rFonts w:ascii="Noto Sans" w:hAnsi="Noto Sans" w:cs="Noto Sans"/>
          <w:b/>
          <w:bCs/>
          <w:color w:val="auto"/>
          <w:sz w:val="15"/>
          <w:szCs w:val="15"/>
        </w:rPr>
      </w:pPr>
    </w:p>
    <w:p w14:paraId="1457FEA6" w14:textId="77777777" w:rsidR="001B0C18" w:rsidRPr="00482483" w:rsidRDefault="001B0C18" w:rsidP="00DC78E9">
      <w:pPr>
        <w:tabs>
          <w:tab w:val="left" w:pos="567"/>
          <w:tab w:val="left" w:pos="851"/>
        </w:tabs>
        <w:spacing w:after="0" w:line="240" w:lineRule="auto"/>
        <w:ind w:left="0"/>
        <w:jc w:val="center"/>
        <w:rPr>
          <w:rFonts w:ascii="Noto Sans" w:hAnsi="Noto Sans" w:cs="Noto Sans"/>
          <w:b/>
          <w:bCs/>
          <w:color w:val="auto"/>
          <w:sz w:val="15"/>
          <w:szCs w:val="15"/>
        </w:rPr>
      </w:pPr>
    </w:p>
    <w:p w14:paraId="0ED0F0F0" w14:textId="77777777" w:rsidR="001B0C18" w:rsidRPr="00482483" w:rsidRDefault="001B0C18" w:rsidP="00DC78E9">
      <w:pPr>
        <w:tabs>
          <w:tab w:val="left" w:pos="567"/>
          <w:tab w:val="left" w:pos="851"/>
        </w:tabs>
        <w:spacing w:after="0" w:line="240" w:lineRule="auto"/>
        <w:ind w:left="0"/>
        <w:jc w:val="center"/>
        <w:rPr>
          <w:rFonts w:ascii="Noto Sans" w:hAnsi="Noto Sans" w:cs="Noto Sans"/>
          <w:b/>
          <w:bCs/>
          <w:color w:val="auto"/>
          <w:sz w:val="15"/>
          <w:szCs w:val="15"/>
        </w:rPr>
      </w:pPr>
    </w:p>
    <w:p w14:paraId="00B7E2DF" w14:textId="77777777" w:rsidR="001B0C18" w:rsidRPr="00482483" w:rsidRDefault="001B0C18" w:rsidP="00DC78E9">
      <w:pPr>
        <w:tabs>
          <w:tab w:val="left" w:pos="567"/>
          <w:tab w:val="left" w:pos="851"/>
        </w:tabs>
        <w:spacing w:after="0" w:line="240" w:lineRule="auto"/>
        <w:ind w:left="0"/>
        <w:jc w:val="center"/>
        <w:rPr>
          <w:rFonts w:ascii="Noto Sans" w:hAnsi="Noto Sans" w:cs="Noto Sans"/>
          <w:b/>
          <w:bCs/>
          <w:color w:val="auto"/>
          <w:sz w:val="15"/>
          <w:szCs w:val="15"/>
        </w:rPr>
      </w:pPr>
    </w:p>
    <w:p w14:paraId="29873F45" w14:textId="77777777" w:rsidR="001B0C18" w:rsidRPr="00482483" w:rsidRDefault="001B0C18" w:rsidP="00DC78E9">
      <w:pPr>
        <w:tabs>
          <w:tab w:val="left" w:pos="567"/>
          <w:tab w:val="left" w:pos="851"/>
        </w:tabs>
        <w:spacing w:after="0" w:line="240" w:lineRule="auto"/>
        <w:ind w:left="0"/>
        <w:jc w:val="center"/>
        <w:rPr>
          <w:rFonts w:ascii="Noto Sans" w:hAnsi="Noto Sans" w:cs="Noto Sans"/>
          <w:b/>
          <w:bCs/>
          <w:color w:val="auto"/>
          <w:sz w:val="15"/>
          <w:szCs w:val="15"/>
        </w:rPr>
      </w:pPr>
    </w:p>
    <w:p w14:paraId="32C68FCB" w14:textId="057159EC" w:rsidR="007C650A" w:rsidRDefault="007C650A" w:rsidP="00C144F3">
      <w:pPr>
        <w:tabs>
          <w:tab w:val="left" w:pos="567"/>
          <w:tab w:val="left" w:pos="851"/>
        </w:tabs>
        <w:spacing w:after="0" w:line="240" w:lineRule="auto"/>
        <w:ind w:left="0" w:firstLine="0"/>
        <w:rPr>
          <w:rFonts w:ascii="Noto Sans" w:hAnsi="Noto Sans" w:cs="Noto Sans"/>
          <w:b/>
          <w:bCs/>
          <w:color w:val="auto"/>
          <w:sz w:val="15"/>
          <w:szCs w:val="15"/>
        </w:rPr>
      </w:pPr>
    </w:p>
    <w:p w14:paraId="6893610A" w14:textId="78FEA036" w:rsidR="008D77CF" w:rsidRDefault="008D77CF" w:rsidP="00C144F3">
      <w:pPr>
        <w:tabs>
          <w:tab w:val="left" w:pos="567"/>
          <w:tab w:val="left" w:pos="851"/>
        </w:tabs>
        <w:spacing w:after="0" w:line="240" w:lineRule="auto"/>
        <w:ind w:left="0" w:firstLine="0"/>
        <w:rPr>
          <w:rFonts w:ascii="Noto Sans" w:hAnsi="Noto Sans" w:cs="Noto Sans"/>
          <w:b/>
          <w:bCs/>
          <w:color w:val="auto"/>
          <w:sz w:val="15"/>
          <w:szCs w:val="15"/>
        </w:rPr>
      </w:pPr>
    </w:p>
    <w:p w14:paraId="5B5520D1" w14:textId="6BD8CCA9" w:rsidR="008D77CF" w:rsidRDefault="008D77CF" w:rsidP="00C144F3">
      <w:pPr>
        <w:tabs>
          <w:tab w:val="left" w:pos="567"/>
          <w:tab w:val="left" w:pos="851"/>
        </w:tabs>
        <w:spacing w:after="0" w:line="240" w:lineRule="auto"/>
        <w:ind w:left="0" w:firstLine="0"/>
        <w:rPr>
          <w:rFonts w:ascii="Noto Sans" w:hAnsi="Noto Sans" w:cs="Noto Sans"/>
          <w:b/>
          <w:bCs/>
          <w:color w:val="auto"/>
          <w:sz w:val="15"/>
          <w:szCs w:val="15"/>
        </w:rPr>
      </w:pPr>
    </w:p>
    <w:p w14:paraId="77306E52" w14:textId="1805349B" w:rsidR="008D77CF" w:rsidRDefault="008D77CF" w:rsidP="00C144F3">
      <w:pPr>
        <w:tabs>
          <w:tab w:val="left" w:pos="567"/>
          <w:tab w:val="left" w:pos="851"/>
        </w:tabs>
        <w:spacing w:after="0" w:line="240" w:lineRule="auto"/>
        <w:ind w:left="0" w:firstLine="0"/>
        <w:rPr>
          <w:rFonts w:ascii="Noto Sans" w:hAnsi="Noto Sans" w:cs="Noto Sans"/>
          <w:b/>
          <w:bCs/>
          <w:color w:val="auto"/>
          <w:sz w:val="15"/>
          <w:szCs w:val="15"/>
        </w:rPr>
      </w:pPr>
    </w:p>
    <w:p w14:paraId="1ABFD8AE" w14:textId="4CE851CB" w:rsidR="008D77CF" w:rsidRDefault="008D77CF" w:rsidP="00C144F3">
      <w:pPr>
        <w:tabs>
          <w:tab w:val="left" w:pos="567"/>
          <w:tab w:val="left" w:pos="851"/>
        </w:tabs>
        <w:spacing w:after="0" w:line="240" w:lineRule="auto"/>
        <w:ind w:left="0" w:firstLine="0"/>
        <w:rPr>
          <w:rFonts w:ascii="Noto Sans" w:hAnsi="Noto Sans" w:cs="Noto Sans"/>
          <w:b/>
          <w:bCs/>
          <w:color w:val="auto"/>
          <w:sz w:val="15"/>
          <w:szCs w:val="15"/>
        </w:rPr>
      </w:pPr>
    </w:p>
    <w:p w14:paraId="0796B6A3" w14:textId="3BE92F2E" w:rsidR="008D77CF" w:rsidRDefault="008D77CF" w:rsidP="00C144F3">
      <w:pPr>
        <w:tabs>
          <w:tab w:val="left" w:pos="567"/>
          <w:tab w:val="left" w:pos="851"/>
        </w:tabs>
        <w:spacing w:after="0" w:line="240" w:lineRule="auto"/>
        <w:ind w:left="0" w:firstLine="0"/>
        <w:rPr>
          <w:rFonts w:ascii="Noto Sans" w:hAnsi="Noto Sans" w:cs="Noto Sans"/>
          <w:b/>
          <w:bCs/>
          <w:color w:val="auto"/>
          <w:sz w:val="15"/>
          <w:szCs w:val="15"/>
        </w:rPr>
      </w:pPr>
    </w:p>
    <w:p w14:paraId="7BC3D8BD" w14:textId="235ED37B" w:rsidR="008D77CF" w:rsidRDefault="008D77CF" w:rsidP="00C144F3">
      <w:pPr>
        <w:tabs>
          <w:tab w:val="left" w:pos="567"/>
          <w:tab w:val="left" w:pos="851"/>
        </w:tabs>
        <w:spacing w:after="0" w:line="240" w:lineRule="auto"/>
        <w:ind w:left="0" w:firstLine="0"/>
        <w:rPr>
          <w:rFonts w:ascii="Noto Sans" w:hAnsi="Noto Sans" w:cs="Noto Sans"/>
          <w:b/>
          <w:bCs/>
          <w:color w:val="auto"/>
          <w:sz w:val="15"/>
          <w:szCs w:val="15"/>
        </w:rPr>
      </w:pPr>
    </w:p>
    <w:p w14:paraId="07E3E33D" w14:textId="4C914E8F" w:rsidR="008D77CF" w:rsidRDefault="008D77CF" w:rsidP="00C144F3">
      <w:pPr>
        <w:tabs>
          <w:tab w:val="left" w:pos="567"/>
          <w:tab w:val="left" w:pos="851"/>
        </w:tabs>
        <w:spacing w:after="0" w:line="240" w:lineRule="auto"/>
        <w:ind w:left="0" w:firstLine="0"/>
        <w:rPr>
          <w:rFonts w:ascii="Noto Sans" w:hAnsi="Noto Sans" w:cs="Noto Sans"/>
          <w:b/>
          <w:bCs/>
          <w:color w:val="auto"/>
          <w:sz w:val="15"/>
          <w:szCs w:val="15"/>
        </w:rPr>
      </w:pPr>
    </w:p>
    <w:p w14:paraId="7D7FB503" w14:textId="275037F7" w:rsidR="008D77CF" w:rsidRDefault="008D77CF" w:rsidP="00C144F3">
      <w:pPr>
        <w:tabs>
          <w:tab w:val="left" w:pos="567"/>
          <w:tab w:val="left" w:pos="851"/>
        </w:tabs>
        <w:spacing w:after="0" w:line="240" w:lineRule="auto"/>
        <w:ind w:left="0" w:firstLine="0"/>
        <w:rPr>
          <w:rFonts w:ascii="Noto Sans" w:hAnsi="Noto Sans" w:cs="Noto Sans"/>
          <w:b/>
          <w:bCs/>
          <w:color w:val="auto"/>
          <w:sz w:val="15"/>
          <w:szCs w:val="15"/>
        </w:rPr>
      </w:pPr>
    </w:p>
    <w:p w14:paraId="4B7FCC95" w14:textId="00D83F68" w:rsidR="008D77CF" w:rsidRDefault="008D77CF" w:rsidP="00C144F3">
      <w:pPr>
        <w:tabs>
          <w:tab w:val="left" w:pos="567"/>
          <w:tab w:val="left" w:pos="851"/>
        </w:tabs>
        <w:spacing w:after="0" w:line="240" w:lineRule="auto"/>
        <w:ind w:left="0" w:firstLine="0"/>
        <w:rPr>
          <w:rFonts w:ascii="Noto Sans" w:hAnsi="Noto Sans" w:cs="Noto Sans"/>
          <w:b/>
          <w:bCs/>
          <w:color w:val="auto"/>
          <w:sz w:val="15"/>
          <w:szCs w:val="15"/>
        </w:rPr>
      </w:pPr>
    </w:p>
    <w:p w14:paraId="03053301" w14:textId="79826602" w:rsidR="008D77CF" w:rsidRDefault="008D77CF" w:rsidP="00C144F3">
      <w:pPr>
        <w:tabs>
          <w:tab w:val="left" w:pos="567"/>
          <w:tab w:val="left" w:pos="851"/>
        </w:tabs>
        <w:spacing w:after="0" w:line="240" w:lineRule="auto"/>
        <w:ind w:left="0" w:firstLine="0"/>
        <w:rPr>
          <w:rFonts w:ascii="Noto Sans" w:hAnsi="Noto Sans" w:cs="Noto Sans"/>
          <w:b/>
          <w:bCs/>
          <w:color w:val="auto"/>
          <w:sz w:val="15"/>
          <w:szCs w:val="15"/>
        </w:rPr>
      </w:pPr>
    </w:p>
    <w:p w14:paraId="1A904C5B" w14:textId="2CCE0053" w:rsidR="008D77CF" w:rsidRDefault="008D77CF" w:rsidP="00C144F3">
      <w:pPr>
        <w:tabs>
          <w:tab w:val="left" w:pos="567"/>
          <w:tab w:val="left" w:pos="851"/>
        </w:tabs>
        <w:spacing w:after="0" w:line="240" w:lineRule="auto"/>
        <w:ind w:left="0" w:firstLine="0"/>
        <w:rPr>
          <w:rFonts w:ascii="Noto Sans" w:hAnsi="Noto Sans" w:cs="Noto Sans"/>
          <w:b/>
          <w:bCs/>
          <w:color w:val="auto"/>
          <w:sz w:val="15"/>
          <w:szCs w:val="15"/>
        </w:rPr>
      </w:pPr>
    </w:p>
    <w:p w14:paraId="75EF2BA4" w14:textId="736A3B52" w:rsidR="008D77CF" w:rsidRDefault="008D77CF" w:rsidP="00C144F3">
      <w:pPr>
        <w:tabs>
          <w:tab w:val="left" w:pos="567"/>
          <w:tab w:val="left" w:pos="851"/>
        </w:tabs>
        <w:spacing w:after="0" w:line="240" w:lineRule="auto"/>
        <w:ind w:left="0" w:firstLine="0"/>
        <w:rPr>
          <w:rFonts w:ascii="Noto Sans" w:hAnsi="Noto Sans" w:cs="Noto Sans"/>
          <w:b/>
          <w:bCs/>
          <w:color w:val="auto"/>
          <w:sz w:val="15"/>
          <w:szCs w:val="15"/>
        </w:rPr>
      </w:pPr>
    </w:p>
    <w:p w14:paraId="4D72A5A9" w14:textId="424A1B63" w:rsidR="008D77CF" w:rsidRDefault="008D77CF" w:rsidP="00C144F3">
      <w:pPr>
        <w:tabs>
          <w:tab w:val="left" w:pos="567"/>
          <w:tab w:val="left" w:pos="851"/>
        </w:tabs>
        <w:spacing w:after="0" w:line="240" w:lineRule="auto"/>
        <w:ind w:left="0" w:firstLine="0"/>
        <w:rPr>
          <w:rFonts w:ascii="Noto Sans" w:hAnsi="Noto Sans" w:cs="Noto Sans"/>
          <w:b/>
          <w:bCs/>
          <w:color w:val="auto"/>
          <w:sz w:val="15"/>
          <w:szCs w:val="15"/>
        </w:rPr>
      </w:pPr>
    </w:p>
    <w:p w14:paraId="30097A62" w14:textId="77777777" w:rsidR="008D77CF" w:rsidRPr="00482483" w:rsidRDefault="008D77CF" w:rsidP="00C144F3">
      <w:pPr>
        <w:tabs>
          <w:tab w:val="left" w:pos="567"/>
          <w:tab w:val="left" w:pos="851"/>
        </w:tabs>
        <w:spacing w:after="0" w:line="240" w:lineRule="auto"/>
        <w:ind w:left="0" w:firstLine="0"/>
        <w:rPr>
          <w:rFonts w:ascii="Noto Sans" w:hAnsi="Noto Sans" w:cs="Noto Sans"/>
          <w:b/>
          <w:bCs/>
          <w:color w:val="auto"/>
          <w:sz w:val="15"/>
          <w:szCs w:val="15"/>
        </w:rPr>
      </w:pPr>
    </w:p>
    <w:p w14:paraId="355E2405" w14:textId="7798A02A" w:rsidR="005B53CC" w:rsidRPr="00482483" w:rsidRDefault="005B53CC" w:rsidP="00DC78E9">
      <w:pPr>
        <w:tabs>
          <w:tab w:val="left" w:pos="567"/>
          <w:tab w:val="left" w:pos="851"/>
        </w:tabs>
        <w:spacing w:after="0" w:line="240" w:lineRule="auto"/>
        <w:ind w:left="0"/>
        <w:jc w:val="center"/>
        <w:rPr>
          <w:rFonts w:ascii="Noto Sans" w:hAnsi="Noto Sans" w:cs="Noto Sans"/>
          <w:b/>
          <w:bCs/>
          <w:color w:val="auto"/>
          <w:sz w:val="15"/>
          <w:szCs w:val="15"/>
        </w:rPr>
      </w:pPr>
    </w:p>
    <w:p w14:paraId="212D948B" w14:textId="77777777" w:rsidR="001B0C18" w:rsidRPr="00482483" w:rsidRDefault="001B0C18" w:rsidP="00DC78E9">
      <w:pPr>
        <w:tabs>
          <w:tab w:val="left" w:pos="567"/>
          <w:tab w:val="left" w:pos="851"/>
        </w:tabs>
        <w:spacing w:after="0" w:line="240" w:lineRule="auto"/>
        <w:ind w:left="0"/>
        <w:jc w:val="center"/>
        <w:rPr>
          <w:rFonts w:ascii="Noto Sans" w:hAnsi="Noto Sans" w:cs="Noto Sans"/>
          <w:b/>
          <w:color w:val="auto"/>
          <w:sz w:val="15"/>
          <w:szCs w:val="15"/>
        </w:rPr>
      </w:pPr>
      <w:r w:rsidRPr="00482483">
        <w:rPr>
          <w:rFonts w:ascii="Noto Sans" w:hAnsi="Noto Sans" w:cs="Noto Sans"/>
          <w:b/>
          <w:bCs/>
          <w:color w:val="auto"/>
          <w:sz w:val="15"/>
          <w:szCs w:val="15"/>
        </w:rPr>
        <w:lastRenderedPageBreak/>
        <w:t>ANEXO 1</w:t>
      </w:r>
      <w:bookmarkEnd w:id="60"/>
      <w:r w:rsidRPr="00482483">
        <w:rPr>
          <w:rFonts w:ascii="Noto Sans" w:hAnsi="Noto Sans" w:cs="Noto Sans"/>
          <w:b/>
          <w:bCs/>
          <w:color w:val="auto"/>
          <w:sz w:val="15"/>
          <w:szCs w:val="15"/>
        </w:rPr>
        <w:t>4</w:t>
      </w:r>
    </w:p>
    <w:p w14:paraId="6CA858DB" w14:textId="77777777" w:rsidR="001B0C18" w:rsidRPr="00482483" w:rsidRDefault="001B0C18" w:rsidP="00DC78E9">
      <w:pPr>
        <w:tabs>
          <w:tab w:val="left" w:pos="567"/>
          <w:tab w:val="center" w:pos="4844"/>
          <w:tab w:val="center" w:pos="6210"/>
        </w:tabs>
        <w:autoSpaceDE w:val="0"/>
        <w:autoSpaceDN w:val="0"/>
        <w:adjustRightInd w:val="0"/>
        <w:spacing w:after="0" w:line="240" w:lineRule="auto"/>
        <w:ind w:left="0"/>
        <w:jc w:val="center"/>
        <w:rPr>
          <w:rFonts w:ascii="Noto Sans" w:hAnsi="Noto Sans" w:cs="Noto Sans"/>
          <w:bCs/>
          <w:color w:val="auto"/>
          <w:sz w:val="15"/>
          <w:szCs w:val="15"/>
        </w:rPr>
      </w:pPr>
      <w:r w:rsidRPr="00482483">
        <w:rPr>
          <w:rFonts w:ascii="Noto Sans" w:hAnsi="Noto Sans" w:cs="Noto Sans"/>
          <w:bCs/>
          <w:color w:val="auto"/>
          <w:sz w:val="15"/>
          <w:szCs w:val="15"/>
        </w:rPr>
        <w:t>“AFILIACIÓN A LAS CADENAS PRODUCTIVAS DE NAFIN”</w:t>
      </w:r>
    </w:p>
    <w:p w14:paraId="1165CAE3" w14:textId="77777777" w:rsidR="001B0C18" w:rsidRPr="00482483" w:rsidRDefault="001B0C18" w:rsidP="00DC78E9">
      <w:pPr>
        <w:tabs>
          <w:tab w:val="left" w:pos="567"/>
          <w:tab w:val="left" w:pos="851"/>
        </w:tabs>
        <w:spacing w:after="0" w:line="240" w:lineRule="auto"/>
        <w:ind w:left="0"/>
        <w:jc w:val="center"/>
        <w:rPr>
          <w:rFonts w:ascii="Noto Sans" w:hAnsi="Noto Sans" w:cs="Noto Sans"/>
          <w:b/>
          <w:color w:val="auto"/>
          <w:sz w:val="15"/>
          <w:szCs w:val="15"/>
        </w:rPr>
      </w:pPr>
    </w:p>
    <w:p w14:paraId="09252DBA" w14:textId="77777777" w:rsidR="001B0C18" w:rsidRPr="00482483" w:rsidRDefault="001B0C18" w:rsidP="00DC78E9">
      <w:pPr>
        <w:pStyle w:val="Textopredeterminado"/>
        <w:tabs>
          <w:tab w:val="left" w:pos="567"/>
          <w:tab w:val="left" w:pos="9637"/>
        </w:tabs>
        <w:ind w:left="851" w:right="-2" w:hanging="851"/>
        <w:jc w:val="left"/>
        <w:rPr>
          <w:rFonts w:ascii="Noto Sans" w:hAnsi="Noto Sans" w:cs="Noto Sans"/>
          <w:b/>
          <w:noProof w:val="0"/>
          <w:sz w:val="15"/>
          <w:szCs w:val="15"/>
          <w:lang w:val="es-MX"/>
        </w:rPr>
      </w:pPr>
      <w:r w:rsidRPr="00482483">
        <w:rPr>
          <w:rFonts w:ascii="Noto Sans" w:hAnsi="Noto Sans" w:cs="Noto Sans"/>
          <w:b/>
          <w:noProof w:val="0"/>
          <w:sz w:val="15"/>
          <w:szCs w:val="15"/>
          <w:lang w:val="es-MX"/>
        </w:rPr>
        <w:t>¿Cadenas Productivas?</w:t>
      </w:r>
    </w:p>
    <w:p w14:paraId="7257E214" w14:textId="77777777" w:rsidR="001B0C18" w:rsidRPr="00482483" w:rsidRDefault="001B0C18" w:rsidP="00DC78E9">
      <w:pPr>
        <w:pStyle w:val="Textopredeterminado"/>
        <w:tabs>
          <w:tab w:val="left" w:pos="567"/>
          <w:tab w:val="left" w:pos="9637"/>
        </w:tabs>
        <w:ind w:right="-2"/>
        <w:rPr>
          <w:rFonts w:ascii="Noto Sans" w:hAnsi="Noto Sans" w:cs="Noto Sans"/>
          <w:noProof w:val="0"/>
          <w:sz w:val="15"/>
          <w:szCs w:val="15"/>
          <w:lang w:val="es-MX"/>
        </w:rPr>
      </w:pPr>
    </w:p>
    <w:p w14:paraId="30890B3C" w14:textId="77777777" w:rsidR="001B0C18" w:rsidRPr="00482483" w:rsidRDefault="001B0C18" w:rsidP="00DC78E9">
      <w:pPr>
        <w:pStyle w:val="Textopredeterminado"/>
        <w:tabs>
          <w:tab w:val="left" w:pos="567"/>
          <w:tab w:val="left" w:pos="9637"/>
        </w:tabs>
        <w:ind w:right="-2"/>
        <w:rPr>
          <w:rFonts w:ascii="Noto Sans" w:hAnsi="Noto Sans" w:cs="Noto Sans"/>
          <w:noProof w:val="0"/>
          <w:sz w:val="15"/>
          <w:szCs w:val="15"/>
          <w:lang w:val="es-MX"/>
        </w:rPr>
      </w:pPr>
      <w:r w:rsidRPr="00482483">
        <w:rPr>
          <w:rFonts w:ascii="Noto Sans" w:hAnsi="Noto Sans" w:cs="Noto Sans"/>
          <w:noProof w:val="0"/>
          <w:sz w:val="15"/>
          <w:szCs w:val="15"/>
          <w:lang w:val="es-MX"/>
        </w:rPr>
        <w:t xml:space="preserve">Es un programa que promueve el desarrollo de las Pequeñas y Medianas Empresas, a través de otorgarle a los proveedores afiliados liquidez sobre sus cuentas por cobrar derivadas de la proveeduría de bienes </w:t>
      </w:r>
      <w:proofErr w:type="spellStart"/>
      <w:r w:rsidRPr="00482483">
        <w:rPr>
          <w:rFonts w:ascii="Noto Sans" w:hAnsi="Noto Sans" w:cs="Noto Sans"/>
          <w:noProof w:val="0"/>
          <w:sz w:val="15"/>
          <w:szCs w:val="15"/>
          <w:lang w:val="es-MX"/>
        </w:rPr>
        <w:t>ó</w:t>
      </w:r>
      <w:proofErr w:type="spellEnd"/>
      <w:r w:rsidRPr="00482483">
        <w:rPr>
          <w:rFonts w:ascii="Noto Sans" w:hAnsi="Noto Sans" w:cs="Noto Sans"/>
          <w:noProof w:val="0"/>
          <w:sz w:val="15"/>
          <w:szCs w:val="15"/>
          <w:lang w:val="es-MX"/>
        </w:rPr>
        <w:t xml:space="preserve"> servicios, contribuyendo así a dar mayor certidumbre, transparencia y eficiencia en los pagos, así como financiamiento, capacitación y asistencia técnica. </w:t>
      </w:r>
    </w:p>
    <w:p w14:paraId="1480BAEA" w14:textId="77777777" w:rsidR="001B0C18" w:rsidRPr="00482483" w:rsidRDefault="001B0C18" w:rsidP="00DC78E9">
      <w:pPr>
        <w:pStyle w:val="Textopredeterminado"/>
        <w:tabs>
          <w:tab w:val="left" w:pos="567"/>
          <w:tab w:val="left" w:pos="9637"/>
        </w:tabs>
        <w:ind w:right="-2" w:hanging="851"/>
        <w:rPr>
          <w:rFonts w:ascii="Noto Sans" w:hAnsi="Noto Sans" w:cs="Noto Sans"/>
          <w:noProof w:val="0"/>
          <w:sz w:val="15"/>
          <w:szCs w:val="15"/>
          <w:lang w:val="es-MX"/>
        </w:rPr>
      </w:pPr>
    </w:p>
    <w:p w14:paraId="298F6CBD" w14:textId="77777777" w:rsidR="001B0C18" w:rsidRPr="00482483" w:rsidRDefault="001B0C18" w:rsidP="00DC78E9">
      <w:pPr>
        <w:pStyle w:val="Textopredeterminado"/>
        <w:tabs>
          <w:tab w:val="left" w:pos="567"/>
          <w:tab w:val="left" w:pos="9637"/>
        </w:tabs>
        <w:ind w:left="851" w:right="-2" w:hanging="851"/>
        <w:rPr>
          <w:rFonts w:ascii="Noto Sans" w:hAnsi="Noto Sans" w:cs="Noto Sans"/>
          <w:b/>
          <w:noProof w:val="0"/>
          <w:sz w:val="15"/>
          <w:szCs w:val="15"/>
          <w:lang w:val="es-MX"/>
        </w:rPr>
      </w:pPr>
      <w:r w:rsidRPr="00482483">
        <w:rPr>
          <w:rFonts w:ascii="Noto Sans" w:hAnsi="Noto Sans" w:cs="Noto Sans"/>
          <w:b/>
          <w:noProof w:val="0"/>
          <w:sz w:val="15"/>
          <w:szCs w:val="15"/>
          <w:lang w:val="es-MX"/>
        </w:rPr>
        <w:t>¿Afiliarse?</w:t>
      </w:r>
    </w:p>
    <w:p w14:paraId="7E4B5E4E" w14:textId="77777777" w:rsidR="001B0C18" w:rsidRPr="00482483" w:rsidRDefault="001B0C18" w:rsidP="00DC78E9">
      <w:pPr>
        <w:pStyle w:val="Textopredeterminado"/>
        <w:tabs>
          <w:tab w:val="left" w:pos="567"/>
          <w:tab w:val="left" w:pos="9637"/>
        </w:tabs>
        <w:ind w:right="-2" w:hanging="851"/>
        <w:rPr>
          <w:rFonts w:ascii="Noto Sans" w:hAnsi="Noto Sans" w:cs="Noto Sans"/>
          <w:noProof w:val="0"/>
          <w:sz w:val="15"/>
          <w:szCs w:val="15"/>
          <w:lang w:val="es-MX"/>
        </w:rPr>
      </w:pPr>
    </w:p>
    <w:p w14:paraId="2C6DD9C3" w14:textId="77777777" w:rsidR="001B0C18" w:rsidRPr="00482483" w:rsidRDefault="001B0C18" w:rsidP="00DC78E9">
      <w:pPr>
        <w:pStyle w:val="Textopredeterminado"/>
        <w:tabs>
          <w:tab w:val="left" w:pos="567"/>
          <w:tab w:val="left" w:pos="9637"/>
        </w:tabs>
        <w:ind w:right="-2"/>
        <w:rPr>
          <w:rFonts w:ascii="Noto Sans" w:hAnsi="Noto Sans" w:cs="Noto Sans"/>
          <w:noProof w:val="0"/>
          <w:sz w:val="15"/>
          <w:szCs w:val="15"/>
          <w:lang w:val="es-MX"/>
        </w:rPr>
      </w:pPr>
      <w:r w:rsidRPr="00482483">
        <w:rPr>
          <w:rFonts w:ascii="Noto Sans" w:hAnsi="Noto Sans" w:cs="Noto Sans"/>
          <w:noProof w:val="0"/>
          <w:sz w:val="15"/>
          <w:szCs w:val="15"/>
          <w:lang w:val="es-MX"/>
        </w:rPr>
        <w:t xml:space="preserve">Afiliarse a Cadenas Productivas no tiene ningún costo, consiste en la entrega de un expediente, hecho que se realiza una sola vez independientemente de que usted sea proveedor de una </w:t>
      </w:r>
      <w:proofErr w:type="spellStart"/>
      <w:r w:rsidRPr="00482483">
        <w:rPr>
          <w:rFonts w:ascii="Noto Sans" w:hAnsi="Noto Sans" w:cs="Noto Sans"/>
          <w:noProof w:val="0"/>
          <w:sz w:val="15"/>
          <w:szCs w:val="15"/>
          <w:lang w:val="es-MX"/>
        </w:rPr>
        <w:t>ó</w:t>
      </w:r>
      <w:proofErr w:type="spellEnd"/>
      <w:r w:rsidRPr="00482483">
        <w:rPr>
          <w:rFonts w:ascii="Noto Sans" w:hAnsi="Noto Sans" w:cs="Noto Sans"/>
          <w:noProof w:val="0"/>
          <w:sz w:val="15"/>
          <w:szCs w:val="15"/>
          <w:lang w:val="es-MX"/>
        </w:rPr>
        <w:t xml:space="preserve"> más Dependencias </w:t>
      </w:r>
      <w:proofErr w:type="spellStart"/>
      <w:r w:rsidRPr="00482483">
        <w:rPr>
          <w:rFonts w:ascii="Noto Sans" w:hAnsi="Noto Sans" w:cs="Noto Sans"/>
          <w:noProof w:val="0"/>
          <w:sz w:val="15"/>
          <w:szCs w:val="15"/>
          <w:lang w:val="es-MX"/>
        </w:rPr>
        <w:t>ó</w:t>
      </w:r>
      <w:proofErr w:type="spellEnd"/>
      <w:r w:rsidRPr="00482483">
        <w:rPr>
          <w:rFonts w:ascii="Noto Sans" w:hAnsi="Noto Sans" w:cs="Noto Sans"/>
          <w:noProof w:val="0"/>
          <w:sz w:val="15"/>
          <w:szCs w:val="15"/>
          <w:lang w:val="es-MX"/>
        </w:rPr>
        <w:t xml:space="preserve"> Entidades de la Administración Pública Federal.</w:t>
      </w:r>
    </w:p>
    <w:p w14:paraId="0D47D866" w14:textId="77777777" w:rsidR="001B0C18" w:rsidRPr="00482483" w:rsidRDefault="001B0C18" w:rsidP="00DC78E9">
      <w:pPr>
        <w:pStyle w:val="Textopredeterminado"/>
        <w:tabs>
          <w:tab w:val="left" w:pos="567"/>
          <w:tab w:val="left" w:pos="9637"/>
        </w:tabs>
        <w:ind w:right="-2" w:hanging="851"/>
        <w:rPr>
          <w:rFonts w:ascii="Noto Sans" w:hAnsi="Noto Sans" w:cs="Noto Sans"/>
          <w:noProof w:val="0"/>
          <w:sz w:val="15"/>
          <w:szCs w:val="15"/>
          <w:lang w:val="es-MX"/>
        </w:rPr>
      </w:pPr>
    </w:p>
    <w:p w14:paraId="18456A45" w14:textId="77777777" w:rsidR="001B0C18" w:rsidRPr="00482483" w:rsidRDefault="001B0C18" w:rsidP="00DC78E9">
      <w:pPr>
        <w:pStyle w:val="Textopredeterminado"/>
        <w:tabs>
          <w:tab w:val="left" w:pos="567"/>
          <w:tab w:val="left" w:pos="9637"/>
        </w:tabs>
        <w:ind w:right="-2"/>
        <w:rPr>
          <w:rFonts w:ascii="Noto Sans" w:hAnsi="Noto Sans" w:cs="Noto Sans"/>
          <w:noProof w:val="0"/>
          <w:sz w:val="15"/>
          <w:szCs w:val="15"/>
          <w:lang w:val="es-MX"/>
        </w:rPr>
      </w:pPr>
      <w:r w:rsidRPr="00482483">
        <w:rPr>
          <w:rFonts w:ascii="Noto Sans" w:hAnsi="Noto Sans" w:cs="Noto Sans"/>
          <w:noProof w:val="0"/>
          <w:sz w:val="15"/>
          <w:szCs w:val="15"/>
          <w:lang w:val="es-MX"/>
        </w:rPr>
        <w:t xml:space="preserve">Una vez afiliado, recibirá una clave de consulta para el Sistema de Cadenas Productivas que corre en internet.  A través de Cadenas Productivas podrá consultar la fecha programada de sus cuentas por cobrar, a fin de contar con la opción de realizar el cobro de manera anticipada, permitiendo con ello planear de manera eficiente sus flujos de efectivo, realizar compras de oportunidad </w:t>
      </w:r>
      <w:proofErr w:type="spellStart"/>
      <w:r w:rsidRPr="00482483">
        <w:rPr>
          <w:rFonts w:ascii="Noto Sans" w:hAnsi="Noto Sans" w:cs="Noto Sans"/>
          <w:noProof w:val="0"/>
          <w:sz w:val="15"/>
          <w:szCs w:val="15"/>
          <w:lang w:val="es-MX"/>
        </w:rPr>
        <w:t>ó</w:t>
      </w:r>
      <w:proofErr w:type="spellEnd"/>
      <w:r w:rsidRPr="00482483">
        <w:rPr>
          <w:rFonts w:ascii="Noto Sans" w:hAnsi="Noto Sans" w:cs="Noto Sans"/>
          <w:noProof w:val="0"/>
          <w:sz w:val="15"/>
          <w:szCs w:val="15"/>
          <w:lang w:val="es-MX"/>
        </w:rPr>
        <w:t xml:space="preserve"> cumplir con sus compromisos.</w:t>
      </w:r>
    </w:p>
    <w:p w14:paraId="3A0A88CC" w14:textId="77777777" w:rsidR="001B0C18" w:rsidRPr="00482483" w:rsidRDefault="001B0C18" w:rsidP="00DC78E9">
      <w:pPr>
        <w:pStyle w:val="Textopredeterminado"/>
        <w:tabs>
          <w:tab w:val="left" w:pos="567"/>
          <w:tab w:val="left" w:pos="9637"/>
        </w:tabs>
        <w:ind w:right="-2" w:hanging="851"/>
        <w:rPr>
          <w:rFonts w:ascii="Noto Sans" w:hAnsi="Noto Sans" w:cs="Noto Sans"/>
          <w:noProof w:val="0"/>
          <w:sz w:val="15"/>
          <w:szCs w:val="15"/>
          <w:lang w:val="es-MX"/>
        </w:rPr>
      </w:pPr>
    </w:p>
    <w:p w14:paraId="412EC8A2" w14:textId="77777777" w:rsidR="001B0C18" w:rsidRPr="00482483" w:rsidRDefault="001B0C18" w:rsidP="00DC78E9">
      <w:pPr>
        <w:pStyle w:val="Textopredeterminado"/>
        <w:tabs>
          <w:tab w:val="left" w:pos="567"/>
          <w:tab w:val="left" w:pos="9637"/>
        </w:tabs>
        <w:ind w:left="851" w:right="-2" w:hanging="851"/>
        <w:rPr>
          <w:rFonts w:ascii="Noto Sans" w:hAnsi="Noto Sans" w:cs="Noto Sans"/>
          <w:b/>
          <w:noProof w:val="0"/>
          <w:sz w:val="15"/>
          <w:szCs w:val="15"/>
          <w:lang w:val="es-MX"/>
        </w:rPr>
      </w:pPr>
      <w:r w:rsidRPr="00482483">
        <w:rPr>
          <w:rFonts w:ascii="Noto Sans" w:hAnsi="Noto Sans" w:cs="Noto Sans"/>
          <w:b/>
          <w:noProof w:val="0"/>
          <w:sz w:val="15"/>
          <w:szCs w:val="15"/>
          <w:u w:val="single"/>
          <w:lang w:val="es-MX"/>
        </w:rPr>
        <w:t>Cadenas Productivas ofrece</w:t>
      </w:r>
      <w:r w:rsidRPr="00482483">
        <w:rPr>
          <w:rFonts w:ascii="Noto Sans" w:hAnsi="Noto Sans" w:cs="Noto Sans"/>
          <w:b/>
          <w:noProof w:val="0"/>
          <w:sz w:val="15"/>
          <w:szCs w:val="15"/>
          <w:lang w:val="es-MX"/>
        </w:rPr>
        <w:t>:</w:t>
      </w:r>
    </w:p>
    <w:p w14:paraId="3AD3D67A" w14:textId="77777777" w:rsidR="001B0C18" w:rsidRPr="00482483" w:rsidRDefault="001B0C18" w:rsidP="00DC78E9">
      <w:pPr>
        <w:pStyle w:val="Textopredeterminado"/>
        <w:tabs>
          <w:tab w:val="left" w:pos="567"/>
          <w:tab w:val="left" w:pos="9637"/>
        </w:tabs>
        <w:ind w:left="851" w:right="-2" w:hanging="851"/>
        <w:rPr>
          <w:rFonts w:ascii="Noto Sans" w:hAnsi="Noto Sans" w:cs="Noto Sans"/>
          <w:noProof w:val="0"/>
          <w:sz w:val="15"/>
          <w:szCs w:val="15"/>
          <w:lang w:val="es-MX"/>
        </w:rPr>
      </w:pPr>
    </w:p>
    <w:p w14:paraId="6BD7E82D" w14:textId="77777777" w:rsidR="001B0C18" w:rsidRPr="00482483" w:rsidRDefault="001B0C18" w:rsidP="00D023B7">
      <w:pPr>
        <w:pStyle w:val="Textopredeterminado"/>
        <w:numPr>
          <w:ilvl w:val="0"/>
          <w:numId w:val="36"/>
        </w:numPr>
        <w:tabs>
          <w:tab w:val="left" w:pos="9637"/>
        </w:tabs>
        <w:ind w:left="426" w:right="-2"/>
        <w:rPr>
          <w:rFonts w:ascii="Noto Sans" w:hAnsi="Noto Sans" w:cs="Noto Sans"/>
          <w:noProof w:val="0"/>
          <w:sz w:val="15"/>
          <w:szCs w:val="15"/>
          <w:lang w:val="es-MX"/>
        </w:rPr>
      </w:pPr>
      <w:r w:rsidRPr="00482483">
        <w:rPr>
          <w:rFonts w:ascii="Noto Sans" w:hAnsi="Noto Sans" w:cs="Noto Sans"/>
          <w:noProof w:val="0"/>
          <w:sz w:val="15"/>
          <w:szCs w:val="15"/>
          <w:lang w:val="es-MX"/>
        </w:rPr>
        <w:t xml:space="preserve">Adelantar el cobro de las facturas mediante el </w:t>
      </w:r>
      <w:r w:rsidRPr="00482483">
        <w:rPr>
          <w:rFonts w:ascii="Noto Sans" w:hAnsi="Noto Sans" w:cs="Noto Sans"/>
          <w:i/>
          <w:noProof w:val="0"/>
          <w:sz w:val="15"/>
          <w:szCs w:val="15"/>
          <w:lang w:val="es-MX"/>
        </w:rPr>
        <w:t>descuento electrónico</w:t>
      </w:r>
    </w:p>
    <w:p w14:paraId="54F2E8BA" w14:textId="77777777" w:rsidR="001B0C18" w:rsidRPr="00482483" w:rsidRDefault="001B0C18" w:rsidP="00D023B7">
      <w:pPr>
        <w:pStyle w:val="Textopredeterminado"/>
        <w:numPr>
          <w:ilvl w:val="1"/>
          <w:numId w:val="36"/>
        </w:numPr>
        <w:tabs>
          <w:tab w:val="left" w:pos="9637"/>
        </w:tabs>
        <w:ind w:left="851" w:right="-2"/>
        <w:rPr>
          <w:rFonts w:ascii="Noto Sans" w:hAnsi="Noto Sans" w:cs="Noto Sans"/>
          <w:noProof w:val="0"/>
          <w:sz w:val="15"/>
          <w:szCs w:val="15"/>
          <w:lang w:val="es-MX"/>
        </w:rPr>
      </w:pPr>
      <w:r w:rsidRPr="00482483">
        <w:rPr>
          <w:rFonts w:ascii="Noto Sans" w:hAnsi="Noto Sans" w:cs="Noto Sans"/>
          <w:noProof w:val="0"/>
          <w:sz w:val="15"/>
          <w:szCs w:val="15"/>
          <w:lang w:val="es-MX"/>
        </w:rPr>
        <w:t>Obtener liquidez para realizar más negocios</w:t>
      </w:r>
    </w:p>
    <w:p w14:paraId="05D71472" w14:textId="77777777" w:rsidR="001B0C18" w:rsidRPr="00482483" w:rsidRDefault="001B0C18" w:rsidP="00D023B7">
      <w:pPr>
        <w:pStyle w:val="Textopredeterminado"/>
        <w:numPr>
          <w:ilvl w:val="1"/>
          <w:numId w:val="36"/>
        </w:numPr>
        <w:tabs>
          <w:tab w:val="left" w:pos="9637"/>
        </w:tabs>
        <w:ind w:left="851" w:right="-2"/>
        <w:rPr>
          <w:rFonts w:ascii="Noto Sans" w:hAnsi="Noto Sans" w:cs="Noto Sans"/>
          <w:noProof w:val="0"/>
          <w:sz w:val="15"/>
          <w:szCs w:val="15"/>
          <w:lang w:val="es-MX"/>
        </w:rPr>
      </w:pPr>
      <w:r w:rsidRPr="00482483">
        <w:rPr>
          <w:rFonts w:ascii="Noto Sans" w:hAnsi="Noto Sans" w:cs="Noto Sans"/>
          <w:noProof w:val="0"/>
          <w:sz w:val="15"/>
          <w:szCs w:val="15"/>
          <w:lang w:val="es-MX"/>
        </w:rPr>
        <w:t>Mejorar la eficiencia del capital de trabajo</w:t>
      </w:r>
    </w:p>
    <w:p w14:paraId="273809F8" w14:textId="77777777" w:rsidR="001B0C18" w:rsidRPr="00482483" w:rsidRDefault="001B0C18" w:rsidP="00D023B7">
      <w:pPr>
        <w:pStyle w:val="Textopredeterminado"/>
        <w:numPr>
          <w:ilvl w:val="1"/>
          <w:numId w:val="36"/>
        </w:numPr>
        <w:tabs>
          <w:tab w:val="left" w:pos="9637"/>
        </w:tabs>
        <w:ind w:left="851" w:right="-2"/>
        <w:rPr>
          <w:rFonts w:ascii="Noto Sans" w:hAnsi="Noto Sans" w:cs="Noto Sans"/>
          <w:noProof w:val="0"/>
          <w:sz w:val="15"/>
          <w:szCs w:val="15"/>
          <w:lang w:val="es-MX"/>
        </w:rPr>
      </w:pPr>
      <w:r w:rsidRPr="00482483">
        <w:rPr>
          <w:rFonts w:ascii="Noto Sans" w:hAnsi="Noto Sans" w:cs="Noto Sans"/>
          <w:noProof w:val="0"/>
          <w:sz w:val="15"/>
          <w:szCs w:val="15"/>
          <w:lang w:val="es-MX"/>
        </w:rPr>
        <w:t>Agilizar y reducir los costos de cobranza</w:t>
      </w:r>
    </w:p>
    <w:p w14:paraId="2BE33D8C" w14:textId="77777777" w:rsidR="001B0C18" w:rsidRPr="00482483" w:rsidRDefault="001B0C18" w:rsidP="00D023B7">
      <w:pPr>
        <w:pStyle w:val="Textopredeterminado"/>
        <w:numPr>
          <w:ilvl w:val="1"/>
          <w:numId w:val="36"/>
        </w:numPr>
        <w:tabs>
          <w:tab w:val="left" w:pos="9637"/>
        </w:tabs>
        <w:ind w:left="851" w:right="-2"/>
        <w:rPr>
          <w:rFonts w:ascii="Noto Sans" w:hAnsi="Noto Sans" w:cs="Noto Sans"/>
          <w:noProof w:val="0"/>
          <w:sz w:val="15"/>
          <w:szCs w:val="15"/>
          <w:lang w:val="es-MX"/>
        </w:rPr>
      </w:pPr>
      <w:r w:rsidRPr="00482483">
        <w:rPr>
          <w:rFonts w:ascii="Noto Sans" w:hAnsi="Noto Sans" w:cs="Noto Sans"/>
          <w:noProof w:val="0"/>
          <w:sz w:val="15"/>
          <w:szCs w:val="15"/>
          <w:lang w:val="es-MX"/>
        </w:rPr>
        <w:t xml:space="preserve">Realizar las transacciones desde la empresa en un sistema amigable y sencillo, </w:t>
      </w:r>
      <w:hyperlink r:id="rId25" w:history="1">
        <w:r w:rsidRPr="00482483">
          <w:rPr>
            <w:rStyle w:val="Hipervnculo"/>
            <w:rFonts w:ascii="Noto Sans" w:hAnsi="Noto Sans" w:cs="Noto Sans"/>
            <w:noProof w:val="0"/>
            <w:color w:val="auto"/>
            <w:sz w:val="15"/>
            <w:szCs w:val="15"/>
            <w:lang w:val="es-MX"/>
          </w:rPr>
          <w:t>www.nafin.com.mx</w:t>
        </w:r>
      </w:hyperlink>
    </w:p>
    <w:p w14:paraId="47BCDE27" w14:textId="77777777" w:rsidR="001B0C18" w:rsidRPr="00482483" w:rsidRDefault="001B0C18" w:rsidP="00D023B7">
      <w:pPr>
        <w:pStyle w:val="Textopredeterminado"/>
        <w:numPr>
          <w:ilvl w:val="1"/>
          <w:numId w:val="36"/>
        </w:numPr>
        <w:tabs>
          <w:tab w:val="left" w:pos="9637"/>
        </w:tabs>
        <w:ind w:left="851" w:right="-2"/>
        <w:rPr>
          <w:rFonts w:ascii="Noto Sans" w:hAnsi="Noto Sans" w:cs="Noto Sans"/>
          <w:noProof w:val="0"/>
          <w:sz w:val="15"/>
          <w:szCs w:val="15"/>
          <w:lang w:val="es-MX"/>
        </w:rPr>
      </w:pPr>
      <w:r w:rsidRPr="00482483">
        <w:rPr>
          <w:rFonts w:ascii="Noto Sans" w:hAnsi="Noto Sans" w:cs="Noto Sans"/>
          <w:noProof w:val="0"/>
          <w:sz w:val="15"/>
          <w:szCs w:val="15"/>
          <w:lang w:val="es-MX"/>
        </w:rPr>
        <w:t xml:space="preserve">Realizar en caso necesario, operaciones vía telefónica a través del </w:t>
      </w:r>
      <w:proofErr w:type="spellStart"/>
      <w:r w:rsidRPr="00482483">
        <w:rPr>
          <w:rFonts w:ascii="Noto Sans" w:hAnsi="Noto Sans" w:cs="Noto Sans"/>
          <w:noProof w:val="0"/>
          <w:sz w:val="15"/>
          <w:szCs w:val="15"/>
          <w:lang w:val="es-MX"/>
        </w:rPr>
        <w:t>Call</w:t>
      </w:r>
      <w:proofErr w:type="spellEnd"/>
      <w:r w:rsidRPr="00482483">
        <w:rPr>
          <w:rFonts w:ascii="Noto Sans" w:hAnsi="Noto Sans" w:cs="Noto Sans"/>
          <w:noProof w:val="0"/>
          <w:sz w:val="15"/>
          <w:szCs w:val="15"/>
          <w:lang w:val="es-MX"/>
        </w:rPr>
        <w:t xml:space="preserve"> Center 50 89 61 07 y 01800 NAFINSA (62 34 672)</w:t>
      </w:r>
    </w:p>
    <w:p w14:paraId="33A36425" w14:textId="77777777" w:rsidR="001B0C18" w:rsidRPr="00482483" w:rsidRDefault="001B0C18" w:rsidP="00D023B7">
      <w:pPr>
        <w:pStyle w:val="Textopredeterminado"/>
        <w:numPr>
          <w:ilvl w:val="0"/>
          <w:numId w:val="36"/>
        </w:numPr>
        <w:tabs>
          <w:tab w:val="left" w:pos="9637"/>
        </w:tabs>
        <w:ind w:left="426" w:right="-2"/>
        <w:rPr>
          <w:rFonts w:ascii="Noto Sans" w:hAnsi="Noto Sans" w:cs="Noto Sans"/>
          <w:noProof w:val="0"/>
          <w:sz w:val="15"/>
          <w:szCs w:val="15"/>
          <w:lang w:val="es-MX"/>
        </w:rPr>
      </w:pPr>
      <w:r w:rsidRPr="00482483">
        <w:rPr>
          <w:rFonts w:ascii="Noto Sans" w:hAnsi="Noto Sans" w:cs="Noto Sans"/>
          <w:noProof w:val="0"/>
          <w:sz w:val="15"/>
          <w:szCs w:val="15"/>
          <w:lang w:val="es-MX"/>
        </w:rPr>
        <w:t>Acceder a capacitación y asistencia técnica gratuita</w:t>
      </w:r>
    </w:p>
    <w:p w14:paraId="1E45C173" w14:textId="77777777" w:rsidR="001B0C18" w:rsidRPr="00482483" w:rsidRDefault="001B0C18" w:rsidP="00D023B7">
      <w:pPr>
        <w:pStyle w:val="Textopredeterminado"/>
        <w:numPr>
          <w:ilvl w:val="0"/>
          <w:numId w:val="36"/>
        </w:numPr>
        <w:tabs>
          <w:tab w:val="left" w:pos="9637"/>
        </w:tabs>
        <w:ind w:left="426" w:right="-2"/>
        <w:rPr>
          <w:rFonts w:ascii="Noto Sans" w:hAnsi="Noto Sans" w:cs="Noto Sans"/>
          <w:noProof w:val="0"/>
          <w:sz w:val="15"/>
          <w:szCs w:val="15"/>
          <w:lang w:val="es-MX"/>
        </w:rPr>
      </w:pPr>
      <w:r w:rsidRPr="00482483">
        <w:rPr>
          <w:rFonts w:ascii="Noto Sans" w:hAnsi="Noto Sans" w:cs="Noto Sans"/>
          <w:noProof w:val="0"/>
          <w:sz w:val="15"/>
          <w:szCs w:val="15"/>
          <w:lang w:val="es-MX"/>
        </w:rPr>
        <w:t xml:space="preserve">Recibir información  </w:t>
      </w:r>
    </w:p>
    <w:p w14:paraId="751B22BB" w14:textId="77777777" w:rsidR="001B0C18" w:rsidRPr="00482483" w:rsidRDefault="001B0C18" w:rsidP="00D023B7">
      <w:pPr>
        <w:pStyle w:val="Textopredeterminado"/>
        <w:numPr>
          <w:ilvl w:val="0"/>
          <w:numId w:val="36"/>
        </w:numPr>
        <w:tabs>
          <w:tab w:val="left" w:pos="9637"/>
        </w:tabs>
        <w:ind w:left="426" w:right="-2"/>
        <w:rPr>
          <w:rFonts w:ascii="Noto Sans" w:hAnsi="Noto Sans" w:cs="Noto Sans"/>
          <w:noProof w:val="0"/>
          <w:sz w:val="15"/>
          <w:szCs w:val="15"/>
          <w:lang w:val="es-MX"/>
        </w:rPr>
      </w:pPr>
      <w:r w:rsidRPr="00482483">
        <w:rPr>
          <w:rFonts w:ascii="Noto Sans" w:hAnsi="Noto Sans" w:cs="Noto Sans"/>
          <w:noProof w:val="0"/>
          <w:sz w:val="15"/>
          <w:szCs w:val="15"/>
          <w:lang w:val="es-MX"/>
        </w:rPr>
        <w:t xml:space="preserve">Formar parte del </w:t>
      </w:r>
      <w:r w:rsidRPr="00482483">
        <w:rPr>
          <w:rFonts w:ascii="Noto Sans" w:hAnsi="Noto Sans" w:cs="Noto Sans"/>
          <w:i/>
          <w:noProof w:val="0"/>
          <w:sz w:val="15"/>
          <w:szCs w:val="15"/>
          <w:lang w:val="es-MX"/>
        </w:rPr>
        <w:t>Directorio de compras del Gobierno Federal</w:t>
      </w:r>
    </w:p>
    <w:p w14:paraId="2D10447D" w14:textId="77777777" w:rsidR="001B0C18" w:rsidRPr="00482483" w:rsidRDefault="001B0C18" w:rsidP="00DC78E9">
      <w:pPr>
        <w:pStyle w:val="Textopredeterminado"/>
        <w:tabs>
          <w:tab w:val="left" w:pos="567"/>
          <w:tab w:val="left" w:pos="9637"/>
        </w:tabs>
        <w:ind w:left="851" w:right="-2" w:hanging="851"/>
        <w:rPr>
          <w:rFonts w:ascii="Noto Sans" w:hAnsi="Noto Sans" w:cs="Noto Sans"/>
          <w:noProof w:val="0"/>
          <w:sz w:val="15"/>
          <w:szCs w:val="15"/>
          <w:lang w:val="es-MX"/>
        </w:rPr>
      </w:pPr>
    </w:p>
    <w:p w14:paraId="64204042" w14:textId="77777777" w:rsidR="001B0C18" w:rsidRPr="00482483" w:rsidRDefault="001B0C18" w:rsidP="00DC78E9">
      <w:pPr>
        <w:pStyle w:val="Textopredeterminado"/>
        <w:tabs>
          <w:tab w:val="left" w:pos="567"/>
          <w:tab w:val="left" w:pos="9637"/>
        </w:tabs>
        <w:ind w:left="851" w:right="-2" w:hanging="851"/>
        <w:rPr>
          <w:rFonts w:ascii="Noto Sans" w:hAnsi="Noto Sans" w:cs="Noto Sans"/>
          <w:b/>
          <w:noProof w:val="0"/>
          <w:sz w:val="15"/>
          <w:szCs w:val="15"/>
          <w:lang w:val="es-MX"/>
        </w:rPr>
      </w:pPr>
      <w:r w:rsidRPr="00482483">
        <w:rPr>
          <w:rFonts w:ascii="Noto Sans" w:hAnsi="Noto Sans" w:cs="Noto Sans"/>
          <w:b/>
          <w:noProof w:val="0"/>
          <w:sz w:val="15"/>
          <w:szCs w:val="15"/>
          <w:u w:val="single"/>
          <w:lang w:val="es-MX"/>
        </w:rPr>
        <w:t>Características descuento o factoraje electrónico</w:t>
      </w:r>
      <w:r w:rsidRPr="00482483">
        <w:rPr>
          <w:rFonts w:ascii="Noto Sans" w:hAnsi="Noto Sans" w:cs="Noto Sans"/>
          <w:b/>
          <w:noProof w:val="0"/>
          <w:sz w:val="15"/>
          <w:szCs w:val="15"/>
          <w:lang w:val="es-MX"/>
        </w:rPr>
        <w:t>:</w:t>
      </w:r>
    </w:p>
    <w:p w14:paraId="444DFD71" w14:textId="77777777" w:rsidR="001B0C18" w:rsidRPr="00482483" w:rsidRDefault="001B0C18" w:rsidP="00DC78E9">
      <w:pPr>
        <w:pStyle w:val="Textopredeterminado"/>
        <w:tabs>
          <w:tab w:val="left" w:pos="567"/>
          <w:tab w:val="left" w:pos="9637"/>
        </w:tabs>
        <w:ind w:left="851" w:right="-2" w:hanging="851"/>
        <w:rPr>
          <w:rFonts w:ascii="Noto Sans" w:hAnsi="Noto Sans" w:cs="Noto Sans"/>
          <w:noProof w:val="0"/>
          <w:sz w:val="15"/>
          <w:szCs w:val="15"/>
          <w:lang w:val="es-MX"/>
        </w:rPr>
      </w:pPr>
    </w:p>
    <w:p w14:paraId="7F00AD3E" w14:textId="77777777" w:rsidR="001B0C18" w:rsidRPr="00482483" w:rsidRDefault="001B0C18" w:rsidP="00D023B7">
      <w:pPr>
        <w:pStyle w:val="Textopredeterminado"/>
        <w:numPr>
          <w:ilvl w:val="0"/>
          <w:numId w:val="36"/>
        </w:numPr>
        <w:tabs>
          <w:tab w:val="left" w:pos="9637"/>
        </w:tabs>
        <w:ind w:left="426" w:right="-2"/>
        <w:rPr>
          <w:rFonts w:ascii="Noto Sans" w:hAnsi="Noto Sans" w:cs="Noto Sans"/>
          <w:noProof w:val="0"/>
          <w:sz w:val="15"/>
          <w:szCs w:val="15"/>
          <w:lang w:val="es-MX"/>
        </w:rPr>
      </w:pPr>
      <w:r w:rsidRPr="00482483">
        <w:rPr>
          <w:rFonts w:ascii="Noto Sans" w:hAnsi="Noto Sans" w:cs="Noto Sans"/>
          <w:noProof w:val="0"/>
          <w:sz w:val="15"/>
          <w:szCs w:val="15"/>
          <w:lang w:val="es-MX"/>
        </w:rPr>
        <w:t>Anticipar la totalidad de su cuenta por cobrar (documento)</w:t>
      </w:r>
    </w:p>
    <w:p w14:paraId="58031184" w14:textId="77777777" w:rsidR="001B0C18" w:rsidRPr="00482483" w:rsidRDefault="001B0C18" w:rsidP="00D023B7">
      <w:pPr>
        <w:pStyle w:val="Textopredeterminado"/>
        <w:numPr>
          <w:ilvl w:val="0"/>
          <w:numId w:val="36"/>
        </w:numPr>
        <w:tabs>
          <w:tab w:val="left" w:pos="9637"/>
        </w:tabs>
        <w:ind w:left="426" w:right="-2"/>
        <w:rPr>
          <w:rFonts w:ascii="Noto Sans" w:hAnsi="Noto Sans" w:cs="Noto Sans"/>
          <w:noProof w:val="0"/>
          <w:sz w:val="15"/>
          <w:szCs w:val="15"/>
          <w:lang w:val="es-MX"/>
        </w:rPr>
      </w:pPr>
      <w:r w:rsidRPr="00482483">
        <w:rPr>
          <w:rFonts w:ascii="Noto Sans" w:hAnsi="Noto Sans" w:cs="Noto Sans"/>
          <w:noProof w:val="0"/>
          <w:sz w:val="15"/>
          <w:szCs w:val="15"/>
          <w:lang w:val="es-MX"/>
        </w:rPr>
        <w:t>Descuento aplicable a tasas preferenciales</w:t>
      </w:r>
    </w:p>
    <w:p w14:paraId="08C3E7AC" w14:textId="77777777" w:rsidR="001B0C18" w:rsidRPr="00482483" w:rsidRDefault="001B0C18" w:rsidP="00D023B7">
      <w:pPr>
        <w:pStyle w:val="Textopredeterminado"/>
        <w:numPr>
          <w:ilvl w:val="0"/>
          <w:numId w:val="36"/>
        </w:numPr>
        <w:tabs>
          <w:tab w:val="left" w:pos="9637"/>
        </w:tabs>
        <w:ind w:left="426" w:right="-2"/>
        <w:rPr>
          <w:rFonts w:ascii="Noto Sans" w:hAnsi="Noto Sans" w:cs="Noto Sans"/>
          <w:noProof w:val="0"/>
          <w:sz w:val="15"/>
          <w:szCs w:val="15"/>
          <w:lang w:val="es-MX"/>
        </w:rPr>
      </w:pPr>
      <w:r w:rsidRPr="00482483">
        <w:rPr>
          <w:rFonts w:ascii="Noto Sans" w:hAnsi="Noto Sans" w:cs="Noto Sans"/>
          <w:noProof w:val="0"/>
          <w:sz w:val="15"/>
          <w:szCs w:val="15"/>
          <w:lang w:val="es-MX"/>
        </w:rPr>
        <w:t>Sin garantías, ni otros costos o comisiones adicionales</w:t>
      </w:r>
    </w:p>
    <w:p w14:paraId="5E9B687B" w14:textId="77777777" w:rsidR="001B0C18" w:rsidRPr="00482483" w:rsidRDefault="001B0C18" w:rsidP="00D023B7">
      <w:pPr>
        <w:pStyle w:val="Textopredeterminado"/>
        <w:numPr>
          <w:ilvl w:val="0"/>
          <w:numId w:val="36"/>
        </w:numPr>
        <w:tabs>
          <w:tab w:val="left" w:pos="9637"/>
        </w:tabs>
        <w:ind w:left="426" w:right="-2"/>
        <w:rPr>
          <w:rFonts w:ascii="Noto Sans" w:hAnsi="Noto Sans" w:cs="Noto Sans"/>
          <w:noProof w:val="0"/>
          <w:sz w:val="15"/>
          <w:szCs w:val="15"/>
          <w:lang w:val="es-MX"/>
        </w:rPr>
      </w:pPr>
      <w:r w:rsidRPr="00482483">
        <w:rPr>
          <w:rFonts w:ascii="Noto Sans" w:hAnsi="Noto Sans" w:cs="Noto Sans"/>
          <w:noProof w:val="0"/>
          <w:sz w:val="15"/>
          <w:szCs w:val="15"/>
          <w:lang w:val="es-MX"/>
        </w:rPr>
        <w:t xml:space="preserve">Contar con la disposición de los recursos en un plazo no mayor a 24 </w:t>
      </w:r>
      <w:proofErr w:type="spellStart"/>
      <w:r w:rsidRPr="00482483">
        <w:rPr>
          <w:rFonts w:ascii="Noto Sans" w:hAnsi="Noto Sans" w:cs="Noto Sans"/>
          <w:noProof w:val="0"/>
          <w:sz w:val="15"/>
          <w:szCs w:val="15"/>
          <w:lang w:val="es-MX"/>
        </w:rPr>
        <w:t>hrs</w:t>
      </w:r>
      <w:proofErr w:type="spellEnd"/>
      <w:r w:rsidRPr="00482483">
        <w:rPr>
          <w:rFonts w:ascii="Noto Sans" w:hAnsi="Noto Sans" w:cs="Noto Sans"/>
          <w:noProof w:val="0"/>
          <w:sz w:val="15"/>
          <w:szCs w:val="15"/>
          <w:lang w:val="es-MX"/>
        </w:rPr>
        <w:t>, en forma electrónica y eligiendo al intermediario financiero de su preferencia</w:t>
      </w:r>
    </w:p>
    <w:p w14:paraId="0B041CF7" w14:textId="77777777" w:rsidR="001B0C18" w:rsidRPr="00482483" w:rsidRDefault="001B0C18" w:rsidP="00DC78E9">
      <w:pPr>
        <w:pStyle w:val="Textopredeterminado"/>
        <w:tabs>
          <w:tab w:val="left" w:pos="567"/>
          <w:tab w:val="left" w:pos="9637"/>
        </w:tabs>
        <w:ind w:left="851" w:right="-2" w:hanging="851"/>
        <w:rPr>
          <w:rFonts w:ascii="Noto Sans" w:hAnsi="Noto Sans" w:cs="Noto Sans"/>
          <w:b/>
          <w:noProof w:val="0"/>
          <w:sz w:val="15"/>
          <w:szCs w:val="15"/>
          <w:lang w:val="es-MX"/>
        </w:rPr>
      </w:pPr>
    </w:p>
    <w:p w14:paraId="37D7E0E2" w14:textId="77777777" w:rsidR="001B0C18" w:rsidRPr="00482483" w:rsidRDefault="001B0C18" w:rsidP="00DC78E9">
      <w:pPr>
        <w:pStyle w:val="Textopredeterminado"/>
        <w:tabs>
          <w:tab w:val="left" w:pos="567"/>
          <w:tab w:val="left" w:pos="9637"/>
        </w:tabs>
        <w:ind w:left="851" w:right="-2" w:hanging="851"/>
        <w:rPr>
          <w:rFonts w:ascii="Noto Sans" w:hAnsi="Noto Sans" w:cs="Noto Sans"/>
          <w:b/>
          <w:noProof w:val="0"/>
          <w:sz w:val="15"/>
          <w:szCs w:val="15"/>
          <w:lang w:val="es-MX"/>
        </w:rPr>
      </w:pPr>
      <w:r w:rsidRPr="00482483">
        <w:rPr>
          <w:rFonts w:ascii="Noto Sans" w:hAnsi="Noto Sans" w:cs="Noto Sans"/>
          <w:b/>
          <w:noProof w:val="0"/>
          <w:sz w:val="15"/>
          <w:szCs w:val="15"/>
          <w:lang w:val="es-MX"/>
        </w:rPr>
        <w:t>DIRECTORIO DE COMPRAS DEL GOBIERNO FEDERAL</w:t>
      </w:r>
    </w:p>
    <w:p w14:paraId="6FDB1DEF" w14:textId="77777777" w:rsidR="001B0C18" w:rsidRPr="00482483" w:rsidRDefault="001B0C18" w:rsidP="00DC78E9">
      <w:pPr>
        <w:pStyle w:val="Textopredeterminado"/>
        <w:tabs>
          <w:tab w:val="left" w:pos="567"/>
          <w:tab w:val="left" w:pos="9637"/>
        </w:tabs>
        <w:ind w:left="851" w:right="-2"/>
        <w:rPr>
          <w:rFonts w:ascii="Noto Sans" w:hAnsi="Noto Sans" w:cs="Noto Sans"/>
          <w:noProof w:val="0"/>
          <w:sz w:val="15"/>
          <w:szCs w:val="15"/>
          <w:lang w:val="es-MX"/>
        </w:rPr>
      </w:pPr>
    </w:p>
    <w:p w14:paraId="44183FE0" w14:textId="77777777" w:rsidR="001B0C18" w:rsidRPr="00482483" w:rsidRDefault="001B0C18" w:rsidP="00DC78E9">
      <w:pPr>
        <w:pStyle w:val="Textopredeterminado"/>
        <w:tabs>
          <w:tab w:val="left" w:pos="567"/>
          <w:tab w:val="left" w:pos="9637"/>
        </w:tabs>
        <w:ind w:left="851" w:right="-2" w:hanging="851"/>
        <w:rPr>
          <w:rFonts w:ascii="Noto Sans" w:hAnsi="Noto Sans" w:cs="Noto Sans"/>
          <w:noProof w:val="0"/>
          <w:sz w:val="15"/>
          <w:szCs w:val="15"/>
          <w:lang w:val="es-MX"/>
        </w:rPr>
      </w:pPr>
      <w:r w:rsidRPr="00482483">
        <w:rPr>
          <w:rFonts w:ascii="Noto Sans" w:hAnsi="Noto Sans" w:cs="Noto Sans"/>
          <w:noProof w:val="0"/>
          <w:sz w:val="15"/>
          <w:szCs w:val="15"/>
          <w:lang w:val="es-MX"/>
        </w:rPr>
        <w:t>¿Qué es el directorio de compras?</w:t>
      </w:r>
    </w:p>
    <w:p w14:paraId="71575D7F" w14:textId="77777777" w:rsidR="001B0C18" w:rsidRPr="00482483" w:rsidRDefault="001B0C18" w:rsidP="00DC78E9">
      <w:pPr>
        <w:pStyle w:val="Textopredeterminado"/>
        <w:tabs>
          <w:tab w:val="left" w:pos="567"/>
          <w:tab w:val="left" w:pos="9637"/>
        </w:tabs>
        <w:ind w:left="851" w:right="-2"/>
        <w:rPr>
          <w:rFonts w:ascii="Noto Sans" w:hAnsi="Noto Sans" w:cs="Noto Sans"/>
          <w:noProof w:val="0"/>
          <w:sz w:val="15"/>
          <w:szCs w:val="15"/>
          <w:lang w:val="es-MX"/>
        </w:rPr>
      </w:pPr>
    </w:p>
    <w:p w14:paraId="3FAACB45" w14:textId="77777777" w:rsidR="001B0C18" w:rsidRPr="00482483" w:rsidRDefault="001B0C18" w:rsidP="00DC78E9">
      <w:pPr>
        <w:pStyle w:val="Textopredeterminado"/>
        <w:tabs>
          <w:tab w:val="left" w:pos="567"/>
          <w:tab w:val="left" w:pos="9637"/>
        </w:tabs>
        <w:ind w:right="-2"/>
        <w:rPr>
          <w:rFonts w:ascii="Noto Sans" w:hAnsi="Noto Sans" w:cs="Noto Sans"/>
          <w:noProof w:val="0"/>
          <w:sz w:val="15"/>
          <w:szCs w:val="15"/>
          <w:lang w:val="es-MX"/>
        </w:rPr>
      </w:pPr>
      <w:r w:rsidRPr="00482483">
        <w:rPr>
          <w:rFonts w:ascii="Noto Sans" w:hAnsi="Noto Sans" w:cs="Noto Sans"/>
          <w:noProof w:val="0"/>
          <w:sz w:val="15"/>
          <w:szCs w:val="15"/>
          <w:lang w:val="es-MX"/>
        </w:rPr>
        <w:t xml:space="preserve">Es una base de información de empresas como la suya que venden o desean vender a todas las Dependencias y Entidades del Gobierno Federal. A través de esta herramienta los compradores del Gobierno Federal tendrán acceso a la información de los productos y servicios que su empresa ofrece para la adquisición de bienes y contratación de servicios. </w:t>
      </w:r>
    </w:p>
    <w:p w14:paraId="1644F2E8" w14:textId="77777777" w:rsidR="001B0C18" w:rsidRPr="00482483" w:rsidRDefault="001B0C18" w:rsidP="00DC78E9">
      <w:pPr>
        <w:pStyle w:val="Textopredeterminado"/>
        <w:tabs>
          <w:tab w:val="left" w:pos="567"/>
          <w:tab w:val="left" w:pos="9637"/>
        </w:tabs>
        <w:ind w:right="-2"/>
        <w:rPr>
          <w:rFonts w:ascii="Noto Sans" w:hAnsi="Noto Sans" w:cs="Noto Sans"/>
          <w:noProof w:val="0"/>
          <w:sz w:val="15"/>
          <w:szCs w:val="15"/>
          <w:lang w:val="es-MX"/>
        </w:rPr>
      </w:pPr>
    </w:p>
    <w:p w14:paraId="6E2763C7" w14:textId="77777777" w:rsidR="001B0C18" w:rsidRPr="00482483" w:rsidRDefault="001B0C18" w:rsidP="00DC78E9">
      <w:pPr>
        <w:pStyle w:val="Textopredeterminado"/>
        <w:tabs>
          <w:tab w:val="left" w:pos="567"/>
          <w:tab w:val="left" w:pos="9637"/>
        </w:tabs>
        <w:ind w:right="-2"/>
        <w:rPr>
          <w:rFonts w:ascii="Noto Sans" w:hAnsi="Noto Sans" w:cs="Noto Sans"/>
          <w:noProof w:val="0"/>
          <w:sz w:val="15"/>
          <w:szCs w:val="15"/>
          <w:lang w:val="es-MX"/>
        </w:rPr>
      </w:pPr>
      <w:r w:rsidRPr="00482483">
        <w:rPr>
          <w:rFonts w:ascii="Noto Sans" w:hAnsi="Noto Sans" w:cs="Noto Sans"/>
          <w:noProof w:val="0"/>
          <w:sz w:val="15"/>
          <w:szCs w:val="15"/>
          <w:lang w:val="es-MX"/>
        </w:rPr>
        <w:t>Recibirá boletines electrónicos con los requerimientos de las Dependencias y Entidades que requieren sus productos y/o bienes para que de un modo ágil, sencillo y transparente pueda enviar sus cotizaciones.</w:t>
      </w:r>
    </w:p>
    <w:p w14:paraId="480678CC" w14:textId="77777777" w:rsidR="00DF2626" w:rsidRPr="00482483" w:rsidRDefault="00DF2626" w:rsidP="00DC78E9">
      <w:pPr>
        <w:pStyle w:val="Textopredeterminado"/>
        <w:tabs>
          <w:tab w:val="left" w:pos="567"/>
          <w:tab w:val="left" w:pos="9637"/>
        </w:tabs>
        <w:ind w:right="-2"/>
        <w:rPr>
          <w:rFonts w:ascii="Noto Sans" w:hAnsi="Noto Sans" w:cs="Noto Sans"/>
          <w:noProof w:val="0"/>
          <w:sz w:val="15"/>
          <w:szCs w:val="15"/>
          <w:lang w:val="es-MX"/>
        </w:rPr>
      </w:pPr>
    </w:p>
    <w:p w14:paraId="4117B351" w14:textId="77777777" w:rsidR="001B0C18" w:rsidRPr="00482483" w:rsidRDefault="001B0C18" w:rsidP="00DC78E9">
      <w:pPr>
        <w:pStyle w:val="Textopredeterminado"/>
        <w:tabs>
          <w:tab w:val="left" w:pos="567"/>
          <w:tab w:val="left" w:pos="9637"/>
        </w:tabs>
        <w:ind w:right="-2"/>
        <w:rPr>
          <w:rFonts w:ascii="Noto Sans" w:hAnsi="Noto Sans" w:cs="Noto Sans"/>
          <w:b/>
          <w:noProof w:val="0"/>
          <w:sz w:val="15"/>
          <w:szCs w:val="15"/>
          <w:lang w:val="es-MX"/>
        </w:rPr>
      </w:pPr>
      <w:r w:rsidRPr="00482483">
        <w:rPr>
          <w:rFonts w:ascii="Noto Sans" w:hAnsi="Noto Sans" w:cs="Noto Sans"/>
          <w:b/>
          <w:noProof w:val="0"/>
          <w:sz w:val="15"/>
          <w:szCs w:val="15"/>
          <w:lang w:val="es-MX"/>
        </w:rPr>
        <w:t>Dudas y comentarios vía telefónica,</w:t>
      </w:r>
    </w:p>
    <w:p w14:paraId="454709CF" w14:textId="77777777" w:rsidR="001B0C18" w:rsidRPr="00482483" w:rsidRDefault="001B0C18" w:rsidP="00DC78E9">
      <w:pPr>
        <w:pStyle w:val="Textopredeterminado"/>
        <w:tabs>
          <w:tab w:val="left" w:pos="567"/>
          <w:tab w:val="left" w:pos="9637"/>
        </w:tabs>
        <w:ind w:right="-2"/>
        <w:rPr>
          <w:rFonts w:ascii="Noto Sans" w:hAnsi="Noto Sans" w:cs="Noto Sans"/>
          <w:noProof w:val="0"/>
          <w:sz w:val="15"/>
          <w:szCs w:val="15"/>
          <w:lang w:val="es-MX"/>
        </w:rPr>
      </w:pPr>
    </w:p>
    <w:p w14:paraId="51502CCE" w14:textId="77777777" w:rsidR="001B0C18" w:rsidRPr="00482483" w:rsidRDefault="001B0C18" w:rsidP="00DC78E9">
      <w:pPr>
        <w:pStyle w:val="Textopredeterminado"/>
        <w:tabs>
          <w:tab w:val="left" w:pos="567"/>
          <w:tab w:val="left" w:pos="9637"/>
        </w:tabs>
        <w:ind w:right="-2"/>
        <w:rPr>
          <w:rFonts w:ascii="Noto Sans" w:hAnsi="Noto Sans" w:cs="Noto Sans"/>
          <w:noProof w:val="0"/>
          <w:sz w:val="15"/>
          <w:szCs w:val="15"/>
          <w:lang w:val="es-MX"/>
        </w:rPr>
      </w:pPr>
      <w:r w:rsidRPr="00482483">
        <w:rPr>
          <w:rFonts w:ascii="Noto Sans" w:hAnsi="Noto Sans" w:cs="Noto Sans"/>
          <w:noProof w:val="0"/>
          <w:sz w:val="15"/>
          <w:szCs w:val="15"/>
          <w:lang w:val="es-MX"/>
        </w:rPr>
        <w:t xml:space="preserve">Llámenos al teléfono 5089 6107 o al 01 800 NAFINSA (62 34 672) de </w:t>
      </w:r>
      <w:r w:rsidR="007D1A1F" w:rsidRPr="00482483">
        <w:rPr>
          <w:rFonts w:ascii="Noto Sans" w:hAnsi="Noto Sans" w:cs="Noto Sans"/>
          <w:noProof w:val="0"/>
          <w:sz w:val="15"/>
          <w:szCs w:val="15"/>
          <w:lang w:val="es-MX"/>
        </w:rPr>
        <w:t>lunes</w:t>
      </w:r>
      <w:r w:rsidRPr="00482483">
        <w:rPr>
          <w:rFonts w:ascii="Noto Sans" w:hAnsi="Noto Sans" w:cs="Noto Sans"/>
          <w:noProof w:val="0"/>
          <w:sz w:val="15"/>
          <w:szCs w:val="15"/>
          <w:lang w:val="es-MX"/>
        </w:rPr>
        <w:t xml:space="preserve"> a viernes de 9:00 a 17:00 </w:t>
      </w:r>
      <w:proofErr w:type="spellStart"/>
      <w:r w:rsidRPr="00482483">
        <w:rPr>
          <w:rFonts w:ascii="Noto Sans" w:hAnsi="Noto Sans" w:cs="Noto Sans"/>
          <w:noProof w:val="0"/>
          <w:sz w:val="15"/>
          <w:szCs w:val="15"/>
          <w:lang w:val="es-MX"/>
        </w:rPr>
        <w:t>hrs</w:t>
      </w:r>
      <w:proofErr w:type="spellEnd"/>
      <w:r w:rsidRPr="00482483">
        <w:rPr>
          <w:rFonts w:ascii="Noto Sans" w:hAnsi="Noto Sans" w:cs="Noto Sans"/>
          <w:noProof w:val="0"/>
          <w:sz w:val="15"/>
          <w:szCs w:val="15"/>
          <w:lang w:val="es-MX"/>
        </w:rPr>
        <w:t>.</w:t>
      </w:r>
    </w:p>
    <w:p w14:paraId="0BD3B62D" w14:textId="77777777" w:rsidR="001B0C18" w:rsidRPr="00482483" w:rsidRDefault="001B0C18" w:rsidP="00DC78E9">
      <w:pPr>
        <w:pStyle w:val="Textopredeterminado"/>
        <w:tabs>
          <w:tab w:val="left" w:pos="567"/>
          <w:tab w:val="left" w:pos="9637"/>
        </w:tabs>
        <w:ind w:right="-2"/>
        <w:rPr>
          <w:rFonts w:ascii="Noto Sans" w:hAnsi="Noto Sans" w:cs="Noto Sans"/>
          <w:noProof w:val="0"/>
          <w:sz w:val="15"/>
          <w:szCs w:val="15"/>
          <w:lang w:val="es-MX"/>
        </w:rPr>
      </w:pPr>
      <w:r w:rsidRPr="00482483">
        <w:rPr>
          <w:rFonts w:ascii="Noto Sans" w:hAnsi="Noto Sans" w:cs="Noto Sans"/>
          <w:noProof w:val="0"/>
          <w:sz w:val="15"/>
          <w:szCs w:val="15"/>
          <w:lang w:val="es-MX"/>
        </w:rPr>
        <w:t xml:space="preserve">Dirección Oficina Matriz de Nacional Financiera S.N.C., Av. Insurgentes Sur 1971 – Col Guadalupe </w:t>
      </w:r>
      <w:proofErr w:type="spellStart"/>
      <w:r w:rsidRPr="00482483">
        <w:rPr>
          <w:rFonts w:ascii="Noto Sans" w:hAnsi="Noto Sans" w:cs="Noto Sans"/>
          <w:noProof w:val="0"/>
          <w:sz w:val="15"/>
          <w:szCs w:val="15"/>
          <w:lang w:val="es-MX"/>
        </w:rPr>
        <w:t>Inn</w:t>
      </w:r>
      <w:proofErr w:type="spellEnd"/>
      <w:r w:rsidRPr="00482483">
        <w:rPr>
          <w:rFonts w:ascii="Noto Sans" w:hAnsi="Noto Sans" w:cs="Noto Sans"/>
          <w:noProof w:val="0"/>
          <w:sz w:val="15"/>
          <w:szCs w:val="15"/>
          <w:lang w:val="es-MX"/>
        </w:rPr>
        <w:t xml:space="preserve"> – 01020, México, D.F.</w:t>
      </w:r>
    </w:p>
    <w:p w14:paraId="54009FEF" w14:textId="1E9A1CBB" w:rsidR="001B0C18" w:rsidRPr="00482483" w:rsidRDefault="001B0C18" w:rsidP="00DC78E9">
      <w:pPr>
        <w:tabs>
          <w:tab w:val="left" w:pos="567"/>
          <w:tab w:val="left" w:pos="9637"/>
        </w:tabs>
        <w:spacing w:after="0" w:line="240" w:lineRule="auto"/>
        <w:ind w:left="0" w:right="-2"/>
        <w:jc w:val="center"/>
        <w:rPr>
          <w:rFonts w:ascii="Noto Sans" w:eastAsia="Batang" w:hAnsi="Noto Sans" w:cs="Noto Sans"/>
          <w:color w:val="auto"/>
          <w:sz w:val="15"/>
          <w:szCs w:val="15"/>
        </w:rPr>
      </w:pPr>
    </w:p>
    <w:p w14:paraId="194CF5AC" w14:textId="77777777" w:rsidR="004B440D" w:rsidRPr="00482483" w:rsidRDefault="004B440D" w:rsidP="00DC78E9">
      <w:pPr>
        <w:tabs>
          <w:tab w:val="left" w:pos="567"/>
          <w:tab w:val="left" w:pos="9637"/>
        </w:tabs>
        <w:spacing w:after="0" w:line="240" w:lineRule="auto"/>
        <w:ind w:left="0" w:right="-2"/>
        <w:jc w:val="center"/>
        <w:rPr>
          <w:rFonts w:ascii="Noto Sans" w:eastAsia="Batang" w:hAnsi="Noto Sans" w:cs="Noto Sans"/>
          <w:color w:val="auto"/>
          <w:sz w:val="15"/>
          <w:szCs w:val="15"/>
        </w:rPr>
      </w:pPr>
    </w:p>
    <w:p w14:paraId="37046785" w14:textId="77777777" w:rsidR="001B0C18" w:rsidRPr="00482483" w:rsidRDefault="001B0C18" w:rsidP="00DC78E9">
      <w:pPr>
        <w:tabs>
          <w:tab w:val="left" w:pos="567"/>
          <w:tab w:val="left" w:pos="9637"/>
        </w:tabs>
        <w:spacing w:after="0" w:line="240" w:lineRule="auto"/>
        <w:ind w:left="0" w:right="-2"/>
        <w:jc w:val="center"/>
        <w:rPr>
          <w:rFonts w:ascii="Noto Sans" w:eastAsia="Batang" w:hAnsi="Noto Sans" w:cs="Noto Sans"/>
          <w:b/>
          <w:color w:val="auto"/>
          <w:sz w:val="15"/>
          <w:szCs w:val="15"/>
        </w:rPr>
      </w:pPr>
      <w:r w:rsidRPr="00482483">
        <w:rPr>
          <w:rFonts w:ascii="Noto Sans" w:eastAsia="Batang" w:hAnsi="Noto Sans" w:cs="Noto Sans"/>
          <w:b/>
          <w:color w:val="auto"/>
          <w:sz w:val="15"/>
          <w:szCs w:val="15"/>
        </w:rPr>
        <w:t>LISTA DE DOCUMENTOS PARA LA INTEGRACIÓN DEL EXPEDIENTE DE AFILIACIÓN AL PROGRAMA DE CADENAS PRODUCTIVAS</w:t>
      </w:r>
    </w:p>
    <w:p w14:paraId="3F042F09" w14:textId="77777777" w:rsidR="001B0C18" w:rsidRPr="00482483" w:rsidRDefault="001B0C18" w:rsidP="00DC78E9">
      <w:pPr>
        <w:tabs>
          <w:tab w:val="left" w:pos="567"/>
          <w:tab w:val="left" w:pos="9637"/>
        </w:tabs>
        <w:spacing w:after="0" w:line="240" w:lineRule="auto"/>
        <w:ind w:left="0" w:right="-2"/>
        <w:jc w:val="center"/>
        <w:rPr>
          <w:rFonts w:ascii="Noto Sans" w:eastAsia="Batang" w:hAnsi="Noto Sans" w:cs="Noto Sans"/>
          <w:color w:val="auto"/>
          <w:sz w:val="15"/>
          <w:szCs w:val="15"/>
        </w:rPr>
      </w:pPr>
    </w:p>
    <w:p w14:paraId="1E8D3E52" w14:textId="77777777" w:rsidR="001B0C18" w:rsidRPr="00482483" w:rsidRDefault="001B0C18" w:rsidP="00D023B7">
      <w:pPr>
        <w:pStyle w:val="Prrafodelista"/>
        <w:numPr>
          <w:ilvl w:val="0"/>
          <w:numId w:val="39"/>
        </w:numPr>
        <w:tabs>
          <w:tab w:val="left" w:pos="567"/>
          <w:tab w:val="left" w:pos="9637"/>
        </w:tabs>
        <w:ind w:left="426" w:right="-2" w:hanging="426"/>
        <w:rPr>
          <w:rFonts w:ascii="Noto Sans" w:eastAsia="Batang" w:hAnsi="Noto Sans" w:cs="Noto Sans"/>
          <w:sz w:val="15"/>
          <w:szCs w:val="15"/>
        </w:rPr>
      </w:pPr>
      <w:r w:rsidRPr="00482483">
        <w:rPr>
          <w:rFonts w:ascii="Noto Sans" w:eastAsia="Batang" w:hAnsi="Noto Sans" w:cs="Noto Sans"/>
          <w:sz w:val="15"/>
          <w:szCs w:val="15"/>
        </w:rPr>
        <w:t>Carta Requerimiento de Afiliación.</w:t>
      </w:r>
    </w:p>
    <w:p w14:paraId="2B9C7F4C" w14:textId="77777777" w:rsidR="001B0C18" w:rsidRPr="00482483" w:rsidRDefault="001B0C18" w:rsidP="00D023B7">
      <w:pPr>
        <w:numPr>
          <w:ilvl w:val="0"/>
          <w:numId w:val="37"/>
        </w:numPr>
        <w:tabs>
          <w:tab w:val="left" w:pos="567"/>
          <w:tab w:val="left" w:pos="9637"/>
        </w:tabs>
        <w:spacing w:after="0" w:line="240" w:lineRule="auto"/>
        <w:ind w:left="426" w:right="-2" w:hanging="142"/>
        <w:rPr>
          <w:rFonts w:ascii="Noto Sans" w:eastAsia="Batang" w:hAnsi="Noto Sans" w:cs="Noto Sans"/>
          <w:color w:val="auto"/>
          <w:sz w:val="15"/>
          <w:szCs w:val="15"/>
        </w:rPr>
      </w:pPr>
      <w:r w:rsidRPr="00482483">
        <w:rPr>
          <w:rFonts w:ascii="Noto Sans" w:eastAsia="Batang" w:hAnsi="Noto Sans" w:cs="Noto Sans"/>
          <w:color w:val="auto"/>
          <w:sz w:val="15"/>
          <w:szCs w:val="15"/>
        </w:rPr>
        <w:t>Debidamente firmada por el área usuaria compradora</w:t>
      </w:r>
    </w:p>
    <w:p w14:paraId="2DCC403B" w14:textId="77777777" w:rsidR="001B0C18" w:rsidRPr="00482483" w:rsidRDefault="001B0C18" w:rsidP="00DC78E9">
      <w:pPr>
        <w:tabs>
          <w:tab w:val="left" w:pos="567"/>
          <w:tab w:val="left" w:pos="9637"/>
        </w:tabs>
        <w:spacing w:after="0" w:line="240" w:lineRule="auto"/>
        <w:ind w:left="426" w:right="-2"/>
        <w:rPr>
          <w:rFonts w:ascii="Noto Sans" w:eastAsia="Batang" w:hAnsi="Noto Sans" w:cs="Noto Sans"/>
          <w:color w:val="auto"/>
          <w:sz w:val="15"/>
          <w:szCs w:val="15"/>
        </w:rPr>
      </w:pPr>
    </w:p>
    <w:p w14:paraId="0FC8E510" w14:textId="77777777" w:rsidR="001B0C18" w:rsidRPr="00482483" w:rsidRDefault="001B0C18" w:rsidP="00D023B7">
      <w:pPr>
        <w:pStyle w:val="Prrafodelista"/>
        <w:numPr>
          <w:ilvl w:val="0"/>
          <w:numId w:val="39"/>
        </w:numPr>
        <w:tabs>
          <w:tab w:val="left" w:pos="567"/>
          <w:tab w:val="left" w:pos="9637"/>
        </w:tabs>
        <w:ind w:left="426" w:right="-2" w:hanging="426"/>
        <w:rPr>
          <w:rFonts w:ascii="Noto Sans" w:eastAsia="Batang" w:hAnsi="Noto Sans" w:cs="Noto Sans"/>
          <w:sz w:val="15"/>
          <w:szCs w:val="15"/>
        </w:rPr>
      </w:pPr>
      <w:r w:rsidRPr="00482483">
        <w:rPr>
          <w:rFonts w:ascii="Noto Sans" w:eastAsia="Batang" w:hAnsi="Noto Sans" w:cs="Noto Sans"/>
          <w:sz w:val="15"/>
          <w:szCs w:val="15"/>
        </w:rPr>
        <w:t xml:space="preserve">**Copia simple del Acta Constitutiva (Escritura con la que se constituye o crea la empresa). </w:t>
      </w:r>
    </w:p>
    <w:p w14:paraId="2908512F" w14:textId="77777777" w:rsidR="001B0C18" w:rsidRPr="00482483" w:rsidRDefault="001B0C18" w:rsidP="00D023B7">
      <w:pPr>
        <w:numPr>
          <w:ilvl w:val="0"/>
          <w:numId w:val="37"/>
        </w:numPr>
        <w:tabs>
          <w:tab w:val="left" w:pos="567"/>
          <w:tab w:val="left" w:pos="9637"/>
        </w:tabs>
        <w:spacing w:after="0" w:line="240" w:lineRule="auto"/>
        <w:ind w:left="426" w:right="-2" w:hanging="142"/>
        <w:rPr>
          <w:rFonts w:ascii="Noto Sans" w:eastAsia="Batang" w:hAnsi="Noto Sans" w:cs="Noto Sans"/>
          <w:color w:val="auto"/>
          <w:sz w:val="15"/>
          <w:szCs w:val="15"/>
        </w:rPr>
      </w:pPr>
      <w:r w:rsidRPr="00482483">
        <w:rPr>
          <w:rFonts w:ascii="Noto Sans" w:eastAsia="Batang" w:hAnsi="Noto Sans" w:cs="Noto Sans"/>
          <w:color w:val="auto"/>
          <w:sz w:val="15"/>
          <w:szCs w:val="15"/>
        </w:rPr>
        <w:lastRenderedPageBreak/>
        <w:t>Esta escritura debe estar debidamente inscrita en el Registro Público de la Propiedad y de Comercio.</w:t>
      </w:r>
    </w:p>
    <w:p w14:paraId="3F1F3EA8" w14:textId="77777777" w:rsidR="001B0C18" w:rsidRPr="00482483" w:rsidRDefault="001B0C18" w:rsidP="00D023B7">
      <w:pPr>
        <w:numPr>
          <w:ilvl w:val="0"/>
          <w:numId w:val="37"/>
        </w:numPr>
        <w:tabs>
          <w:tab w:val="left" w:pos="567"/>
          <w:tab w:val="left" w:pos="9637"/>
        </w:tabs>
        <w:spacing w:after="0" w:line="240" w:lineRule="auto"/>
        <w:ind w:left="426" w:right="-2" w:hanging="142"/>
        <w:rPr>
          <w:rFonts w:ascii="Noto Sans" w:eastAsia="Batang" w:hAnsi="Noto Sans" w:cs="Noto Sans"/>
          <w:color w:val="auto"/>
          <w:sz w:val="15"/>
          <w:szCs w:val="15"/>
        </w:rPr>
      </w:pPr>
      <w:r w:rsidRPr="00482483">
        <w:rPr>
          <w:rFonts w:ascii="Noto Sans" w:eastAsia="Batang" w:hAnsi="Noto Sans" w:cs="Noto Sans"/>
          <w:color w:val="auto"/>
          <w:sz w:val="15"/>
          <w:szCs w:val="15"/>
        </w:rPr>
        <w:t>Debe anexarse completa y legible en todas las hojas.</w:t>
      </w:r>
    </w:p>
    <w:p w14:paraId="2CB390EB" w14:textId="77777777" w:rsidR="001B0C18" w:rsidRPr="00482483" w:rsidRDefault="001B0C18" w:rsidP="00DC78E9">
      <w:pPr>
        <w:tabs>
          <w:tab w:val="left" w:pos="567"/>
          <w:tab w:val="left" w:pos="9637"/>
        </w:tabs>
        <w:spacing w:after="0" w:line="240" w:lineRule="auto"/>
        <w:ind w:left="426" w:right="-2"/>
        <w:rPr>
          <w:rFonts w:ascii="Noto Sans" w:eastAsia="Batang" w:hAnsi="Noto Sans" w:cs="Noto Sans"/>
          <w:color w:val="auto"/>
          <w:sz w:val="15"/>
          <w:szCs w:val="15"/>
        </w:rPr>
      </w:pPr>
    </w:p>
    <w:p w14:paraId="7FCB51B2" w14:textId="77777777" w:rsidR="001B0C18" w:rsidRPr="00482483" w:rsidRDefault="001B0C18" w:rsidP="00D023B7">
      <w:pPr>
        <w:pStyle w:val="Prrafodelista"/>
        <w:numPr>
          <w:ilvl w:val="0"/>
          <w:numId w:val="39"/>
        </w:numPr>
        <w:tabs>
          <w:tab w:val="left" w:pos="567"/>
          <w:tab w:val="left" w:pos="9637"/>
        </w:tabs>
        <w:ind w:left="426" w:right="-2" w:hanging="426"/>
        <w:rPr>
          <w:rFonts w:ascii="Noto Sans" w:eastAsia="Batang" w:hAnsi="Noto Sans" w:cs="Noto Sans"/>
          <w:sz w:val="15"/>
          <w:szCs w:val="15"/>
        </w:rPr>
      </w:pPr>
      <w:r w:rsidRPr="00482483">
        <w:rPr>
          <w:rFonts w:ascii="Noto Sans" w:eastAsia="Batang" w:hAnsi="Noto Sans" w:cs="Noto Sans"/>
          <w:sz w:val="15"/>
          <w:szCs w:val="15"/>
        </w:rPr>
        <w:t xml:space="preserve">**Copia simple de la Escritura de Reformas (modificaciones a los estatutos de la empresa) </w:t>
      </w:r>
    </w:p>
    <w:p w14:paraId="360A210F" w14:textId="77777777" w:rsidR="001B0C18" w:rsidRPr="00482483" w:rsidRDefault="001B0C18" w:rsidP="00D023B7">
      <w:pPr>
        <w:numPr>
          <w:ilvl w:val="0"/>
          <w:numId w:val="37"/>
        </w:numPr>
        <w:tabs>
          <w:tab w:val="left" w:pos="567"/>
          <w:tab w:val="left" w:pos="9637"/>
        </w:tabs>
        <w:spacing w:after="0" w:line="240" w:lineRule="auto"/>
        <w:ind w:left="426" w:right="-2" w:hanging="142"/>
        <w:rPr>
          <w:rFonts w:ascii="Noto Sans" w:eastAsia="Batang" w:hAnsi="Noto Sans" w:cs="Noto Sans"/>
          <w:color w:val="auto"/>
          <w:sz w:val="15"/>
          <w:szCs w:val="15"/>
        </w:rPr>
      </w:pPr>
      <w:r w:rsidRPr="00482483">
        <w:rPr>
          <w:rFonts w:ascii="Noto Sans" w:eastAsia="Batang" w:hAnsi="Noto Sans" w:cs="Noto Sans"/>
          <w:color w:val="auto"/>
          <w:sz w:val="15"/>
          <w:szCs w:val="15"/>
        </w:rPr>
        <w:t xml:space="preserve">Cambios de razón </w:t>
      </w:r>
      <w:r w:rsidR="007D1A1F" w:rsidRPr="00482483">
        <w:rPr>
          <w:rFonts w:ascii="Noto Sans" w:eastAsia="Batang" w:hAnsi="Noto Sans" w:cs="Noto Sans"/>
          <w:color w:val="auto"/>
          <w:sz w:val="15"/>
          <w:szCs w:val="15"/>
        </w:rPr>
        <w:t>social, fusiones</w:t>
      </w:r>
      <w:r w:rsidRPr="00482483">
        <w:rPr>
          <w:rFonts w:ascii="Noto Sans" w:eastAsia="Batang" w:hAnsi="Noto Sans" w:cs="Noto Sans"/>
          <w:color w:val="auto"/>
          <w:sz w:val="15"/>
          <w:szCs w:val="15"/>
        </w:rPr>
        <w:t xml:space="preserve">, cambios de administración, etc., </w:t>
      </w:r>
    </w:p>
    <w:p w14:paraId="3DA31EFB" w14:textId="77777777" w:rsidR="001B0C18" w:rsidRPr="00482483" w:rsidRDefault="001B0C18" w:rsidP="00D023B7">
      <w:pPr>
        <w:numPr>
          <w:ilvl w:val="0"/>
          <w:numId w:val="37"/>
        </w:numPr>
        <w:tabs>
          <w:tab w:val="left" w:pos="567"/>
          <w:tab w:val="left" w:pos="9637"/>
        </w:tabs>
        <w:spacing w:after="0" w:line="240" w:lineRule="auto"/>
        <w:ind w:left="426" w:right="-2" w:hanging="142"/>
        <w:rPr>
          <w:rFonts w:ascii="Noto Sans" w:eastAsia="Batang" w:hAnsi="Noto Sans" w:cs="Noto Sans"/>
          <w:color w:val="auto"/>
          <w:sz w:val="15"/>
          <w:szCs w:val="15"/>
        </w:rPr>
      </w:pPr>
      <w:r w:rsidRPr="00482483">
        <w:rPr>
          <w:rFonts w:ascii="Noto Sans" w:eastAsia="Batang" w:hAnsi="Noto Sans" w:cs="Noto Sans"/>
          <w:color w:val="auto"/>
          <w:sz w:val="15"/>
          <w:szCs w:val="15"/>
        </w:rPr>
        <w:t xml:space="preserve">Estar debidamente inscrita en el Registro Público de la Propiedad y del Comercio. </w:t>
      </w:r>
    </w:p>
    <w:p w14:paraId="35E8578E" w14:textId="77777777" w:rsidR="001B0C18" w:rsidRPr="00482483" w:rsidRDefault="001B0C18" w:rsidP="00D023B7">
      <w:pPr>
        <w:numPr>
          <w:ilvl w:val="0"/>
          <w:numId w:val="37"/>
        </w:numPr>
        <w:tabs>
          <w:tab w:val="left" w:pos="567"/>
          <w:tab w:val="left" w:pos="9637"/>
        </w:tabs>
        <w:spacing w:after="0" w:line="240" w:lineRule="auto"/>
        <w:ind w:left="426" w:right="-2" w:hanging="142"/>
        <w:rPr>
          <w:rFonts w:ascii="Noto Sans" w:eastAsia="Batang" w:hAnsi="Noto Sans" w:cs="Noto Sans"/>
          <w:color w:val="auto"/>
          <w:sz w:val="15"/>
          <w:szCs w:val="15"/>
        </w:rPr>
      </w:pPr>
      <w:r w:rsidRPr="00482483">
        <w:rPr>
          <w:rFonts w:ascii="Noto Sans" w:eastAsia="Batang" w:hAnsi="Noto Sans" w:cs="Noto Sans"/>
          <w:color w:val="auto"/>
          <w:sz w:val="15"/>
          <w:szCs w:val="15"/>
        </w:rPr>
        <w:t>Completa y legible en todas las hojas.</w:t>
      </w:r>
    </w:p>
    <w:p w14:paraId="2D73AA4B" w14:textId="77777777" w:rsidR="001B0C18" w:rsidRPr="00482483" w:rsidRDefault="001B0C18" w:rsidP="00DC78E9">
      <w:pPr>
        <w:tabs>
          <w:tab w:val="left" w:pos="567"/>
          <w:tab w:val="left" w:pos="9637"/>
        </w:tabs>
        <w:spacing w:after="0" w:line="240" w:lineRule="auto"/>
        <w:ind w:left="426" w:right="-2"/>
        <w:rPr>
          <w:rFonts w:ascii="Noto Sans" w:eastAsia="Batang" w:hAnsi="Noto Sans" w:cs="Noto Sans"/>
          <w:color w:val="auto"/>
          <w:sz w:val="15"/>
          <w:szCs w:val="15"/>
        </w:rPr>
      </w:pPr>
    </w:p>
    <w:p w14:paraId="4958D291" w14:textId="77777777" w:rsidR="001B0C18" w:rsidRPr="00482483" w:rsidRDefault="001B0C18" w:rsidP="00D023B7">
      <w:pPr>
        <w:pStyle w:val="Prrafodelista"/>
        <w:numPr>
          <w:ilvl w:val="0"/>
          <w:numId w:val="39"/>
        </w:numPr>
        <w:tabs>
          <w:tab w:val="left" w:pos="567"/>
          <w:tab w:val="left" w:pos="9637"/>
        </w:tabs>
        <w:ind w:left="426" w:right="-2" w:hanging="426"/>
        <w:rPr>
          <w:rFonts w:ascii="Noto Sans" w:eastAsia="Batang" w:hAnsi="Noto Sans" w:cs="Noto Sans"/>
          <w:sz w:val="15"/>
          <w:szCs w:val="15"/>
        </w:rPr>
      </w:pPr>
      <w:r w:rsidRPr="00482483">
        <w:rPr>
          <w:rFonts w:ascii="Noto Sans" w:eastAsia="Batang" w:hAnsi="Noto Sans" w:cs="Noto Sans"/>
          <w:sz w:val="15"/>
          <w:szCs w:val="15"/>
        </w:rPr>
        <w:t xml:space="preserve">**Copia simple de la escritura pública mediante la cual se haga constar los Poderes y Facultades del Representante Legal para Actos de Dominio. </w:t>
      </w:r>
    </w:p>
    <w:p w14:paraId="6F92DDEA" w14:textId="77777777" w:rsidR="001B0C18" w:rsidRPr="00482483" w:rsidRDefault="001B0C18" w:rsidP="00D023B7">
      <w:pPr>
        <w:numPr>
          <w:ilvl w:val="0"/>
          <w:numId w:val="37"/>
        </w:numPr>
        <w:tabs>
          <w:tab w:val="left" w:pos="567"/>
          <w:tab w:val="left" w:pos="9637"/>
        </w:tabs>
        <w:spacing w:after="0" w:line="240" w:lineRule="auto"/>
        <w:ind w:left="426" w:right="-2" w:hanging="142"/>
        <w:rPr>
          <w:rFonts w:ascii="Noto Sans" w:eastAsia="Batang" w:hAnsi="Noto Sans" w:cs="Noto Sans"/>
          <w:color w:val="auto"/>
          <w:sz w:val="15"/>
          <w:szCs w:val="15"/>
        </w:rPr>
      </w:pPr>
      <w:r w:rsidRPr="00482483">
        <w:rPr>
          <w:rFonts w:ascii="Noto Sans" w:eastAsia="Batang" w:hAnsi="Noto Sans" w:cs="Noto Sans"/>
          <w:color w:val="auto"/>
          <w:sz w:val="15"/>
          <w:szCs w:val="15"/>
        </w:rPr>
        <w:t xml:space="preserve">Esta escritura debe estar debidamente inscrita en el Registro Público de la Propiedad y de Comercio. </w:t>
      </w:r>
    </w:p>
    <w:p w14:paraId="705840A8" w14:textId="77777777" w:rsidR="001B0C18" w:rsidRPr="00482483" w:rsidRDefault="001B0C18" w:rsidP="00D023B7">
      <w:pPr>
        <w:numPr>
          <w:ilvl w:val="0"/>
          <w:numId w:val="37"/>
        </w:numPr>
        <w:tabs>
          <w:tab w:val="left" w:pos="567"/>
          <w:tab w:val="left" w:pos="9637"/>
        </w:tabs>
        <w:spacing w:after="0" w:line="240" w:lineRule="auto"/>
        <w:ind w:left="426" w:right="-2" w:hanging="142"/>
        <w:rPr>
          <w:rFonts w:ascii="Noto Sans" w:eastAsia="Batang" w:hAnsi="Noto Sans" w:cs="Noto Sans"/>
          <w:color w:val="auto"/>
          <w:sz w:val="15"/>
          <w:szCs w:val="15"/>
        </w:rPr>
      </w:pPr>
      <w:r w:rsidRPr="00482483">
        <w:rPr>
          <w:rFonts w:ascii="Noto Sans" w:eastAsia="Batang" w:hAnsi="Noto Sans" w:cs="Noto Sans"/>
          <w:color w:val="auto"/>
          <w:sz w:val="15"/>
          <w:szCs w:val="15"/>
        </w:rPr>
        <w:t>Debe anexarse completa y legible en todas las hojas.</w:t>
      </w:r>
    </w:p>
    <w:p w14:paraId="04B5678B" w14:textId="77777777" w:rsidR="001B0C18" w:rsidRPr="00482483" w:rsidRDefault="001B0C18" w:rsidP="00DC78E9">
      <w:pPr>
        <w:tabs>
          <w:tab w:val="left" w:pos="567"/>
          <w:tab w:val="left" w:pos="9637"/>
        </w:tabs>
        <w:spacing w:after="0" w:line="240" w:lineRule="auto"/>
        <w:ind w:left="426" w:right="-2"/>
        <w:rPr>
          <w:rFonts w:ascii="Noto Sans" w:eastAsia="Batang" w:hAnsi="Noto Sans" w:cs="Noto Sans"/>
          <w:color w:val="auto"/>
          <w:sz w:val="15"/>
          <w:szCs w:val="15"/>
        </w:rPr>
      </w:pPr>
    </w:p>
    <w:p w14:paraId="3E51F25F" w14:textId="77777777" w:rsidR="001B0C18" w:rsidRPr="00482483" w:rsidRDefault="001B0C18" w:rsidP="00D023B7">
      <w:pPr>
        <w:pStyle w:val="Prrafodelista"/>
        <w:numPr>
          <w:ilvl w:val="0"/>
          <w:numId w:val="39"/>
        </w:numPr>
        <w:tabs>
          <w:tab w:val="left" w:pos="567"/>
          <w:tab w:val="left" w:pos="9637"/>
        </w:tabs>
        <w:ind w:left="426" w:right="-2" w:hanging="426"/>
        <w:rPr>
          <w:rFonts w:ascii="Noto Sans" w:eastAsia="Batang" w:hAnsi="Noto Sans" w:cs="Noto Sans"/>
          <w:sz w:val="15"/>
          <w:szCs w:val="15"/>
        </w:rPr>
      </w:pPr>
      <w:r w:rsidRPr="00482483">
        <w:rPr>
          <w:rFonts w:ascii="Noto Sans" w:eastAsia="Batang" w:hAnsi="Noto Sans" w:cs="Noto Sans"/>
          <w:sz w:val="15"/>
          <w:szCs w:val="15"/>
        </w:rPr>
        <w:t>Comprobante de domicilio Fiscal</w:t>
      </w:r>
    </w:p>
    <w:p w14:paraId="68CC0D29" w14:textId="77777777" w:rsidR="001B0C18" w:rsidRPr="00482483" w:rsidRDefault="001B0C18" w:rsidP="00D023B7">
      <w:pPr>
        <w:numPr>
          <w:ilvl w:val="0"/>
          <w:numId w:val="37"/>
        </w:numPr>
        <w:tabs>
          <w:tab w:val="left" w:pos="567"/>
          <w:tab w:val="left" w:pos="9637"/>
        </w:tabs>
        <w:spacing w:after="0" w:line="240" w:lineRule="auto"/>
        <w:ind w:left="426" w:right="-2" w:hanging="142"/>
        <w:rPr>
          <w:rFonts w:ascii="Noto Sans" w:eastAsia="Batang" w:hAnsi="Noto Sans" w:cs="Noto Sans"/>
          <w:color w:val="auto"/>
          <w:sz w:val="15"/>
          <w:szCs w:val="15"/>
        </w:rPr>
      </w:pPr>
      <w:r w:rsidRPr="00482483">
        <w:rPr>
          <w:rFonts w:ascii="Noto Sans" w:eastAsia="Batang" w:hAnsi="Noto Sans" w:cs="Noto Sans"/>
          <w:color w:val="auto"/>
          <w:sz w:val="15"/>
          <w:szCs w:val="15"/>
        </w:rPr>
        <w:t>Vigencia no mayor a 2 meses</w:t>
      </w:r>
    </w:p>
    <w:p w14:paraId="7721D840" w14:textId="77777777" w:rsidR="001B0C18" w:rsidRPr="00482483" w:rsidRDefault="001B0C18" w:rsidP="00D023B7">
      <w:pPr>
        <w:numPr>
          <w:ilvl w:val="0"/>
          <w:numId w:val="37"/>
        </w:numPr>
        <w:tabs>
          <w:tab w:val="left" w:pos="567"/>
          <w:tab w:val="left" w:pos="9637"/>
        </w:tabs>
        <w:spacing w:after="0" w:line="240" w:lineRule="auto"/>
        <w:ind w:left="426" w:right="-2" w:hanging="142"/>
        <w:rPr>
          <w:rFonts w:ascii="Noto Sans" w:eastAsia="Batang" w:hAnsi="Noto Sans" w:cs="Noto Sans"/>
          <w:color w:val="auto"/>
          <w:sz w:val="15"/>
          <w:szCs w:val="15"/>
        </w:rPr>
      </w:pPr>
      <w:r w:rsidRPr="00482483">
        <w:rPr>
          <w:rFonts w:ascii="Noto Sans" w:eastAsia="Batang" w:hAnsi="Noto Sans" w:cs="Noto Sans"/>
          <w:color w:val="auto"/>
          <w:sz w:val="15"/>
          <w:szCs w:val="15"/>
        </w:rPr>
        <w:t>Comprobante de domicilio oficial (Recibo de agua, Luz, Teléfono fijo, predio)</w:t>
      </w:r>
    </w:p>
    <w:p w14:paraId="687200D7" w14:textId="77777777" w:rsidR="001B0C18" w:rsidRPr="00482483" w:rsidRDefault="001B0C18" w:rsidP="00D023B7">
      <w:pPr>
        <w:numPr>
          <w:ilvl w:val="0"/>
          <w:numId w:val="37"/>
        </w:numPr>
        <w:tabs>
          <w:tab w:val="left" w:pos="567"/>
          <w:tab w:val="left" w:pos="9637"/>
        </w:tabs>
        <w:spacing w:after="0" w:line="240" w:lineRule="auto"/>
        <w:ind w:left="426" w:right="-2" w:hanging="142"/>
        <w:rPr>
          <w:rFonts w:ascii="Noto Sans" w:eastAsia="Batang" w:hAnsi="Noto Sans" w:cs="Noto Sans"/>
          <w:color w:val="auto"/>
          <w:sz w:val="15"/>
          <w:szCs w:val="15"/>
        </w:rPr>
      </w:pPr>
      <w:r w:rsidRPr="00482483">
        <w:rPr>
          <w:rFonts w:ascii="Noto Sans" w:eastAsia="Batang" w:hAnsi="Noto Sans" w:cs="Noto Sans"/>
          <w:color w:val="auto"/>
          <w:sz w:val="15"/>
          <w:szCs w:val="15"/>
        </w:rPr>
        <w:t>Debe estar a nombre de la empresa, en caso de no ser así, adjuntar contrato de arrendamiento, comodato.</w:t>
      </w:r>
    </w:p>
    <w:p w14:paraId="78972007" w14:textId="77777777" w:rsidR="001B0C18" w:rsidRPr="00482483" w:rsidRDefault="001B0C18" w:rsidP="00DC78E9">
      <w:pPr>
        <w:tabs>
          <w:tab w:val="left" w:pos="567"/>
          <w:tab w:val="left" w:pos="9637"/>
        </w:tabs>
        <w:spacing w:after="0" w:line="240" w:lineRule="auto"/>
        <w:ind w:left="426" w:right="-2"/>
        <w:rPr>
          <w:rFonts w:ascii="Noto Sans" w:eastAsia="Batang" w:hAnsi="Noto Sans" w:cs="Noto Sans"/>
          <w:color w:val="auto"/>
          <w:sz w:val="15"/>
          <w:szCs w:val="15"/>
        </w:rPr>
      </w:pPr>
    </w:p>
    <w:p w14:paraId="58B4AA45" w14:textId="77777777" w:rsidR="001B0C18" w:rsidRPr="00482483" w:rsidRDefault="001B0C18" w:rsidP="00D023B7">
      <w:pPr>
        <w:pStyle w:val="Prrafodelista"/>
        <w:numPr>
          <w:ilvl w:val="0"/>
          <w:numId w:val="39"/>
        </w:numPr>
        <w:tabs>
          <w:tab w:val="left" w:pos="567"/>
          <w:tab w:val="left" w:pos="9637"/>
        </w:tabs>
        <w:ind w:left="426" w:right="-2" w:hanging="426"/>
        <w:rPr>
          <w:rFonts w:ascii="Noto Sans" w:eastAsia="Batang" w:hAnsi="Noto Sans" w:cs="Noto Sans"/>
          <w:sz w:val="15"/>
          <w:szCs w:val="15"/>
        </w:rPr>
      </w:pPr>
      <w:r w:rsidRPr="00482483">
        <w:rPr>
          <w:rFonts w:ascii="Noto Sans" w:eastAsia="Batang" w:hAnsi="Noto Sans" w:cs="Noto Sans"/>
          <w:sz w:val="15"/>
          <w:szCs w:val="15"/>
        </w:rPr>
        <w:t>Identificación Oficial Vigente del (los) representante(es) legal(es), con actos de dominio</w:t>
      </w:r>
    </w:p>
    <w:p w14:paraId="25F5117A" w14:textId="77777777" w:rsidR="001B0C18" w:rsidRPr="00482483" w:rsidRDefault="001B0C18" w:rsidP="00D023B7">
      <w:pPr>
        <w:numPr>
          <w:ilvl w:val="0"/>
          <w:numId w:val="37"/>
        </w:numPr>
        <w:tabs>
          <w:tab w:val="left" w:pos="567"/>
          <w:tab w:val="left" w:pos="9637"/>
        </w:tabs>
        <w:spacing w:after="0" w:line="240" w:lineRule="auto"/>
        <w:ind w:left="426" w:right="-2" w:hanging="142"/>
        <w:rPr>
          <w:rFonts w:ascii="Noto Sans" w:eastAsia="Batang" w:hAnsi="Noto Sans" w:cs="Noto Sans"/>
          <w:color w:val="auto"/>
          <w:sz w:val="15"/>
          <w:szCs w:val="15"/>
        </w:rPr>
      </w:pPr>
      <w:r w:rsidRPr="00482483">
        <w:rPr>
          <w:rFonts w:ascii="Noto Sans" w:eastAsia="Batang" w:hAnsi="Noto Sans" w:cs="Noto Sans"/>
          <w:color w:val="auto"/>
          <w:sz w:val="15"/>
          <w:szCs w:val="15"/>
        </w:rPr>
        <w:t xml:space="preserve">Credencial de elector; pasaporte vigente </w:t>
      </w:r>
      <w:proofErr w:type="spellStart"/>
      <w:r w:rsidRPr="00482483">
        <w:rPr>
          <w:rFonts w:ascii="Noto Sans" w:eastAsia="Batang" w:hAnsi="Noto Sans" w:cs="Noto Sans"/>
          <w:color w:val="auto"/>
          <w:sz w:val="15"/>
          <w:szCs w:val="15"/>
        </w:rPr>
        <w:t>ó</w:t>
      </w:r>
      <w:proofErr w:type="spellEnd"/>
      <w:r w:rsidRPr="00482483">
        <w:rPr>
          <w:rFonts w:ascii="Noto Sans" w:eastAsia="Batang" w:hAnsi="Noto Sans" w:cs="Noto Sans"/>
          <w:color w:val="auto"/>
          <w:sz w:val="15"/>
          <w:szCs w:val="15"/>
        </w:rPr>
        <w:t xml:space="preserve"> FM2 (para extranjeros)</w:t>
      </w:r>
    </w:p>
    <w:p w14:paraId="45AC4B30" w14:textId="77777777" w:rsidR="001B0C18" w:rsidRPr="00482483" w:rsidRDefault="001B0C18" w:rsidP="00D023B7">
      <w:pPr>
        <w:numPr>
          <w:ilvl w:val="0"/>
          <w:numId w:val="37"/>
        </w:numPr>
        <w:tabs>
          <w:tab w:val="left" w:pos="567"/>
          <w:tab w:val="left" w:pos="9637"/>
        </w:tabs>
        <w:spacing w:after="0" w:line="240" w:lineRule="auto"/>
        <w:ind w:left="426" w:right="-2" w:hanging="142"/>
        <w:rPr>
          <w:rFonts w:ascii="Noto Sans" w:eastAsia="Batang" w:hAnsi="Noto Sans" w:cs="Noto Sans"/>
          <w:color w:val="auto"/>
          <w:sz w:val="15"/>
          <w:szCs w:val="15"/>
        </w:rPr>
      </w:pPr>
      <w:r w:rsidRPr="00482483">
        <w:rPr>
          <w:rFonts w:ascii="Noto Sans" w:eastAsia="Batang" w:hAnsi="Noto Sans" w:cs="Noto Sans"/>
          <w:color w:val="auto"/>
          <w:sz w:val="15"/>
          <w:szCs w:val="15"/>
        </w:rPr>
        <w:t>La firma deberá coincidir con la del convenio</w:t>
      </w:r>
    </w:p>
    <w:p w14:paraId="7DCD506B" w14:textId="77777777" w:rsidR="001B0C18" w:rsidRPr="00482483" w:rsidRDefault="001B0C18" w:rsidP="00DC78E9">
      <w:pPr>
        <w:tabs>
          <w:tab w:val="left" w:pos="567"/>
          <w:tab w:val="left" w:pos="9637"/>
        </w:tabs>
        <w:spacing w:after="0" w:line="240" w:lineRule="auto"/>
        <w:ind w:left="426" w:right="-2"/>
        <w:rPr>
          <w:rFonts w:ascii="Noto Sans" w:eastAsia="Batang" w:hAnsi="Noto Sans" w:cs="Noto Sans"/>
          <w:color w:val="auto"/>
          <w:sz w:val="15"/>
          <w:szCs w:val="15"/>
        </w:rPr>
      </w:pPr>
    </w:p>
    <w:p w14:paraId="48930CDC" w14:textId="77777777" w:rsidR="001B0C18" w:rsidRPr="00482483" w:rsidRDefault="001B0C18" w:rsidP="00D023B7">
      <w:pPr>
        <w:pStyle w:val="Prrafodelista"/>
        <w:numPr>
          <w:ilvl w:val="0"/>
          <w:numId w:val="39"/>
        </w:numPr>
        <w:tabs>
          <w:tab w:val="left" w:pos="567"/>
          <w:tab w:val="left" w:pos="9637"/>
        </w:tabs>
        <w:ind w:left="426" w:right="-2" w:hanging="426"/>
        <w:rPr>
          <w:rFonts w:ascii="Noto Sans" w:eastAsia="Batang" w:hAnsi="Noto Sans" w:cs="Noto Sans"/>
          <w:sz w:val="15"/>
          <w:szCs w:val="15"/>
        </w:rPr>
      </w:pPr>
      <w:r w:rsidRPr="00482483">
        <w:rPr>
          <w:rFonts w:ascii="Noto Sans" w:eastAsia="Batang" w:hAnsi="Noto Sans" w:cs="Noto Sans"/>
          <w:sz w:val="15"/>
          <w:szCs w:val="15"/>
        </w:rPr>
        <w:t>Alta en Hacienda y sus modificaciones</w:t>
      </w:r>
    </w:p>
    <w:p w14:paraId="4C6134A7" w14:textId="77777777" w:rsidR="001B0C18" w:rsidRPr="00482483" w:rsidRDefault="001B0C18" w:rsidP="00D023B7">
      <w:pPr>
        <w:numPr>
          <w:ilvl w:val="0"/>
          <w:numId w:val="37"/>
        </w:numPr>
        <w:tabs>
          <w:tab w:val="left" w:pos="567"/>
          <w:tab w:val="left" w:pos="9637"/>
        </w:tabs>
        <w:spacing w:after="0" w:line="240" w:lineRule="auto"/>
        <w:ind w:left="426" w:right="-2" w:hanging="142"/>
        <w:rPr>
          <w:rFonts w:ascii="Noto Sans" w:eastAsia="Batang" w:hAnsi="Noto Sans" w:cs="Noto Sans"/>
          <w:color w:val="auto"/>
          <w:sz w:val="15"/>
          <w:szCs w:val="15"/>
        </w:rPr>
      </w:pPr>
      <w:r w:rsidRPr="00482483">
        <w:rPr>
          <w:rFonts w:ascii="Noto Sans" w:eastAsia="Batang" w:hAnsi="Noto Sans" w:cs="Noto Sans"/>
          <w:color w:val="auto"/>
          <w:sz w:val="15"/>
          <w:szCs w:val="15"/>
        </w:rPr>
        <w:t xml:space="preserve">Formato R-1 </w:t>
      </w:r>
      <w:proofErr w:type="spellStart"/>
      <w:r w:rsidRPr="00482483">
        <w:rPr>
          <w:rFonts w:ascii="Noto Sans" w:eastAsia="Batang" w:hAnsi="Noto Sans" w:cs="Noto Sans"/>
          <w:color w:val="auto"/>
          <w:sz w:val="15"/>
          <w:szCs w:val="15"/>
        </w:rPr>
        <w:t>ó</w:t>
      </w:r>
      <w:proofErr w:type="spellEnd"/>
      <w:r w:rsidRPr="00482483">
        <w:rPr>
          <w:rFonts w:ascii="Noto Sans" w:eastAsia="Batang" w:hAnsi="Noto Sans" w:cs="Noto Sans"/>
          <w:color w:val="auto"/>
          <w:sz w:val="15"/>
          <w:szCs w:val="15"/>
        </w:rPr>
        <w:t xml:space="preserve"> R-2 en caso de haber cambios de situación fiscal (razón social o domicilio fiscal)</w:t>
      </w:r>
    </w:p>
    <w:p w14:paraId="482DD79D" w14:textId="77777777" w:rsidR="001B0C18" w:rsidRPr="00482483" w:rsidRDefault="001B0C18" w:rsidP="00D023B7">
      <w:pPr>
        <w:numPr>
          <w:ilvl w:val="0"/>
          <w:numId w:val="37"/>
        </w:numPr>
        <w:tabs>
          <w:tab w:val="left" w:pos="567"/>
          <w:tab w:val="left" w:pos="9637"/>
        </w:tabs>
        <w:spacing w:after="0" w:line="240" w:lineRule="auto"/>
        <w:ind w:left="426" w:right="-2" w:hanging="142"/>
        <w:rPr>
          <w:rFonts w:ascii="Noto Sans" w:eastAsia="Batang" w:hAnsi="Noto Sans" w:cs="Noto Sans"/>
          <w:color w:val="auto"/>
          <w:sz w:val="15"/>
          <w:szCs w:val="15"/>
        </w:rPr>
      </w:pPr>
      <w:r w:rsidRPr="00482483">
        <w:rPr>
          <w:rFonts w:ascii="Noto Sans" w:eastAsia="Batang" w:hAnsi="Noto Sans" w:cs="Noto Sans"/>
          <w:color w:val="auto"/>
          <w:sz w:val="15"/>
          <w:szCs w:val="15"/>
        </w:rPr>
        <w:t>En caso de no tener las actualizaciones, pondrán obtenerlas de la página del SAT.</w:t>
      </w:r>
    </w:p>
    <w:p w14:paraId="21B57FEC" w14:textId="77777777" w:rsidR="001B0C18" w:rsidRPr="00482483" w:rsidRDefault="001B0C18" w:rsidP="00DC78E9">
      <w:pPr>
        <w:tabs>
          <w:tab w:val="left" w:pos="567"/>
          <w:tab w:val="left" w:pos="9637"/>
        </w:tabs>
        <w:spacing w:after="0" w:line="240" w:lineRule="auto"/>
        <w:ind w:left="426" w:right="-2"/>
        <w:rPr>
          <w:rFonts w:ascii="Noto Sans" w:eastAsia="Batang" w:hAnsi="Noto Sans" w:cs="Noto Sans"/>
          <w:color w:val="auto"/>
          <w:sz w:val="15"/>
          <w:szCs w:val="15"/>
        </w:rPr>
      </w:pPr>
    </w:p>
    <w:p w14:paraId="4AF94B10" w14:textId="77777777" w:rsidR="001B0C18" w:rsidRPr="00482483" w:rsidRDefault="001B0C18" w:rsidP="00D023B7">
      <w:pPr>
        <w:pStyle w:val="Prrafodelista"/>
        <w:numPr>
          <w:ilvl w:val="0"/>
          <w:numId w:val="39"/>
        </w:numPr>
        <w:tabs>
          <w:tab w:val="left" w:pos="567"/>
          <w:tab w:val="left" w:pos="9637"/>
        </w:tabs>
        <w:ind w:left="426" w:right="-2" w:hanging="426"/>
        <w:rPr>
          <w:rFonts w:ascii="Noto Sans" w:eastAsia="Batang" w:hAnsi="Noto Sans" w:cs="Noto Sans"/>
          <w:sz w:val="15"/>
          <w:szCs w:val="15"/>
        </w:rPr>
      </w:pPr>
      <w:r w:rsidRPr="00482483">
        <w:rPr>
          <w:rFonts w:ascii="Noto Sans" w:eastAsia="Batang" w:hAnsi="Noto Sans" w:cs="Noto Sans"/>
          <w:sz w:val="15"/>
          <w:szCs w:val="15"/>
        </w:rPr>
        <w:t>Cédula del Registro Federal de Contribuyentes (RFC, Hoja Azul)</w:t>
      </w:r>
    </w:p>
    <w:p w14:paraId="58C185D8" w14:textId="77777777" w:rsidR="001B0C18" w:rsidRPr="00482483" w:rsidRDefault="001B0C18" w:rsidP="00DC78E9">
      <w:pPr>
        <w:tabs>
          <w:tab w:val="left" w:pos="567"/>
          <w:tab w:val="left" w:pos="9637"/>
        </w:tabs>
        <w:spacing w:after="0" w:line="240" w:lineRule="auto"/>
        <w:ind w:left="426" w:right="-2"/>
        <w:rPr>
          <w:rFonts w:ascii="Noto Sans" w:eastAsia="Batang" w:hAnsi="Noto Sans" w:cs="Noto Sans"/>
          <w:color w:val="auto"/>
          <w:sz w:val="15"/>
          <w:szCs w:val="15"/>
        </w:rPr>
      </w:pPr>
    </w:p>
    <w:p w14:paraId="133891ED" w14:textId="77777777" w:rsidR="001B0C18" w:rsidRPr="00482483" w:rsidRDefault="001B0C18" w:rsidP="00D023B7">
      <w:pPr>
        <w:pStyle w:val="Prrafodelista"/>
        <w:numPr>
          <w:ilvl w:val="0"/>
          <w:numId w:val="39"/>
        </w:numPr>
        <w:tabs>
          <w:tab w:val="left" w:pos="567"/>
          <w:tab w:val="left" w:pos="9637"/>
        </w:tabs>
        <w:ind w:left="426" w:right="-2" w:hanging="426"/>
        <w:rPr>
          <w:rFonts w:ascii="Noto Sans" w:eastAsia="Batang" w:hAnsi="Noto Sans" w:cs="Noto Sans"/>
          <w:sz w:val="15"/>
          <w:szCs w:val="15"/>
        </w:rPr>
      </w:pPr>
      <w:r w:rsidRPr="00482483">
        <w:rPr>
          <w:rFonts w:ascii="Noto Sans" w:eastAsia="Batang" w:hAnsi="Noto Sans" w:cs="Noto Sans"/>
          <w:sz w:val="15"/>
          <w:szCs w:val="15"/>
        </w:rPr>
        <w:t xml:space="preserve">Estado de Cuenta Bancario donde se </w:t>
      </w:r>
      <w:r w:rsidR="007D1A1F" w:rsidRPr="00482483">
        <w:rPr>
          <w:rFonts w:ascii="Noto Sans" w:eastAsia="Batang" w:hAnsi="Noto Sans" w:cs="Noto Sans"/>
          <w:sz w:val="15"/>
          <w:szCs w:val="15"/>
        </w:rPr>
        <w:t>depositarán</w:t>
      </w:r>
      <w:r w:rsidRPr="00482483">
        <w:rPr>
          <w:rFonts w:ascii="Noto Sans" w:eastAsia="Batang" w:hAnsi="Noto Sans" w:cs="Noto Sans"/>
          <w:sz w:val="15"/>
          <w:szCs w:val="15"/>
        </w:rPr>
        <w:t xml:space="preserve"> los recursos</w:t>
      </w:r>
    </w:p>
    <w:p w14:paraId="7C42FE7F" w14:textId="77777777" w:rsidR="007D1A1F" w:rsidRPr="00482483" w:rsidRDefault="007D1A1F" w:rsidP="00DC78E9">
      <w:pPr>
        <w:pStyle w:val="Prrafodelista"/>
        <w:tabs>
          <w:tab w:val="left" w:pos="567"/>
          <w:tab w:val="left" w:pos="9637"/>
        </w:tabs>
        <w:ind w:left="426" w:right="-2"/>
        <w:rPr>
          <w:rFonts w:ascii="Noto Sans" w:eastAsia="Batang" w:hAnsi="Noto Sans" w:cs="Noto Sans"/>
          <w:sz w:val="15"/>
          <w:szCs w:val="15"/>
        </w:rPr>
      </w:pPr>
    </w:p>
    <w:p w14:paraId="312A4054" w14:textId="77777777" w:rsidR="001B0C18" w:rsidRPr="00482483" w:rsidRDefault="001B0C18" w:rsidP="00D023B7">
      <w:pPr>
        <w:numPr>
          <w:ilvl w:val="0"/>
          <w:numId w:val="37"/>
        </w:numPr>
        <w:tabs>
          <w:tab w:val="left" w:pos="567"/>
          <w:tab w:val="left" w:pos="9637"/>
        </w:tabs>
        <w:spacing w:after="0" w:line="240" w:lineRule="auto"/>
        <w:ind w:left="426" w:right="-2" w:hanging="142"/>
        <w:rPr>
          <w:rFonts w:ascii="Noto Sans" w:eastAsia="Batang" w:hAnsi="Noto Sans" w:cs="Noto Sans"/>
          <w:color w:val="auto"/>
          <w:sz w:val="15"/>
          <w:szCs w:val="15"/>
        </w:rPr>
      </w:pPr>
      <w:r w:rsidRPr="00482483">
        <w:rPr>
          <w:rFonts w:ascii="Noto Sans" w:eastAsia="Batang" w:hAnsi="Noto Sans" w:cs="Noto Sans"/>
          <w:color w:val="auto"/>
          <w:sz w:val="15"/>
          <w:szCs w:val="15"/>
        </w:rPr>
        <w:t>Sucursal, plaza, CLABE interbancaria</w:t>
      </w:r>
    </w:p>
    <w:p w14:paraId="3CF2A976" w14:textId="77777777" w:rsidR="001B0C18" w:rsidRPr="00482483" w:rsidRDefault="001B0C18" w:rsidP="00D023B7">
      <w:pPr>
        <w:numPr>
          <w:ilvl w:val="0"/>
          <w:numId w:val="37"/>
        </w:numPr>
        <w:tabs>
          <w:tab w:val="left" w:pos="567"/>
          <w:tab w:val="left" w:pos="9637"/>
        </w:tabs>
        <w:spacing w:after="0" w:line="240" w:lineRule="auto"/>
        <w:ind w:left="426" w:right="-2" w:hanging="142"/>
        <w:rPr>
          <w:rFonts w:ascii="Noto Sans" w:eastAsia="Batang" w:hAnsi="Noto Sans" w:cs="Noto Sans"/>
          <w:color w:val="auto"/>
          <w:sz w:val="15"/>
          <w:szCs w:val="15"/>
        </w:rPr>
      </w:pPr>
      <w:r w:rsidRPr="00482483">
        <w:rPr>
          <w:rFonts w:ascii="Noto Sans" w:eastAsia="Batang" w:hAnsi="Noto Sans" w:cs="Noto Sans"/>
          <w:color w:val="auto"/>
          <w:sz w:val="15"/>
          <w:szCs w:val="15"/>
        </w:rPr>
        <w:t>Vigencia no mayor a 2 meses</w:t>
      </w:r>
    </w:p>
    <w:p w14:paraId="445BF0A1" w14:textId="77777777" w:rsidR="001B0C18" w:rsidRPr="00482483" w:rsidRDefault="001B0C18" w:rsidP="00D023B7">
      <w:pPr>
        <w:numPr>
          <w:ilvl w:val="0"/>
          <w:numId w:val="37"/>
        </w:numPr>
        <w:tabs>
          <w:tab w:val="left" w:pos="567"/>
          <w:tab w:val="left" w:pos="9637"/>
        </w:tabs>
        <w:spacing w:after="0" w:line="240" w:lineRule="auto"/>
        <w:ind w:left="426" w:right="-2" w:hanging="142"/>
        <w:rPr>
          <w:rFonts w:ascii="Noto Sans" w:eastAsia="Batang" w:hAnsi="Noto Sans" w:cs="Noto Sans"/>
          <w:color w:val="auto"/>
          <w:sz w:val="15"/>
          <w:szCs w:val="15"/>
        </w:rPr>
      </w:pPr>
      <w:r w:rsidRPr="00482483">
        <w:rPr>
          <w:rFonts w:ascii="Noto Sans" w:eastAsia="Batang" w:hAnsi="Noto Sans" w:cs="Noto Sans"/>
          <w:color w:val="auto"/>
          <w:sz w:val="15"/>
          <w:szCs w:val="15"/>
        </w:rPr>
        <w:t>Estado de cuenta que emite la Institución Financiera y llega su domicilio.</w:t>
      </w:r>
    </w:p>
    <w:p w14:paraId="162B2563" w14:textId="77777777" w:rsidR="001B0C18" w:rsidRPr="00482483" w:rsidRDefault="001B0C18" w:rsidP="00DC78E9">
      <w:pPr>
        <w:tabs>
          <w:tab w:val="left" w:pos="567"/>
          <w:tab w:val="left" w:pos="9637"/>
        </w:tabs>
        <w:spacing w:after="0" w:line="240" w:lineRule="auto"/>
        <w:ind w:left="426" w:right="-2"/>
        <w:jc w:val="both"/>
        <w:rPr>
          <w:rFonts w:ascii="Noto Sans" w:eastAsia="Batang" w:hAnsi="Noto Sans" w:cs="Noto Sans"/>
          <w:color w:val="auto"/>
          <w:sz w:val="15"/>
          <w:szCs w:val="15"/>
        </w:rPr>
      </w:pPr>
      <w:r w:rsidRPr="00482483">
        <w:rPr>
          <w:rFonts w:ascii="Noto Sans" w:eastAsia="Batang" w:hAnsi="Noto Sans" w:cs="Noto Sans"/>
          <w:color w:val="auto"/>
          <w:sz w:val="15"/>
          <w:szCs w:val="15"/>
        </w:rPr>
        <w:t>La documentación arriba descrita, es necesaria para que la promotora genere los contratos que le permitirán terminar el proceso de afiliación una vez firmados, los cuales constituyen una parte fundamental del expediente:</w:t>
      </w:r>
    </w:p>
    <w:p w14:paraId="1045F2BA" w14:textId="77777777" w:rsidR="001B0C18" w:rsidRPr="00482483" w:rsidRDefault="001B0C18" w:rsidP="00DC78E9">
      <w:pPr>
        <w:tabs>
          <w:tab w:val="left" w:pos="567"/>
          <w:tab w:val="left" w:pos="9637"/>
        </w:tabs>
        <w:spacing w:after="0" w:line="240" w:lineRule="auto"/>
        <w:ind w:left="0" w:right="-2"/>
        <w:rPr>
          <w:rFonts w:ascii="Noto Sans" w:eastAsia="Batang" w:hAnsi="Noto Sans" w:cs="Noto Sans"/>
          <w:color w:val="auto"/>
          <w:sz w:val="15"/>
          <w:szCs w:val="15"/>
        </w:rPr>
      </w:pPr>
    </w:p>
    <w:p w14:paraId="667D800B" w14:textId="4DC396AD" w:rsidR="001B0C18" w:rsidRPr="00482483" w:rsidRDefault="001B0C18" w:rsidP="00D023B7">
      <w:pPr>
        <w:pStyle w:val="Prrafodelista"/>
        <w:numPr>
          <w:ilvl w:val="0"/>
          <w:numId w:val="39"/>
        </w:numPr>
        <w:tabs>
          <w:tab w:val="left" w:pos="567"/>
          <w:tab w:val="left" w:pos="9637"/>
        </w:tabs>
        <w:ind w:left="426" w:right="-2" w:hanging="426"/>
        <w:rPr>
          <w:rFonts w:ascii="Noto Sans" w:eastAsia="Batang" w:hAnsi="Noto Sans" w:cs="Noto Sans"/>
          <w:sz w:val="15"/>
          <w:szCs w:val="15"/>
        </w:rPr>
      </w:pPr>
      <w:r w:rsidRPr="00482483">
        <w:rPr>
          <w:rFonts w:ascii="Noto Sans" w:eastAsia="Batang" w:hAnsi="Noto Sans" w:cs="Noto Sans"/>
          <w:sz w:val="15"/>
          <w:szCs w:val="15"/>
        </w:rPr>
        <w:t>Contrato de descuento automático Cadenas Productivas firmado por el representante legal con poderes de dominio.</w:t>
      </w:r>
    </w:p>
    <w:p w14:paraId="637853D2" w14:textId="77777777" w:rsidR="00442DBA" w:rsidRPr="00482483" w:rsidRDefault="00442DBA" w:rsidP="00442DBA">
      <w:pPr>
        <w:pStyle w:val="Prrafodelista"/>
        <w:tabs>
          <w:tab w:val="left" w:pos="567"/>
          <w:tab w:val="left" w:pos="9637"/>
        </w:tabs>
        <w:ind w:left="426" w:right="-2"/>
        <w:rPr>
          <w:rFonts w:ascii="Noto Sans" w:eastAsia="Batang" w:hAnsi="Noto Sans" w:cs="Noto Sans"/>
          <w:sz w:val="15"/>
          <w:szCs w:val="15"/>
        </w:rPr>
      </w:pPr>
    </w:p>
    <w:p w14:paraId="77A601DB" w14:textId="77777777" w:rsidR="001B0C18" w:rsidRPr="00482483" w:rsidRDefault="001B0C18" w:rsidP="00D023B7">
      <w:pPr>
        <w:pStyle w:val="Prrafodelista"/>
        <w:numPr>
          <w:ilvl w:val="0"/>
          <w:numId w:val="39"/>
        </w:numPr>
        <w:tabs>
          <w:tab w:val="left" w:pos="567"/>
          <w:tab w:val="left" w:pos="9637"/>
        </w:tabs>
        <w:ind w:left="426" w:right="-2" w:hanging="426"/>
        <w:rPr>
          <w:rFonts w:ascii="Noto Sans" w:eastAsia="Batang" w:hAnsi="Noto Sans" w:cs="Noto Sans"/>
          <w:sz w:val="15"/>
          <w:szCs w:val="15"/>
        </w:rPr>
      </w:pPr>
      <w:r w:rsidRPr="00482483">
        <w:rPr>
          <w:rFonts w:ascii="Noto Sans" w:eastAsia="Batang" w:hAnsi="Noto Sans" w:cs="Noto Sans"/>
          <w:sz w:val="15"/>
          <w:szCs w:val="15"/>
        </w:rPr>
        <w:t>Convenios con firmas originales</w:t>
      </w:r>
    </w:p>
    <w:p w14:paraId="36A222EC" w14:textId="77777777" w:rsidR="001B0C18" w:rsidRPr="00482483" w:rsidRDefault="001B0C18" w:rsidP="00D023B7">
      <w:pPr>
        <w:pStyle w:val="Prrafodelista"/>
        <w:numPr>
          <w:ilvl w:val="0"/>
          <w:numId w:val="39"/>
        </w:numPr>
        <w:tabs>
          <w:tab w:val="left" w:pos="567"/>
          <w:tab w:val="left" w:pos="9637"/>
        </w:tabs>
        <w:ind w:left="426" w:right="-2" w:hanging="426"/>
        <w:rPr>
          <w:rFonts w:ascii="Noto Sans" w:eastAsia="Batang" w:hAnsi="Noto Sans" w:cs="Noto Sans"/>
          <w:sz w:val="15"/>
          <w:szCs w:val="15"/>
        </w:rPr>
      </w:pPr>
      <w:r w:rsidRPr="00482483">
        <w:rPr>
          <w:rFonts w:ascii="Noto Sans" w:eastAsia="Batang" w:hAnsi="Noto Sans" w:cs="Noto Sans"/>
          <w:sz w:val="15"/>
          <w:szCs w:val="15"/>
        </w:rPr>
        <w:t>Contratos Originales de cada Intermediario Financiero firmado por el representante legal con poderes de dominio.</w:t>
      </w:r>
    </w:p>
    <w:p w14:paraId="05229506" w14:textId="77777777" w:rsidR="001B0C18" w:rsidRPr="00482483" w:rsidRDefault="001B0C18" w:rsidP="00DC78E9">
      <w:pPr>
        <w:tabs>
          <w:tab w:val="left" w:pos="567"/>
          <w:tab w:val="left" w:pos="9637"/>
        </w:tabs>
        <w:spacing w:after="0" w:line="240" w:lineRule="auto"/>
        <w:ind w:left="426" w:right="-2"/>
        <w:rPr>
          <w:rFonts w:ascii="Noto Sans" w:eastAsia="Batang" w:hAnsi="Noto Sans" w:cs="Noto Sans"/>
          <w:color w:val="auto"/>
          <w:sz w:val="15"/>
          <w:szCs w:val="15"/>
        </w:rPr>
      </w:pPr>
    </w:p>
    <w:p w14:paraId="1ABBC021" w14:textId="77777777" w:rsidR="001B0C18" w:rsidRPr="00482483" w:rsidRDefault="001B0C18" w:rsidP="00DC78E9">
      <w:pPr>
        <w:tabs>
          <w:tab w:val="left" w:pos="567"/>
          <w:tab w:val="left" w:pos="9637"/>
        </w:tabs>
        <w:spacing w:after="0" w:line="240" w:lineRule="auto"/>
        <w:ind w:left="426" w:right="-2"/>
        <w:rPr>
          <w:rFonts w:ascii="Noto Sans" w:eastAsia="Batang" w:hAnsi="Noto Sans" w:cs="Noto Sans"/>
          <w:color w:val="auto"/>
          <w:sz w:val="15"/>
          <w:szCs w:val="15"/>
        </w:rPr>
      </w:pPr>
      <w:r w:rsidRPr="00482483">
        <w:rPr>
          <w:rFonts w:ascii="Noto Sans" w:eastAsia="Batang" w:hAnsi="Noto Sans" w:cs="Noto Sans"/>
          <w:color w:val="auto"/>
          <w:sz w:val="15"/>
          <w:szCs w:val="15"/>
        </w:rPr>
        <w:t>(** Únicamente, para personas Morales)</w:t>
      </w:r>
    </w:p>
    <w:p w14:paraId="2FC66743" w14:textId="77777777" w:rsidR="001B0C18" w:rsidRPr="00482483" w:rsidRDefault="001B0C18" w:rsidP="00DC78E9">
      <w:pPr>
        <w:tabs>
          <w:tab w:val="left" w:pos="567"/>
          <w:tab w:val="left" w:pos="9637"/>
        </w:tabs>
        <w:spacing w:after="0" w:line="240" w:lineRule="auto"/>
        <w:ind w:left="426" w:right="-2"/>
        <w:jc w:val="both"/>
        <w:rPr>
          <w:rFonts w:ascii="Noto Sans" w:eastAsia="Batang" w:hAnsi="Noto Sans" w:cs="Noto Sans"/>
          <w:color w:val="auto"/>
          <w:sz w:val="15"/>
          <w:szCs w:val="15"/>
        </w:rPr>
      </w:pPr>
    </w:p>
    <w:p w14:paraId="697454CC" w14:textId="77777777" w:rsidR="001B0C18" w:rsidRPr="00482483" w:rsidRDefault="001B0C18" w:rsidP="00DC78E9">
      <w:pPr>
        <w:tabs>
          <w:tab w:val="left" w:pos="567"/>
          <w:tab w:val="left" w:pos="9637"/>
        </w:tabs>
        <w:spacing w:after="0" w:line="240" w:lineRule="auto"/>
        <w:ind w:left="426" w:right="-2"/>
        <w:jc w:val="both"/>
        <w:rPr>
          <w:rFonts w:ascii="Noto Sans" w:eastAsia="Batang" w:hAnsi="Noto Sans" w:cs="Noto Sans"/>
          <w:color w:val="auto"/>
          <w:sz w:val="15"/>
          <w:szCs w:val="15"/>
        </w:rPr>
      </w:pPr>
      <w:r w:rsidRPr="00482483">
        <w:rPr>
          <w:rFonts w:ascii="Noto Sans" w:eastAsia="Batang" w:hAnsi="Noto Sans" w:cs="Noto Sans"/>
          <w:color w:val="auto"/>
          <w:sz w:val="15"/>
          <w:szCs w:val="15"/>
        </w:rPr>
        <w:t xml:space="preserve">Usted podrá contactarse con la Promotoría que va a afiliarlo llamando al 01-800- NAFINSA (01-800-6234672) </w:t>
      </w:r>
      <w:proofErr w:type="spellStart"/>
      <w:r w:rsidRPr="00482483">
        <w:rPr>
          <w:rFonts w:ascii="Noto Sans" w:eastAsia="Batang" w:hAnsi="Noto Sans" w:cs="Noto Sans"/>
          <w:color w:val="auto"/>
          <w:sz w:val="15"/>
          <w:szCs w:val="15"/>
        </w:rPr>
        <w:t>ó</w:t>
      </w:r>
      <w:proofErr w:type="spellEnd"/>
      <w:r w:rsidRPr="00482483">
        <w:rPr>
          <w:rFonts w:ascii="Noto Sans" w:eastAsia="Batang" w:hAnsi="Noto Sans" w:cs="Noto Sans"/>
          <w:color w:val="auto"/>
          <w:sz w:val="15"/>
          <w:szCs w:val="15"/>
        </w:rPr>
        <w:t xml:space="preserve"> al 50-89-61-07; o acudir a las oficinas de Nacional Financiera en:</w:t>
      </w:r>
    </w:p>
    <w:p w14:paraId="2EE5FFAF" w14:textId="77777777" w:rsidR="001B0C18" w:rsidRPr="00482483" w:rsidRDefault="001B0C18" w:rsidP="00DC78E9">
      <w:pPr>
        <w:tabs>
          <w:tab w:val="left" w:pos="567"/>
          <w:tab w:val="left" w:pos="9637"/>
        </w:tabs>
        <w:spacing w:after="0" w:line="240" w:lineRule="auto"/>
        <w:ind w:left="426" w:right="-2"/>
        <w:rPr>
          <w:rFonts w:ascii="Noto Sans" w:eastAsia="Batang" w:hAnsi="Noto Sans" w:cs="Noto Sans"/>
          <w:color w:val="auto"/>
          <w:sz w:val="15"/>
          <w:szCs w:val="15"/>
        </w:rPr>
      </w:pPr>
    </w:p>
    <w:p w14:paraId="488EB3CA" w14:textId="77777777" w:rsidR="001B0C18" w:rsidRPr="00482483" w:rsidRDefault="001B0C18" w:rsidP="007C1BB9">
      <w:pPr>
        <w:numPr>
          <w:ilvl w:val="0"/>
          <w:numId w:val="81"/>
        </w:numPr>
        <w:tabs>
          <w:tab w:val="left" w:pos="9637"/>
        </w:tabs>
        <w:autoSpaceDE w:val="0"/>
        <w:autoSpaceDN w:val="0"/>
        <w:adjustRightInd w:val="0"/>
        <w:spacing w:after="0" w:line="240" w:lineRule="auto"/>
        <w:ind w:left="851" w:right="141"/>
        <w:jc w:val="both"/>
        <w:rPr>
          <w:rFonts w:ascii="Noto Sans" w:hAnsi="Noto Sans" w:cs="Noto Sans"/>
          <w:b/>
          <w:bCs/>
          <w:color w:val="auto"/>
          <w:sz w:val="15"/>
          <w:szCs w:val="15"/>
        </w:rPr>
      </w:pPr>
      <w:r w:rsidRPr="00482483">
        <w:rPr>
          <w:rFonts w:ascii="Noto Sans" w:eastAsia="Batang" w:hAnsi="Noto Sans" w:cs="Noto Sans"/>
          <w:color w:val="auto"/>
          <w:sz w:val="15"/>
          <w:szCs w:val="15"/>
        </w:rPr>
        <w:t xml:space="preserve">Av. Insurgentes Sur no. 1971, Col Guadalupe </w:t>
      </w:r>
      <w:proofErr w:type="spellStart"/>
      <w:r w:rsidRPr="00482483">
        <w:rPr>
          <w:rFonts w:ascii="Noto Sans" w:eastAsia="Batang" w:hAnsi="Noto Sans" w:cs="Noto Sans"/>
          <w:color w:val="auto"/>
          <w:sz w:val="15"/>
          <w:szCs w:val="15"/>
        </w:rPr>
        <w:t>Inn</w:t>
      </w:r>
      <w:proofErr w:type="spellEnd"/>
      <w:r w:rsidRPr="00482483">
        <w:rPr>
          <w:rFonts w:ascii="Noto Sans" w:eastAsia="Batang" w:hAnsi="Noto Sans" w:cs="Noto Sans"/>
          <w:color w:val="auto"/>
          <w:sz w:val="15"/>
          <w:szCs w:val="15"/>
        </w:rPr>
        <w:t>, C.P. 01020, Delegación Álvaro Obregón, en el Edificio Anexo, nivel Jardín, área de Atención a Clientes.</w:t>
      </w:r>
      <w:bookmarkEnd w:id="61"/>
    </w:p>
    <w:p w14:paraId="259436B5" w14:textId="77777777" w:rsidR="001B0C18" w:rsidRPr="00482483" w:rsidRDefault="001B0C18" w:rsidP="00711AA9">
      <w:pPr>
        <w:tabs>
          <w:tab w:val="left" w:pos="567"/>
        </w:tabs>
        <w:spacing w:after="0" w:line="240" w:lineRule="auto"/>
        <w:ind w:left="0"/>
        <w:jc w:val="both"/>
        <w:rPr>
          <w:rFonts w:ascii="Noto Sans" w:eastAsia="Batang" w:hAnsi="Noto Sans" w:cs="Noto Sans"/>
          <w:color w:val="auto"/>
          <w:sz w:val="15"/>
          <w:szCs w:val="15"/>
        </w:rPr>
      </w:pPr>
      <w:r w:rsidRPr="00482483">
        <w:rPr>
          <w:rFonts w:ascii="Noto Sans" w:eastAsia="Batang" w:hAnsi="Noto Sans" w:cs="Noto Sans"/>
          <w:color w:val="auto"/>
          <w:sz w:val="15"/>
          <w:szCs w:val="15"/>
        </w:rPr>
        <w:br w:type="page"/>
      </w:r>
    </w:p>
    <w:p w14:paraId="15076554" w14:textId="5726D77D" w:rsidR="001B0C18" w:rsidRPr="00482483" w:rsidRDefault="001B0C18" w:rsidP="00E832B9">
      <w:pPr>
        <w:spacing w:after="0"/>
        <w:ind w:left="0"/>
        <w:jc w:val="center"/>
        <w:rPr>
          <w:rFonts w:ascii="Noto Sans" w:hAnsi="Noto Sans" w:cs="Noto Sans"/>
          <w:b/>
          <w:color w:val="auto"/>
          <w:sz w:val="15"/>
          <w:szCs w:val="15"/>
        </w:rPr>
      </w:pPr>
      <w:r w:rsidRPr="00482483">
        <w:rPr>
          <w:rFonts w:ascii="Noto Sans" w:hAnsi="Noto Sans" w:cs="Noto Sans"/>
          <w:b/>
          <w:color w:val="auto"/>
          <w:sz w:val="15"/>
          <w:szCs w:val="15"/>
        </w:rPr>
        <w:lastRenderedPageBreak/>
        <w:t>ANEXO 1</w:t>
      </w:r>
      <w:r w:rsidR="002B663F" w:rsidRPr="00482483">
        <w:rPr>
          <w:rFonts w:ascii="Noto Sans" w:hAnsi="Noto Sans" w:cs="Noto Sans"/>
          <w:b/>
          <w:color w:val="auto"/>
          <w:sz w:val="15"/>
          <w:szCs w:val="15"/>
        </w:rPr>
        <w:t>5</w:t>
      </w:r>
      <w:r w:rsidRPr="00482483">
        <w:rPr>
          <w:rFonts w:ascii="Noto Sans" w:hAnsi="Noto Sans" w:cs="Noto Sans"/>
          <w:b/>
          <w:color w:val="auto"/>
          <w:sz w:val="15"/>
          <w:szCs w:val="15"/>
        </w:rPr>
        <w:t>.</w:t>
      </w:r>
    </w:p>
    <w:p w14:paraId="57C710DF" w14:textId="77777777" w:rsidR="001B0C18" w:rsidRPr="00482483" w:rsidRDefault="001B0C18" w:rsidP="003A189A">
      <w:pPr>
        <w:spacing w:after="0"/>
        <w:ind w:left="0"/>
        <w:jc w:val="center"/>
        <w:rPr>
          <w:rFonts w:ascii="Noto Sans" w:hAnsi="Noto Sans" w:cs="Noto Sans"/>
          <w:b/>
          <w:color w:val="auto"/>
          <w:sz w:val="15"/>
          <w:szCs w:val="15"/>
        </w:rPr>
      </w:pPr>
      <w:r w:rsidRPr="00482483">
        <w:rPr>
          <w:rFonts w:ascii="Noto Sans" w:hAnsi="Noto Sans" w:cs="Noto Sans"/>
          <w:b/>
          <w:color w:val="auto"/>
          <w:sz w:val="15"/>
          <w:szCs w:val="15"/>
        </w:rPr>
        <w:t>MANIFIESTO DE NO CONFLICTO DE INTERESES</w:t>
      </w:r>
    </w:p>
    <w:p w14:paraId="0ADF0E30" w14:textId="77777777" w:rsidR="001B0C18" w:rsidRPr="00482483" w:rsidRDefault="001B0C18" w:rsidP="00DC78E9">
      <w:pPr>
        <w:widowControl w:val="0"/>
        <w:tabs>
          <w:tab w:val="left" w:pos="567"/>
        </w:tabs>
        <w:spacing w:after="0"/>
        <w:rPr>
          <w:rFonts w:ascii="Noto Sans" w:hAnsi="Noto Sans" w:cs="Noto Sans"/>
          <w:b/>
          <w:color w:val="auto"/>
          <w:sz w:val="15"/>
          <w:szCs w:val="15"/>
        </w:rPr>
      </w:pPr>
    </w:p>
    <w:p w14:paraId="2A2FEC61" w14:textId="43D03CB6" w:rsidR="001B0C18" w:rsidRPr="00482483" w:rsidRDefault="003A189A" w:rsidP="003A189A">
      <w:pPr>
        <w:tabs>
          <w:tab w:val="left" w:pos="567"/>
        </w:tabs>
        <w:spacing w:after="0"/>
        <w:ind w:left="-10" w:firstLine="0"/>
        <w:jc w:val="both"/>
        <w:rPr>
          <w:rFonts w:ascii="Noto Sans" w:hAnsi="Noto Sans" w:cs="Noto Sans"/>
          <w:color w:val="auto"/>
          <w:sz w:val="15"/>
          <w:szCs w:val="15"/>
        </w:rPr>
      </w:pPr>
      <w:r w:rsidRPr="00482483">
        <w:rPr>
          <w:rFonts w:ascii="Noto Sans" w:hAnsi="Noto Sans" w:cs="Noto Sans"/>
          <w:color w:val="auto"/>
          <w:sz w:val="15"/>
          <w:szCs w:val="15"/>
        </w:rPr>
        <w:t>EL SUSCRITO</w:t>
      </w:r>
      <w:r w:rsidR="001B0C18" w:rsidRPr="00482483">
        <w:rPr>
          <w:rFonts w:ascii="Noto Sans" w:hAnsi="Noto Sans" w:cs="Noto Sans"/>
          <w:color w:val="auto"/>
          <w:sz w:val="15"/>
          <w:szCs w:val="15"/>
        </w:rPr>
        <w:t xml:space="preserve"> ___________________________, REPRESENTANTE LEGAL DE LA </w:t>
      </w:r>
      <w:r w:rsidRPr="00482483">
        <w:rPr>
          <w:rFonts w:ascii="Noto Sans" w:hAnsi="Noto Sans" w:cs="Noto Sans"/>
          <w:color w:val="auto"/>
          <w:sz w:val="15"/>
          <w:szCs w:val="15"/>
        </w:rPr>
        <w:t>PERSONA (FÍSICA/MORAL)</w:t>
      </w:r>
      <w:r w:rsidR="001B0C18" w:rsidRPr="00482483">
        <w:rPr>
          <w:rFonts w:ascii="Noto Sans" w:hAnsi="Noto Sans" w:cs="Noto Sans"/>
          <w:color w:val="auto"/>
          <w:sz w:val="15"/>
          <w:szCs w:val="15"/>
        </w:rPr>
        <w:t xml:space="preserve"> ___________________________________</w:t>
      </w:r>
      <w:r w:rsidRPr="00482483">
        <w:rPr>
          <w:rFonts w:ascii="Noto Sans" w:hAnsi="Noto Sans" w:cs="Noto Sans"/>
          <w:color w:val="auto"/>
          <w:sz w:val="15"/>
          <w:szCs w:val="15"/>
        </w:rPr>
        <w:t xml:space="preserve">, LICITANTE EN EL PROCEDIMIENTO DE LICITACIÓN PÚBLICA NACION AL ELECTRÓNICA NÚMERO _______________________ </w:t>
      </w:r>
      <w:r w:rsidR="001B0C18" w:rsidRPr="00482483">
        <w:rPr>
          <w:rFonts w:ascii="Noto Sans" w:hAnsi="Noto Sans" w:cs="Noto Sans"/>
          <w:color w:val="auto"/>
          <w:sz w:val="15"/>
          <w:szCs w:val="15"/>
        </w:rPr>
        <w:t xml:space="preserve">EN PLENO GOCE DE MIS DERECHOS Y </w:t>
      </w:r>
      <w:r w:rsidR="001B0C18" w:rsidRPr="00482483">
        <w:rPr>
          <w:rFonts w:ascii="Noto Sans" w:hAnsi="Noto Sans" w:cs="Noto Sans"/>
          <w:b/>
          <w:color w:val="auto"/>
          <w:sz w:val="15"/>
          <w:szCs w:val="15"/>
        </w:rPr>
        <w:t>BAJO PROTESTA DE DECIR LA VERDAD</w:t>
      </w:r>
      <w:r w:rsidR="001B0C18" w:rsidRPr="00482483">
        <w:rPr>
          <w:rFonts w:ascii="Noto Sans" w:hAnsi="Noto Sans" w:cs="Noto Sans"/>
          <w:color w:val="auto"/>
          <w:sz w:val="15"/>
          <w:szCs w:val="15"/>
        </w:rPr>
        <w:t>, MANIFIESTO LO SIGUIENTE:</w:t>
      </w:r>
    </w:p>
    <w:p w14:paraId="0B8C0DC6" w14:textId="77777777" w:rsidR="001B0C18" w:rsidRPr="00482483" w:rsidRDefault="001B0C18" w:rsidP="00DC78E9">
      <w:pPr>
        <w:tabs>
          <w:tab w:val="left" w:pos="567"/>
        </w:tabs>
        <w:spacing w:after="0"/>
        <w:jc w:val="both"/>
        <w:rPr>
          <w:rFonts w:ascii="Noto Sans" w:hAnsi="Noto Sans" w:cs="Noto Sans"/>
          <w:color w:val="auto"/>
          <w:sz w:val="15"/>
          <w:szCs w:val="15"/>
        </w:rPr>
      </w:pPr>
    </w:p>
    <w:p w14:paraId="16F911D1" w14:textId="77777777" w:rsidR="001B0C18" w:rsidRPr="00482483" w:rsidRDefault="001B0C18" w:rsidP="007C1BB9">
      <w:pPr>
        <w:pStyle w:val="Prrafodelista"/>
        <w:numPr>
          <w:ilvl w:val="0"/>
          <w:numId w:val="40"/>
        </w:numPr>
        <w:tabs>
          <w:tab w:val="left" w:pos="567"/>
        </w:tabs>
        <w:ind w:left="426"/>
        <w:contextualSpacing/>
        <w:jc w:val="both"/>
        <w:rPr>
          <w:rFonts w:ascii="Noto Sans" w:hAnsi="Noto Sans" w:cs="Noto Sans"/>
          <w:sz w:val="15"/>
          <w:szCs w:val="15"/>
        </w:rPr>
      </w:pPr>
      <w:r w:rsidRPr="00482483">
        <w:rPr>
          <w:rFonts w:ascii="Noto Sans" w:hAnsi="Noto Sans" w:cs="Noto Sans"/>
          <w:sz w:val="15"/>
          <w:szCs w:val="15"/>
        </w:rPr>
        <w:t xml:space="preserve">TENER RELACIÓN PERSONAL CON ALGÚN SERVIDOR PÚBLICO DEL CENTRO DE ENSEÑANZA TÉCNICA INDUSTRIAL DE LA CUAL PUEDA OBTENER UN BENEFICIO: </w:t>
      </w:r>
    </w:p>
    <w:p w14:paraId="6C2D2AD5" w14:textId="77777777" w:rsidR="001B0C18" w:rsidRPr="00482483" w:rsidRDefault="001B0C18" w:rsidP="007C1BB9">
      <w:pPr>
        <w:pStyle w:val="Prrafodelista"/>
        <w:numPr>
          <w:ilvl w:val="0"/>
          <w:numId w:val="45"/>
        </w:numPr>
        <w:tabs>
          <w:tab w:val="left" w:pos="567"/>
        </w:tabs>
        <w:ind w:left="426"/>
        <w:contextualSpacing/>
        <w:rPr>
          <w:rFonts w:ascii="Noto Sans" w:hAnsi="Noto Sans" w:cs="Noto Sans"/>
          <w:sz w:val="15"/>
          <w:szCs w:val="15"/>
        </w:rPr>
      </w:pPr>
      <w:r w:rsidRPr="00482483">
        <w:rPr>
          <w:rFonts w:ascii="Noto Sans" w:hAnsi="Noto Sans" w:cs="Noto Sans"/>
          <w:sz w:val="15"/>
          <w:szCs w:val="15"/>
        </w:rPr>
        <w:t>SI: ____ NO: ____</w:t>
      </w:r>
    </w:p>
    <w:p w14:paraId="1BD11827" w14:textId="77777777" w:rsidR="001B0C18" w:rsidRPr="00482483" w:rsidRDefault="001B0C18" w:rsidP="007C1BB9">
      <w:pPr>
        <w:pStyle w:val="Prrafodelista"/>
        <w:numPr>
          <w:ilvl w:val="0"/>
          <w:numId w:val="45"/>
        </w:numPr>
        <w:tabs>
          <w:tab w:val="left" w:pos="567"/>
        </w:tabs>
        <w:ind w:left="426"/>
        <w:contextualSpacing/>
        <w:rPr>
          <w:rFonts w:ascii="Noto Sans" w:hAnsi="Noto Sans" w:cs="Noto Sans"/>
          <w:sz w:val="15"/>
          <w:szCs w:val="15"/>
        </w:rPr>
      </w:pPr>
      <w:r w:rsidRPr="00482483">
        <w:rPr>
          <w:rFonts w:ascii="Noto Sans" w:hAnsi="Noto Sans" w:cs="Noto Sans"/>
          <w:sz w:val="15"/>
          <w:szCs w:val="15"/>
        </w:rPr>
        <w:t>NOMBRE DEL SERVIDOR PÚBLICO: _________________________________.</w:t>
      </w:r>
    </w:p>
    <w:p w14:paraId="3F9863DD" w14:textId="77777777" w:rsidR="001B0C18" w:rsidRPr="00482483" w:rsidRDefault="001B0C18" w:rsidP="007C1BB9">
      <w:pPr>
        <w:pStyle w:val="Prrafodelista"/>
        <w:numPr>
          <w:ilvl w:val="0"/>
          <w:numId w:val="45"/>
        </w:numPr>
        <w:tabs>
          <w:tab w:val="left" w:pos="567"/>
        </w:tabs>
        <w:ind w:left="426"/>
        <w:contextualSpacing/>
        <w:rPr>
          <w:rFonts w:ascii="Noto Sans" w:hAnsi="Noto Sans" w:cs="Noto Sans"/>
          <w:sz w:val="15"/>
          <w:szCs w:val="15"/>
        </w:rPr>
      </w:pPr>
      <w:r w:rsidRPr="00482483">
        <w:rPr>
          <w:rFonts w:ascii="Noto Sans" w:hAnsi="Noto Sans" w:cs="Noto Sans"/>
          <w:sz w:val="15"/>
          <w:szCs w:val="15"/>
        </w:rPr>
        <w:t>CARGO: ___________________________________________________.</w:t>
      </w:r>
    </w:p>
    <w:p w14:paraId="543BEB01" w14:textId="77777777" w:rsidR="001B0C18" w:rsidRPr="00482483" w:rsidRDefault="001B0C18" w:rsidP="00DC78E9">
      <w:pPr>
        <w:pStyle w:val="Prrafodelista"/>
        <w:tabs>
          <w:tab w:val="left" w:pos="567"/>
        </w:tabs>
        <w:ind w:left="426"/>
        <w:jc w:val="both"/>
        <w:rPr>
          <w:rFonts w:ascii="Noto Sans" w:hAnsi="Noto Sans" w:cs="Noto Sans"/>
          <w:sz w:val="15"/>
          <w:szCs w:val="15"/>
        </w:rPr>
      </w:pPr>
    </w:p>
    <w:p w14:paraId="19B3576A" w14:textId="77777777" w:rsidR="001B0C18" w:rsidRPr="00482483" w:rsidRDefault="001B0C18" w:rsidP="007C1BB9">
      <w:pPr>
        <w:pStyle w:val="Prrafodelista"/>
        <w:numPr>
          <w:ilvl w:val="0"/>
          <w:numId w:val="40"/>
        </w:numPr>
        <w:tabs>
          <w:tab w:val="left" w:pos="567"/>
        </w:tabs>
        <w:ind w:left="426"/>
        <w:contextualSpacing/>
        <w:jc w:val="both"/>
        <w:rPr>
          <w:rFonts w:ascii="Noto Sans" w:hAnsi="Noto Sans" w:cs="Noto Sans"/>
          <w:sz w:val="15"/>
          <w:szCs w:val="15"/>
        </w:rPr>
      </w:pPr>
      <w:r w:rsidRPr="00482483">
        <w:rPr>
          <w:rFonts w:ascii="Noto Sans" w:hAnsi="Noto Sans" w:cs="Noto Sans"/>
          <w:sz w:val="15"/>
          <w:szCs w:val="15"/>
        </w:rPr>
        <w:t>TENER RELACIÓN FAMILIAR POR CONSANGUINIDAD HASTA EL CUARTO GRADO, AFINIDAD O CIVIL, CON ALGÚN SERVIDOR PÚBLICO QUE LABORE PARA EL CENTRO DE ENSEÑANZA TÉCNICA INDUSTRIAL:</w:t>
      </w:r>
    </w:p>
    <w:p w14:paraId="102D2D04" w14:textId="77777777" w:rsidR="001B0C18" w:rsidRPr="00482483" w:rsidRDefault="001B0C18" w:rsidP="007C1BB9">
      <w:pPr>
        <w:pStyle w:val="Prrafodelista"/>
        <w:numPr>
          <w:ilvl w:val="0"/>
          <w:numId w:val="44"/>
        </w:numPr>
        <w:tabs>
          <w:tab w:val="left" w:pos="567"/>
        </w:tabs>
        <w:ind w:left="426"/>
        <w:contextualSpacing/>
        <w:jc w:val="both"/>
        <w:rPr>
          <w:rFonts w:ascii="Noto Sans" w:hAnsi="Noto Sans" w:cs="Noto Sans"/>
          <w:sz w:val="15"/>
          <w:szCs w:val="15"/>
        </w:rPr>
      </w:pPr>
      <w:r w:rsidRPr="00482483">
        <w:rPr>
          <w:rFonts w:ascii="Noto Sans" w:hAnsi="Noto Sans" w:cs="Noto Sans"/>
          <w:sz w:val="15"/>
          <w:szCs w:val="15"/>
        </w:rPr>
        <w:t>SI: ____ NO: ____</w:t>
      </w:r>
    </w:p>
    <w:p w14:paraId="3024AC13" w14:textId="77777777" w:rsidR="001B0C18" w:rsidRPr="00482483" w:rsidRDefault="001B0C18" w:rsidP="007C1BB9">
      <w:pPr>
        <w:pStyle w:val="Prrafodelista"/>
        <w:numPr>
          <w:ilvl w:val="0"/>
          <w:numId w:val="44"/>
        </w:numPr>
        <w:tabs>
          <w:tab w:val="left" w:pos="567"/>
        </w:tabs>
        <w:ind w:left="426"/>
        <w:contextualSpacing/>
        <w:jc w:val="both"/>
        <w:rPr>
          <w:rFonts w:ascii="Noto Sans" w:hAnsi="Noto Sans" w:cs="Noto Sans"/>
          <w:sz w:val="15"/>
          <w:szCs w:val="15"/>
        </w:rPr>
      </w:pPr>
      <w:r w:rsidRPr="00482483">
        <w:rPr>
          <w:rFonts w:ascii="Noto Sans" w:hAnsi="Noto Sans" w:cs="Noto Sans"/>
          <w:sz w:val="15"/>
          <w:szCs w:val="15"/>
        </w:rPr>
        <w:t>NOMBRE DEL SERVIDOR PÚBLICO: __________________________________.</w:t>
      </w:r>
    </w:p>
    <w:p w14:paraId="09EA2288" w14:textId="77777777" w:rsidR="001B0C18" w:rsidRPr="00482483" w:rsidRDefault="001B0C18" w:rsidP="007C1BB9">
      <w:pPr>
        <w:pStyle w:val="Prrafodelista"/>
        <w:numPr>
          <w:ilvl w:val="0"/>
          <w:numId w:val="44"/>
        </w:numPr>
        <w:tabs>
          <w:tab w:val="left" w:pos="567"/>
        </w:tabs>
        <w:ind w:left="426"/>
        <w:contextualSpacing/>
        <w:jc w:val="both"/>
        <w:rPr>
          <w:rFonts w:ascii="Noto Sans" w:hAnsi="Noto Sans" w:cs="Noto Sans"/>
          <w:sz w:val="15"/>
          <w:szCs w:val="15"/>
        </w:rPr>
      </w:pPr>
      <w:r w:rsidRPr="00482483">
        <w:rPr>
          <w:rFonts w:ascii="Noto Sans" w:hAnsi="Noto Sans" w:cs="Noto Sans"/>
          <w:sz w:val="15"/>
          <w:szCs w:val="15"/>
        </w:rPr>
        <w:t>CARGO: ____________________________________________________.</w:t>
      </w:r>
    </w:p>
    <w:p w14:paraId="763B75C6" w14:textId="77777777" w:rsidR="001B0C18" w:rsidRPr="00482483" w:rsidRDefault="001B0C18" w:rsidP="00DC78E9">
      <w:pPr>
        <w:pStyle w:val="Prrafodelista"/>
        <w:tabs>
          <w:tab w:val="left" w:pos="567"/>
        </w:tabs>
        <w:ind w:left="426"/>
        <w:jc w:val="both"/>
        <w:rPr>
          <w:rFonts w:ascii="Noto Sans" w:hAnsi="Noto Sans" w:cs="Noto Sans"/>
          <w:sz w:val="15"/>
          <w:szCs w:val="15"/>
        </w:rPr>
      </w:pPr>
    </w:p>
    <w:p w14:paraId="622219E0" w14:textId="77777777" w:rsidR="001B0C18" w:rsidRPr="00482483" w:rsidRDefault="001B0C18" w:rsidP="007C1BB9">
      <w:pPr>
        <w:pStyle w:val="Prrafodelista"/>
        <w:numPr>
          <w:ilvl w:val="0"/>
          <w:numId w:val="40"/>
        </w:numPr>
        <w:tabs>
          <w:tab w:val="left" w:pos="567"/>
        </w:tabs>
        <w:ind w:left="426"/>
        <w:contextualSpacing/>
        <w:jc w:val="both"/>
        <w:rPr>
          <w:rFonts w:ascii="Noto Sans" w:hAnsi="Noto Sans" w:cs="Noto Sans"/>
          <w:sz w:val="15"/>
          <w:szCs w:val="15"/>
        </w:rPr>
      </w:pPr>
      <w:r w:rsidRPr="00482483">
        <w:rPr>
          <w:rFonts w:ascii="Noto Sans" w:hAnsi="Noto Sans" w:cs="Noto Sans"/>
          <w:sz w:val="15"/>
          <w:szCs w:val="15"/>
        </w:rPr>
        <w:t>TENER RELACIONES PROFESIONALES, LABORALES O DE NEGOCIOS FORMALES O INFORMALES CON ALGÚN SERVIDOR PÚBLICO QUE LABORE PARA EL CENTRO DE ENSEÑANZA TÉCNICA INDUSTRIAL, O CON SUS FAMILIARES POR CONSANGUINIDAD HASTA EL CUARTO GRADO, AFINIDAD O CIVILES, DURANTE LOS ÚLTIMOS 2 AÑOS (O 6 MESES CONFORME A LA LEY DE ADQUISICIONES) ANTERIORES A LA FECHA DE CELEBRACIÓN DEL PROCEDIMIENTO DE CONTRATACIÓN:</w:t>
      </w:r>
    </w:p>
    <w:p w14:paraId="51478469" w14:textId="77777777" w:rsidR="001B0C18" w:rsidRPr="00482483" w:rsidRDefault="001B0C18" w:rsidP="007C1BB9">
      <w:pPr>
        <w:pStyle w:val="Prrafodelista"/>
        <w:numPr>
          <w:ilvl w:val="0"/>
          <w:numId w:val="52"/>
        </w:numPr>
        <w:tabs>
          <w:tab w:val="left" w:pos="567"/>
        </w:tabs>
        <w:ind w:left="426" w:hanging="284"/>
        <w:contextualSpacing/>
        <w:jc w:val="both"/>
        <w:rPr>
          <w:rFonts w:ascii="Noto Sans" w:hAnsi="Noto Sans" w:cs="Noto Sans"/>
          <w:sz w:val="15"/>
          <w:szCs w:val="15"/>
        </w:rPr>
      </w:pPr>
      <w:r w:rsidRPr="00482483">
        <w:rPr>
          <w:rFonts w:ascii="Noto Sans" w:hAnsi="Noto Sans" w:cs="Noto Sans"/>
          <w:sz w:val="15"/>
          <w:szCs w:val="15"/>
        </w:rPr>
        <w:t>SI: ____ NO: ____</w:t>
      </w:r>
    </w:p>
    <w:p w14:paraId="3FAF8869" w14:textId="77777777" w:rsidR="001B0C18" w:rsidRPr="00482483" w:rsidRDefault="001B0C18" w:rsidP="007C1BB9">
      <w:pPr>
        <w:pStyle w:val="Prrafodelista"/>
        <w:numPr>
          <w:ilvl w:val="0"/>
          <w:numId w:val="52"/>
        </w:numPr>
        <w:tabs>
          <w:tab w:val="left" w:pos="567"/>
        </w:tabs>
        <w:ind w:left="426" w:hanging="284"/>
        <w:contextualSpacing/>
        <w:jc w:val="both"/>
        <w:rPr>
          <w:rFonts w:ascii="Noto Sans" w:hAnsi="Noto Sans" w:cs="Noto Sans"/>
          <w:sz w:val="15"/>
          <w:szCs w:val="15"/>
        </w:rPr>
      </w:pPr>
      <w:r w:rsidRPr="00482483">
        <w:rPr>
          <w:rFonts w:ascii="Noto Sans" w:hAnsi="Noto Sans" w:cs="Noto Sans"/>
          <w:sz w:val="15"/>
          <w:szCs w:val="15"/>
        </w:rPr>
        <w:t>NOMBRE DEL SERVIDOR PÚBLICO: __________________________________.</w:t>
      </w:r>
    </w:p>
    <w:p w14:paraId="4C10FCEF" w14:textId="77777777" w:rsidR="001B0C18" w:rsidRPr="00482483" w:rsidRDefault="001B0C18" w:rsidP="007C1BB9">
      <w:pPr>
        <w:pStyle w:val="Prrafodelista"/>
        <w:numPr>
          <w:ilvl w:val="0"/>
          <w:numId w:val="52"/>
        </w:numPr>
        <w:tabs>
          <w:tab w:val="left" w:pos="567"/>
        </w:tabs>
        <w:ind w:left="426" w:hanging="284"/>
        <w:contextualSpacing/>
        <w:jc w:val="both"/>
        <w:rPr>
          <w:rFonts w:ascii="Noto Sans" w:hAnsi="Noto Sans" w:cs="Noto Sans"/>
          <w:sz w:val="15"/>
          <w:szCs w:val="15"/>
        </w:rPr>
      </w:pPr>
      <w:r w:rsidRPr="00482483">
        <w:rPr>
          <w:rFonts w:ascii="Noto Sans" w:hAnsi="Noto Sans" w:cs="Noto Sans"/>
          <w:sz w:val="15"/>
          <w:szCs w:val="15"/>
        </w:rPr>
        <w:t>CARGO: ___________________________________________________.</w:t>
      </w:r>
    </w:p>
    <w:p w14:paraId="42C44008" w14:textId="77777777" w:rsidR="001B0C18" w:rsidRPr="00482483" w:rsidRDefault="001B0C18" w:rsidP="00DC78E9">
      <w:pPr>
        <w:pStyle w:val="Prrafodelista"/>
        <w:tabs>
          <w:tab w:val="left" w:pos="567"/>
        </w:tabs>
        <w:ind w:left="426"/>
        <w:jc w:val="both"/>
        <w:rPr>
          <w:rFonts w:ascii="Noto Sans" w:hAnsi="Noto Sans" w:cs="Noto Sans"/>
          <w:sz w:val="15"/>
          <w:szCs w:val="15"/>
        </w:rPr>
      </w:pPr>
    </w:p>
    <w:p w14:paraId="7DD93943" w14:textId="77777777" w:rsidR="001B0C18" w:rsidRPr="00482483" w:rsidRDefault="001B0C18" w:rsidP="007C1BB9">
      <w:pPr>
        <w:pStyle w:val="Prrafodelista"/>
        <w:numPr>
          <w:ilvl w:val="0"/>
          <w:numId w:val="40"/>
        </w:numPr>
        <w:tabs>
          <w:tab w:val="left" w:pos="567"/>
        </w:tabs>
        <w:ind w:left="426"/>
        <w:contextualSpacing/>
        <w:jc w:val="both"/>
        <w:rPr>
          <w:rFonts w:ascii="Noto Sans" w:hAnsi="Noto Sans" w:cs="Noto Sans"/>
          <w:sz w:val="15"/>
          <w:szCs w:val="15"/>
        </w:rPr>
      </w:pPr>
      <w:r w:rsidRPr="00482483">
        <w:rPr>
          <w:rFonts w:ascii="Noto Sans" w:hAnsi="Noto Sans" w:cs="Noto Sans"/>
          <w:sz w:val="15"/>
          <w:szCs w:val="15"/>
        </w:rPr>
        <w:t>SER SOCIO O HABER FORMADO PARTE DE UNA SOCIEDAD CON ALGÚN SERVIDOR PÚBLICO QUE LABORE PARA EL CENTRO DE ENSEÑANZA TÉCNICA INDUSTRIAL, O CON SUS FAMILIARES POR CONSANGUINIDAD HASTA EL CUARTO GRADO, AFINIDAD O CIVILES, DURANTE LOS ÚLTIMOS 2 AÑOS (O 6 MESES CONFORME A LA LEY DE ADQUISICIONES) ANTERIORES A LA FECHA DE CELEBRACIÓN DEL PROCEDIMIENTO DE CONTRATACIÓN:</w:t>
      </w:r>
    </w:p>
    <w:p w14:paraId="1176AEB0" w14:textId="77777777" w:rsidR="001B0C18" w:rsidRPr="00482483" w:rsidRDefault="001B0C18" w:rsidP="007C1BB9">
      <w:pPr>
        <w:pStyle w:val="Prrafodelista"/>
        <w:numPr>
          <w:ilvl w:val="0"/>
          <w:numId w:val="53"/>
        </w:numPr>
        <w:tabs>
          <w:tab w:val="left" w:pos="567"/>
        </w:tabs>
        <w:ind w:left="426" w:hanging="284"/>
        <w:contextualSpacing/>
        <w:jc w:val="both"/>
        <w:rPr>
          <w:rFonts w:ascii="Noto Sans" w:hAnsi="Noto Sans" w:cs="Noto Sans"/>
          <w:sz w:val="15"/>
          <w:szCs w:val="15"/>
        </w:rPr>
      </w:pPr>
      <w:r w:rsidRPr="00482483">
        <w:rPr>
          <w:rFonts w:ascii="Noto Sans" w:hAnsi="Noto Sans" w:cs="Noto Sans"/>
          <w:sz w:val="15"/>
          <w:szCs w:val="15"/>
        </w:rPr>
        <w:t>SI: ____ NO: ____</w:t>
      </w:r>
    </w:p>
    <w:p w14:paraId="1118466B" w14:textId="77777777" w:rsidR="001B0C18" w:rsidRPr="00482483" w:rsidRDefault="001B0C18" w:rsidP="007C1BB9">
      <w:pPr>
        <w:pStyle w:val="Prrafodelista"/>
        <w:numPr>
          <w:ilvl w:val="0"/>
          <w:numId w:val="53"/>
        </w:numPr>
        <w:tabs>
          <w:tab w:val="left" w:pos="567"/>
        </w:tabs>
        <w:ind w:left="426" w:hanging="284"/>
        <w:contextualSpacing/>
        <w:jc w:val="both"/>
        <w:rPr>
          <w:rFonts w:ascii="Noto Sans" w:hAnsi="Noto Sans" w:cs="Noto Sans"/>
          <w:sz w:val="15"/>
          <w:szCs w:val="15"/>
        </w:rPr>
      </w:pPr>
      <w:r w:rsidRPr="00482483">
        <w:rPr>
          <w:rFonts w:ascii="Noto Sans" w:hAnsi="Noto Sans" w:cs="Noto Sans"/>
          <w:sz w:val="15"/>
          <w:szCs w:val="15"/>
        </w:rPr>
        <w:t>NOMBRE DEL SERVIDOR PÚBLICO: __________________________________.</w:t>
      </w:r>
    </w:p>
    <w:p w14:paraId="6B523E5A" w14:textId="77777777" w:rsidR="001B0C18" w:rsidRPr="00482483" w:rsidRDefault="001B0C18" w:rsidP="007C1BB9">
      <w:pPr>
        <w:pStyle w:val="Prrafodelista"/>
        <w:numPr>
          <w:ilvl w:val="0"/>
          <w:numId w:val="53"/>
        </w:numPr>
        <w:tabs>
          <w:tab w:val="left" w:pos="567"/>
        </w:tabs>
        <w:ind w:left="426" w:hanging="284"/>
        <w:contextualSpacing/>
        <w:jc w:val="both"/>
        <w:rPr>
          <w:rFonts w:ascii="Noto Sans" w:hAnsi="Noto Sans" w:cs="Noto Sans"/>
          <w:sz w:val="15"/>
          <w:szCs w:val="15"/>
        </w:rPr>
      </w:pPr>
      <w:r w:rsidRPr="00482483">
        <w:rPr>
          <w:rFonts w:ascii="Noto Sans" w:hAnsi="Noto Sans" w:cs="Noto Sans"/>
          <w:sz w:val="15"/>
          <w:szCs w:val="15"/>
        </w:rPr>
        <w:t>CARGO: ___________________________________________________.</w:t>
      </w:r>
    </w:p>
    <w:p w14:paraId="4D2EE779" w14:textId="77777777" w:rsidR="001B0C18" w:rsidRPr="00482483" w:rsidRDefault="001B0C18" w:rsidP="00DC78E9">
      <w:pPr>
        <w:tabs>
          <w:tab w:val="left" w:pos="567"/>
        </w:tabs>
        <w:spacing w:after="0"/>
        <w:ind w:left="426"/>
        <w:jc w:val="both"/>
        <w:rPr>
          <w:rFonts w:ascii="Noto Sans" w:hAnsi="Noto Sans" w:cs="Noto Sans"/>
          <w:color w:val="auto"/>
          <w:sz w:val="15"/>
          <w:szCs w:val="15"/>
        </w:rPr>
      </w:pPr>
    </w:p>
    <w:p w14:paraId="1B72F2A3" w14:textId="77777777" w:rsidR="001B0C18" w:rsidRPr="00482483" w:rsidRDefault="001B0C18" w:rsidP="007C1BB9">
      <w:pPr>
        <w:pStyle w:val="Prrafodelista"/>
        <w:numPr>
          <w:ilvl w:val="0"/>
          <w:numId w:val="40"/>
        </w:numPr>
        <w:tabs>
          <w:tab w:val="left" w:pos="567"/>
        </w:tabs>
        <w:ind w:left="426"/>
        <w:contextualSpacing/>
        <w:jc w:val="both"/>
        <w:rPr>
          <w:rFonts w:ascii="Noto Sans" w:hAnsi="Noto Sans" w:cs="Noto Sans"/>
          <w:sz w:val="15"/>
          <w:szCs w:val="15"/>
        </w:rPr>
      </w:pPr>
      <w:r w:rsidRPr="00482483">
        <w:rPr>
          <w:rFonts w:ascii="Noto Sans" w:hAnsi="Noto Sans" w:cs="Noto Sans"/>
          <w:sz w:val="15"/>
          <w:szCs w:val="15"/>
        </w:rPr>
        <w:t>SER EMPLEADA O EMPLEADO ACTUAL DEL CENTRO DE ENSEÑANZA TÉCNICA INDUSTRIAL:</w:t>
      </w:r>
    </w:p>
    <w:p w14:paraId="23D31D5A" w14:textId="77777777" w:rsidR="001B0C18" w:rsidRPr="00482483" w:rsidRDefault="001B0C18" w:rsidP="007C1BB9">
      <w:pPr>
        <w:pStyle w:val="Prrafodelista"/>
        <w:numPr>
          <w:ilvl w:val="0"/>
          <w:numId w:val="43"/>
        </w:numPr>
        <w:tabs>
          <w:tab w:val="left" w:pos="567"/>
        </w:tabs>
        <w:ind w:left="426"/>
        <w:contextualSpacing/>
        <w:jc w:val="both"/>
        <w:rPr>
          <w:rFonts w:ascii="Noto Sans" w:hAnsi="Noto Sans" w:cs="Noto Sans"/>
          <w:sz w:val="15"/>
          <w:szCs w:val="15"/>
        </w:rPr>
      </w:pPr>
      <w:r w:rsidRPr="00482483">
        <w:rPr>
          <w:rFonts w:ascii="Noto Sans" w:hAnsi="Noto Sans" w:cs="Noto Sans"/>
          <w:sz w:val="15"/>
          <w:szCs w:val="15"/>
        </w:rPr>
        <w:t>SI: ____ NO: ____</w:t>
      </w:r>
    </w:p>
    <w:p w14:paraId="7519B9C4" w14:textId="77777777" w:rsidR="001B0C18" w:rsidRPr="00482483" w:rsidRDefault="001B0C18" w:rsidP="007C1BB9">
      <w:pPr>
        <w:pStyle w:val="Prrafodelista"/>
        <w:numPr>
          <w:ilvl w:val="0"/>
          <w:numId w:val="43"/>
        </w:numPr>
        <w:tabs>
          <w:tab w:val="left" w:pos="567"/>
        </w:tabs>
        <w:ind w:left="426"/>
        <w:contextualSpacing/>
        <w:jc w:val="both"/>
        <w:rPr>
          <w:rFonts w:ascii="Noto Sans" w:hAnsi="Noto Sans" w:cs="Noto Sans"/>
          <w:sz w:val="15"/>
          <w:szCs w:val="15"/>
        </w:rPr>
      </w:pPr>
      <w:r w:rsidRPr="00482483">
        <w:rPr>
          <w:rFonts w:ascii="Noto Sans" w:hAnsi="Noto Sans" w:cs="Noto Sans"/>
          <w:sz w:val="15"/>
          <w:szCs w:val="15"/>
        </w:rPr>
        <w:t>CARGO: ____________________________________________________.</w:t>
      </w:r>
    </w:p>
    <w:p w14:paraId="76F89D9E" w14:textId="77777777" w:rsidR="001B0C18" w:rsidRPr="00482483" w:rsidRDefault="001B0C18" w:rsidP="00DC78E9">
      <w:pPr>
        <w:tabs>
          <w:tab w:val="left" w:pos="567"/>
        </w:tabs>
        <w:spacing w:after="0"/>
        <w:ind w:left="426"/>
        <w:jc w:val="both"/>
        <w:rPr>
          <w:rFonts w:ascii="Noto Sans" w:hAnsi="Noto Sans" w:cs="Noto Sans"/>
          <w:color w:val="auto"/>
          <w:sz w:val="15"/>
          <w:szCs w:val="15"/>
        </w:rPr>
      </w:pPr>
    </w:p>
    <w:p w14:paraId="3AC3BBB2" w14:textId="77777777" w:rsidR="001B0C18" w:rsidRPr="00482483" w:rsidRDefault="001B0C18" w:rsidP="007C1BB9">
      <w:pPr>
        <w:pStyle w:val="Prrafodelista"/>
        <w:numPr>
          <w:ilvl w:val="0"/>
          <w:numId w:val="40"/>
        </w:numPr>
        <w:tabs>
          <w:tab w:val="left" w:pos="567"/>
        </w:tabs>
        <w:ind w:left="426"/>
        <w:contextualSpacing/>
        <w:jc w:val="both"/>
        <w:rPr>
          <w:rFonts w:ascii="Noto Sans" w:hAnsi="Noto Sans" w:cs="Noto Sans"/>
          <w:sz w:val="15"/>
          <w:szCs w:val="15"/>
        </w:rPr>
      </w:pPr>
      <w:r w:rsidRPr="00482483">
        <w:rPr>
          <w:rFonts w:ascii="Noto Sans" w:hAnsi="Noto Sans" w:cs="Noto Sans"/>
          <w:sz w:val="15"/>
          <w:szCs w:val="15"/>
        </w:rPr>
        <w:t>CONTAR CON PODER O MANDATO PÚBLICO O PRIVADO QUE IMPLIQUE LA PARTICIPACIÓN DE ALGÚN SERVIDOR PÚBLICO QUE LABORE EN EL CENTRO DE ENSEÑANZA TÉCNICA INDUSTRIAL:</w:t>
      </w:r>
    </w:p>
    <w:p w14:paraId="02047AE7" w14:textId="77777777" w:rsidR="001B0C18" w:rsidRPr="00482483" w:rsidRDefault="001B0C18" w:rsidP="007C1BB9">
      <w:pPr>
        <w:pStyle w:val="Prrafodelista"/>
        <w:numPr>
          <w:ilvl w:val="0"/>
          <w:numId w:val="46"/>
        </w:numPr>
        <w:tabs>
          <w:tab w:val="left" w:pos="567"/>
        </w:tabs>
        <w:ind w:left="426"/>
        <w:contextualSpacing/>
        <w:rPr>
          <w:rFonts w:ascii="Noto Sans" w:hAnsi="Noto Sans" w:cs="Noto Sans"/>
          <w:sz w:val="15"/>
          <w:szCs w:val="15"/>
        </w:rPr>
      </w:pPr>
      <w:r w:rsidRPr="00482483">
        <w:rPr>
          <w:rFonts w:ascii="Noto Sans" w:hAnsi="Noto Sans" w:cs="Noto Sans"/>
          <w:sz w:val="15"/>
          <w:szCs w:val="15"/>
        </w:rPr>
        <w:t>SI: ____ NO: ____</w:t>
      </w:r>
    </w:p>
    <w:p w14:paraId="00EB9E3A" w14:textId="77777777" w:rsidR="001B0C18" w:rsidRPr="00482483" w:rsidRDefault="001B0C18" w:rsidP="007C1BB9">
      <w:pPr>
        <w:pStyle w:val="Prrafodelista"/>
        <w:numPr>
          <w:ilvl w:val="0"/>
          <w:numId w:val="46"/>
        </w:numPr>
        <w:tabs>
          <w:tab w:val="left" w:pos="567"/>
        </w:tabs>
        <w:ind w:left="426"/>
        <w:contextualSpacing/>
        <w:rPr>
          <w:rFonts w:ascii="Noto Sans" w:hAnsi="Noto Sans" w:cs="Noto Sans"/>
          <w:sz w:val="15"/>
          <w:szCs w:val="15"/>
        </w:rPr>
      </w:pPr>
      <w:r w:rsidRPr="00482483">
        <w:rPr>
          <w:rFonts w:ascii="Noto Sans" w:hAnsi="Noto Sans" w:cs="Noto Sans"/>
          <w:sz w:val="15"/>
          <w:szCs w:val="15"/>
        </w:rPr>
        <w:t>NOMBRE DEL SERVIDOR PÚBLICO: __________________________________.</w:t>
      </w:r>
    </w:p>
    <w:p w14:paraId="6A21D449" w14:textId="77777777" w:rsidR="001B0C18" w:rsidRPr="00482483" w:rsidRDefault="001B0C18" w:rsidP="007C1BB9">
      <w:pPr>
        <w:pStyle w:val="Prrafodelista"/>
        <w:numPr>
          <w:ilvl w:val="0"/>
          <w:numId w:val="46"/>
        </w:numPr>
        <w:tabs>
          <w:tab w:val="left" w:pos="567"/>
        </w:tabs>
        <w:ind w:left="426"/>
        <w:contextualSpacing/>
        <w:jc w:val="both"/>
        <w:rPr>
          <w:rFonts w:ascii="Noto Sans" w:hAnsi="Noto Sans" w:cs="Noto Sans"/>
          <w:sz w:val="15"/>
          <w:szCs w:val="15"/>
        </w:rPr>
      </w:pPr>
      <w:r w:rsidRPr="00482483">
        <w:rPr>
          <w:rFonts w:ascii="Noto Sans" w:hAnsi="Noto Sans" w:cs="Noto Sans"/>
          <w:sz w:val="15"/>
          <w:szCs w:val="15"/>
        </w:rPr>
        <w:t>CARGO: ___________________________________________________.</w:t>
      </w:r>
    </w:p>
    <w:p w14:paraId="2ED9F4B8" w14:textId="77777777" w:rsidR="001B0C18" w:rsidRPr="00482483" w:rsidRDefault="001B0C18" w:rsidP="00DC78E9">
      <w:pPr>
        <w:pStyle w:val="Prrafodelista"/>
        <w:tabs>
          <w:tab w:val="left" w:pos="567"/>
        </w:tabs>
        <w:ind w:left="426"/>
        <w:jc w:val="both"/>
        <w:rPr>
          <w:rFonts w:ascii="Noto Sans" w:hAnsi="Noto Sans" w:cs="Noto Sans"/>
          <w:sz w:val="15"/>
          <w:szCs w:val="15"/>
        </w:rPr>
      </w:pPr>
    </w:p>
    <w:p w14:paraId="7A8DF568" w14:textId="77777777" w:rsidR="001B0C18" w:rsidRPr="00482483" w:rsidRDefault="001B0C18" w:rsidP="007C1BB9">
      <w:pPr>
        <w:pStyle w:val="Prrafodelista"/>
        <w:numPr>
          <w:ilvl w:val="0"/>
          <w:numId w:val="40"/>
        </w:numPr>
        <w:tabs>
          <w:tab w:val="left" w:pos="567"/>
        </w:tabs>
        <w:ind w:left="426"/>
        <w:contextualSpacing/>
        <w:jc w:val="both"/>
        <w:rPr>
          <w:rFonts w:ascii="Noto Sans" w:hAnsi="Noto Sans" w:cs="Noto Sans"/>
          <w:sz w:val="15"/>
          <w:szCs w:val="15"/>
        </w:rPr>
      </w:pPr>
      <w:r w:rsidRPr="00482483">
        <w:rPr>
          <w:rFonts w:ascii="Noto Sans" w:hAnsi="Noto Sans" w:cs="Noto Sans"/>
          <w:sz w:val="15"/>
          <w:szCs w:val="15"/>
        </w:rPr>
        <w:t xml:space="preserve">HABER REALIZADO, DIRECTA O INDIRECTAMENTE, ALGÚN TIPO DE TRANSFERENCIA ECONÓMICA O DE BIENES, FAVORES, GRATIFICACIONES, DONACIONES, SERVICIOS O CUALQUIER OTRA DÁDIVA DERIVADAS DEL EJERCICIO DE LAS FUNCIONES DE ALGÚN SERVIDOR PÚBLICO QUE LABORE EN EL CENTRO DE ENSEÑANZA TÉCNICA INDUSTRIAL, PARA OBTENER LA ASIGNACIÓN DE UN CONTRATO O ALGÚN OTRO BENEFICIO: </w:t>
      </w:r>
    </w:p>
    <w:p w14:paraId="330C8A52" w14:textId="77777777" w:rsidR="001B0C18" w:rsidRPr="00482483" w:rsidRDefault="001B0C18" w:rsidP="007C1BB9">
      <w:pPr>
        <w:pStyle w:val="Prrafodelista"/>
        <w:numPr>
          <w:ilvl w:val="0"/>
          <w:numId w:val="47"/>
        </w:numPr>
        <w:tabs>
          <w:tab w:val="left" w:pos="567"/>
        </w:tabs>
        <w:ind w:left="426"/>
        <w:contextualSpacing/>
        <w:jc w:val="both"/>
        <w:rPr>
          <w:rFonts w:ascii="Noto Sans" w:hAnsi="Noto Sans" w:cs="Noto Sans"/>
          <w:sz w:val="15"/>
          <w:szCs w:val="15"/>
        </w:rPr>
      </w:pPr>
      <w:r w:rsidRPr="00482483">
        <w:rPr>
          <w:rFonts w:ascii="Noto Sans" w:hAnsi="Noto Sans" w:cs="Noto Sans"/>
          <w:sz w:val="15"/>
          <w:szCs w:val="15"/>
        </w:rPr>
        <w:t>SI: ____ NO: ____</w:t>
      </w:r>
    </w:p>
    <w:p w14:paraId="0323493B" w14:textId="77777777" w:rsidR="001B0C18" w:rsidRPr="00482483" w:rsidRDefault="001B0C18" w:rsidP="007C1BB9">
      <w:pPr>
        <w:pStyle w:val="Prrafodelista"/>
        <w:numPr>
          <w:ilvl w:val="0"/>
          <w:numId w:val="47"/>
        </w:numPr>
        <w:tabs>
          <w:tab w:val="left" w:pos="567"/>
        </w:tabs>
        <w:ind w:left="426"/>
        <w:contextualSpacing/>
        <w:jc w:val="both"/>
        <w:rPr>
          <w:rFonts w:ascii="Noto Sans" w:hAnsi="Noto Sans" w:cs="Noto Sans"/>
          <w:sz w:val="15"/>
          <w:szCs w:val="15"/>
        </w:rPr>
      </w:pPr>
      <w:r w:rsidRPr="00482483">
        <w:rPr>
          <w:rFonts w:ascii="Noto Sans" w:hAnsi="Noto Sans" w:cs="Noto Sans"/>
          <w:sz w:val="15"/>
          <w:szCs w:val="15"/>
        </w:rPr>
        <w:t>NOMBRE DEL SERVIDOR PÚBLICO: __________________________________.</w:t>
      </w:r>
    </w:p>
    <w:p w14:paraId="7BBCFCF3" w14:textId="77777777" w:rsidR="001B0C18" w:rsidRPr="00482483" w:rsidRDefault="001B0C18" w:rsidP="007C1BB9">
      <w:pPr>
        <w:pStyle w:val="Prrafodelista"/>
        <w:numPr>
          <w:ilvl w:val="0"/>
          <w:numId w:val="47"/>
        </w:numPr>
        <w:tabs>
          <w:tab w:val="left" w:pos="567"/>
        </w:tabs>
        <w:ind w:left="426"/>
        <w:contextualSpacing/>
        <w:jc w:val="both"/>
        <w:rPr>
          <w:rFonts w:ascii="Noto Sans" w:hAnsi="Noto Sans" w:cs="Noto Sans"/>
          <w:sz w:val="15"/>
          <w:szCs w:val="15"/>
        </w:rPr>
      </w:pPr>
      <w:r w:rsidRPr="00482483">
        <w:rPr>
          <w:rFonts w:ascii="Noto Sans" w:hAnsi="Noto Sans" w:cs="Noto Sans"/>
          <w:sz w:val="15"/>
          <w:szCs w:val="15"/>
        </w:rPr>
        <w:t>CARGO: ____________________________________________________.</w:t>
      </w:r>
    </w:p>
    <w:p w14:paraId="1C40F00A" w14:textId="77777777" w:rsidR="001B0C18" w:rsidRPr="00482483" w:rsidRDefault="001B0C18" w:rsidP="00DC78E9">
      <w:pPr>
        <w:tabs>
          <w:tab w:val="left" w:pos="567"/>
        </w:tabs>
        <w:spacing w:after="0"/>
        <w:ind w:left="426"/>
        <w:jc w:val="both"/>
        <w:rPr>
          <w:rFonts w:ascii="Noto Sans" w:hAnsi="Noto Sans" w:cs="Noto Sans"/>
          <w:color w:val="auto"/>
          <w:sz w:val="15"/>
          <w:szCs w:val="15"/>
        </w:rPr>
      </w:pPr>
    </w:p>
    <w:p w14:paraId="0245807C" w14:textId="77777777" w:rsidR="001B0C18" w:rsidRPr="00482483" w:rsidRDefault="001B0C18" w:rsidP="007C1BB9">
      <w:pPr>
        <w:pStyle w:val="Prrafodelista"/>
        <w:numPr>
          <w:ilvl w:val="0"/>
          <w:numId w:val="40"/>
        </w:numPr>
        <w:tabs>
          <w:tab w:val="left" w:pos="567"/>
        </w:tabs>
        <w:ind w:left="426"/>
        <w:contextualSpacing/>
        <w:jc w:val="both"/>
        <w:rPr>
          <w:rFonts w:ascii="Noto Sans" w:hAnsi="Noto Sans" w:cs="Noto Sans"/>
          <w:sz w:val="15"/>
          <w:szCs w:val="15"/>
        </w:rPr>
      </w:pPr>
      <w:r w:rsidRPr="00482483">
        <w:rPr>
          <w:rFonts w:ascii="Noto Sans" w:hAnsi="Noto Sans" w:cs="Noto Sans"/>
          <w:sz w:val="15"/>
          <w:szCs w:val="15"/>
        </w:rPr>
        <w:t>ESTAR SUJETA O SUJETO A ALGUNA INFLUENCIA DIRECTA POR ALGÚN SERVIDOR PÚBLICO:</w:t>
      </w:r>
    </w:p>
    <w:p w14:paraId="3F5EC826" w14:textId="77777777" w:rsidR="001B0C18" w:rsidRPr="00482483" w:rsidRDefault="001B0C18" w:rsidP="007C1BB9">
      <w:pPr>
        <w:pStyle w:val="Prrafodelista"/>
        <w:numPr>
          <w:ilvl w:val="0"/>
          <w:numId w:val="48"/>
        </w:numPr>
        <w:tabs>
          <w:tab w:val="left" w:pos="567"/>
        </w:tabs>
        <w:ind w:left="426"/>
        <w:contextualSpacing/>
        <w:jc w:val="both"/>
        <w:rPr>
          <w:rFonts w:ascii="Noto Sans" w:hAnsi="Noto Sans" w:cs="Noto Sans"/>
          <w:sz w:val="15"/>
          <w:szCs w:val="15"/>
        </w:rPr>
      </w:pPr>
      <w:r w:rsidRPr="00482483">
        <w:rPr>
          <w:rFonts w:ascii="Noto Sans" w:hAnsi="Noto Sans" w:cs="Noto Sans"/>
          <w:sz w:val="15"/>
          <w:szCs w:val="15"/>
        </w:rPr>
        <w:t>SI: ____ NO: ____</w:t>
      </w:r>
    </w:p>
    <w:p w14:paraId="32312F00" w14:textId="77777777" w:rsidR="001B0C18" w:rsidRPr="00482483" w:rsidRDefault="001B0C18" w:rsidP="007C1BB9">
      <w:pPr>
        <w:pStyle w:val="Prrafodelista"/>
        <w:numPr>
          <w:ilvl w:val="0"/>
          <w:numId w:val="48"/>
        </w:numPr>
        <w:tabs>
          <w:tab w:val="left" w:pos="567"/>
        </w:tabs>
        <w:ind w:left="426"/>
        <w:contextualSpacing/>
        <w:jc w:val="both"/>
        <w:rPr>
          <w:rFonts w:ascii="Noto Sans" w:hAnsi="Noto Sans" w:cs="Noto Sans"/>
          <w:sz w:val="15"/>
          <w:szCs w:val="15"/>
        </w:rPr>
      </w:pPr>
      <w:r w:rsidRPr="00482483">
        <w:rPr>
          <w:rFonts w:ascii="Noto Sans" w:hAnsi="Noto Sans" w:cs="Noto Sans"/>
          <w:sz w:val="15"/>
          <w:szCs w:val="15"/>
        </w:rPr>
        <w:t>NOMBRE DEL SERVIDOR PÚBLICO: _________________________________.</w:t>
      </w:r>
    </w:p>
    <w:p w14:paraId="23E4F1A3" w14:textId="77777777" w:rsidR="001B0C18" w:rsidRPr="00482483" w:rsidRDefault="001B0C18" w:rsidP="007C1BB9">
      <w:pPr>
        <w:pStyle w:val="Prrafodelista"/>
        <w:numPr>
          <w:ilvl w:val="0"/>
          <w:numId w:val="48"/>
        </w:numPr>
        <w:tabs>
          <w:tab w:val="left" w:pos="567"/>
        </w:tabs>
        <w:ind w:left="426"/>
        <w:contextualSpacing/>
        <w:jc w:val="both"/>
        <w:rPr>
          <w:rFonts w:ascii="Noto Sans" w:hAnsi="Noto Sans" w:cs="Noto Sans"/>
          <w:sz w:val="15"/>
          <w:szCs w:val="15"/>
        </w:rPr>
      </w:pPr>
      <w:r w:rsidRPr="00482483">
        <w:rPr>
          <w:rFonts w:ascii="Noto Sans" w:hAnsi="Noto Sans" w:cs="Noto Sans"/>
          <w:sz w:val="15"/>
          <w:szCs w:val="15"/>
        </w:rPr>
        <w:t>CARGO: ____________________________________________________.</w:t>
      </w:r>
    </w:p>
    <w:p w14:paraId="2116BD81" w14:textId="77777777" w:rsidR="001B0C18" w:rsidRPr="00482483" w:rsidRDefault="001B0C18" w:rsidP="007C1BB9">
      <w:pPr>
        <w:pStyle w:val="Prrafodelista"/>
        <w:numPr>
          <w:ilvl w:val="0"/>
          <w:numId w:val="48"/>
        </w:numPr>
        <w:tabs>
          <w:tab w:val="left" w:pos="567"/>
        </w:tabs>
        <w:ind w:left="426"/>
        <w:contextualSpacing/>
        <w:jc w:val="both"/>
        <w:rPr>
          <w:rFonts w:ascii="Noto Sans" w:hAnsi="Noto Sans" w:cs="Noto Sans"/>
          <w:sz w:val="15"/>
          <w:szCs w:val="15"/>
        </w:rPr>
      </w:pPr>
      <w:r w:rsidRPr="00482483">
        <w:rPr>
          <w:rFonts w:ascii="Noto Sans" w:hAnsi="Noto Sans" w:cs="Noto Sans"/>
          <w:sz w:val="15"/>
          <w:szCs w:val="15"/>
        </w:rPr>
        <w:t>DEPENDENCIA: ______________________________________________.</w:t>
      </w:r>
    </w:p>
    <w:p w14:paraId="0070B5B0" w14:textId="77777777" w:rsidR="001B0C18" w:rsidRPr="00482483" w:rsidRDefault="001B0C18" w:rsidP="00DC78E9">
      <w:pPr>
        <w:pStyle w:val="Prrafodelista"/>
        <w:tabs>
          <w:tab w:val="left" w:pos="567"/>
        </w:tabs>
        <w:ind w:left="426"/>
        <w:jc w:val="both"/>
        <w:rPr>
          <w:rFonts w:ascii="Noto Sans" w:hAnsi="Noto Sans" w:cs="Noto Sans"/>
          <w:sz w:val="15"/>
          <w:szCs w:val="15"/>
        </w:rPr>
      </w:pPr>
    </w:p>
    <w:p w14:paraId="7EF6E0C6" w14:textId="77777777" w:rsidR="001B0C18" w:rsidRPr="00482483" w:rsidRDefault="001B0C18" w:rsidP="007C1BB9">
      <w:pPr>
        <w:pStyle w:val="Prrafodelista"/>
        <w:numPr>
          <w:ilvl w:val="0"/>
          <w:numId w:val="40"/>
        </w:numPr>
        <w:tabs>
          <w:tab w:val="left" w:pos="567"/>
        </w:tabs>
        <w:ind w:left="426"/>
        <w:contextualSpacing/>
        <w:jc w:val="both"/>
        <w:rPr>
          <w:rFonts w:ascii="Noto Sans" w:hAnsi="Noto Sans" w:cs="Noto Sans"/>
          <w:sz w:val="15"/>
          <w:szCs w:val="15"/>
        </w:rPr>
      </w:pPr>
      <w:r w:rsidRPr="00482483">
        <w:rPr>
          <w:rFonts w:ascii="Noto Sans" w:hAnsi="Noto Sans" w:cs="Noto Sans"/>
          <w:sz w:val="15"/>
          <w:szCs w:val="15"/>
        </w:rPr>
        <w:t>TENER RELACIÓN FAMILIAR CON ALGÚN SERVIDOR PÚBLICO QUE LABORE EN ALGUNA DEPENDENCIA O ENTIDAD DISTINTA A LA CONTRATANTE:</w:t>
      </w:r>
    </w:p>
    <w:p w14:paraId="601A02D7" w14:textId="77777777" w:rsidR="001B0C18" w:rsidRPr="00482483" w:rsidRDefault="001B0C18" w:rsidP="007C1BB9">
      <w:pPr>
        <w:pStyle w:val="Prrafodelista"/>
        <w:numPr>
          <w:ilvl w:val="0"/>
          <w:numId w:val="49"/>
        </w:numPr>
        <w:tabs>
          <w:tab w:val="left" w:pos="567"/>
        </w:tabs>
        <w:ind w:left="426"/>
        <w:contextualSpacing/>
        <w:jc w:val="both"/>
        <w:rPr>
          <w:rFonts w:ascii="Noto Sans" w:hAnsi="Noto Sans" w:cs="Noto Sans"/>
          <w:sz w:val="15"/>
          <w:szCs w:val="15"/>
        </w:rPr>
      </w:pPr>
      <w:r w:rsidRPr="00482483">
        <w:rPr>
          <w:rFonts w:ascii="Noto Sans" w:hAnsi="Noto Sans" w:cs="Noto Sans"/>
          <w:sz w:val="15"/>
          <w:szCs w:val="15"/>
        </w:rPr>
        <w:lastRenderedPageBreak/>
        <w:t>SI: ____ NO: ____</w:t>
      </w:r>
    </w:p>
    <w:p w14:paraId="60EBE1AC" w14:textId="77777777" w:rsidR="001B0C18" w:rsidRPr="00482483" w:rsidRDefault="001B0C18" w:rsidP="007C1BB9">
      <w:pPr>
        <w:pStyle w:val="Prrafodelista"/>
        <w:numPr>
          <w:ilvl w:val="0"/>
          <w:numId w:val="49"/>
        </w:numPr>
        <w:tabs>
          <w:tab w:val="left" w:pos="567"/>
        </w:tabs>
        <w:ind w:left="426"/>
        <w:contextualSpacing/>
        <w:jc w:val="both"/>
        <w:rPr>
          <w:rFonts w:ascii="Noto Sans" w:hAnsi="Noto Sans" w:cs="Noto Sans"/>
          <w:sz w:val="15"/>
          <w:szCs w:val="15"/>
        </w:rPr>
      </w:pPr>
      <w:r w:rsidRPr="00482483">
        <w:rPr>
          <w:rFonts w:ascii="Noto Sans" w:hAnsi="Noto Sans" w:cs="Noto Sans"/>
          <w:sz w:val="15"/>
          <w:szCs w:val="15"/>
        </w:rPr>
        <w:t>NOMBRE DEL SERVIDOR PÚBLICO: __________________________________.</w:t>
      </w:r>
    </w:p>
    <w:p w14:paraId="543D6F15" w14:textId="77777777" w:rsidR="001B0C18" w:rsidRPr="00482483" w:rsidRDefault="001B0C18" w:rsidP="007C1BB9">
      <w:pPr>
        <w:pStyle w:val="Prrafodelista"/>
        <w:numPr>
          <w:ilvl w:val="0"/>
          <w:numId w:val="49"/>
        </w:numPr>
        <w:tabs>
          <w:tab w:val="left" w:pos="567"/>
        </w:tabs>
        <w:ind w:left="426"/>
        <w:contextualSpacing/>
        <w:jc w:val="both"/>
        <w:rPr>
          <w:rFonts w:ascii="Noto Sans" w:hAnsi="Noto Sans" w:cs="Noto Sans"/>
          <w:sz w:val="15"/>
          <w:szCs w:val="15"/>
        </w:rPr>
      </w:pPr>
      <w:r w:rsidRPr="00482483">
        <w:rPr>
          <w:rFonts w:ascii="Noto Sans" w:hAnsi="Noto Sans" w:cs="Noto Sans"/>
          <w:sz w:val="15"/>
          <w:szCs w:val="15"/>
        </w:rPr>
        <w:t>CARGO: ____________________________________________________.</w:t>
      </w:r>
    </w:p>
    <w:p w14:paraId="53DB4C2C" w14:textId="77777777" w:rsidR="001B0C18" w:rsidRPr="00482483" w:rsidRDefault="001B0C18" w:rsidP="007C1BB9">
      <w:pPr>
        <w:pStyle w:val="Prrafodelista"/>
        <w:numPr>
          <w:ilvl w:val="0"/>
          <w:numId w:val="49"/>
        </w:numPr>
        <w:tabs>
          <w:tab w:val="left" w:pos="567"/>
        </w:tabs>
        <w:ind w:left="426"/>
        <w:contextualSpacing/>
        <w:jc w:val="both"/>
        <w:rPr>
          <w:rFonts w:ascii="Noto Sans" w:hAnsi="Noto Sans" w:cs="Noto Sans"/>
          <w:sz w:val="15"/>
          <w:szCs w:val="15"/>
        </w:rPr>
      </w:pPr>
      <w:r w:rsidRPr="00482483">
        <w:rPr>
          <w:rFonts w:ascii="Noto Sans" w:hAnsi="Noto Sans" w:cs="Noto Sans"/>
          <w:sz w:val="15"/>
          <w:szCs w:val="15"/>
        </w:rPr>
        <w:t>DEPENDENCIA: ______________________________________________.</w:t>
      </w:r>
    </w:p>
    <w:p w14:paraId="1F062222" w14:textId="77777777" w:rsidR="001B0C18" w:rsidRPr="00482483" w:rsidRDefault="001B0C18" w:rsidP="00DC78E9">
      <w:pPr>
        <w:tabs>
          <w:tab w:val="left" w:pos="567"/>
        </w:tabs>
        <w:spacing w:after="0"/>
        <w:ind w:left="426"/>
        <w:jc w:val="both"/>
        <w:rPr>
          <w:rFonts w:ascii="Noto Sans" w:hAnsi="Noto Sans" w:cs="Noto Sans"/>
          <w:color w:val="auto"/>
          <w:sz w:val="15"/>
          <w:szCs w:val="15"/>
        </w:rPr>
      </w:pPr>
    </w:p>
    <w:p w14:paraId="49582647" w14:textId="77777777" w:rsidR="001B0C18" w:rsidRPr="00482483" w:rsidRDefault="001B0C18" w:rsidP="007C1BB9">
      <w:pPr>
        <w:pStyle w:val="Prrafodelista"/>
        <w:numPr>
          <w:ilvl w:val="0"/>
          <w:numId w:val="40"/>
        </w:numPr>
        <w:tabs>
          <w:tab w:val="left" w:pos="567"/>
        </w:tabs>
        <w:ind w:left="426"/>
        <w:contextualSpacing/>
        <w:jc w:val="both"/>
        <w:rPr>
          <w:rFonts w:ascii="Noto Sans" w:hAnsi="Noto Sans" w:cs="Noto Sans"/>
          <w:sz w:val="15"/>
          <w:szCs w:val="15"/>
        </w:rPr>
      </w:pPr>
      <w:r w:rsidRPr="00482483">
        <w:rPr>
          <w:rFonts w:ascii="Noto Sans" w:hAnsi="Noto Sans" w:cs="Noto Sans"/>
          <w:sz w:val="15"/>
          <w:szCs w:val="15"/>
        </w:rPr>
        <w:t>TENER RELACIÓN PERSONAL CON ALGÚN SERVIDOR PÚBLICO QUE LABORE EN ALGUNA DEPENDENCIA O ENTIDAD DISTINTA A LA CONTRATANTE:</w:t>
      </w:r>
    </w:p>
    <w:p w14:paraId="55C146E9" w14:textId="77777777" w:rsidR="001B0C18" w:rsidRPr="00482483" w:rsidRDefault="001B0C18" w:rsidP="007C1BB9">
      <w:pPr>
        <w:pStyle w:val="Prrafodelista"/>
        <w:numPr>
          <w:ilvl w:val="0"/>
          <w:numId w:val="42"/>
        </w:numPr>
        <w:tabs>
          <w:tab w:val="left" w:pos="567"/>
        </w:tabs>
        <w:ind w:left="426"/>
        <w:contextualSpacing/>
        <w:jc w:val="both"/>
        <w:rPr>
          <w:rFonts w:ascii="Noto Sans" w:hAnsi="Noto Sans" w:cs="Noto Sans"/>
          <w:sz w:val="15"/>
          <w:szCs w:val="15"/>
        </w:rPr>
      </w:pPr>
      <w:r w:rsidRPr="00482483">
        <w:rPr>
          <w:rFonts w:ascii="Noto Sans" w:hAnsi="Noto Sans" w:cs="Noto Sans"/>
          <w:sz w:val="15"/>
          <w:szCs w:val="15"/>
        </w:rPr>
        <w:t>SI: ____ NO: ____</w:t>
      </w:r>
    </w:p>
    <w:p w14:paraId="72CA3FAB" w14:textId="77777777" w:rsidR="001B0C18" w:rsidRPr="00482483" w:rsidRDefault="001B0C18" w:rsidP="007C1BB9">
      <w:pPr>
        <w:pStyle w:val="Prrafodelista"/>
        <w:numPr>
          <w:ilvl w:val="0"/>
          <w:numId w:val="42"/>
        </w:numPr>
        <w:tabs>
          <w:tab w:val="left" w:pos="567"/>
        </w:tabs>
        <w:ind w:left="426"/>
        <w:contextualSpacing/>
        <w:jc w:val="both"/>
        <w:rPr>
          <w:rFonts w:ascii="Noto Sans" w:hAnsi="Noto Sans" w:cs="Noto Sans"/>
          <w:sz w:val="15"/>
          <w:szCs w:val="15"/>
        </w:rPr>
      </w:pPr>
      <w:r w:rsidRPr="00482483">
        <w:rPr>
          <w:rFonts w:ascii="Noto Sans" w:hAnsi="Noto Sans" w:cs="Noto Sans"/>
          <w:sz w:val="15"/>
          <w:szCs w:val="15"/>
        </w:rPr>
        <w:t>NOMBRE DEL SERVIDOR PÚBLICO: __________________________________.</w:t>
      </w:r>
    </w:p>
    <w:p w14:paraId="53F979F5" w14:textId="77777777" w:rsidR="001B0C18" w:rsidRPr="00482483" w:rsidRDefault="001B0C18" w:rsidP="007C1BB9">
      <w:pPr>
        <w:pStyle w:val="Prrafodelista"/>
        <w:numPr>
          <w:ilvl w:val="0"/>
          <w:numId w:val="42"/>
        </w:numPr>
        <w:tabs>
          <w:tab w:val="left" w:pos="567"/>
        </w:tabs>
        <w:ind w:left="426"/>
        <w:contextualSpacing/>
        <w:jc w:val="both"/>
        <w:rPr>
          <w:rFonts w:ascii="Noto Sans" w:hAnsi="Noto Sans" w:cs="Noto Sans"/>
          <w:sz w:val="15"/>
          <w:szCs w:val="15"/>
        </w:rPr>
      </w:pPr>
      <w:r w:rsidRPr="00482483">
        <w:rPr>
          <w:rFonts w:ascii="Noto Sans" w:hAnsi="Noto Sans" w:cs="Noto Sans"/>
          <w:sz w:val="15"/>
          <w:szCs w:val="15"/>
        </w:rPr>
        <w:t>CARGO: ____________________________________________________.</w:t>
      </w:r>
    </w:p>
    <w:p w14:paraId="24C88924" w14:textId="77777777" w:rsidR="001B0C18" w:rsidRPr="00482483" w:rsidRDefault="001B0C18" w:rsidP="007C1BB9">
      <w:pPr>
        <w:pStyle w:val="Prrafodelista"/>
        <w:numPr>
          <w:ilvl w:val="0"/>
          <w:numId w:val="42"/>
        </w:numPr>
        <w:tabs>
          <w:tab w:val="left" w:pos="567"/>
        </w:tabs>
        <w:ind w:left="426"/>
        <w:contextualSpacing/>
        <w:jc w:val="both"/>
        <w:rPr>
          <w:rFonts w:ascii="Noto Sans" w:hAnsi="Noto Sans" w:cs="Noto Sans"/>
          <w:sz w:val="15"/>
          <w:szCs w:val="15"/>
        </w:rPr>
      </w:pPr>
      <w:r w:rsidRPr="00482483">
        <w:rPr>
          <w:rFonts w:ascii="Noto Sans" w:hAnsi="Noto Sans" w:cs="Noto Sans"/>
          <w:sz w:val="15"/>
          <w:szCs w:val="15"/>
        </w:rPr>
        <w:t>DEPENDENCIA: ______________________________________________.</w:t>
      </w:r>
    </w:p>
    <w:p w14:paraId="3C41FB73" w14:textId="77777777" w:rsidR="001B0C18" w:rsidRPr="00482483" w:rsidRDefault="001B0C18" w:rsidP="00DC78E9">
      <w:pPr>
        <w:pStyle w:val="Prrafodelista"/>
        <w:tabs>
          <w:tab w:val="left" w:pos="567"/>
        </w:tabs>
        <w:ind w:left="426"/>
        <w:jc w:val="both"/>
        <w:rPr>
          <w:rFonts w:ascii="Noto Sans" w:hAnsi="Noto Sans" w:cs="Noto Sans"/>
          <w:sz w:val="15"/>
          <w:szCs w:val="15"/>
        </w:rPr>
      </w:pPr>
    </w:p>
    <w:p w14:paraId="4A584EA8" w14:textId="77777777" w:rsidR="001B0C18" w:rsidRPr="00482483" w:rsidRDefault="001B0C18" w:rsidP="007C1BB9">
      <w:pPr>
        <w:pStyle w:val="Prrafodelista"/>
        <w:numPr>
          <w:ilvl w:val="0"/>
          <w:numId w:val="40"/>
        </w:numPr>
        <w:tabs>
          <w:tab w:val="left" w:pos="567"/>
        </w:tabs>
        <w:ind w:left="426"/>
        <w:contextualSpacing/>
        <w:jc w:val="both"/>
        <w:rPr>
          <w:rFonts w:ascii="Noto Sans" w:hAnsi="Noto Sans" w:cs="Noto Sans"/>
          <w:sz w:val="15"/>
          <w:szCs w:val="15"/>
        </w:rPr>
      </w:pPr>
      <w:r w:rsidRPr="00482483">
        <w:rPr>
          <w:rFonts w:ascii="Noto Sans" w:hAnsi="Noto Sans" w:cs="Noto Sans"/>
          <w:sz w:val="15"/>
          <w:szCs w:val="15"/>
        </w:rPr>
        <w:t>TENER RELACIÓN LABORAL, PROFESIONAL O DE NEGOCIOS FORMALES O INFORMALES CON ALGÚN SERVIDOR PÚBLICO QUE LABORE EN ALGUNA DEPENDENCIA O ENTIDAD DISTINTA A LA CONTRATANTE:</w:t>
      </w:r>
    </w:p>
    <w:p w14:paraId="38CE61BE" w14:textId="77777777" w:rsidR="001B0C18" w:rsidRPr="00482483" w:rsidRDefault="001B0C18" w:rsidP="007C1BB9">
      <w:pPr>
        <w:pStyle w:val="Prrafodelista"/>
        <w:numPr>
          <w:ilvl w:val="0"/>
          <w:numId w:val="41"/>
        </w:numPr>
        <w:tabs>
          <w:tab w:val="left" w:pos="567"/>
        </w:tabs>
        <w:ind w:left="426"/>
        <w:contextualSpacing/>
        <w:rPr>
          <w:rFonts w:ascii="Noto Sans" w:hAnsi="Noto Sans" w:cs="Noto Sans"/>
          <w:sz w:val="15"/>
          <w:szCs w:val="15"/>
        </w:rPr>
      </w:pPr>
      <w:r w:rsidRPr="00482483">
        <w:rPr>
          <w:rFonts w:ascii="Noto Sans" w:hAnsi="Noto Sans" w:cs="Noto Sans"/>
          <w:sz w:val="15"/>
          <w:szCs w:val="15"/>
        </w:rPr>
        <w:t>SI: ____ NO: ____</w:t>
      </w:r>
    </w:p>
    <w:p w14:paraId="60888047" w14:textId="77777777" w:rsidR="001B0C18" w:rsidRPr="00482483" w:rsidRDefault="001B0C18" w:rsidP="007C1BB9">
      <w:pPr>
        <w:pStyle w:val="Prrafodelista"/>
        <w:numPr>
          <w:ilvl w:val="0"/>
          <w:numId w:val="41"/>
        </w:numPr>
        <w:tabs>
          <w:tab w:val="left" w:pos="567"/>
        </w:tabs>
        <w:ind w:left="426"/>
        <w:contextualSpacing/>
        <w:rPr>
          <w:rFonts w:ascii="Noto Sans" w:hAnsi="Noto Sans" w:cs="Noto Sans"/>
          <w:sz w:val="15"/>
          <w:szCs w:val="15"/>
        </w:rPr>
      </w:pPr>
      <w:r w:rsidRPr="00482483">
        <w:rPr>
          <w:rFonts w:ascii="Noto Sans" w:hAnsi="Noto Sans" w:cs="Noto Sans"/>
          <w:sz w:val="15"/>
          <w:szCs w:val="15"/>
        </w:rPr>
        <w:t>NOMBRE DEL SERVIDOR PÚBLICO: __________________________________.</w:t>
      </w:r>
    </w:p>
    <w:p w14:paraId="6FADFDDB" w14:textId="77777777" w:rsidR="001B0C18" w:rsidRPr="00482483" w:rsidRDefault="001B0C18" w:rsidP="007C1BB9">
      <w:pPr>
        <w:pStyle w:val="Prrafodelista"/>
        <w:numPr>
          <w:ilvl w:val="0"/>
          <w:numId w:val="41"/>
        </w:numPr>
        <w:tabs>
          <w:tab w:val="left" w:pos="567"/>
        </w:tabs>
        <w:ind w:left="426"/>
        <w:contextualSpacing/>
        <w:rPr>
          <w:rFonts w:ascii="Noto Sans" w:hAnsi="Noto Sans" w:cs="Noto Sans"/>
          <w:sz w:val="15"/>
          <w:szCs w:val="15"/>
        </w:rPr>
      </w:pPr>
      <w:r w:rsidRPr="00482483">
        <w:rPr>
          <w:rFonts w:ascii="Noto Sans" w:hAnsi="Noto Sans" w:cs="Noto Sans"/>
          <w:sz w:val="15"/>
          <w:szCs w:val="15"/>
        </w:rPr>
        <w:t>CARGO: ____________________________________________________.</w:t>
      </w:r>
    </w:p>
    <w:p w14:paraId="00F0A124" w14:textId="77777777" w:rsidR="001B0C18" w:rsidRPr="00482483" w:rsidRDefault="001B0C18" w:rsidP="007C1BB9">
      <w:pPr>
        <w:pStyle w:val="Prrafodelista"/>
        <w:numPr>
          <w:ilvl w:val="0"/>
          <w:numId w:val="41"/>
        </w:numPr>
        <w:tabs>
          <w:tab w:val="left" w:pos="567"/>
        </w:tabs>
        <w:ind w:left="426"/>
        <w:contextualSpacing/>
        <w:rPr>
          <w:rFonts w:ascii="Noto Sans" w:hAnsi="Noto Sans" w:cs="Noto Sans"/>
          <w:sz w:val="15"/>
          <w:szCs w:val="15"/>
        </w:rPr>
      </w:pPr>
      <w:r w:rsidRPr="00482483">
        <w:rPr>
          <w:rFonts w:ascii="Noto Sans" w:hAnsi="Noto Sans" w:cs="Noto Sans"/>
          <w:sz w:val="15"/>
          <w:szCs w:val="15"/>
        </w:rPr>
        <w:t>DEPENDENCIA: ______________________________________________.</w:t>
      </w:r>
    </w:p>
    <w:p w14:paraId="2A6288D1" w14:textId="77777777" w:rsidR="001B0C18" w:rsidRPr="00482483" w:rsidRDefault="001B0C18" w:rsidP="00DC78E9">
      <w:pPr>
        <w:tabs>
          <w:tab w:val="left" w:pos="567"/>
        </w:tabs>
        <w:spacing w:after="0"/>
        <w:ind w:left="426"/>
        <w:jc w:val="both"/>
        <w:rPr>
          <w:rFonts w:ascii="Noto Sans" w:hAnsi="Noto Sans" w:cs="Noto Sans"/>
          <w:color w:val="auto"/>
          <w:sz w:val="15"/>
          <w:szCs w:val="15"/>
        </w:rPr>
      </w:pPr>
    </w:p>
    <w:p w14:paraId="2127903F" w14:textId="77777777" w:rsidR="001B0C18" w:rsidRPr="00482483" w:rsidRDefault="001B0C18" w:rsidP="007C1BB9">
      <w:pPr>
        <w:pStyle w:val="Prrafodelista"/>
        <w:numPr>
          <w:ilvl w:val="0"/>
          <w:numId w:val="40"/>
        </w:numPr>
        <w:tabs>
          <w:tab w:val="left" w:pos="567"/>
        </w:tabs>
        <w:ind w:left="426"/>
        <w:contextualSpacing/>
        <w:jc w:val="both"/>
        <w:rPr>
          <w:rFonts w:ascii="Noto Sans" w:hAnsi="Noto Sans" w:cs="Noto Sans"/>
          <w:sz w:val="15"/>
          <w:szCs w:val="15"/>
        </w:rPr>
      </w:pPr>
      <w:r w:rsidRPr="00482483">
        <w:rPr>
          <w:rFonts w:ascii="Noto Sans" w:hAnsi="Noto Sans" w:cs="Noto Sans"/>
          <w:sz w:val="15"/>
          <w:szCs w:val="15"/>
        </w:rPr>
        <w:t xml:space="preserve"> SER EMPLEADA O EMPLEADO ACTUAL EN ALGUNA DEPENDENCIA O ENTIDAD DISTINTA A LA CONTRATANTE:</w:t>
      </w:r>
    </w:p>
    <w:p w14:paraId="05D58975" w14:textId="77777777" w:rsidR="001B0C18" w:rsidRPr="00482483" w:rsidRDefault="001B0C18" w:rsidP="007C1BB9">
      <w:pPr>
        <w:pStyle w:val="Prrafodelista"/>
        <w:numPr>
          <w:ilvl w:val="0"/>
          <w:numId w:val="50"/>
        </w:numPr>
        <w:tabs>
          <w:tab w:val="left" w:pos="567"/>
        </w:tabs>
        <w:ind w:left="426"/>
        <w:contextualSpacing/>
        <w:jc w:val="both"/>
        <w:rPr>
          <w:rFonts w:ascii="Noto Sans" w:hAnsi="Noto Sans" w:cs="Noto Sans"/>
          <w:sz w:val="15"/>
          <w:szCs w:val="15"/>
        </w:rPr>
      </w:pPr>
      <w:r w:rsidRPr="00482483">
        <w:rPr>
          <w:rFonts w:ascii="Noto Sans" w:hAnsi="Noto Sans" w:cs="Noto Sans"/>
          <w:sz w:val="15"/>
          <w:szCs w:val="15"/>
        </w:rPr>
        <w:t>SI: ____ NO: ____</w:t>
      </w:r>
    </w:p>
    <w:p w14:paraId="6C07110D" w14:textId="77777777" w:rsidR="001B0C18" w:rsidRPr="00482483" w:rsidRDefault="001B0C18" w:rsidP="007C1BB9">
      <w:pPr>
        <w:pStyle w:val="Prrafodelista"/>
        <w:numPr>
          <w:ilvl w:val="0"/>
          <w:numId w:val="50"/>
        </w:numPr>
        <w:tabs>
          <w:tab w:val="left" w:pos="567"/>
        </w:tabs>
        <w:ind w:left="426"/>
        <w:contextualSpacing/>
        <w:jc w:val="both"/>
        <w:rPr>
          <w:rFonts w:ascii="Noto Sans" w:hAnsi="Noto Sans" w:cs="Noto Sans"/>
          <w:sz w:val="15"/>
          <w:szCs w:val="15"/>
        </w:rPr>
      </w:pPr>
      <w:r w:rsidRPr="00482483">
        <w:rPr>
          <w:rFonts w:ascii="Noto Sans" w:hAnsi="Noto Sans" w:cs="Noto Sans"/>
          <w:sz w:val="15"/>
          <w:szCs w:val="15"/>
        </w:rPr>
        <w:t>CARGO: ____________________________________________________.</w:t>
      </w:r>
    </w:p>
    <w:p w14:paraId="6626031D" w14:textId="77777777" w:rsidR="001B0C18" w:rsidRPr="00482483" w:rsidRDefault="001B0C18" w:rsidP="007C1BB9">
      <w:pPr>
        <w:pStyle w:val="Prrafodelista"/>
        <w:numPr>
          <w:ilvl w:val="0"/>
          <w:numId w:val="50"/>
        </w:numPr>
        <w:tabs>
          <w:tab w:val="left" w:pos="567"/>
        </w:tabs>
        <w:ind w:left="426"/>
        <w:contextualSpacing/>
        <w:jc w:val="both"/>
        <w:rPr>
          <w:rFonts w:ascii="Noto Sans" w:hAnsi="Noto Sans" w:cs="Noto Sans"/>
          <w:sz w:val="15"/>
          <w:szCs w:val="15"/>
        </w:rPr>
      </w:pPr>
      <w:r w:rsidRPr="00482483">
        <w:rPr>
          <w:rFonts w:ascii="Noto Sans" w:hAnsi="Noto Sans" w:cs="Noto Sans"/>
          <w:sz w:val="15"/>
          <w:szCs w:val="15"/>
        </w:rPr>
        <w:t>DEPENDENCIA: ______________________________________________.</w:t>
      </w:r>
    </w:p>
    <w:p w14:paraId="5B525A9B" w14:textId="77777777" w:rsidR="001B0C18" w:rsidRPr="00482483" w:rsidRDefault="001B0C18" w:rsidP="007C1BB9">
      <w:pPr>
        <w:pStyle w:val="Prrafodelista"/>
        <w:numPr>
          <w:ilvl w:val="0"/>
          <w:numId w:val="50"/>
        </w:numPr>
        <w:tabs>
          <w:tab w:val="left" w:pos="567"/>
        </w:tabs>
        <w:ind w:left="426"/>
        <w:contextualSpacing/>
        <w:jc w:val="both"/>
        <w:rPr>
          <w:rFonts w:ascii="Noto Sans" w:hAnsi="Noto Sans" w:cs="Noto Sans"/>
          <w:sz w:val="15"/>
          <w:szCs w:val="15"/>
        </w:rPr>
      </w:pPr>
      <w:r w:rsidRPr="00482483">
        <w:rPr>
          <w:rFonts w:ascii="Noto Sans" w:hAnsi="Noto Sans" w:cs="Noto Sans"/>
          <w:sz w:val="15"/>
          <w:szCs w:val="15"/>
        </w:rPr>
        <w:t>CUENTO CON LA AUTORIZACIÓN PREVIA Y ESPECÍFICA DE SECRETARÍA DE FISCALIZACIÓN Y RENDICIÓN DE CUENTAS, O LA AUTORIDAD MUNICIPAL COMPETENTE EN SU CASO: ______________________________________.</w:t>
      </w:r>
    </w:p>
    <w:p w14:paraId="016ADBCE" w14:textId="77777777" w:rsidR="001B0C18" w:rsidRPr="00482483" w:rsidRDefault="001B0C18" w:rsidP="00DC78E9">
      <w:pPr>
        <w:pStyle w:val="Prrafodelista"/>
        <w:tabs>
          <w:tab w:val="left" w:pos="567"/>
        </w:tabs>
        <w:ind w:left="426"/>
        <w:jc w:val="both"/>
        <w:rPr>
          <w:rFonts w:ascii="Noto Sans" w:hAnsi="Noto Sans" w:cs="Noto Sans"/>
          <w:sz w:val="15"/>
          <w:szCs w:val="15"/>
        </w:rPr>
      </w:pPr>
    </w:p>
    <w:p w14:paraId="7B7F2C19" w14:textId="77777777" w:rsidR="001B0C18" w:rsidRPr="00482483" w:rsidRDefault="001B0C18" w:rsidP="007C1BB9">
      <w:pPr>
        <w:pStyle w:val="Prrafodelista"/>
        <w:numPr>
          <w:ilvl w:val="0"/>
          <w:numId w:val="40"/>
        </w:numPr>
        <w:tabs>
          <w:tab w:val="left" w:pos="567"/>
        </w:tabs>
        <w:ind w:left="426"/>
        <w:contextualSpacing/>
        <w:jc w:val="both"/>
        <w:rPr>
          <w:rFonts w:ascii="Noto Sans" w:hAnsi="Noto Sans" w:cs="Noto Sans"/>
          <w:sz w:val="15"/>
          <w:szCs w:val="15"/>
        </w:rPr>
      </w:pPr>
      <w:r w:rsidRPr="00482483">
        <w:rPr>
          <w:rFonts w:ascii="Noto Sans" w:hAnsi="Noto Sans" w:cs="Noto Sans"/>
          <w:sz w:val="15"/>
          <w:szCs w:val="15"/>
        </w:rPr>
        <w:t>TENER CONOCIMIENTO DEL CONTENIDO Y ALCANCE DE LAS DISPOSICIONES ESTABLECIDAS EN LA LEY DE ADQUISICIONES, ARRENDAMIENTOS Y SERVICIOS DEL SECTOR PÚBLICO, SU REGLAMENTO Y LA LEY GENERAL DE RESPONSABILIDADES ADMINISTRATIVAS, DEBIENDO CONOCER EL SIGNIFICADO DE CONFLICTO DE INTERÉS EN LA CELEBRACIÓN DE CUALQUIER PROCEDIMIENTO DE CONTRATACIÓN:</w:t>
      </w:r>
    </w:p>
    <w:p w14:paraId="58CBB91D" w14:textId="77777777" w:rsidR="001B0C18" w:rsidRPr="00482483" w:rsidRDefault="001B0C18" w:rsidP="007C1BB9">
      <w:pPr>
        <w:pStyle w:val="Prrafodelista"/>
        <w:numPr>
          <w:ilvl w:val="0"/>
          <w:numId w:val="51"/>
        </w:numPr>
        <w:tabs>
          <w:tab w:val="left" w:pos="567"/>
        </w:tabs>
        <w:ind w:left="426" w:hanging="284"/>
        <w:contextualSpacing/>
        <w:jc w:val="both"/>
        <w:rPr>
          <w:rFonts w:ascii="Noto Sans" w:hAnsi="Noto Sans" w:cs="Noto Sans"/>
          <w:sz w:val="15"/>
          <w:szCs w:val="15"/>
        </w:rPr>
      </w:pPr>
      <w:r w:rsidRPr="00482483">
        <w:rPr>
          <w:rFonts w:ascii="Noto Sans" w:hAnsi="Noto Sans" w:cs="Noto Sans"/>
          <w:sz w:val="15"/>
          <w:szCs w:val="15"/>
        </w:rPr>
        <w:t>SI: ____ NO: ____</w:t>
      </w:r>
    </w:p>
    <w:p w14:paraId="1A89607C" w14:textId="77777777" w:rsidR="001B0C18" w:rsidRPr="00482483" w:rsidRDefault="001B0C18" w:rsidP="00DC78E9">
      <w:pPr>
        <w:tabs>
          <w:tab w:val="left" w:pos="567"/>
        </w:tabs>
        <w:spacing w:after="0"/>
        <w:ind w:left="426"/>
        <w:jc w:val="both"/>
        <w:rPr>
          <w:rFonts w:ascii="Noto Sans" w:hAnsi="Noto Sans" w:cs="Noto Sans"/>
          <w:color w:val="auto"/>
          <w:sz w:val="15"/>
          <w:szCs w:val="15"/>
        </w:rPr>
      </w:pPr>
    </w:p>
    <w:p w14:paraId="23472B72" w14:textId="77777777" w:rsidR="001B0C18" w:rsidRPr="00482483" w:rsidRDefault="001B0C18" w:rsidP="007C1BB9">
      <w:pPr>
        <w:pStyle w:val="Prrafodelista"/>
        <w:numPr>
          <w:ilvl w:val="0"/>
          <w:numId w:val="40"/>
        </w:numPr>
        <w:tabs>
          <w:tab w:val="left" w:pos="567"/>
        </w:tabs>
        <w:ind w:left="426"/>
        <w:contextualSpacing/>
        <w:jc w:val="both"/>
        <w:rPr>
          <w:rFonts w:ascii="Noto Sans" w:hAnsi="Noto Sans" w:cs="Noto Sans"/>
          <w:sz w:val="15"/>
          <w:szCs w:val="15"/>
        </w:rPr>
      </w:pPr>
      <w:r w:rsidRPr="00482483">
        <w:rPr>
          <w:rFonts w:ascii="Noto Sans" w:hAnsi="Noto Sans" w:cs="Noto Sans"/>
          <w:sz w:val="15"/>
          <w:szCs w:val="15"/>
        </w:rPr>
        <w:t>QUE EN CASO DE EXISTIR UN CONFLICTO DE INTERÉS A FUTURO DEBO INFORMAR A LAS AUTORIDADES CORRESPONDIENTES A EFECTO DE QUE SE TOMEN LAS MEDIDAS PERTINENTES:</w:t>
      </w:r>
    </w:p>
    <w:p w14:paraId="7C5A894E" w14:textId="77777777" w:rsidR="001B0C18" w:rsidRPr="00482483" w:rsidRDefault="001B0C18" w:rsidP="007C1BB9">
      <w:pPr>
        <w:pStyle w:val="Prrafodelista"/>
        <w:numPr>
          <w:ilvl w:val="0"/>
          <w:numId w:val="51"/>
        </w:numPr>
        <w:tabs>
          <w:tab w:val="left" w:pos="567"/>
        </w:tabs>
        <w:ind w:left="426" w:hanging="284"/>
        <w:contextualSpacing/>
        <w:jc w:val="both"/>
        <w:rPr>
          <w:rFonts w:ascii="Noto Sans" w:hAnsi="Noto Sans" w:cs="Noto Sans"/>
          <w:sz w:val="15"/>
          <w:szCs w:val="15"/>
        </w:rPr>
      </w:pPr>
      <w:r w:rsidRPr="00482483">
        <w:rPr>
          <w:rFonts w:ascii="Noto Sans" w:hAnsi="Noto Sans" w:cs="Noto Sans"/>
          <w:sz w:val="15"/>
          <w:szCs w:val="15"/>
        </w:rPr>
        <w:t>SI: ____ NO: ____</w:t>
      </w:r>
    </w:p>
    <w:p w14:paraId="38526DD2" w14:textId="77777777" w:rsidR="001B0C18" w:rsidRPr="00482483" w:rsidRDefault="001B0C18" w:rsidP="00DC78E9">
      <w:pPr>
        <w:pStyle w:val="Prrafodelista"/>
        <w:tabs>
          <w:tab w:val="left" w:pos="567"/>
        </w:tabs>
        <w:ind w:left="426"/>
        <w:jc w:val="both"/>
        <w:rPr>
          <w:rFonts w:ascii="Noto Sans" w:hAnsi="Noto Sans" w:cs="Noto Sans"/>
          <w:sz w:val="15"/>
          <w:szCs w:val="15"/>
        </w:rPr>
      </w:pPr>
    </w:p>
    <w:p w14:paraId="4D4BEE20" w14:textId="77777777" w:rsidR="001B0C18" w:rsidRPr="00482483" w:rsidRDefault="001B0C18" w:rsidP="00DC78E9">
      <w:pPr>
        <w:pStyle w:val="Prrafodelista"/>
        <w:tabs>
          <w:tab w:val="left" w:pos="567"/>
        </w:tabs>
        <w:ind w:left="426"/>
        <w:jc w:val="both"/>
        <w:rPr>
          <w:rFonts w:ascii="Noto Sans" w:hAnsi="Noto Sans" w:cs="Noto Sans"/>
          <w:sz w:val="15"/>
          <w:szCs w:val="15"/>
        </w:rPr>
      </w:pPr>
    </w:p>
    <w:p w14:paraId="74FB1D7C" w14:textId="77777777" w:rsidR="001B0C18" w:rsidRPr="00482483" w:rsidRDefault="001B0C18" w:rsidP="007C1BB9">
      <w:pPr>
        <w:pStyle w:val="Prrafodelista"/>
        <w:numPr>
          <w:ilvl w:val="0"/>
          <w:numId w:val="40"/>
        </w:numPr>
        <w:tabs>
          <w:tab w:val="left" w:pos="567"/>
        </w:tabs>
        <w:ind w:left="426"/>
        <w:contextualSpacing/>
        <w:jc w:val="both"/>
        <w:rPr>
          <w:rFonts w:ascii="Noto Sans" w:hAnsi="Noto Sans" w:cs="Noto Sans"/>
          <w:sz w:val="15"/>
          <w:szCs w:val="15"/>
        </w:rPr>
      </w:pPr>
      <w:r w:rsidRPr="00482483">
        <w:rPr>
          <w:rFonts w:ascii="Noto Sans" w:hAnsi="Noto Sans" w:cs="Noto Sans"/>
          <w:sz w:val="15"/>
          <w:szCs w:val="15"/>
        </w:rPr>
        <w:t>CONDUCIRME CONFORME A LOS PRINCIPIOS DE LEGALIDAD, HONRADEZ, IMPARCIALIDAD Y TRANSPARENCIA:</w:t>
      </w:r>
    </w:p>
    <w:p w14:paraId="60A71269" w14:textId="0398B4EB" w:rsidR="001B0C18" w:rsidRPr="00482483" w:rsidRDefault="001B0C18" w:rsidP="007C1BB9">
      <w:pPr>
        <w:pStyle w:val="Prrafodelista"/>
        <w:numPr>
          <w:ilvl w:val="0"/>
          <w:numId w:val="51"/>
        </w:numPr>
        <w:tabs>
          <w:tab w:val="left" w:pos="567"/>
        </w:tabs>
        <w:ind w:left="426" w:hanging="284"/>
        <w:contextualSpacing/>
        <w:jc w:val="both"/>
        <w:rPr>
          <w:rFonts w:ascii="Noto Sans" w:hAnsi="Noto Sans" w:cs="Noto Sans"/>
          <w:sz w:val="15"/>
          <w:szCs w:val="15"/>
        </w:rPr>
      </w:pPr>
      <w:r w:rsidRPr="00482483">
        <w:rPr>
          <w:rFonts w:ascii="Noto Sans" w:hAnsi="Noto Sans" w:cs="Noto Sans"/>
          <w:sz w:val="15"/>
          <w:szCs w:val="15"/>
        </w:rPr>
        <w:t>SI: ____ NO: ____</w:t>
      </w:r>
    </w:p>
    <w:p w14:paraId="14614615" w14:textId="5BA5395E" w:rsidR="00E145F3" w:rsidRPr="00482483" w:rsidRDefault="00E145F3" w:rsidP="00E145F3">
      <w:pPr>
        <w:tabs>
          <w:tab w:val="left" w:pos="567"/>
        </w:tabs>
        <w:contextualSpacing/>
        <w:jc w:val="both"/>
        <w:rPr>
          <w:rFonts w:ascii="Noto Sans" w:hAnsi="Noto Sans" w:cs="Noto Sans"/>
          <w:sz w:val="15"/>
          <w:szCs w:val="15"/>
        </w:rPr>
      </w:pPr>
    </w:p>
    <w:p w14:paraId="6C96AB34" w14:textId="6B32E4D8" w:rsidR="00E145F3" w:rsidRPr="00482483" w:rsidRDefault="00E145F3" w:rsidP="00E145F3">
      <w:pPr>
        <w:tabs>
          <w:tab w:val="left" w:pos="567"/>
        </w:tabs>
        <w:contextualSpacing/>
        <w:jc w:val="both"/>
        <w:rPr>
          <w:rFonts w:ascii="Noto Sans" w:hAnsi="Noto Sans" w:cs="Noto Sans"/>
          <w:sz w:val="15"/>
          <w:szCs w:val="15"/>
        </w:rPr>
      </w:pPr>
    </w:p>
    <w:p w14:paraId="1A823585" w14:textId="77777777" w:rsidR="00E145F3" w:rsidRPr="00482483" w:rsidRDefault="00E145F3" w:rsidP="00E145F3">
      <w:pPr>
        <w:tabs>
          <w:tab w:val="left" w:pos="567"/>
        </w:tabs>
        <w:contextualSpacing/>
        <w:jc w:val="both"/>
        <w:rPr>
          <w:rFonts w:ascii="Noto Sans" w:hAnsi="Noto Sans" w:cs="Noto Sans"/>
          <w:sz w:val="15"/>
          <w:szCs w:val="15"/>
        </w:rPr>
      </w:pPr>
    </w:p>
    <w:p w14:paraId="047A236F" w14:textId="104BFD52" w:rsidR="001B0C18" w:rsidRPr="00482483" w:rsidRDefault="001B0C18" w:rsidP="00DC78E9">
      <w:pPr>
        <w:pStyle w:val="Prrafodelista"/>
        <w:tabs>
          <w:tab w:val="left" w:pos="567"/>
        </w:tabs>
        <w:ind w:left="0"/>
        <w:jc w:val="center"/>
        <w:rPr>
          <w:rFonts w:ascii="Noto Sans" w:hAnsi="Noto Sans" w:cs="Noto Sans"/>
          <w:b/>
          <w:sz w:val="15"/>
          <w:szCs w:val="15"/>
        </w:rPr>
      </w:pPr>
      <w:r w:rsidRPr="00482483">
        <w:rPr>
          <w:rFonts w:ascii="Noto Sans" w:hAnsi="Noto Sans" w:cs="Noto Sans"/>
          <w:b/>
          <w:sz w:val="15"/>
          <w:szCs w:val="15"/>
        </w:rPr>
        <w:t>A T E N T A M E N T E</w:t>
      </w:r>
    </w:p>
    <w:p w14:paraId="4E41E9A3" w14:textId="51ACEA8E" w:rsidR="00E145F3" w:rsidRPr="00482483" w:rsidRDefault="00E145F3" w:rsidP="00DC78E9">
      <w:pPr>
        <w:pStyle w:val="Prrafodelista"/>
        <w:tabs>
          <w:tab w:val="left" w:pos="567"/>
        </w:tabs>
        <w:ind w:left="0"/>
        <w:jc w:val="center"/>
        <w:rPr>
          <w:rFonts w:ascii="Noto Sans" w:hAnsi="Noto Sans" w:cs="Noto Sans"/>
          <w:b/>
          <w:sz w:val="15"/>
          <w:szCs w:val="15"/>
        </w:rPr>
      </w:pPr>
    </w:p>
    <w:p w14:paraId="71AF2957" w14:textId="67D1F40D" w:rsidR="00E145F3" w:rsidRPr="00482483" w:rsidRDefault="00E145F3" w:rsidP="00DC78E9">
      <w:pPr>
        <w:pStyle w:val="Prrafodelista"/>
        <w:tabs>
          <w:tab w:val="left" w:pos="567"/>
        </w:tabs>
        <w:ind w:left="0"/>
        <w:jc w:val="center"/>
        <w:rPr>
          <w:rFonts w:ascii="Noto Sans" w:hAnsi="Noto Sans" w:cs="Noto Sans"/>
          <w:b/>
          <w:sz w:val="15"/>
          <w:szCs w:val="15"/>
        </w:rPr>
      </w:pPr>
    </w:p>
    <w:p w14:paraId="7C8C83E4" w14:textId="77777777" w:rsidR="00E145F3" w:rsidRPr="00482483" w:rsidRDefault="00E145F3" w:rsidP="00DC78E9">
      <w:pPr>
        <w:pStyle w:val="Prrafodelista"/>
        <w:tabs>
          <w:tab w:val="left" w:pos="567"/>
        </w:tabs>
        <w:ind w:left="0"/>
        <w:jc w:val="center"/>
        <w:rPr>
          <w:rFonts w:ascii="Noto Sans" w:hAnsi="Noto Sans" w:cs="Noto Sans"/>
          <w:b/>
          <w:sz w:val="15"/>
          <w:szCs w:val="15"/>
        </w:rPr>
      </w:pPr>
    </w:p>
    <w:p w14:paraId="5CAE1245" w14:textId="77777777" w:rsidR="001B0C18" w:rsidRPr="00482483" w:rsidRDefault="001B0C18" w:rsidP="00DC78E9">
      <w:pPr>
        <w:pStyle w:val="Prrafodelista"/>
        <w:tabs>
          <w:tab w:val="left" w:pos="567"/>
        </w:tabs>
        <w:ind w:left="0"/>
        <w:jc w:val="center"/>
        <w:rPr>
          <w:rFonts w:ascii="Noto Sans" w:hAnsi="Noto Sans" w:cs="Noto Sans"/>
          <w:b/>
          <w:sz w:val="15"/>
          <w:szCs w:val="15"/>
        </w:rPr>
      </w:pPr>
      <w:r w:rsidRPr="00482483">
        <w:rPr>
          <w:rFonts w:ascii="Noto Sans" w:hAnsi="Noto Sans" w:cs="Noto Sans"/>
          <w:b/>
          <w:sz w:val="15"/>
          <w:szCs w:val="15"/>
        </w:rPr>
        <w:t>_______________________________________________</w:t>
      </w:r>
    </w:p>
    <w:p w14:paraId="1CFFBCB5" w14:textId="77777777" w:rsidR="001B0C18" w:rsidRPr="00482483" w:rsidRDefault="001B0C18" w:rsidP="00DC78E9">
      <w:pPr>
        <w:tabs>
          <w:tab w:val="left" w:pos="567"/>
        </w:tabs>
        <w:spacing w:after="0"/>
        <w:ind w:left="0" w:firstLine="0"/>
        <w:jc w:val="center"/>
        <w:rPr>
          <w:rFonts w:ascii="Noto Sans" w:hAnsi="Noto Sans" w:cs="Noto Sans"/>
          <w:color w:val="auto"/>
          <w:sz w:val="15"/>
          <w:szCs w:val="15"/>
        </w:rPr>
      </w:pPr>
      <w:r w:rsidRPr="00482483">
        <w:rPr>
          <w:rFonts w:ascii="Noto Sans" w:hAnsi="Noto Sans" w:cs="Noto Sans"/>
          <w:color w:val="auto"/>
          <w:sz w:val="15"/>
          <w:szCs w:val="15"/>
        </w:rPr>
        <w:t>(NOMBRE Y FIRMA)</w:t>
      </w:r>
    </w:p>
    <w:p w14:paraId="19F724DA" w14:textId="77777777" w:rsidR="001B0C18" w:rsidRPr="00482483" w:rsidRDefault="001B0C18" w:rsidP="00DC78E9">
      <w:pPr>
        <w:widowControl w:val="0"/>
        <w:tabs>
          <w:tab w:val="left" w:pos="567"/>
        </w:tabs>
        <w:spacing w:after="0"/>
        <w:rPr>
          <w:rFonts w:ascii="Noto Sans" w:hAnsi="Noto Sans" w:cs="Noto Sans"/>
          <w:b/>
          <w:color w:val="auto"/>
          <w:sz w:val="15"/>
          <w:szCs w:val="15"/>
        </w:rPr>
      </w:pPr>
    </w:p>
    <w:p w14:paraId="394D8268" w14:textId="77777777" w:rsidR="003E5B2C" w:rsidRPr="00482483" w:rsidRDefault="003E5B2C" w:rsidP="00DC78E9">
      <w:pPr>
        <w:pStyle w:val="Encabezado"/>
        <w:tabs>
          <w:tab w:val="clear" w:pos="4419"/>
          <w:tab w:val="clear" w:pos="8838"/>
          <w:tab w:val="left" w:pos="567"/>
        </w:tabs>
        <w:jc w:val="center"/>
        <w:rPr>
          <w:rFonts w:ascii="Noto Sans" w:hAnsi="Noto Sans" w:cs="Noto Sans"/>
          <w:b/>
          <w:sz w:val="15"/>
          <w:szCs w:val="15"/>
        </w:rPr>
      </w:pPr>
    </w:p>
    <w:p w14:paraId="6D90A6FF" w14:textId="77777777" w:rsidR="003E5B2C" w:rsidRPr="00482483" w:rsidRDefault="003E5B2C" w:rsidP="00DC78E9">
      <w:pPr>
        <w:pStyle w:val="Encabezado"/>
        <w:tabs>
          <w:tab w:val="clear" w:pos="4419"/>
          <w:tab w:val="clear" w:pos="8838"/>
          <w:tab w:val="left" w:pos="567"/>
        </w:tabs>
        <w:jc w:val="center"/>
        <w:rPr>
          <w:rFonts w:ascii="Noto Sans" w:hAnsi="Noto Sans" w:cs="Noto Sans"/>
          <w:b/>
          <w:sz w:val="15"/>
          <w:szCs w:val="15"/>
        </w:rPr>
      </w:pPr>
    </w:p>
    <w:p w14:paraId="61636EF5" w14:textId="77777777" w:rsidR="003E5B2C" w:rsidRPr="00482483" w:rsidRDefault="003E5B2C" w:rsidP="00DC78E9">
      <w:pPr>
        <w:pStyle w:val="Encabezado"/>
        <w:tabs>
          <w:tab w:val="clear" w:pos="4419"/>
          <w:tab w:val="clear" w:pos="8838"/>
          <w:tab w:val="left" w:pos="567"/>
        </w:tabs>
        <w:jc w:val="center"/>
        <w:rPr>
          <w:rFonts w:ascii="Noto Sans" w:hAnsi="Noto Sans" w:cs="Noto Sans"/>
          <w:b/>
          <w:sz w:val="15"/>
          <w:szCs w:val="15"/>
        </w:rPr>
      </w:pPr>
    </w:p>
    <w:p w14:paraId="3EA4A39E" w14:textId="77777777" w:rsidR="003E5B2C" w:rsidRPr="00482483" w:rsidRDefault="003E5B2C" w:rsidP="00DC78E9">
      <w:pPr>
        <w:pStyle w:val="Encabezado"/>
        <w:tabs>
          <w:tab w:val="clear" w:pos="4419"/>
          <w:tab w:val="clear" w:pos="8838"/>
          <w:tab w:val="left" w:pos="567"/>
        </w:tabs>
        <w:jc w:val="center"/>
        <w:rPr>
          <w:rFonts w:ascii="Noto Sans" w:hAnsi="Noto Sans" w:cs="Noto Sans"/>
          <w:b/>
          <w:sz w:val="15"/>
          <w:szCs w:val="15"/>
        </w:rPr>
      </w:pPr>
    </w:p>
    <w:p w14:paraId="4D25AC7B" w14:textId="09A8CEFC" w:rsidR="003E5B2C" w:rsidRPr="00482483" w:rsidRDefault="003E5B2C" w:rsidP="00DC78E9">
      <w:pPr>
        <w:pStyle w:val="Encabezado"/>
        <w:tabs>
          <w:tab w:val="clear" w:pos="4419"/>
          <w:tab w:val="clear" w:pos="8838"/>
          <w:tab w:val="left" w:pos="567"/>
        </w:tabs>
        <w:jc w:val="center"/>
        <w:rPr>
          <w:rFonts w:ascii="Noto Sans" w:hAnsi="Noto Sans" w:cs="Noto Sans"/>
          <w:b/>
          <w:sz w:val="15"/>
          <w:szCs w:val="15"/>
        </w:rPr>
      </w:pPr>
    </w:p>
    <w:p w14:paraId="2C19592A" w14:textId="637E5BE6" w:rsidR="007C650A" w:rsidRPr="00482483" w:rsidRDefault="007C650A" w:rsidP="00DC78E9">
      <w:pPr>
        <w:pStyle w:val="Encabezado"/>
        <w:tabs>
          <w:tab w:val="clear" w:pos="4419"/>
          <w:tab w:val="clear" w:pos="8838"/>
          <w:tab w:val="left" w:pos="567"/>
        </w:tabs>
        <w:jc w:val="center"/>
        <w:rPr>
          <w:rFonts w:ascii="Noto Sans" w:hAnsi="Noto Sans" w:cs="Noto Sans"/>
          <w:b/>
          <w:sz w:val="15"/>
          <w:szCs w:val="15"/>
        </w:rPr>
      </w:pPr>
    </w:p>
    <w:p w14:paraId="019876E0" w14:textId="51152D91" w:rsidR="007C650A" w:rsidRPr="00482483" w:rsidRDefault="007C650A" w:rsidP="00DC78E9">
      <w:pPr>
        <w:pStyle w:val="Encabezado"/>
        <w:tabs>
          <w:tab w:val="clear" w:pos="4419"/>
          <w:tab w:val="clear" w:pos="8838"/>
          <w:tab w:val="left" w:pos="567"/>
        </w:tabs>
        <w:jc w:val="center"/>
        <w:rPr>
          <w:rFonts w:ascii="Noto Sans" w:hAnsi="Noto Sans" w:cs="Noto Sans"/>
          <w:b/>
          <w:sz w:val="15"/>
          <w:szCs w:val="15"/>
        </w:rPr>
      </w:pPr>
    </w:p>
    <w:p w14:paraId="3481E460" w14:textId="76230DDD" w:rsidR="007C650A" w:rsidRPr="00482483" w:rsidRDefault="007C650A" w:rsidP="00DC78E9">
      <w:pPr>
        <w:pStyle w:val="Encabezado"/>
        <w:tabs>
          <w:tab w:val="clear" w:pos="4419"/>
          <w:tab w:val="clear" w:pos="8838"/>
          <w:tab w:val="left" w:pos="567"/>
        </w:tabs>
        <w:jc w:val="center"/>
        <w:rPr>
          <w:rFonts w:ascii="Noto Sans" w:hAnsi="Noto Sans" w:cs="Noto Sans"/>
          <w:b/>
          <w:sz w:val="15"/>
          <w:szCs w:val="15"/>
        </w:rPr>
      </w:pPr>
    </w:p>
    <w:p w14:paraId="39D7D311" w14:textId="0F1A9965" w:rsidR="007C650A" w:rsidRDefault="007C650A" w:rsidP="00DC78E9">
      <w:pPr>
        <w:pStyle w:val="Encabezado"/>
        <w:tabs>
          <w:tab w:val="clear" w:pos="4419"/>
          <w:tab w:val="clear" w:pos="8838"/>
          <w:tab w:val="left" w:pos="567"/>
        </w:tabs>
        <w:jc w:val="center"/>
        <w:rPr>
          <w:rFonts w:ascii="Noto Sans" w:hAnsi="Noto Sans" w:cs="Noto Sans"/>
          <w:b/>
          <w:sz w:val="15"/>
          <w:szCs w:val="15"/>
        </w:rPr>
      </w:pPr>
    </w:p>
    <w:p w14:paraId="0A7B73DD" w14:textId="3D18934B" w:rsidR="00C144F3" w:rsidRDefault="00C144F3" w:rsidP="00DC78E9">
      <w:pPr>
        <w:pStyle w:val="Encabezado"/>
        <w:tabs>
          <w:tab w:val="clear" w:pos="4419"/>
          <w:tab w:val="clear" w:pos="8838"/>
          <w:tab w:val="left" w:pos="567"/>
        </w:tabs>
        <w:jc w:val="center"/>
        <w:rPr>
          <w:rFonts w:ascii="Noto Sans" w:hAnsi="Noto Sans" w:cs="Noto Sans"/>
          <w:b/>
          <w:sz w:val="15"/>
          <w:szCs w:val="15"/>
        </w:rPr>
      </w:pPr>
    </w:p>
    <w:p w14:paraId="72D76BF3" w14:textId="4D5542F6" w:rsidR="00C144F3" w:rsidRDefault="00C144F3" w:rsidP="00DC78E9">
      <w:pPr>
        <w:pStyle w:val="Encabezado"/>
        <w:tabs>
          <w:tab w:val="clear" w:pos="4419"/>
          <w:tab w:val="clear" w:pos="8838"/>
          <w:tab w:val="left" w:pos="567"/>
        </w:tabs>
        <w:jc w:val="center"/>
        <w:rPr>
          <w:rFonts w:ascii="Noto Sans" w:hAnsi="Noto Sans" w:cs="Noto Sans"/>
          <w:b/>
          <w:sz w:val="15"/>
          <w:szCs w:val="15"/>
        </w:rPr>
      </w:pPr>
    </w:p>
    <w:p w14:paraId="2CB5721E" w14:textId="2B87FAA9" w:rsidR="001B0C18" w:rsidRPr="00482483" w:rsidRDefault="001B0C18" w:rsidP="00DC78E9">
      <w:pPr>
        <w:pStyle w:val="Encabezado"/>
        <w:tabs>
          <w:tab w:val="clear" w:pos="4419"/>
          <w:tab w:val="clear" w:pos="8838"/>
          <w:tab w:val="left" w:pos="567"/>
        </w:tabs>
        <w:jc w:val="center"/>
        <w:rPr>
          <w:rFonts w:ascii="Noto Sans" w:hAnsi="Noto Sans" w:cs="Noto Sans"/>
          <w:b/>
          <w:sz w:val="15"/>
          <w:szCs w:val="15"/>
        </w:rPr>
      </w:pPr>
      <w:r w:rsidRPr="00482483">
        <w:rPr>
          <w:rFonts w:ascii="Noto Sans" w:hAnsi="Noto Sans" w:cs="Noto Sans"/>
          <w:b/>
          <w:sz w:val="15"/>
          <w:szCs w:val="15"/>
        </w:rPr>
        <w:lastRenderedPageBreak/>
        <w:t>ANEXO 1</w:t>
      </w:r>
      <w:r w:rsidR="002B663F" w:rsidRPr="00482483">
        <w:rPr>
          <w:rFonts w:ascii="Noto Sans" w:hAnsi="Noto Sans" w:cs="Noto Sans"/>
          <w:b/>
          <w:sz w:val="15"/>
          <w:szCs w:val="15"/>
        </w:rPr>
        <w:t>6</w:t>
      </w:r>
    </w:p>
    <w:p w14:paraId="6F4950F4" w14:textId="6AB389FD" w:rsidR="007E08C6" w:rsidRPr="00482483" w:rsidRDefault="007E08C6" w:rsidP="007E08C6">
      <w:pPr>
        <w:pStyle w:val="Encabezado"/>
        <w:tabs>
          <w:tab w:val="clear" w:pos="4419"/>
          <w:tab w:val="clear" w:pos="8838"/>
          <w:tab w:val="left" w:pos="567"/>
        </w:tabs>
        <w:jc w:val="center"/>
        <w:rPr>
          <w:rFonts w:ascii="Noto Sans" w:hAnsi="Noto Sans" w:cs="Noto Sans"/>
          <w:b/>
          <w:color w:val="auto"/>
          <w:sz w:val="15"/>
          <w:szCs w:val="15"/>
        </w:rPr>
      </w:pPr>
    </w:p>
    <w:p w14:paraId="04C197BD" w14:textId="11E6E58F" w:rsidR="007E08C6" w:rsidRPr="00482483" w:rsidRDefault="007E08C6" w:rsidP="007E08C6">
      <w:pPr>
        <w:pStyle w:val="Encabezado"/>
        <w:tabs>
          <w:tab w:val="clear" w:pos="4419"/>
          <w:tab w:val="clear" w:pos="8838"/>
          <w:tab w:val="left" w:pos="567"/>
        </w:tabs>
        <w:jc w:val="center"/>
        <w:rPr>
          <w:rFonts w:ascii="Noto Sans" w:hAnsi="Noto Sans" w:cs="Noto Sans"/>
          <w:b/>
          <w:color w:val="auto"/>
          <w:sz w:val="15"/>
          <w:szCs w:val="15"/>
        </w:rPr>
      </w:pPr>
    </w:p>
    <w:p w14:paraId="18AB8D01" w14:textId="79D88899" w:rsidR="007E08C6" w:rsidRPr="00482483" w:rsidRDefault="007E08C6" w:rsidP="007E08C6">
      <w:pPr>
        <w:keepNext/>
        <w:tabs>
          <w:tab w:val="left" w:pos="4180"/>
          <w:tab w:val="center" w:pos="4818"/>
        </w:tabs>
        <w:jc w:val="center"/>
        <w:outlineLvl w:val="1"/>
        <w:rPr>
          <w:rFonts w:ascii="Noto Sans" w:hAnsi="Noto Sans" w:cs="Noto Sans"/>
          <w:b/>
          <w:bCs/>
          <w:iCs/>
          <w:color w:val="auto"/>
          <w:sz w:val="15"/>
          <w:szCs w:val="15"/>
        </w:rPr>
      </w:pPr>
      <w:r w:rsidRPr="00482483">
        <w:rPr>
          <w:rFonts w:ascii="Noto Sans" w:hAnsi="Noto Sans" w:cs="Noto Sans"/>
          <w:b/>
          <w:bCs/>
          <w:iCs/>
          <w:color w:val="auto"/>
          <w:sz w:val="15"/>
          <w:szCs w:val="15"/>
        </w:rPr>
        <w:t>“PROTOCOLO DE ACTUACIÓN EN MATERIA DE CONTRATACIONES PÚBLICAS, OTORGAMIENTO Y PRÓRROGA DE LICENCIAS, PERMISOS, AUTORIZACIONES Y CONCESIONES”</w:t>
      </w:r>
    </w:p>
    <w:p w14:paraId="11D27D05" w14:textId="77777777" w:rsidR="007E08C6" w:rsidRPr="00482483" w:rsidRDefault="007E08C6" w:rsidP="004B440D">
      <w:pPr>
        <w:ind w:left="0"/>
        <w:jc w:val="both"/>
        <w:rPr>
          <w:rFonts w:ascii="Noto Sans" w:hAnsi="Noto Sans" w:cs="Noto Sans"/>
          <w:color w:val="auto"/>
          <w:sz w:val="15"/>
          <w:szCs w:val="15"/>
        </w:rPr>
      </w:pPr>
      <w:r w:rsidRPr="00482483">
        <w:rPr>
          <w:rFonts w:ascii="Noto Sans" w:hAnsi="Noto Sans" w:cs="Noto Sans"/>
          <w:color w:val="auto"/>
          <w:sz w:val="15"/>
          <w:szCs w:val="15"/>
        </w:rPr>
        <w:t xml:space="preserve">En cumplimiento del Numeral 6 del Anexo Primero, del “PROTOCOLO DE ACTUACIÓN EN MATERIA DE CONTRATACIONES PÚBLICAS, OTORGAMIENTO Y PRÓRROGA DE LICENCIAS, PERMISOS, AUTORIZACIONES Y CONCESIONES”, he sido notificado: </w:t>
      </w:r>
    </w:p>
    <w:p w14:paraId="1612B57D" w14:textId="7D365623" w:rsidR="007E08C6" w:rsidRPr="00482483" w:rsidRDefault="007E08C6" w:rsidP="004B440D">
      <w:pPr>
        <w:numPr>
          <w:ilvl w:val="0"/>
          <w:numId w:val="109"/>
        </w:numPr>
        <w:tabs>
          <w:tab w:val="clear" w:pos="720"/>
        </w:tabs>
        <w:spacing w:after="0" w:line="276" w:lineRule="auto"/>
        <w:ind w:left="284" w:hanging="294"/>
        <w:jc w:val="both"/>
        <w:rPr>
          <w:rFonts w:ascii="Noto Sans" w:hAnsi="Noto Sans" w:cs="Noto Sans"/>
          <w:color w:val="auto"/>
          <w:sz w:val="15"/>
          <w:szCs w:val="15"/>
        </w:rPr>
      </w:pPr>
      <w:r w:rsidRPr="00482483">
        <w:rPr>
          <w:rFonts w:ascii="Noto Sans" w:hAnsi="Noto Sans" w:cs="Noto Sans"/>
          <w:color w:val="auto"/>
          <w:sz w:val="15"/>
          <w:szCs w:val="15"/>
        </w:rPr>
        <w:t xml:space="preserve">Que las personas servidoras públicas de la entidad en el contacto con particulares deben observar el “Protocolo de Actuación en Materia de Contrataciones Públicas, Otorgamiento y Prórroga de Licencias, Permisos, Autorizaciones y Concesiones”, publicado en el Diario oficial de la Federación 20 de agosto de 2015 y modificado mediante publicaciones del 19 de febrero de 2016 y del 28 de febrero de 2017; el cual puede ser consultado en la sección de la </w:t>
      </w:r>
      <w:r w:rsidR="005811EF" w:rsidRPr="00482483">
        <w:rPr>
          <w:rFonts w:ascii="Noto Sans" w:hAnsi="Noto Sans" w:cs="Noto Sans"/>
          <w:color w:val="auto"/>
          <w:sz w:val="15"/>
          <w:szCs w:val="15"/>
        </w:rPr>
        <w:t>SECRETARÍA</w:t>
      </w:r>
      <w:r w:rsidRPr="00482483">
        <w:rPr>
          <w:rFonts w:ascii="Noto Sans" w:hAnsi="Noto Sans" w:cs="Noto Sans"/>
          <w:color w:val="auto"/>
          <w:sz w:val="15"/>
          <w:szCs w:val="15"/>
        </w:rPr>
        <w:t xml:space="preserve"> en el portal de la Ventanilla Única Nacional (gob.mx);</w:t>
      </w:r>
    </w:p>
    <w:p w14:paraId="4291A715" w14:textId="77777777" w:rsidR="007E08C6" w:rsidRPr="00482483" w:rsidRDefault="007E08C6" w:rsidP="004B440D">
      <w:pPr>
        <w:spacing w:after="0" w:line="276" w:lineRule="auto"/>
        <w:ind w:left="284" w:hanging="294"/>
        <w:jc w:val="both"/>
        <w:rPr>
          <w:rFonts w:ascii="Noto Sans" w:hAnsi="Noto Sans" w:cs="Noto Sans"/>
          <w:color w:val="auto"/>
          <w:sz w:val="15"/>
          <w:szCs w:val="15"/>
        </w:rPr>
      </w:pPr>
    </w:p>
    <w:p w14:paraId="51FC4995" w14:textId="47F99144" w:rsidR="007E08C6" w:rsidRPr="00482483" w:rsidRDefault="00E832B9" w:rsidP="004B440D">
      <w:pPr>
        <w:numPr>
          <w:ilvl w:val="0"/>
          <w:numId w:val="109"/>
        </w:numPr>
        <w:tabs>
          <w:tab w:val="clear" w:pos="720"/>
        </w:tabs>
        <w:spacing w:after="0" w:line="276" w:lineRule="auto"/>
        <w:ind w:left="284" w:hanging="294"/>
        <w:jc w:val="both"/>
        <w:rPr>
          <w:rFonts w:ascii="Noto Sans" w:hAnsi="Noto Sans" w:cs="Noto Sans"/>
          <w:color w:val="auto"/>
          <w:sz w:val="15"/>
          <w:szCs w:val="15"/>
        </w:rPr>
      </w:pPr>
      <w:r w:rsidRPr="00482483">
        <w:rPr>
          <w:rFonts w:ascii="Noto Sans" w:hAnsi="Noto Sans" w:cs="Noto Sans"/>
          <w:color w:val="auto"/>
          <w:sz w:val="15"/>
          <w:szCs w:val="15"/>
        </w:rPr>
        <w:t>Que,</w:t>
      </w:r>
      <w:r w:rsidR="007E08C6" w:rsidRPr="00482483">
        <w:rPr>
          <w:rFonts w:ascii="Noto Sans" w:hAnsi="Noto Sans" w:cs="Noto Sans"/>
          <w:color w:val="auto"/>
          <w:sz w:val="15"/>
          <w:szCs w:val="15"/>
        </w:rPr>
        <w:t xml:space="preserve"> a fin de promover las mejores prácticas en materia de combate a la corrupción y prevención de conflictos de interés, en los procedimientos de contrataciones públicas sujetas a la Ley de Adquisiciones, Arrendamientos y Servicios del Sector Público, cuyo monto rebase el equivalente a cinco millones de Unidades de Medida y Actualización, las reuniones, visitas y actos públicos serán videograbados;</w:t>
      </w:r>
    </w:p>
    <w:p w14:paraId="36AEA0E9" w14:textId="77777777" w:rsidR="007E08C6" w:rsidRPr="00482483" w:rsidRDefault="007E08C6" w:rsidP="004B440D">
      <w:pPr>
        <w:spacing w:after="0" w:line="276" w:lineRule="auto"/>
        <w:ind w:left="284" w:hanging="294"/>
        <w:jc w:val="both"/>
        <w:rPr>
          <w:rFonts w:ascii="Noto Sans" w:hAnsi="Noto Sans" w:cs="Noto Sans"/>
          <w:color w:val="auto"/>
          <w:sz w:val="15"/>
          <w:szCs w:val="15"/>
        </w:rPr>
      </w:pPr>
    </w:p>
    <w:p w14:paraId="4659F482" w14:textId="68C3B2C8" w:rsidR="007E08C6" w:rsidRPr="00482483" w:rsidRDefault="007E08C6" w:rsidP="004B440D">
      <w:pPr>
        <w:numPr>
          <w:ilvl w:val="0"/>
          <w:numId w:val="109"/>
        </w:numPr>
        <w:tabs>
          <w:tab w:val="clear" w:pos="720"/>
        </w:tabs>
        <w:spacing w:after="0" w:line="276" w:lineRule="auto"/>
        <w:ind w:left="284" w:hanging="294"/>
        <w:jc w:val="both"/>
        <w:rPr>
          <w:rFonts w:ascii="Noto Sans" w:hAnsi="Noto Sans" w:cs="Noto Sans"/>
          <w:color w:val="auto"/>
          <w:sz w:val="15"/>
          <w:szCs w:val="15"/>
        </w:rPr>
      </w:pPr>
      <w:r w:rsidRPr="00482483">
        <w:rPr>
          <w:rFonts w:ascii="Noto Sans" w:hAnsi="Noto Sans" w:cs="Noto Sans"/>
          <w:color w:val="auto"/>
          <w:sz w:val="15"/>
          <w:szCs w:val="15"/>
        </w:rPr>
        <w:t xml:space="preserve">Que las videograbaciones de las reuniones, visitas y actos públicos podrán ponerse a disposición de las autoridades encargadas de verificar la legalidad de dichos procedimientos y podrán ser utilizadas como elemento de prueba. A efecto de lo anterior, dichas videograbaciones deberán conservarse en los archivos de la unidad administrativa que las haya generado.; </w:t>
      </w:r>
    </w:p>
    <w:p w14:paraId="4597E8B7" w14:textId="77777777" w:rsidR="007E08C6" w:rsidRPr="00482483" w:rsidRDefault="007E08C6" w:rsidP="004B440D">
      <w:pPr>
        <w:spacing w:after="0" w:line="276" w:lineRule="auto"/>
        <w:ind w:left="284" w:hanging="294"/>
        <w:jc w:val="both"/>
        <w:rPr>
          <w:rFonts w:ascii="Noto Sans" w:hAnsi="Noto Sans" w:cs="Noto Sans"/>
          <w:color w:val="auto"/>
          <w:sz w:val="15"/>
          <w:szCs w:val="15"/>
        </w:rPr>
      </w:pPr>
    </w:p>
    <w:p w14:paraId="7589C353" w14:textId="0C6624A1" w:rsidR="007E08C6" w:rsidRPr="00482483" w:rsidRDefault="007E08C6" w:rsidP="004B440D">
      <w:pPr>
        <w:numPr>
          <w:ilvl w:val="0"/>
          <w:numId w:val="109"/>
        </w:numPr>
        <w:tabs>
          <w:tab w:val="clear" w:pos="720"/>
        </w:tabs>
        <w:spacing w:after="0" w:line="276" w:lineRule="auto"/>
        <w:ind w:left="284" w:hanging="294"/>
        <w:jc w:val="both"/>
        <w:rPr>
          <w:rFonts w:ascii="Noto Sans" w:hAnsi="Noto Sans" w:cs="Noto Sans"/>
          <w:color w:val="auto"/>
          <w:sz w:val="15"/>
          <w:szCs w:val="15"/>
        </w:rPr>
      </w:pPr>
      <w:r w:rsidRPr="00482483">
        <w:rPr>
          <w:rFonts w:ascii="Noto Sans" w:hAnsi="Noto Sans" w:cs="Noto Sans"/>
          <w:color w:val="auto"/>
          <w:sz w:val="15"/>
          <w:szCs w:val="15"/>
        </w:rPr>
        <w:t>Que los datos personales que se recaben con motivo del contacto con particulares serán protegidos y tratados conforme a las disposiciones jurídicas aplicables; y</w:t>
      </w:r>
    </w:p>
    <w:p w14:paraId="53642BB7" w14:textId="77777777" w:rsidR="007E08C6" w:rsidRPr="00482483" w:rsidRDefault="007E08C6" w:rsidP="004B440D">
      <w:pPr>
        <w:spacing w:after="0" w:line="276" w:lineRule="auto"/>
        <w:ind w:left="284" w:hanging="294"/>
        <w:jc w:val="both"/>
        <w:rPr>
          <w:rFonts w:ascii="Noto Sans" w:hAnsi="Noto Sans" w:cs="Noto Sans"/>
          <w:color w:val="auto"/>
          <w:sz w:val="15"/>
          <w:szCs w:val="15"/>
        </w:rPr>
      </w:pPr>
    </w:p>
    <w:p w14:paraId="167B956A" w14:textId="4CA4AC8E" w:rsidR="007E08C6" w:rsidRPr="00C144F3" w:rsidRDefault="007E08C6" w:rsidP="00C144F3">
      <w:pPr>
        <w:numPr>
          <w:ilvl w:val="0"/>
          <w:numId w:val="109"/>
        </w:numPr>
        <w:tabs>
          <w:tab w:val="clear" w:pos="720"/>
        </w:tabs>
        <w:spacing w:after="0" w:line="276" w:lineRule="auto"/>
        <w:ind w:left="284" w:hanging="294"/>
        <w:jc w:val="both"/>
        <w:rPr>
          <w:rFonts w:ascii="Noto Sans" w:hAnsi="Noto Sans" w:cs="Noto Sans"/>
          <w:color w:val="auto"/>
          <w:sz w:val="15"/>
          <w:szCs w:val="15"/>
        </w:rPr>
      </w:pPr>
      <w:r w:rsidRPr="00482483">
        <w:rPr>
          <w:rFonts w:ascii="Noto Sans" w:hAnsi="Noto Sans" w:cs="Noto Sans"/>
          <w:color w:val="auto"/>
          <w:sz w:val="15"/>
          <w:szCs w:val="15"/>
        </w:rPr>
        <w:t xml:space="preserve">Que tienen derecho a presentar queja o denuncia por el incumplimiento de obligaciones que adviertan en el contacto con las personas servidoras públicas, ante el </w:t>
      </w:r>
      <w:r w:rsidR="000D5BBD" w:rsidRPr="00482483">
        <w:rPr>
          <w:rFonts w:ascii="Noto Sans" w:hAnsi="Noto Sans" w:cs="Noto Sans"/>
          <w:color w:val="auto"/>
          <w:sz w:val="15"/>
          <w:szCs w:val="15"/>
        </w:rPr>
        <w:t xml:space="preserve">Oficina de Representación de la </w:t>
      </w:r>
      <w:r w:rsidR="00297124" w:rsidRPr="00482483">
        <w:rPr>
          <w:rFonts w:ascii="Noto Sans" w:hAnsi="Noto Sans" w:cs="Noto Sans"/>
          <w:color w:val="auto"/>
          <w:sz w:val="15"/>
          <w:szCs w:val="15"/>
        </w:rPr>
        <w:t>Secretaría Anticorrupción y Buen Gobierno</w:t>
      </w:r>
      <w:r w:rsidR="000D5BBD" w:rsidRPr="00482483">
        <w:rPr>
          <w:rFonts w:ascii="Noto Sans" w:hAnsi="Noto Sans" w:cs="Noto Sans"/>
          <w:color w:val="auto"/>
          <w:sz w:val="15"/>
          <w:szCs w:val="15"/>
        </w:rPr>
        <w:t xml:space="preserve"> en el</w:t>
      </w:r>
      <w:r w:rsidRPr="00482483">
        <w:rPr>
          <w:rFonts w:ascii="Noto Sans" w:hAnsi="Noto Sans" w:cs="Noto Sans"/>
          <w:color w:val="auto"/>
          <w:sz w:val="15"/>
          <w:szCs w:val="15"/>
        </w:rPr>
        <w:t xml:space="preserve"> correspondiente, o bien, a través del Sistema Integral de Quejas y Denuncias Ciudadanas, establecido mediante Acuerdo publicado en el Diario Oficial de la Federación el 9 de diciembre de 2015.</w:t>
      </w:r>
    </w:p>
    <w:p w14:paraId="2E7250BA" w14:textId="77777777" w:rsidR="007E08C6" w:rsidRPr="00482483" w:rsidRDefault="007E08C6" w:rsidP="007E08C6">
      <w:pPr>
        <w:spacing w:after="0"/>
        <w:jc w:val="both"/>
        <w:rPr>
          <w:rFonts w:ascii="Noto Sans" w:hAnsi="Noto Sans" w:cs="Noto Sans"/>
          <w:color w:val="auto"/>
          <w:sz w:val="15"/>
          <w:szCs w:val="15"/>
        </w:rPr>
      </w:pPr>
    </w:p>
    <w:p w14:paraId="728FCC67" w14:textId="41C732B4" w:rsidR="007E08C6" w:rsidRPr="00482483" w:rsidRDefault="007E08C6" w:rsidP="007E08C6">
      <w:pPr>
        <w:spacing w:after="0"/>
        <w:jc w:val="center"/>
        <w:rPr>
          <w:rFonts w:ascii="Noto Sans" w:hAnsi="Noto Sans" w:cs="Noto Sans"/>
          <w:color w:val="auto"/>
          <w:sz w:val="15"/>
          <w:szCs w:val="15"/>
        </w:rPr>
      </w:pPr>
      <w:r w:rsidRPr="00482483">
        <w:rPr>
          <w:rFonts w:ascii="Noto Sans" w:hAnsi="Noto Sans" w:cs="Noto Sans"/>
          <w:color w:val="auto"/>
          <w:sz w:val="15"/>
          <w:szCs w:val="15"/>
        </w:rPr>
        <w:t>Me doy por enterado y presto mi consentimiento.</w:t>
      </w:r>
    </w:p>
    <w:p w14:paraId="11F0EC4D" w14:textId="62A5EF55" w:rsidR="007E08C6" w:rsidRPr="00482483" w:rsidRDefault="007E08C6" w:rsidP="007E08C6">
      <w:pPr>
        <w:spacing w:after="0"/>
        <w:jc w:val="center"/>
        <w:rPr>
          <w:rFonts w:ascii="Noto Sans" w:hAnsi="Noto Sans" w:cs="Noto Sans"/>
          <w:color w:val="auto"/>
          <w:sz w:val="15"/>
          <w:szCs w:val="15"/>
        </w:rPr>
      </w:pPr>
    </w:p>
    <w:p w14:paraId="12DB73E9" w14:textId="77777777" w:rsidR="007E08C6" w:rsidRPr="00482483" w:rsidRDefault="007E08C6" w:rsidP="007E08C6">
      <w:pPr>
        <w:spacing w:after="0"/>
        <w:jc w:val="center"/>
        <w:rPr>
          <w:rFonts w:ascii="Noto Sans" w:hAnsi="Noto Sans" w:cs="Noto Sans"/>
          <w:color w:val="auto"/>
          <w:sz w:val="15"/>
          <w:szCs w:val="15"/>
        </w:rPr>
      </w:pPr>
    </w:p>
    <w:p w14:paraId="11A18DA6" w14:textId="77777777" w:rsidR="007E08C6" w:rsidRPr="00482483" w:rsidRDefault="007E08C6" w:rsidP="007E08C6">
      <w:pPr>
        <w:spacing w:after="0"/>
        <w:jc w:val="center"/>
        <w:rPr>
          <w:rFonts w:ascii="Noto Sans" w:hAnsi="Noto Sans" w:cs="Noto Sans"/>
          <w:color w:val="auto"/>
          <w:sz w:val="15"/>
          <w:szCs w:val="15"/>
        </w:rPr>
      </w:pPr>
    </w:p>
    <w:p w14:paraId="7DC3C117" w14:textId="77777777" w:rsidR="007E08C6" w:rsidRPr="00482483" w:rsidRDefault="007E08C6" w:rsidP="007E08C6">
      <w:pPr>
        <w:autoSpaceDE w:val="0"/>
        <w:autoSpaceDN w:val="0"/>
        <w:adjustRightInd w:val="0"/>
        <w:spacing w:after="0"/>
        <w:jc w:val="center"/>
        <w:rPr>
          <w:rFonts w:ascii="Noto Sans" w:hAnsi="Noto Sans" w:cs="Noto Sans"/>
          <w:b/>
          <w:bCs/>
          <w:color w:val="auto"/>
          <w:sz w:val="15"/>
          <w:szCs w:val="15"/>
        </w:rPr>
      </w:pPr>
      <w:r w:rsidRPr="00482483">
        <w:rPr>
          <w:rFonts w:ascii="Noto Sans" w:hAnsi="Noto Sans" w:cs="Noto Sans"/>
          <w:b/>
          <w:bCs/>
          <w:color w:val="auto"/>
          <w:sz w:val="15"/>
          <w:szCs w:val="15"/>
        </w:rPr>
        <w:t>ATENTAMENTE</w:t>
      </w:r>
    </w:p>
    <w:p w14:paraId="59D37A80" w14:textId="77777777" w:rsidR="007E08C6" w:rsidRPr="00482483" w:rsidRDefault="007E08C6" w:rsidP="007E08C6">
      <w:pPr>
        <w:autoSpaceDE w:val="0"/>
        <w:autoSpaceDN w:val="0"/>
        <w:adjustRightInd w:val="0"/>
        <w:spacing w:after="0"/>
        <w:jc w:val="center"/>
        <w:rPr>
          <w:rFonts w:ascii="Noto Sans" w:hAnsi="Noto Sans" w:cs="Noto Sans"/>
          <w:bCs/>
          <w:color w:val="auto"/>
          <w:sz w:val="15"/>
          <w:szCs w:val="15"/>
        </w:rPr>
      </w:pPr>
    </w:p>
    <w:p w14:paraId="210F771D" w14:textId="07FA77EE" w:rsidR="007E08C6" w:rsidRPr="00482483" w:rsidRDefault="007E08C6" w:rsidP="007E08C6">
      <w:pPr>
        <w:autoSpaceDE w:val="0"/>
        <w:autoSpaceDN w:val="0"/>
        <w:adjustRightInd w:val="0"/>
        <w:spacing w:after="0"/>
        <w:jc w:val="center"/>
        <w:rPr>
          <w:rFonts w:ascii="Noto Sans" w:hAnsi="Noto Sans" w:cs="Noto Sans"/>
          <w:bCs/>
          <w:color w:val="auto"/>
          <w:sz w:val="15"/>
          <w:szCs w:val="15"/>
        </w:rPr>
      </w:pPr>
    </w:p>
    <w:p w14:paraId="2ED7A779" w14:textId="2240A7C6" w:rsidR="007E08C6" w:rsidRPr="00482483" w:rsidRDefault="007E08C6" w:rsidP="007E08C6">
      <w:pPr>
        <w:autoSpaceDE w:val="0"/>
        <w:autoSpaceDN w:val="0"/>
        <w:adjustRightInd w:val="0"/>
        <w:spacing w:after="0"/>
        <w:jc w:val="center"/>
        <w:rPr>
          <w:rFonts w:ascii="Noto Sans" w:hAnsi="Noto Sans" w:cs="Noto Sans"/>
          <w:bCs/>
          <w:color w:val="auto"/>
          <w:sz w:val="15"/>
          <w:szCs w:val="15"/>
        </w:rPr>
      </w:pPr>
    </w:p>
    <w:p w14:paraId="2571101A" w14:textId="77777777" w:rsidR="007E08C6" w:rsidRPr="00482483" w:rsidRDefault="007E08C6" w:rsidP="007E08C6">
      <w:pPr>
        <w:autoSpaceDE w:val="0"/>
        <w:autoSpaceDN w:val="0"/>
        <w:adjustRightInd w:val="0"/>
        <w:spacing w:after="0"/>
        <w:jc w:val="center"/>
        <w:rPr>
          <w:rFonts w:ascii="Noto Sans" w:hAnsi="Noto Sans" w:cs="Noto Sans"/>
          <w:bCs/>
          <w:color w:val="auto"/>
          <w:sz w:val="15"/>
          <w:szCs w:val="15"/>
        </w:rPr>
      </w:pPr>
    </w:p>
    <w:p w14:paraId="69595B9D" w14:textId="77777777" w:rsidR="007E08C6" w:rsidRPr="00482483" w:rsidRDefault="007E08C6" w:rsidP="007E08C6">
      <w:pPr>
        <w:autoSpaceDE w:val="0"/>
        <w:autoSpaceDN w:val="0"/>
        <w:adjustRightInd w:val="0"/>
        <w:spacing w:after="0"/>
        <w:jc w:val="center"/>
        <w:rPr>
          <w:rFonts w:ascii="Noto Sans" w:hAnsi="Noto Sans" w:cs="Noto Sans"/>
          <w:b/>
          <w:bCs/>
          <w:color w:val="auto"/>
          <w:sz w:val="15"/>
          <w:szCs w:val="15"/>
        </w:rPr>
      </w:pPr>
      <w:r w:rsidRPr="00482483">
        <w:rPr>
          <w:rFonts w:ascii="Noto Sans" w:hAnsi="Noto Sans" w:cs="Noto Sans"/>
          <w:b/>
          <w:bCs/>
          <w:color w:val="auto"/>
          <w:sz w:val="15"/>
          <w:szCs w:val="15"/>
        </w:rPr>
        <w:t>(Nombre y firma)</w:t>
      </w:r>
    </w:p>
    <w:p w14:paraId="241C8C33" w14:textId="77777777" w:rsidR="007E08C6" w:rsidRPr="00482483" w:rsidRDefault="007E08C6" w:rsidP="007E08C6">
      <w:pPr>
        <w:autoSpaceDE w:val="0"/>
        <w:autoSpaceDN w:val="0"/>
        <w:adjustRightInd w:val="0"/>
        <w:spacing w:after="0"/>
        <w:jc w:val="center"/>
        <w:rPr>
          <w:rFonts w:ascii="Noto Sans" w:hAnsi="Noto Sans" w:cs="Noto Sans"/>
          <w:b/>
          <w:bCs/>
          <w:color w:val="auto"/>
          <w:sz w:val="15"/>
          <w:szCs w:val="15"/>
        </w:rPr>
      </w:pPr>
      <w:r w:rsidRPr="00482483">
        <w:rPr>
          <w:rFonts w:ascii="Noto Sans" w:hAnsi="Noto Sans" w:cs="Noto Sans"/>
          <w:b/>
          <w:bCs/>
          <w:color w:val="auto"/>
          <w:sz w:val="15"/>
          <w:szCs w:val="15"/>
        </w:rPr>
        <w:t>REPRESENTANTE LEGAL</w:t>
      </w:r>
    </w:p>
    <w:p w14:paraId="763B4529" w14:textId="77777777" w:rsidR="007E08C6" w:rsidRPr="00482483" w:rsidRDefault="007E08C6" w:rsidP="007E08C6">
      <w:pPr>
        <w:autoSpaceDE w:val="0"/>
        <w:autoSpaceDN w:val="0"/>
        <w:adjustRightInd w:val="0"/>
        <w:spacing w:after="0"/>
        <w:jc w:val="center"/>
        <w:rPr>
          <w:rFonts w:ascii="Noto Sans" w:hAnsi="Noto Sans" w:cs="Noto Sans"/>
          <w:b/>
          <w:color w:val="auto"/>
          <w:sz w:val="15"/>
          <w:szCs w:val="15"/>
        </w:rPr>
      </w:pPr>
      <w:r w:rsidRPr="00482483">
        <w:rPr>
          <w:rFonts w:ascii="Noto Sans" w:hAnsi="Noto Sans" w:cs="Noto Sans"/>
          <w:b/>
          <w:bCs/>
          <w:color w:val="auto"/>
          <w:sz w:val="15"/>
          <w:szCs w:val="15"/>
        </w:rPr>
        <w:t>NOMBRE DE LA EMPRESA</w:t>
      </w:r>
    </w:p>
    <w:p w14:paraId="1E67E60E" w14:textId="76A8DE23" w:rsidR="007C650A" w:rsidRDefault="007C650A" w:rsidP="00906BA6">
      <w:pPr>
        <w:spacing w:line="240" w:lineRule="exact"/>
        <w:ind w:left="0" w:firstLine="0"/>
        <w:rPr>
          <w:rFonts w:ascii="Noto Sans" w:hAnsi="Noto Sans" w:cs="Noto Sans"/>
          <w:b/>
          <w:bCs/>
          <w:color w:val="auto"/>
          <w:sz w:val="15"/>
          <w:szCs w:val="15"/>
        </w:rPr>
      </w:pPr>
    </w:p>
    <w:p w14:paraId="475ECB11" w14:textId="1AA129D0" w:rsidR="008D77CF" w:rsidRDefault="008D77CF" w:rsidP="00906BA6">
      <w:pPr>
        <w:spacing w:line="240" w:lineRule="exact"/>
        <w:ind w:left="0" w:firstLine="0"/>
        <w:rPr>
          <w:rFonts w:ascii="Noto Sans" w:hAnsi="Noto Sans" w:cs="Noto Sans"/>
          <w:b/>
          <w:bCs/>
          <w:color w:val="auto"/>
          <w:sz w:val="15"/>
          <w:szCs w:val="15"/>
        </w:rPr>
      </w:pPr>
    </w:p>
    <w:p w14:paraId="33CDD3D9" w14:textId="7A450A03" w:rsidR="008D77CF" w:rsidRDefault="008D77CF" w:rsidP="00906BA6">
      <w:pPr>
        <w:spacing w:line="240" w:lineRule="exact"/>
        <w:ind w:left="0" w:firstLine="0"/>
        <w:rPr>
          <w:rFonts w:ascii="Noto Sans" w:hAnsi="Noto Sans" w:cs="Noto Sans"/>
          <w:b/>
          <w:bCs/>
          <w:color w:val="auto"/>
          <w:sz w:val="15"/>
          <w:szCs w:val="15"/>
        </w:rPr>
      </w:pPr>
    </w:p>
    <w:p w14:paraId="459E21A8" w14:textId="5E7DFA94" w:rsidR="008D77CF" w:rsidRDefault="008D77CF" w:rsidP="00906BA6">
      <w:pPr>
        <w:spacing w:line="240" w:lineRule="exact"/>
        <w:ind w:left="0" w:firstLine="0"/>
        <w:rPr>
          <w:rFonts w:ascii="Noto Sans" w:hAnsi="Noto Sans" w:cs="Noto Sans"/>
          <w:b/>
          <w:bCs/>
          <w:color w:val="auto"/>
          <w:sz w:val="15"/>
          <w:szCs w:val="15"/>
        </w:rPr>
      </w:pPr>
    </w:p>
    <w:p w14:paraId="2202E3B9" w14:textId="63E6EF85" w:rsidR="008D77CF" w:rsidRDefault="008D77CF" w:rsidP="00906BA6">
      <w:pPr>
        <w:spacing w:line="240" w:lineRule="exact"/>
        <w:ind w:left="0" w:firstLine="0"/>
        <w:rPr>
          <w:rFonts w:ascii="Noto Sans" w:hAnsi="Noto Sans" w:cs="Noto Sans"/>
          <w:b/>
          <w:bCs/>
          <w:color w:val="auto"/>
          <w:sz w:val="15"/>
          <w:szCs w:val="15"/>
        </w:rPr>
      </w:pPr>
    </w:p>
    <w:p w14:paraId="4EA8485C" w14:textId="422B2C39" w:rsidR="002B663F" w:rsidRPr="00482483" w:rsidRDefault="002B663F" w:rsidP="002B663F">
      <w:pPr>
        <w:spacing w:after="0" w:line="240" w:lineRule="exact"/>
        <w:ind w:left="284"/>
        <w:jc w:val="center"/>
        <w:rPr>
          <w:rFonts w:ascii="Noto Sans" w:hAnsi="Noto Sans" w:cs="Noto Sans"/>
          <w:sz w:val="15"/>
          <w:szCs w:val="15"/>
        </w:rPr>
      </w:pPr>
      <w:r w:rsidRPr="00482483">
        <w:rPr>
          <w:rFonts w:ascii="Noto Sans" w:hAnsi="Noto Sans" w:cs="Noto Sans"/>
          <w:b/>
          <w:bCs/>
          <w:color w:val="auto"/>
          <w:sz w:val="15"/>
          <w:szCs w:val="15"/>
        </w:rPr>
        <w:lastRenderedPageBreak/>
        <w:t>ANEXO 17</w:t>
      </w:r>
    </w:p>
    <w:p w14:paraId="47E7AC1C" w14:textId="2807CF4B" w:rsidR="001B0C18" w:rsidRPr="00482483" w:rsidRDefault="001B0C18" w:rsidP="002B663F">
      <w:pPr>
        <w:pStyle w:val="Encabezado"/>
        <w:tabs>
          <w:tab w:val="clear" w:pos="4419"/>
          <w:tab w:val="clear" w:pos="8838"/>
          <w:tab w:val="left" w:pos="567"/>
        </w:tabs>
        <w:jc w:val="right"/>
        <w:rPr>
          <w:rFonts w:ascii="Noto Sans" w:hAnsi="Noto Sans" w:cs="Noto Sans"/>
          <w:sz w:val="15"/>
          <w:szCs w:val="15"/>
        </w:rPr>
      </w:pPr>
      <w:r w:rsidRPr="00482483">
        <w:rPr>
          <w:rFonts w:ascii="Noto Sans" w:hAnsi="Noto Sans" w:cs="Noto Sans"/>
          <w:sz w:val="15"/>
          <w:szCs w:val="15"/>
        </w:rPr>
        <w:t xml:space="preserve">INFORMACIÓN: </w:t>
      </w:r>
      <w:r w:rsidRPr="00482483">
        <w:rPr>
          <w:rFonts w:ascii="Noto Sans" w:hAnsi="Noto Sans" w:cs="Noto Sans"/>
          <w:sz w:val="15"/>
          <w:szCs w:val="15"/>
          <w:u w:val="single"/>
        </w:rPr>
        <w:t>PÚBLICA</w:t>
      </w:r>
    </w:p>
    <w:p w14:paraId="4798140E" w14:textId="330B33C4" w:rsidR="001B0C18" w:rsidRPr="00482483" w:rsidRDefault="001B0C18" w:rsidP="00DC78E9">
      <w:pPr>
        <w:tabs>
          <w:tab w:val="left" w:pos="567"/>
        </w:tabs>
        <w:spacing w:after="0" w:line="240" w:lineRule="auto"/>
        <w:ind w:left="0"/>
        <w:rPr>
          <w:rFonts w:ascii="Noto Sans" w:hAnsi="Noto Sans" w:cs="Noto Sans"/>
          <w:color w:val="auto"/>
          <w:sz w:val="15"/>
          <w:szCs w:val="15"/>
        </w:rPr>
      </w:pPr>
      <w:r w:rsidRPr="00482483">
        <w:rPr>
          <w:rFonts w:ascii="Noto Sans" w:hAnsi="Noto Sans" w:cs="Noto Sans"/>
          <w:b/>
          <w:bCs/>
          <w:color w:val="auto"/>
          <w:sz w:val="15"/>
          <w:szCs w:val="15"/>
        </w:rPr>
        <w:t>ASUNTO</w:t>
      </w:r>
      <w:r w:rsidRPr="00482483">
        <w:rPr>
          <w:rFonts w:ascii="Noto Sans" w:hAnsi="Noto Sans" w:cs="Noto Sans"/>
          <w:color w:val="auto"/>
          <w:sz w:val="15"/>
          <w:szCs w:val="15"/>
        </w:rPr>
        <w:tab/>
      </w:r>
      <w:r w:rsidRPr="00482483">
        <w:rPr>
          <w:rFonts w:ascii="Noto Sans" w:hAnsi="Noto Sans" w:cs="Noto Sans"/>
          <w:color w:val="auto"/>
          <w:sz w:val="15"/>
          <w:szCs w:val="15"/>
        </w:rPr>
        <w:tab/>
      </w:r>
      <w:r w:rsidRPr="00482483">
        <w:rPr>
          <w:rFonts w:ascii="Noto Sans" w:hAnsi="Noto Sans" w:cs="Noto Sans"/>
          <w:color w:val="auto"/>
          <w:sz w:val="15"/>
          <w:szCs w:val="15"/>
        </w:rPr>
        <w:tab/>
      </w:r>
      <w:r w:rsidR="00646378" w:rsidRPr="00482483">
        <w:rPr>
          <w:rFonts w:ascii="Noto Sans" w:hAnsi="Noto Sans" w:cs="Noto Sans"/>
          <w:color w:val="auto"/>
          <w:sz w:val="15"/>
          <w:szCs w:val="15"/>
        </w:rPr>
        <w:tab/>
      </w:r>
      <w:r w:rsidRPr="00482483">
        <w:rPr>
          <w:rFonts w:ascii="Noto Sans" w:hAnsi="Noto Sans" w:cs="Noto Sans"/>
          <w:color w:val="auto"/>
          <w:sz w:val="15"/>
          <w:szCs w:val="15"/>
        </w:rPr>
        <w:t>CARTA COMPROMISO AL CIUDADANO.</w:t>
      </w:r>
    </w:p>
    <w:p w14:paraId="30464490" w14:textId="77777777" w:rsidR="001B0C18" w:rsidRPr="00482483" w:rsidRDefault="001B0C18" w:rsidP="00DC78E9">
      <w:pPr>
        <w:pStyle w:val="Encabezado"/>
        <w:tabs>
          <w:tab w:val="clear" w:pos="4419"/>
          <w:tab w:val="clear" w:pos="8838"/>
          <w:tab w:val="left" w:pos="567"/>
        </w:tabs>
        <w:ind w:left="0" w:firstLine="0"/>
        <w:rPr>
          <w:rFonts w:ascii="Noto Sans" w:hAnsi="Noto Sans" w:cs="Noto Sans"/>
          <w:sz w:val="15"/>
          <w:szCs w:val="15"/>
        </w:rPr>
      </w:pPr>
      <w:r w:rsidRPr="00482483">
        <w:rPr>
          <w:rFonts w:ascii="Noto Sans" w:hAnsi="Noto Sans" w:cs="Noto Sans"/>
          <w:b/>
          <w:bCs/>
          <w:sz w:val="15"/>
          <w:szCs w:val="15"/>
        </w:rPr>
        <w:t>DEPENDENCIA</w:t>
      </w:r>
      <w:r w:rsidRPr="00482483">
        <w:rPr>
          <w:rFonts w:ascii="Noto Sans" w:hAnsi="Noto Sans" w:cs="Noto Sans"/>
          <w:sz w:val="15"/>
          <w:szCs w:val="15"/>
        </w:rPr>
        <w:tab/>
      </w:r>
      <w:r w:rsidRPr="00482483">
        <w:rPr>
          <w:rFonts w:ascii="Noto Sans" w:hAnsi="Noto Sans" w:cs="Noto Sans"/>
          <w:sz w:val="15"/>
          <w:szCs w:val="15"/>
        </w:rPr>
        <w:tab/>
      </w:r>
      <w:r w:rsidRPr="00482483">
        <w:rPr>
          <w:rFonts w:ascii="Noto Sans" w:hAnsi="Noto Sans" w:cs="Noto Sans"/>
          <w:sz w:val="15"/>
          <w:szCs w:val="15"/>
        </w:rPr>
        <w:tab/>
        <w:t>CENTRO DE ENSEÑANZA TÉCNICA INDUSTRIAL</w:t>
      </w:r>
    </w:p>
    <w:p w14:paraId="12C11C3C" w14:textId="7501ECDB" w:rsidR="001B0C18" w:rsidRPr="00482483" w:rsidRDefault="001B0C18" w:rsidP="00DC78E9">
      <w:pPr>
        <w:pStyle w:val="Encabezado"/>
        <w:tabs>
          <w:tab w:val="clear" w:pos="4419"/>
          <w:tab w:val="clear" w:pos="8838"/>
          <w:tab w:val="left" w:pos="567"/>
        </w:tabs>
        <w:ind w:left="1416" w:firstLine="708"/>
        <w:rPr>
          <w:rFonts w:ascii="Noto Sans" w:hAnsi="Noto Sans" w:cs="Noto Sans"/>
          <w:sz w:val="15"/>
          <w:szCs w:val="15"/>
        </w:rPr>
      </w:pPr>
      <w:r w:rsidRPr="00482483">
        <w:rPr>
          <w:rFonts w:ascii="Noto Sans" w:hAnsi="Noto Sans" w:cs="Noto Sans"/>
          <w:sz w:val="15"/>
          <w:szCs w:val="15"/>
        </w:rPr>
        <w:tab/>
      </w:r>
      <w:r w:rsidR="00EF015E" w:rsidRPr="00482483">
        <w:rPr>
          <w:rFonts w:ascii="Noto Sans" w:hAnsi="Noto Sans" w:cs="Noto Sans"/>
          <w:sz w:val="15"/>
          <w:szCs w:val="15"/>
        </w:rPr>
        <w:t>SUBDIRECCIÓN DE PROGRAMACIÓN Y RECURSOS MATERIALES</w:t>
      </w:r>
    </w:p>
    <w:p w14:paraId="1564EE0F" w14:textId="1E76EC23" w:rsidR="001B0C18" w:rsidRPr="00482483" w:rsidRDefault="001B0C18" w:rsidP="00DC78E9">
      <w:pPr>
        <w:tabs>
          <w:tab w:val="left" w:pos="567"/>
        </w:tabs>
        <w:spacing w:after="0" w:line="240" w:lineRule="auto"/>
        <w:ind w:left="0"/>
        <w:jc w:val="both"/>
        <w:rPr>
          <w:rFonts w:ascii="Noto Sans" w:hAnsi="Noto Sans" w:cs="Noto Sans"/>
          <w:color w:val="auto"/>
          <w:sz w:val="15"/>
          <w:szCs w:val="15"/>
        </w:rPr>
      </w:pPr>
      <w:r w:rsidRPr="00482483">
        <w:rPr>
          <w:rFonts w:ascii="Noto Sans" w:hAnsi="Noto Sans" w:cs="Noto Sans"/>
          <w:b/>
          <w:bCs/>
          <w:color w:val="auto"/>
          <w:sz w:val="15"/>
          <w:szCs w:val="15"/>
        </w:rPr>
        <w:t>NOMBRE DEL TRAMITE</w:t>
      </w:r>
      <w:r w:rsidRPr="00482483">
        <w:rPr>
          <w:rFonts w:ascii="Noto Sans" w:hAnsi="Noto Sans" w:cs="Noto Sans"/>
          <w:color w:val="auto"/>
          <w:sz w:val="15"/>
          <w:szCs w:val="15"/>
        </w:rPr>
        <w:tab/>
      </w:r>
      <w:r w:rsidRPr="00482483">
        <w:rPr>
          <w:rFonts w:ascii="Noto Sans" w:hAnsi="Noto Sans" w:cs="Noto Sans"/>
          <w:color w:val="auto"/>
          <w:sz w:val="15"/>
          <w:szCs w:val="15"/>
        </w:rPr>
        <w:tab/>
        <w:t>LICITACIONES PÚBLICAS</w:t>
      </w:r>
    </w:p>
    <w:p w14:paraId="5C0D7B22" w14:textId="1DA6DAAF" w:rsidR="001B0C18" w:rsidRPr="00482483" w:rsidRDefault="001B0C18" w:rsidP="00DC78E9">
      <w:pPr>
        <w:tabs>
          <w:tab w:val="left" w:pos="567"/>
        </w:tabs>
        <w:spacing w:after="0" w:line="240" w:lineRule="auto"/>
        <w:ind w:left="0"/>
        <w:rPr>
          <w:rFonts w:ascii="Noto Sans" w:hAnsi="Noto Sans" w:cs="Noto Sans"/>
          <w:color w:val="auto"/>
          <w:sz w:val="15"/>
          <w:szCs w:val="15"/>
        </w:rPr>
      </w:pPr>
      <w:r w:rsidRPr="00482483">
        <w:rPr>
          <w:rFonts w:ascii="Noto Sans" w:hAnsi="Noto Sans" w:cs="Noto Sans"/>
          <w:b/>
          <w:color w:val="auto"/>
          <w:sz w:val="15"/>
          <w:szCs w:val="15"/>
        </w:rPr>
        <w:t>RESPONSABLE</w:t>
      </w:r>
      <w:r w:rsidRPr="00482483">
        <w:rPr>
          <w:rFonts w:ascii="Noto Sans" w:hAnsi="Noto Sans" w:cs="Noto Sans"/>
          <w:color w:val="auto"/>
          <w:sz w:val="15"/>
          <w:szCs w:val="15"/>
        </w:rPr>
        <w:tab/>
      </w:r>
      <w:r w:rsidRPr="00482483">
        <w:rPr>
          <w:rFonts w:ascii="Noto Sans" w:hAnsi="Noto Sans" w:cs="Noto Sans"/>
          <w:color w:val="auto"/>
          <w:sz w:val="15"/>
          <w:szCs w:val="15"/>
        </w:rPr>
        <w:tab/>
      </w:r>
      <w:r w:rsidRPr="00482483">
        <w:rPr>
          <w:rFonts w:ascii="Noto Sans" w:hAnsi="Noto Sans" w:cs="Noto Sans"/>
          <w:color w:val="auto"/>
          <w:sz w:val="15"/>
          <w:szCs w:val="15"/>
        </w:rPr>
        <w:tab/>
      </w:r>
      <w:r w:rsidR="00087048" w:rsidRPr="00482483">
        <w:rPr>
          <w:rFonts w:ascii="Noto Sans" w:hAnsi="Noto Sans" w:cs="Noto Sans"/>
          <w:color w:val="auto"/>
          <w:sz w:val="15"/>
          <w:szCs w:val="15"/>
        </w:rPr>
        <w:t>LUIS ANTONIO MUÑOZ RAMÍREZ</w:t>
      </w:r>
    </w:p>
    <w:p w14:paraId="0C399E59" w14:textId="3C11C81D" w:rsidR="001B0C18" w:rsidRPr="00482483" w:rsidRDefault="001B0C18" w:rsidP="00DC78E9">
      <w:pPr>
        <w:tabs>
          <w:tab w:val="left" w:pos="567"/>
        </w:tabs>
        <w:spacing w:after="0" w:line="240" w:lineRule="auto"/>
        <w:ind w:left="0"/>
        <w:rPr>
          <w:rFonts w:ascii="Noto Sans" w:hAnsi="Noto Sans" w:cs="Noto Sans"/>
          <w:color w:val="auto"/>
          <w:sz w:val="15"/>
          <w:szCs w:val="15"/>
        </w:rPr>
      </w:pPr>
      <w:r w:rsidRPr="00482483">
        <w:rPr>
          <w:rFonts w:ascii="Noto Sans" w:hAnsi="Noto Sans" w:cs="Noto Sans"/>
          <w:color w:val="auto"/>
          <w:sz w:val="15"/>
          <w:szCs w:val="15"/>
        </w:rPr>
        <w:tab/>
      </w:r>
      <w:r w:rsidRPr="00482483">
        <w:rPr>
          <w:rFonts w:ascii="Noto Sans" w:hAnsi="Noto Sans" w:cs="Noto Sans"/>
          <w:color w:val="auto"/>
          <w:sz w:val="15"/>
          <w:szCs w:val="15"/>
        </w:rPr>
        <w:tab/>
      </w:r>
      <w:r w:rsidRPr="00482483">
        <w:rPr>
          <w:rFonts w:ascii="Noto Sans" w:hAnsi="Noto Sans" w:cs="Noto Sans"/>
          <w:color w:val="auto"/>
          <w:sz w:val="15"/>
          <w:szCs w:val="15"/>
        </w:rPr>
        <w:tab/>
        <w:t xml:space="preserve">              </w:t>
      </w:r>
      <w:r w:rsidRPr="00482483">
        <w:rPr>
          <w:rFonts w:ascii="Noto Sans" w:hAnsi="Noto Sans" w:cs="Noto Sans"/>
          <w:color w:val="auto"/>
          <w:sz w:val="15"/>
          <w:szCs w:val="15"/>
        </w:rPr>
        <w:tab/>
      </w:r>
      <w:r w:rsidRPr="00482483">
        <w:rPr>
          <w:rFonts w:ascii="Noto Sans" w:hAnsi="Noto Sans" w:cs="Noto Sans"/>
          <w:color w:val="auto"/>
          <w:sz w:val="15"/>
          <w:szCs w:val="15"/>
        </w:rPr>
        <w:tab/>
      </w:r>
      <w:r w:rsidR="00646378" w:rsidRPr="00482483">
        <w:rPr>
          <w:rFonts w:ascii="Noto Sans" w:hAnsi="Noto Sans" w:cs="Noto Sans"/>
          <w:color w:val="auto"/>
          <w:sz w:val="15"/>
          <w:szCs w:val="15"/>
        </w:rPr>
        <w:tab/>
      </w:r>
      <w:r w:rsidR="00087048" w:rsidRPr="00482483">
        <w:rPr>
          <w:rFonts w:ascii="Noto Sans" w:hAnsi="Noto Sans" w:cs="Noto Sans"/>
          <w:color w:val="auto"/>
          <w:sz w:val="15"/>
          <w:szCs w:val="15"/>
        </w:rPr>
        <w:t>SUBDIRECTOR DE PROGRAMACIÓN Y RECURSOS MATERIALES</w:t>
      </w:r>
    </w:p>
    <w:p w14:paraId="197C6B64" w14:textId="36AE7FBB" w:rsidR="001B0C18" w:rsidRPr="00482483" w:rsidRDefault="001B0C18" w:rsidP="00DC78E9">
      <w:pPr>
        <w:tabs>
          <w:tab w:val="left" w:pos="567"/>
        </w:tabs>
        <w:spacing w:after="0" w:line="240" w:lineRule="auto"/>
        <w:ind w:left="0"/>
        <w:rPr>
          <w:rFonts w:ascii="Noto Sans" w:hAnsi="Noto Sans" w:cs="Noto Sans"/>
          <w:color w:val="auto"/>
          <w:sz w:val="15"/>
          <w:szCs w:val="15"/>
        </w:rPr>
      </w:pPr>
      <w:r w:rsidRPr="00482483">
        <w:rPr>
          <w:rFonts w:ascii="Noto Sans" w:hAnsi="Noto Sans" w:cs="Noto Sans"/>
          <w:b/>
          <w:bCs/>
          <w:color w:val="auto"/>
          <w:sz w:val="15"/>
          <w:szCs w:val="15"/>
        </w:rPr>
        <w:t>DIRECCIÓN</w:t>
      </w:r>
      <w:r w:rsidRPr="00482483">
        <w:rPr>
          <w:rFonts w:ascii="Noto Sans" w:hAnsi="Noto Sans" w:cs="Noto Sans"/>
          <w:color w:val="auto"/>
          <w:sz w:val="15"/>
          <w:szCs w:val="15"/>
        </w:rPr>
        <w:tab/>
      </w:r>
      <w:r w:rsidRPr="00482483">
        <w:rPr>
          <w:rFonts w:ascii="Noto Sans" w:hAnsi="Noto Sans" w:cs="Noto Sans"/>
          <w:color w:val="auto"/>
          <w:sz w:val="15"/>
          <w:szCs w:val="15"/>
        </w:rPr>
        <w:tab/>
      </w:r>
      <w:r w:rsidRPr="00482483">
        <w:rPr>
          <w:rFonts w:ascii="Noto Sans" w:hAnsi="Noto Sans" w:cs="Noto Sans"/>
          <w:color w:val="auto"/>
          <w:sz w:val="15"/>
          <w:szCs w:val="15"/>
        </w:rPr>
        <w:tab/>
        <w:t>NUEVA ESCOCIA NO. 1885, COL. PROVIDENCIA 5TA. SECCIÓN</w:t>
      </w:r>
    </w:p>
    <w:p w14:paraId="55309180" w14:textId="097C7F66" w:rsidR="001B0C18" w:rsidRPr="00482483" w:rsidRDefault="001B0C18" w:rsidP="00DC78E9">
      <w:pPr>
        <w:tabs>
          <w:tab w:val="left" w:pos="567"/>
        </w:tabs>
        <w:spacing w:after="0" w:line="240" w:lineRule="auto"/>
        <w:ind w:left="0"/>
        <w:rPr>
          <w:rFonts w:ascii="Noto Sans" w:hAnsi="Noto Sans" w:cs="Noto Sans"/>
          <w:color w:val="auto"/>
          <w:sz w:val="15"/>
          <w:szCs w:val="15"/>
        </w:rPr>
      </w:pPr>
      <w:r w:rsidRPr="00482483">
        <w:rPr>
          <w:rFonts w:ascii="Noto Sans" w:hAnsi="Noto Sans" w:cs="Noto Sans"/>
          <w:color w:val="auto"/>
          <w:sz w:val="15"/>
          <w:szCs w:val="15"/>
        </w:rPr>
        <w:tab/>
      </w:r>
      <w:r w:rsidRPr="00482483">
        <w:rPr>
          <w:rFonts w:ascii="Noto Sans" w:hAnsi="Noto Sans" w:cs="Noto Sans"/>
          <w:color w:val="auto"/>
          <w:sz w:val="15"/>
          <w:szCs w:val="15"/>
        </w:rPr>
        <w:tab/>
      </w:r>
      <w:r w:rsidRPr="00482483">
        <w:rPr>
          <w:rFonts w:ascii="Noto Sans" w:hAnsi="Noto Sans" w:cs="Noto Sans"/>
          <w:color w:val="auto"/>
          <w:sz w:val="15"/>
          <w:szCs w:val="15"/>
        </w:rPr>
        <w:tab/>
      </w:r>
      <w:r w:rsidRPr="00482483">
        <w:rPr>
          <w:rFonts w:ascii="Noto Sans" w:hAnsi="Noto Sans" w:cs="Noto Sans"/>
          <w:color w:val="auto"/>
          <w:sz w:val="15"/>
          <w:szCs w:val="15"/>
        </w:rPr>
        <w:tab/>
      </w:r>
      <w:r w:rsidRPr="00482483">
        <w:rPr>
          <w:rFonts w:ascii="Noto Sans" w:hAnsi="Noto Sans" w:cs="Noto Sans"/>
          <w:color w:val="auto"/>
          <w:sz w:val="15"/>
          <w:szCs w:val="15"/>
        </w:rPr>
        <w:tab/>
      </w:r>
      <w:r w:rsidR="00646378" w:rsidRPr="00482483">
        <w:rPr>
          <w:rFonts w:ascii="Noto Sans" w:hAnsi="Noto Sans" w:cs="Noto Sans"/>
          <w:color w:val="auto"/>
          <w:sz w:val="15"/>
          <w:szCs w:val="15"/>
        </w:rPr>
        <w:tab/>
      </w:r>
      <w:r w:rsidRPr="00482483">
        <w:rPr>
          <w:rFonts w:ascii="Noto Sans" w:hAnsi="Noto Sans" w:cs="Noto Sans"/>
          <w:color w:val="auto"/>
          <w:sz w:val="15"/>
          <w:szCs w:val="15"/>
        </w:rPr>
        <w:t>GUADALAJARA, JAL.</w:t>
      </w:r>
    </w:p>
    <w:p w14:paraId="434AC1DA" w14:textId="7A4E0A41" w:rsidR="001B0C18" w:rsidRPr="00482483" w:rsidRDefault="001B0C18" w:rsidP="00DC78E9">
      <w:pPr>
        <w:tabs>
          <w:tab w:val="left" w:pos="567"/>
        </w:tabs>
        <w:spacing w:after="0" w:line="240" w:lineRule="auto"/>
        <w:ind w:left="0"/>
        <w:rPr>
          <w:rFonts w:ascii="Noto Sans" w:hAnsi="Noto Sans" w:cs="Noto Sans"/>
          <w:color w:val="auto"/>
          <w:sz w:val="15"/>
          <w:szCs w:val="15"/>
        </w:rPr>
      </w:pPr>
      <w:r w:rsidRPr="00482483">
        <w:rPr>
          <w:rFonts w:ascii="Noto Sans" w:hAnsi="Noto Sans" w:cs="Noto Sans"/>
          <w:b/>
          <w:bCs/>
          <w:color w:val="auto"/>
          <w:sz w:val="15"/>
          <w:szCs w:val="15"/>
        </w:rPr>
        <w:t>TELEFONO</w:t>
      </w:r>
      <w:r w:rsidRPr="00482483">
        <w:rPr>
          <w:rFonts w:ascii="Noto Sans" w:hAnsi="Noto Sans" w:cs="Noto Sans"/>
          <w:color w:val="auto"/>
          <w:sz w:val="15"/>
          <w:szCs w:val="15"/>
        </w:rPr>
        <w:tab/>
      </w:r>
      <w:r w:rsidRPr="00482483">
        <w:rPr>
          <w:rFonts w:ascii="Noto Sans" w:hAnsi="Noto Sans" w:cs="Noto Sans"/>
          <w:color w:val="auto"/>
          <w:sz w:val="15"/>
          <w:szCs w:val="15"/>
        </w:rPr>
        <w:tab/>
      </w:r>
      <w:r w:rsidRPr="00482483">
        <w:rPr>
          <w:rFonts w:ascii="Noto Sans" w:hAnsi="Noto Sans" w:cs="Noto Sans"/>
          <w:color w:val="auto"/>
          <w:sz w:val="15"/>
          <w:szCs w:val="15"/>
        </w:rPr>
        <w:tab/>
        <w:t>33-36-41-71-47</w:t>
      </w:r>
    </w:p>
    <w:p w14:paraId="25FBA6AF" w14:textId="0EA60CD6" w:rsidR="001B0C18" w:rsidRPr="00482483" w:rsidRDefault="001B0C18" w:rsidP="00DC78E9">
      <w:pPr>
        <w:tabs>
          <w:tab w:val="left" w:pos="567"/>
        </w:tabs>
        <w:spacing w:after="0" w:line="240" w:lineRule="auto"/>
        <w:ind w:left="0"/>
        <w:rPr>
          <w:rFonts w:ascii="Noto Sans" w:hAnsi="Noto Sans" w:cs="Noto Sans"/>
          <w:color w:val="auto"/>
          <w:sz w:val="15"/>
          <w:szCs w:val="15"/>
        </w:rPr>
      </w:pPr>
      <w:r w:rsidRPr="00482483">
        <w:rPr>
          <w:rFonts w:ascii="Noto Sans" w:hAnsi="Noto Sans" w:cs="Noto Sans"/>
          <w:b/>
          <w:bCs/>
          <w:color w:val="auto"/>
          <w:sz w:val="15"/>
          <w:szCs w:val="15"/>
        </w:rPr>
        <w:t xml:space="preserve">CORREO ELECTRÓNICO     </w:t>
      </w:r>
      <w:r w:rsidRPr="00482483">
        <w:rPr>
          <w:rFonts w:ascii="Noto Sans" w:hAnsi="Noto Sans" w:cs="Noto Sans"/>
          <w:b/>
          <w:bCs/>
          <w:color w:val="auto"/>
          <w:sz w:val="15"/>
          <w:szCs w:val="15"/>
        </w:rPr>
        <w:tab/>
      </w:r>
      <w:r w:rsidR="002B663F" w:rsidRPr="00482483">
        <w:rPr>
          <w:rFonts w:ascii="Noto Sans" w:hAnsi="Noto Sans" w:cs="Noto Sans"/>
          <w:b/>
          <w:bCs/>
          <w:color w:val="auto"/>
          <w:sz w:val="15"/>
          <w:szCs w:val="15"/>
        </w:rPr>
        <w:tab/>
      </w:r>
      <w:hyperlink r:id="rId26" w:history="1">
        <w:r w:rsidR="002B663F" w:rsidRPr="00482483">
          <w:rPr>
            <w:rStyle w:val="Hipervnculo"/>
            <w:rFonts w:ascii="Noto Sans" w:hAnsi="Noto Sans" w:cs="Noto Sans"/>
            <w:sz w:val="15"/>
            <w:szCs w:val="15"/>
          </w:rPr>
          <w:t>recursos.materiales@ceti.mx</w:t>
        </w:r>
      </w:hyperlink>
      <w:r w:rsidRPr="00482483">
        <w:rPr>
          <w:rFonts w:ascii="Noto Sans" w:hAnsi="Noto Sans" w:cs="Noto Sans"/>
          <w:color w:val="auto"/>
          <w:sz w:val="15"/>
          <w:szCs w:val="15"/>
        </w:rPr>
        <w:t xml:space="preserve"> </w:t>
      </w:r>
    </w:p>
    <w:p w14:paraId="42363CEC" w14:textId="77777777" w:rsidR="001B0C18" w:rsidRPr="00482483" w:rsidRDefault="001B0C18" w:rsidP="00DC78E9">
      <w:pPr>
        <w:tabs>
          <w:tab w:val="left" w:pos="567"/>
        </w:tabs>
        <w:spacing w:after="0" w:line="240" w:lineRule="auto"/>
        <w:ind w:left="0"/>
        <w:rPr>
          <w:rFonts w:ascii="Noto Sans" w:hAnsi="Noto Sans" w:cs="Noto Sans"/>
          <w:color w:val="auto"/>
          <w:sz w:val="15"/>
          <w:szCs w:val="15"/>
        </w:rPr>
      </w:pPr>
    </w:p>
    <w:p w14:paraId="35CC102A" w14:textId="77777777" w:rsidR="001B0C18" w:rsidRPr="00482483" w:rsidRDefault="001B0C18" w:rsidP="00DC78E9">
      <w:pPr>
        <w:tabs>
          <w:tab w:val="left" w:pos="567"/>
        </w:tabs>
        <w:spacing w:after="0" w:line="240" w:lineRule="auto"/>
        <w:ind w:left="0"/>
        <w:jc w:val="center"/>
        <w:rPr>
          <w:rFonts w:ascii="Noto Sans" w:hAnsi="Noto Sans" w:cs="Noto Sans"/>
          <w:i/>
          <w:iCs/>
          <w:color w:val="auto"/>
          <w:sz w:val="15"/>
          <w:szCs w:val="15"/>
        </w:rPr>
      </w:pPr>
      <w:r w:rsidRPr="00482483">
        <w:rPr>
          <w:rFonts w:ascii="Noto Sans" w:hAnsi="Noto Sans" w:cs="Noto Sans"/>
          <w:i/>
          <w:iCs/>
          <w:color w:val="auto"/>
          <w:sz w:val="15"/>
          <w:szCs w:val="15"/>
        </w:rPr>
        <w:t xml:space="preserve">ESTA CARTA ESTABLECE NUESTRO </w:t>
      </w:r>
      <w:r w:rsidRPr="00482483">
        <w:rPr>
          <w:rFonts w:ascii="Noto Sans" w:hAnsi="Noto Sans" w:cs="Noto Sans"/>
          <w:b/>
          <w:bCs/>
          <w:i/>
          <w:iCs/>
          <w:color w:val="auto"/>
          <w:sz w:val="15"/>
          <w:szCs w:val="15"/>
        </w:rPr>
        <w:t>COMPROMISO</w:t>
      </w:r>
      <w:r w:rsidRPr="00482483">
        <w:rPr>
          <w:rFonts w:ascii="Noto Sans" w:hAnsi="Noto Sans" w:cs="Noto Sans"/>
          <w:i/>
          <w:iCs/>
          <w:color w:val="auto"/>
          <w:sz w:val="15"/>
          <w:szCs w:val="15"/>
        </w:rPr>
        <w:t xml:space="preserve"> DE ASEGURAR ABSOLUTA </w:t>
      </w:r>
    </w:p>
    <w:p w14:paraId="19895FED" w14:textId="495D7AD9" w:rsidR="001B0C18" w:rsidRPr="00482483" w:rsidRDefault="001B0C18" w:rsidP="00E36CB2">
      <w:pPr>
        <w:tabs>
          <w:tab w:val="left" w:pos="567"/>
        </w:tabs>
        <w:spacing w:after="0" w:line="240" w:lineRule="auto"/>
        <w:ind w:left="0"/>
        <w:jc w:val="center"/>
        <w:rPr>
          <w:rFonts w:ascii="Noto Sans" w:hAnsi="Noto Sans" w:cs="Noto Sans"/>
          <w:i/>
          <w:iCs/>
          <w:color w:val="auto"/>
          <w:sz w:val="15"/>
          <w:szCs w:val="15"/>
        </w:rPr>
      </w:pPr>
      <w:r w:rsidRPr="00482483">
        <w:rPr>
          <w:rFonts w:ascii="Noto Sans" w:hAnsi="Noto Sans" w:cs="Noto Sans"/>
          <w:i/>
          <w:iCs/>
          <w:color w:val="auto"/>
          <w:sz w:val="15"/>
          <w:szCs w:val="15"/>
        </w:rPr>
        <w:t>TRANSPARENCIA EN EL PROCESO LICITATORIO</w:t>
      </w:r>
    </w:p>
    <w:p w14:paraId="4631C79C" w14:textId="77777777" w:rsidR="001B0C18" w:rsidRPr="00482483" w:rsidRDefault="001B0C18" w:rsidP="00DC78E9">
      <w:pPr>
        <w:pStyle w:val="Ttulo2"/>
        <w:tabs>
          <w:tab w:val="left" w:pos="0"/>
          <w:tab w:val="left" w:pos="567"/>
        </w:tabs>
        <w:jc w:val="left"/>
        <w:rPr>
          <w:rFonts w:ascii="Noto Sans" w:hAnsi="Noto Sans" w:cs="Noto Sans"/>
          <w:bCs w:val="0"/>
          <w:sz w:val="15"/>
          <w:szCs w:val="15"/>
        </w:rPr>
      </w:pPr>
      <w:r w:rsidRPr="00482483">
        <w:rPr>
          <w:rFonts w:ascii="Noto Sans" w:hAnsi="Noto Sans" w:cs="Noto Sans"/>
          <w:bCs w:val="0"/>
          <w:sz w:val="15"/>
          <w:szCs w:val="15"/>
        </w:rPr>
        <w:t>FINALIDAD DEL TRÁMITE</w:t>
      </w:r>
    </w:p>
    <w:p w14:paraId="7EC39491" w14:textId="77777777" w:rsidR="001B0C18" w:rsidRPr="00482483" w:rsidRDefault="001B0C18" w:rsidP="00DC78E9">
      <w:pPr>
        <w:tabs>
          <w:tab w:val="left" w:pos="567"/>
        </w:tabs>
        <w:spacing w:after="0" w:line="240" w:lineRule="auto"/>
        <w:ind w:left="0"/>
        <w:jc w:val="both"/>
        <w:rPr>
          <w:rFonts w:ascii="Noto Sans" w:hAnsi="Noto Sans" w:cs="Noto Sans"/>
          <w:color w:val="auto"/>
          <w:sz w:val="15"/>
          <w:szCs w:val="15"/>
        </w:rPr>
      </w:pPr>
      <w:r w:rsidRPr="00482483">
        <w:rPr>
          <w:rFonts w:ascii="Noto Sans" w:hAnsi="Noto Sans" w:cs="Noto Sans"/>
          <w:color w:val="auto"/>
          <w:sz w:val="15"/>
          <w:szCs w:val="15"/>
        </w:rPr>
        <w:t xml:space="preserve">ASEGURAR AL LICITANTE LOS CRITERIOS DE ECONOMÍA, EFICACIA, IMPARCIALIDAD Y HONRADEZ MEDIANTE EL PROCEDIMIENTO DE LICITACIÓN PARA OBTENER LAS MEJORES CONDICIONES DE PRECIO, CALIDAD, FINANCIAMIENTO, OPORTUNIDAD Y DEMÁS CIRCUNSTANCIAS PERTINENTES EN LAS ADQUISICIONES Y SERVICIOS CONTRATADOS. </w:t>
      </w:r>
    </w:p>
    <w:p w14:paraId="30278A45" w14:textId="77777777" w:rsidR="001B0C18" w:rsidRPr="00482483" w:rsidRDefault="001B0C18" w:rsidP="00DC78E9">
      <w:pPr>
        <w:tabs>
          <w:tab w:val="left" w:pos="567"/>
        </w:tabs>
        <w:spacing w:after="0" w:line="240" w:lineRule="auto"/>
        <w:ind w:left="0"/>
        <w:rPr>
          <w:rFonts w:ascii="Noto Sans" w:hAnsi="Noto Sans" w:cs="Noto Sans"/>
          <w:color w:val="auto"/>
          <w:sz w:val="15"/>
          <w:szCs w:val="15"/>
        </w:rPr>
      </w:pPr>
    </w:p>
    <w:p w14:paraId="77F03BD3" w14:textId="77777777" w:rsidR="001B0C18" w:rsidRPr="00482483" w:rsidRDefault="001B0C18" w:rsidP="00DC78E9">
      <w:pPr>
        <w:tabs>
          <w:tab w:val="left" w:pos="567"/>
        </w:tabs>
        <w:spacing w:after="0" w:line="240" w:lineRule="auto"/>
        <w:ind w:left="0"/>
        <w:rPr>
          <w:rFonts w:ascii="Noto Sans" w:hAnsi="Noto Sans" w:cs="Noto Sans"/>
          <w:b/>
          <w:bCs/>
          <w:color w:val="auto"/>
          <w:sz w:val="15"/>
          <w:szCs w:val="15"/>
        </w:rPr>
      </w:pPr>
      <w:r w:rsidRPr="00482483">
        <w:rPr>
          <w:rFonts w:ascii="Noto Sans" w:hAnsi="Noto Sans" w:cs="Noto Sans"/>
          <w:b/>
          <w:bCs/>
          <w:color w:val="auto"/>
          <w:sz w:val="15"/>
          <w:szCs w:val="15"/>
        </w:rPr>
        <w:t>¿DÓNDE PUEDE REALIZAR EL TRÁMITE?</w:t>
      </w:r>
    </w:p>
    <w:p w14:paraId="563407C9" w14:textId="7E4AAF39" w:rsidR="001B0C18" w:rsidRPr="00482483" w:rsidRDefault="001B0C18" w:rsidP="00DC78E9">
      <w:pPr>
        <w:tabs>
          <w:tab w:val="left" w:pos="567"/>
        </w:tabs>
        <w:spacing w:after="0" w:line="240" w:lineRule="auto"/>
        <w:ind w:left="0"/>
        <w:jc w:val="both"/>
        <w:rPr>
          <w:rFonts w:ascii="Noto Sans" w:hAnsi="Noto Sans" w:cs="Noto Sans"/>
          <w:color w:val="auto"/>
          <w:sz w:val="15"/>
          <w:szCs w:val="15"/>
        </w:rPr>
      </w:pPr>
      <w:r w:rsidRPr="00482483">
        <w:rPr>
          <w:rFonts w:ascii="Noto Sans" w:hAnsi="Noto Sans" w:cs="Noto Sans"/>
          <w:color w:val="auto"/>
          <w:sz w:val="15"/>
          <w:szCs w:val="15"/>
        </w:rPr>
        <w:t xml:space="preserve">DEBERÁ ESTAR PENDIENTE DE LA PUBLICACIÓN DE LA CONVOCATORIA EN </w:t>
      </w:r>
      <w:r w:rsidR="001E27D3" w:rsidRPr="00482483">
        <w:rPr>
          <w:rFonts w:ascii="Noto Sans" w:hAnsi="Noto Sans" w:cs="Noto Sans"/>
          <w:color w:val="auto"/>
          <w:sz w:val="15"/>
          <w:szCs w:val="15"/>
        </w:rPr>
        <w:t>COMPRAS MX</w:t>
      </w:r>
      <w:r w:rsidRPr="00482483">
        <w:rPr>
          <w:rFonts w:ascii="Noto Sans" w:hAnsi="Noto Sans" w:cs="Noto Sans"/>
          <w:color w:val="auto"/>
          <w:sz w:val="15"/>
          <w:szCs w:val="15"/>
        </w:rPr>
        <w:t xml:space="preserve"> (</w:t>
      </w:r>
      <w:hyperlink r:id="rId27" w:history="1">
        <w:r w:rsidRPr="00482483">
          <w:rPr>
            <w:rStyle w:val="Hipervnculo"/>
            <w:rFonts w:ascii="Noto Sans" w:hAnsi="Noto Sans" w:cs="Noto Sans"/>
            <w:color w:val="auto"/>
            <w:sz w:val="15"/>
            <w:szCs w:val="15"/>
          </w:rPr>
          <w:t>www.</w:t>
        </w:r>
        <w:r w:rsidR="001E27D3" w:rsidRPr="00482483">
          <w:rPr>
            <w:rStyle w:val="Hipervnculo"/>
            <w:rFonts w:ascii="Noto Sans" w:hAnsi="Noto Sans" w:cs="Noto Sans"/>
            <w:color w:val="auto"/>
            <w:sz w:val="15"/>
            <w:szCs w:val="15"/>
          </w:rPr>
          <w:t>COMPRAS MX</w:t>
        </w:r>
        <w:r w:rsidRPr="00482483">
          <w:rPr>
            <w:rStyle w:val="Hipervnculo"/>
            <w:rFonts w:ascii="Noto Sans" w:hAnsi="Noto Sans" w:cs="Noto Sans"/>
            <w:color w:val="auto"/>
            <w:sz w:val="15"/>
            <w:szCs w:val="15"/>
          </w:rPr>
          <w:t>.gob.mx</w:t>
        </w:r>
      </w:hyperlink>
      <w:r w:rsidRPr="00482483">
        <w:rPr>
          <w:rFonts w:ascii="Noto Sans" w:hAnsi="Noto Sans" w:cs="Noto Sans"/>
          <w:color w:val="auto"/>
          <w:sz w:val="15"/>
          <w:szCs w:val="15"/>
        </w:rPr>
        <w:t>) Y REVISAR QUE SEAN DE SU INTERÉS, Y EL REGISTRO DE LA MISMA.</w:t>
      </w:r>
    </w:p>
    <w:p w14:paraId="251B86DC" w14:textId="77777777" w:rsidR="001B0C18" w:rsidRPr="00482483" w:rsidRDefault="001B0C18" w:rsidP="00DC78E9">
      <w:pPr>
        <w:tabs>
          <w:tab w:val="left" w:pos="567"/>
        </w:tabs>
        <w:spacing w:after="0" w:line="240" w:lineRule="auto"/>
        <w:ind w:left="0"/>
        <w:jc w:val="both"/>
        <w:rPr>
          <w:rFonts w:ascii="Noto Sans" w:hAnsi="Noto Sans" w:cs="Noto Sans"/>
          <w:color w:val="auto"/>
          <w:sz w:val="15"/>
          <w:szCs w:val="15"/>
        </w:rPr>
      </w:pPr>
    </w:p>
    <w:p w14:paraId="2C115B6C" w14:textId="77777777" w:rsidR="001B0C18" w:rsidRPr="00482483" w:rsidRDefault="001B0C18" w:rsidP="00DC78E9">
      <w:pPr>
        <w:tabs>
          <w:tab w:val="left" w:pos="567"/>
        </w:tabs>
        <w:spacing w:after="0" w:line="240" w:lineRule="auto"/>
        <w:ind w:left="0"/>
        <w:jc w:val="both"/>
        <w:rPr>
          <w:rFonts w:ascii="Noto Sans" w:hAnsi="Noto Sans" w:cs="Noto Sans"/>
          <w:b/>
          <w:bCs/>
          <w:color w:val="auto"/>
          <w:sz w:val="15"/>
          <w:szCs w:val="15"/>
        </w:rPr>
      </w:pPr>
      <w:r w:rsidRPr="00482483">
        <w:rPr>
          <w:rFonts w:ascii="Noto Sans" w:hAnsi="Noto Sans" w:cs="Noto Sans"/>
          <w:b/>
          <w:bCs/>
          <w:color w:val="auto"/>
          <w:sz w:val="15"/>
          <w:szCs w:val="15"/>
        </w:rPr>
        <w:t xml:space="preserve">RESPONSABILIDAD DEL </w:t>
      </w:r>
      <w:r w:rsidR="007C4EF1" w:rsidRPr="00482483">
        <w:rPr>
          <w:rFonts w:ascii="Noto Sans" w:hAnsi="Noto Sans" w:cs="Noto Sans"/>
          <w:b/>
          <w:bCs/>
          <w:color w:val="auto"/>
          <w:sz w:val="15"/>
          <w:szCs w:val="15"/>
        </w:rPr>
        <w:t>LICITANTES</w:t>
      </w:r>
    </w:p>
    <w:p w14:paraId="30ED0C3C" w14:textId="77777777" w:rsidR="001B0C18" w:rsidRPr="00482483" w:rsidRDefault="001B0C18" w:rsidP="00DC78E9">
      <w:pPr>
        <w:tabs>
          <w:tab w:val="left" w:pos="567"/>
        </w:tabs>
        <w:spacing w:after="0" w:line="240" w:lineRule="auto"/>
        <w:ind w:left="0"/>
        <w:jc w:val="both"/>
        <w:rPr>
          <w:rFonts w:ascii="Noto Sans" w:hAnsi="Noto Sans" w:cs="Noto Sans"/>
          <w:color w:val="auto"/>
          <w:sz w:val="15"/>
          <w:szCs w:val="15"/>
        </w:rPr>
      </w:pPr>
      <w:r w:rsidRPr="00482483">
        <w:rPr>
          <w:rFonts w:ascii="Noto Sans" w:hAnsi="Noto Sans" w:cs="Noto Sans"/>
          <w:color w:val="auto"/>
          <w:sz w:val="15"/>
          <w:szCs w:val="15"/>
        </w:rPr>
        <w:t>EN ESTE COMPROMISO SU PARTICIPACIÓN ES IMPORTANTE, PARA ELLO REQUERIMOS SU COLABORACIÓN EN:</w:t>
      </w:r>
      <w:r w:rsidRPr="00482483">
        <w:rPr>
          <w:rFonts w:ascii="Noto Sans" w:hAnsi="Noto Sans" w:cs="Noto Sans"/>
          <w:color w:val="auto"/>
          <w:sz w:val="15"/>
          <w:szCs w:val="15"/>
        </w:rPr>
        <w:br/>
      </w:r>
    </w:p>
    <w:p w14:paraId="10FB3703" w14:textId="77777777" w:rsidR="001B0C18" w:rsidRPr="00482483" w:rsidRDefault="001B0C18" w:rsidP="00DC78E9">
      <w:pPr>
        <w:numPr>
          <w:ilvl w:val="0"/>
          <w:numId w:val="1"/>
        </w:numPr>
        <w:tabs>
          <w:tab w:val="left" w:pos="567"/>
        </w:tabs>
        <w:spacing w:after="0" w:line="240" w:lineRule="auto"/>
        <w:ind w:left="426"/>
        <w:jc w:val="both"/>
        <w:rPr>
          <w:rFonts w:ascii="Noto Sans" w:hAnsi="Noto Sans" w:cs="Noto Sans"/>
          <w:color w:val="auto"/>
          <w:sz w:val="15"/>
          <w:szCs w:val="15"/>
        </w:rPr>
      </w:pPr>
      <w:r w:rsidRPr="00482483">
        <w:rPr>
          <w:rFonts w:ascii="Noto Sans" w:hAnsi="Noto Sans" w:cs="Noto Sans"/>
          <w:color w:val="auto"/>
          <w:sz w:val="15"/>
          <w:szCs w:val="15"/>
        </w:rPr>
        <w:t>OFRECER PRECIOS Y CALIDAD PERTINENTES.</w:t>
      </w:r>
    </w:p>
    <w:p w14:paraId="107A2012" w14:textId="77777777" w:rsidR="001B0C18" w:rsidRPr="00482483" w:rsidRDefault="001B0C18" w:rsidP="00DC78E9">
      <w:pPr>
        <w:numPr>
          <w:ilvl w:val="0"/>
          <w:numId w:val="1"/>
        </w:numPr>
        <w:tabs>
          <w:tab w:val="left" w:pos="567"/>
        </w:tabs>
        <w:spacing w:after="0" w:line="240" w:lineRule="auto"/>
        <w:ind w:left="426"/>
        <w:jc w:val="both"/>
        <w:rPr>
          <w:rFonts w:ascii="Noto Sans" w:hAnsi="Noto Sans" w:cs="Noto Sans"/>
          <w:color w:val="auto"/>
          <w:sz w:val="15"/>
          <w:szCs w:val="15"/>
        </w:rPr>
      </w:pPr>
      <w:r w:rsidRPr="00482483">
        <w:rPr>
          <w:rFonts w:ascii="Noto Sans" w:hAnsi="Noto Sans" w:cs="Noto Sans"/>
          <w:color w:val="auto"/>
          <w:sz w:val="15"/>
          <w:szCs w:val="15"/>
        </w:rPr>
        <w:t>GARANTIZAR EL CUMPLIMIENTO DE LO SOLICITADO.</w:t>
      </w:r>
    </w:p>
    <w:p w14:paraId="382D0BEF" w14:textId="77777777" w:rsidR="001B0C18" w:rsidRPr="00482483" w:rsidRDefault="001B0C18" w:rsidP="00DC78E9">
      <w:pPr>
        <w:numPr>
          <w:ilvl w:val="0"/>
          <w:numId w:val="1"/>
        </w:numPr>
        <w:tabs>
          <w:tab w:val="left" w:pos="567"/>
        </w:tabs>
        <w:spacing w:after="0" w:line="240" w:lineRule="auto"/>
        <w:ind w:left="426"/>
        <w:jc w:val="both"/>
        <w:rPr>
          <w:rFonts w:ascii="Noto Sans" w:hAnsi="Noto Sans" w:cs="Noto Sans"/>
          <w:color w:val="auto"/>
          <w:sz w:val="15"/>
          <w:szCs w:val="15"/>
        </w:rPr>
      </w:pPr>
      <w:r w:rsidRPr="00482483">
        <w:rPr>
          <w:rFonts w:ascii="Noto Sans" w:hAnsi="Noto Sans" w:cs="Noto Sans"/>
          <w:color w:val="auto"/>
          <w:sz w:val="15"/>
          <w:szCs w:val="15"/>
        </w:rPr>
        <w:t>DAR A CONOCER LOS SERVICIOS PREVIOS A LA LICITACIÓN DIRECTAMENTE CON LAS ÁREAS USUARIAS.</w:t>
      </w:r>
    </w:p>
    <w:p w14:paraId="332FAEE9" w14:textId="77777777" w:rsidR="001B0C18" w:rsidRPr="00482483" w:rsidRDefault="001B0C18" w:rsidP="00DC78E9">
      <w:pPr>
        <w:tabs>
          <w:tab w:val="left" w:pos="567"/>
          <w:tab w:val="left" w:pos="6374"/>
        </w:tabs>
        <w:spacing w:after="0" w:line="240" w:lineRule="auto"/>
        <w:ind w:left="0"/>
        <w:jc w:val="both"/>
        <w:rPr>
          <w:rFonts w:ascii="Noto Sans" w:hAnsi="Noto Sans" w:cs="Noto Sans"/>
          <w:color w:val="auto"/>
          <w:sz w:val="15"/>
          <w:szCs w:val="15"/>
        </w:rPr>
      </w:pPr>
      <w:r w:rsidRPr="00482483">
        <w:rPr>
          <w:rFonts w:ascii="Noto Sans" w:hAnsi="Noto Sans" w:cs="Noto Sans"/>
          <w:color w:val="auto"/>
          <w:sz w:val="15"/>
          <w:szCs w:val="15"/>
        </w:rPr>
        <w:tab/>
      </w:r>
    </w:p>
    <w:p w14:paraId="4755E760" w14:textId="77777777" w:rsidR="001B0C18" w:rsidRPr="00482483" w:rsidRDefault="001B0C18" w:rsidP="00DC78E9">
      <w:pPr>
        <w:tabs>
          <w:tab w:val="left" w:pos="567"/>
        </w:tabs>
        <w:spacing w:after="0" w:line="240" w:lineRule="auto"/>
        <w:ind w:left="0"/>
        <w:jc w:val="both"/>
        <w:rPr>
          <w:rFonts w:ascii="Noto Sans" w:hAnsi="Noto Sans" w:cs="Noto Sans"/>
          <w:b/>
          <w:bCs/>
          <w:color w:val="auto"/>
          <w:sz w:val="15"/>
          <w:szCs w:val="15"/>
        </w:rPr>
      </w:pPr>
      <w:r w:rsidRPr="00482483">
        <w:rPr>
          <w:rFonts w:ascii="Noto Sans" w:hAnsi="Noto Sans" w:cs="Noto Sans"/>
          <w:b/>
          <w:bCs/>
          <w:color w:val="auto"/>
          <w:sz w:val="15"/>
          <w:szCs w:val="15"/>
        </w:rPr>
        <w:t>REQUISITOS</w:t>
      </w:r>
    </w:p>
    <w:p w14:paraId="459A39B2" w14:textId="77777777" w:rsidR="001B0C18" w:rsidRPr="00482483" w:rsidRDefault="001B0C18" w:rsidP="00DC78E9">
      <w:pPr>
        <w:tabs>
          <w:tab w:val="left" w:pos="567"/>
        </w:tabs>
        <w:spacing w:after="0" w:line="240" w:lineRule="auto"/>
        <w:ind w:left="0"/>
        <w:jc w:val="both"/>
        <w:rPr>
          <w:rFonts w:ascii="Noto Sans" w:hAnsi="Noto Sans" w:cs="Noto Sans"/>
          <w:color w:val="auto"/>
          <w:sz w:val="15"/>
          <w:szCs w:val="15"/>
        </w:rPr>
      </w:pPr>
      <w:r w:rsidRPr="00482483">
        <w:rPr>
          <w:rFonts w:ascii="Noto Sans" w:hAnsi="Noto Sans" w:cs="Noto Sans"/>
          <w:color w:val="auto"/>
          <w:sz w:val="15"/>
          <w:szCs w:val="15"/>
        </w:rPr>
        <w:t>APEGARSE A LO SOLICITADO EN LA PRESENTE DE CONVOCATORIA.</w:t>
      </w:r>
    </w:p>
    <w:p w14:paraId="48A44A1D" w14:textId="77777777" w:rsidR="001B0C18" w:rsidRPr="00482483" w:rsidRDefault="001B0C18" w:rsidP="00DC78E9">
      <w:pPr>
        <w:tabs>
          <w:tab w:val="left" w:pos="567"/>
        </w:tabs>
        <w:spacing w:after="0" w:line="240" w:lineRule="auto"/>
        <w:ind w:left="0"/>
        <w:jc w:val="both"/>
        <w:rPr>
          <w:rFonts w:ascii="Noto Sans" w:hAnsi="Noto Sans" w:cs="Noto Sans"/>
          <w:color w:val="auto"/>
          <w:sz w:val="15"/>
          <w:szCs w:val="15"/>
        </w:rPr>
      </w:pPr>
    </w:p>
    <w:p w14:paraId="61BC1C51" w14:textId="77777777" w:rsidR="001B0C18" w:rsidRPr="00482483" w:rsidRDefault="001B0C18" w:rsidP="00DC78E9">
      <w:pPr>
        <w:tabs>
          <w:tab w:val="left" w:pos="567"/>
        </w:tabs>
        <w:spacing w:after="0" w:line="240" w:lineRule="auto"/>
        <w:ind w:left="0"/>
        <w:jc w:val="both"/>
        <w:rPr>
          <w:rFonts w:ascii="Noto Sans" w:hAnsi="Noto Sans" w:cs="Noto Sans"/>
          <w:b/>
          <w:bCs/>
          <w:color w:val="auto"/>
          <w:sz w:val="15"/>
          <w:szCs w:val="15"/>
        </w:rPr>
      </w:pPr>
      <w:r w:rsidRPr="00482483">
        <w:rPr>
          <w:rFonts w:ascii="Noto Sans" w:hAnsi="Noto Sans" w:cs="Noto Sans"/>
          <w:b/>
          <w:bCs/>
          <w:color w:val="auto"/>
          <w:sz w:val="15"/>
          <w:szCs w:val="15"/>
        </w:rPr>
        <w:t>COMPROMISOS DEL SERVICIO</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15"/>
        <w:gridCol w:w="8361"/>
      </w:tblGrid>
      <w:tr w:rsidR="001B0C18" w:rsidRPr="00482483" w14:paraId="11ACBE31" w14:textId="77777777" w:rsidTr="008D77CF">
        <w:tc>
          <w:tcPr>
            <w:tcW w:w="1415" w:type="dxa"/>
            <w:vAlign w:val="center"/>
          </w:tcPr>
          <w:p w14:paraId="2A5344A9" w14:textId="77777777" w:rsidR="001B0C18" w:rsidRPr="00482483" w:rsidRDefault="001B0C18" w:rsidP="00DC78E9">
            <w:pPr>
              <w:tabs>
                <w:tab w:val="left" w:pos="567"/>
              </w:tabs>
              <w:spacing w:after="0" w:line="240" w:lineRule="auto"/>
              <w:ind w:left="0"/>
              <w:jc w:val="center"/>
              <w:rPr>
                <w:rFonts w:ascii="Noto Sans" w:hAnsi="Noto Sans" w:cs="Noto Sans"/>
                <w:b/>
                <w:bCs/>
                <w:color w:val="auto"/>
                <w:sz w:val="15"/>
                <w:szCs w:val="15"/>
              </w:rPr>
            </w:pPr>
            <w:r w:rsidRPr="00482483">
              <w:rPr>
                <w:rFonts w:ascii="Noto Sans" w:hAnsi="Noto Sans" w:cs="Noto Sans"/>
                <w:b/>
                <w:bCs/>
                <w:color w:val="auto"/>
                <w:sz w:val="15"/>
                <w:szCs w:val="15"/>
              </w:rPr>
              <w:t>OPORTUNO</w:t>
            </w:r>
          </w:p>
        </w:tc>
        <w:tc>
          <w:tcPr>
            <w:tcW w:w="8361" w:type="dxa"/>
          </w:tcPr>
          <w:p w14:paraId="577DD6F8" w14:textId="77777777" w:rsidR="001B0C18" w:rsidRPr="00482483" w:rsidRDefault="001B0C18" w:rsidP="00DC78E9">
            <w:pPr>
              <w:tabs>
                <w:tab w:val="left" w:pos="567"/>
              </w:tabs>
              <w:spacing w:after="0" w:line="240" w:lineRule="auto"/>
              <w:ind w:left="0"/>
              <w:jc w:val="both"/>
              <w:rPr>
                <w:rFonts w:ascii="Noto Sans" w:hAnsi="Noto Sans" w:cs="Noto Sans"/>
                <w:color w:val="auto"/>
                <w:sz w:val="15"/>
                <w:szCs w:val="15"/>
              </w:rPr>
            </w:pPr>
            <w:r w:rsidRPr="00482483">
              <w:rPr>
                <w:rFonts w:ascii="Noto Sans" w:hAnsi="Noto Sans" w:cs="Noto Sans"/>
                <w:color w:val="auto"/>
                <w:sz w:val="15"/>
                <w:szCs w:val="15"/>
              </w:rPr>
              <w:t>EMITIR LA CONVOCATORIA DE A CUERDO A LOS TIEMPOS ESTABLECIDOS EN LA LEY DE ADQUISICIONES ARRENDAMIENTOS Y SERVICIOS DEL SECTOR PÚBLICO</w:t>
            </w:r>
          </w:p>
        </w:tc>
      </w:tr>
      <w:tr w:rsidR="001B0C18" w:rsidRPr="00482483" w14:paraId="0D251322" w14:textId="77777777" w:rsidTr="008D77CF">
        <w:tc>
          <w:tcPr>
            <w:tcW w:w="1415" w:type="dxa"/>
            <w:vAlign w:val="center"/>
          </w:tcPr>
          <w:p w14:paraId="2B0905F7" w14:textId="77777777" w:rsidR="001B0C18" w:rsidRPr="00482483" w:rsidRDefault="001B0C18" w:rsidP="00DC78E9">
            <w:pPr>
              <w:tabs>
                <w:tab w:val="left" w:pos="567"/>
              </w:tabs>
              <w:spacing w:after="0" w:line="240" w:lineRule="auto"/>
              <w:ind w:left="0"/>
              <w:jc w:val="center"/>
              <w:rPr>
                <w:rFonts w:ascii="Noto Sans" w:hAnsi="Noto Sans" w:cs="Noto Sans"/>
                <w:b/>
                <w:bCs/>
                <w:color w:val="auto"/>
                <w:sz w:val="15"/>
                <w:szCs w:val="15"/>
              </w:rPr>
            </w:pPr>
            <w:r w:rsidRPr="00482483">
              <w:rPr>
                <w:rFonts w:ascii="Noto Sans" w:hAnsi="Noto Sans" w:cs="Noto Sans"/>
                <w:b/>
                <w:bCs/>
                <w:color w:val="auto"/>
                <w:sz w:val="15"/>
                <w:szCs w:val="15"/>
              </w:rPr>
              <w:t>EFICAZ</w:t>
            </w:r>
          </w:p>
        </w:tc>
        <w:tc>
          <w:tcPr>
            <w:tcW w:w="8361" w:type="dxa"/>
          </w:tcPr>
          <w:p w14:paraId="143695FF" w14:textId="77777777" w:rsidR="001B0C18" w:rsidRPr="00482483" w:rsidRDefault="001B0C18" w:rsidP="00DC78E9">
            <w:pPr>
              <w:tabs>
                <w:tab w:val="left" w:pos="567"/>
              </w:tabs>
              <w:spacing w:after="0" w:line="240" w:lineRule="auto"/>
              <w:ind w:left="0"/>
              <w:jc w:val="both"/>
              <w:rPr>
                <w:rFonts w:ascii="Noto Sans" w:hAnsi="Noto Sans" w:cs="Noto Sans"/>
                <w:color w:val="auto"/>
                <w:sz w:val="15"/>
                <w:szCs w:val="15"/>
              </w:rPr>
            </w:pPr>
            <w:r w:rsidRPr="00482483">
              <w:rPr>
                <w:rFonts w:ascii="Noto Sans" w:hAnsi="Noto Sans" w:cs="Noto Sans"/>
                <w:color w:val="auto"/>
                <w:sz w:val="15"/>
                <w:szCs w:val="15"/>
              </w:rPr>
              <w:t>LLEVARLA A CABO EN NO MÁS DEL TIEMPO ESTABLECIDO EN LA LEY DESPUÉS DE SU PUBLICACIÓN EN EL DIARIO OFICIAL DE LA FEDERACIÓN.</w:t>
            </w:r>
          </w:p>
        </w:tc>
      </w:tr>
      <w:tr w:rsidR="001B0C18" w:rsidRPr="00482483" w14:paraId="6E61A0DC" w14:textId="77777777" w:rsidTr="008D77CF">
        <w:tc>
          <w:tcPr>
            <w:tcW w:w="1415" w:type="dxa"/>
            <w:vAlign w:val="center"/>
          </w:tcPr>
          <w:p w14:paraId="625BBB5E" w14:textId="77777777" w:rsidR="001B0C18" w:rsidRPr="00482483" w:rsidRDefault="001B0C18" w:rsidP="00DC78E9">
            <w:pPr>
              <w:tabs>
                <w:tab w:val="left" w:pos="567"/>
              </w:tabs>
              <w:spacing w:after="0" w:line="240" w:lineRule="auto"/>
              <w:ind w:left="0"/>
              <w:jc w:val="center"/>
              <w:rPr>
                <w:rFonts w:ascii="Noto Sans" w:hAnsi="Noto Sans" w:cs="Noto Sans"/>
                <w:b/>
                <w:bCs/>
                <w:color w:val="auto"/>
                <w:sz w:val="15"/>
                <w:szCs w:val="15"/>
              </w:rPr>
            </w:pPr>
            <w:r w:rsidRPr="00482483">
              <w:rPr>
                <w:rFonts w:ascii="Noto Sans" w:hAnsi="Noto Sans" w:cs="Noto Sans"/>
                <w:b/>
                <w:bCs/>
                <w:color w:val="auto"/>
                <w:sz w:val="15"/>
                <w:szCs w:val="15"/>
              </w:rPr>
              <w:t>AMABLE</w:t>
            </w:r>
          </w:p>
        </w:tc>
        <w:tc>
          <w:tcPr>
            <w:tcW w:w="8361" w:type="dxa"/>
          </w:tcPr>
          <w:p w14:paraId="742FF1F1" w14:textId="54F1DFC1" w:rsidR="001B0C18" w:rsidRPr="00482483" w:rsidRDefault="001B0C18" w:rsidP="00DC78E9">
            <w:pPr>
              <w:tabs>
                <w:tab w:val="left" w:pos="567"/>
              </w:tabs>
              <w:spacing w:after="0" w:line="240" w:lineRule="auto"/>
              <w:ind w:left="0"/>
              <w:jc w:val="both"/>
              <w:rPr>
                <w:rFonts w:ascii="Noto Sans" w:hAnsi="Noto Sans" w:cs="Noto Sans"/>
                <w:color w:val="auto"/>
                <w:sz w:val="15"/>
                <w:szCs w:val="15"/>
              </w:rPr>
            </w:pPr>
            <w:r w:rsidRPr="00482483">
              <w:rPr>
                <w:rFonts w:ascii="Noto Sans" w:hAnsi="Noto Sans" w:cs="Noto Sans"/>
                <w:color w:val="auto"/>
                <w:sz w:val="15"/>
                <w:szCs w:val="15"/>
              </w:rPr>
              <w:t>EL PERSONAL DE</w:t>
            </w:r>
            <w:r w:rsidR="00EF015E" w:rsidRPr="00482483">
              <w:rPr>
                <w:rFonts w:ascii="Noto Sans" w:hAnsi="Noto Sans" w:cs="Noto Sans"/>
                <w:color w:val="auto"/>
                <w:sz w:val="15"/>
                <w:szCs w:val="15"/>
              </w:rPr>
              <w:t xml:space="preserve"> </w:t>
            </w:r>
            <w:r w:rsidRPr="00482483">
              <w:rPr>
                <w:rFonts w:ascii="Noto Sans" w:hAnsi="Noto Sans" w:cs="Noto Sans"/>
                <w:color w:val="auto"/>
                <w:sz w:val="15"/>
                <w:szCs w:val="15"/>
              </w:rPr>
              <w:t>L</w:t>
            </w:r>
            <w:r w:rsidR="00EF015E" w:rsidRPr="00482483">
              <w:rPr>
                <w:rFonts w:ascii="Noto Sans" w:hAnsi="Noto Sans" w:cs="Noto Sans"/>
                <w:color w:val="auto"/>
                <w:sz w:val="15"/>
                <w:szCs w:val="15"/>
              </w:rPr>
              <w:t>A</w:t>
            </w:r>
            <w:r w:rsidRPr="00482483">
              <w:rPr>
                <w:rFonts w:ascii="Noto Sans" w:hAnsi="Noto Sans" w:cs="Noto Sans"/>
                <w:color w:val="auto"/>
                <w:sz w:val="15"/>
                <w:szCs w:val="15"/>
              </w:rPr>
              <w:t xml:space="preserve"> </w:t>
            </w:r>
            <w:r w:rsidR="00EF015E" w:rsidRPr="00482483">
              <w:rPr>
                <w:rFonts w:ascii="Noto Sans" w:hAnsi="Noto Sans" w:cs="Noto Sans"/>
                <w:color w:val="auto"/>
                <w:sz w:val="15"/>
                <w:szCs w:val="15"/>
              </w:rPr>
              <w:t>SUBDIRECCIÓN DE PROGRAMACIÓN Y RECURSOS MATERIALES</w:t>
            </w:r>
            <w:r w:rsidRPr="00482483">
              <w:rPr>
                <w:rFonts w:ascii="Noto Sans" w:hAnsi="Noto Sans" w:cs="Noto Sans"/>
                <w:color w:val="auto"/>
                <w:sz w:val="15"/>
                <w:szCs w:val="15"/>
              </w:rPr>
              <w:t>, LO TRATARÁ CON CORTESÍA, CORDIALIDAD Y LE AYUDARÁ A ACLARAR CUALQUIER DUDA QUE TENGA QUE VER CON EL TRÁMITE.</w:t>
            </w:r>
          </w:p>
        </w:tc>
      </w:tr>
      <w:tr w:rsidR="001B0C18" w:rsidRPr="00482483" w14:paraId="4F7F485D" w14:textId="77777777" w:rsidTr="008D77CF">
        <w:tc>
          <w:tcPr>
            <w:tcW w:w="1415" w:type="dxa"/>
            <w:vAlign w:val="center"/>
          </w:tcPr>
          <w:p w14:paraId="326510EF" w14:textId="77777777" w:rsidR="001B0C18" w:rsidRPr="00482483" w:rsidRDefault="001B0C18" w:rsidP="00DC78E9">
            <w:pPr>
              <w:tabs>
                <w:tab w:val="left" w:pos="567"/>
              </w:tabs>
              <w:spacing w:after="0" w:line="240" w:lineRule="auto"/>
              <w:ind w:left="0"/>
              <w:jc w:val="center"/>
              <w:rPr>
                <w:rFonts w:ascii="Noto Sans" w:hAnsi="Noto Sans" w:cs="Noto Sans"/>
                <w:b/>
                <w:bCs/>
                <w:color w:val="auto"/>
                <w:sz w:val="15"/>
                <w:szCs w:val="15"/>
              </w:rPr>
            </w:pPr>
            <w:r w:rsidRPr="00482483">
              <w:rPr>
                <w:rFonts w:ascii="Noto Sans" w:hAnsi="Noto Sans" w:cs="Noto Sans"/>
                <w:b/>
                <w:bCs/>
                <w:color w:val="auto"/>
                <w:sz w:val="15"/>
                <w:szCs w:val="15"/>
              </w:rPr>
              <w:t>HONESTO</w:t>
            </w:r>
          </w:p>
        </w:tc>
        <w:tc>
          <w:tcPr>
            <w:tcW w:w="8361" w:type="dxa"/>
          </w:tcPr>
          <w:p w14:paraId="6A4761C9" w14:textId="77777777" w:rsidR="001B0C18" w:rsidRPr="00482483" w:rsidRDefault="001B0C18" w:rsidP="00DC78E9">
            <w:pPr>
              <w:tabs>
                <w:tab w:val="left" w:pos="567"/>
              </w:tabs>
              <w:spacing w:after="0" w:line="240" w:lineRule="auto"/>
              <w:ind w:left="0"/>
              <w:jc w:val="both"/>
              <w:rPr>
                <w:rFonts w:ascii="Noto Sans" w:hAnsi="Noto Sans" w:cs="Noto Sans"/>
                <w:color w:val="auto"/>
                <w:sz w:val="15"/>
                <w:szCs w:val="15"/>
              </w:rPr>
            </w:pPr>
            <w:r w:rsidRPr="00482483">
              <w:rPr>
                <w:rFonts w:ascii="Noto Sans" w:hAnsi="Noto Sans" w:cs="Noto Sans"/>
                <w:color w:val="auto"/>
                <w:sz w:val="15"/>
                <w:szCs w:val="15"/>
              </w:rPr>
              <w:t xml:space="preserve">NINGÚN SERVIDOR PÚBLICO DE </w:t>
            </w:r>
            <w:r w:rsidRPr="00482483">
              <w:rPr>
                <w:rFonts w:ascii="Noto Sans" w:hAnsi="Noto Sans" w:cs="Noto Sans"/>
                <w:b/>
                <w:color w:val="auto"/>
                <w:sz w:val="15"/>
                <w:szCs w:val="15"/>
              </w:rPr>
              <w:t>EL CETI”</w:t>
            </w:r>
            <w:r w:rsidRPr="00482483">
              <w:rPr>
                <w:rFonts w:ascii="Noto Sans" w:hAnsi="Noto Sans" w:cs="Noto Sans"/>
                <w:color w:val="auto"/>
                <w:sz w:val="15"/>
                <w:szCs w:val="15"/>
              </w:rPr>
              <w:t>, LE SOLICITARÁ GRATIFICACIÓN, DÁDIVA O PAGO ALGUNO DIVERSO A LO ESTABLECIDO EN ESTA CARTA COMPROMISO AL CIUDADANO.</w:t>
            </w:r>
          </w:p>
        </w:tc>
      </w:tr>
      <w:tr w:rsidR="001B0C18" w:rsidRPr="00482483" w14:paraId="28B28AFB" w14:textId="77777777" w:rsidTr="008D77CF">
        <w:tc>
          <w:tcPr>
            <w:tcW w:w="1415" w:type="dxa"/>
            <w:vAlign w:val="center"/>
          </w:tcPr>
          <w:p w14:paraId="61080AA6" w14:textId="77777777" w:rsidR="001B0C18" w:rsidRPr="00482483" w:rsidRDefault="001B0C18" w:rsidP="00DC78E9">
            <w:pPr>
              <w:tabs>
                <w:tab w:val="left" w:pos="567"/>
              </w:tabs>
              <w:spacing w:after="0" w:line="240" w:lineRule="auto"/>
              <w:ind w:left="0"/>
              <w:jc w:val="center"/>
              <w:rPr>
                <w:rFonts w:ascii="Noto Sans" w:hAnsi="Noto Sans" w:cs="Noto Sans"/>
                <w:b/>
                <w:bCs/>
                <w:color w:val="auto"/>
                <w:sz w:val="15"/>
                <w:szCs w:val="15"/>
              </w:rPr>
            </w:pPr>
            <w:r w:rsidRPr="00482483">
              <w:rPr>
                <w:rFonts w:ascii="Noto Sans" w:hAnsi="Noto Sans" w:cs="Noto Sans"/>
                <w:b/>
                <w:bCs/>
                <w:color w:val="auto"/>
                <w:sz w:val="15"/>
                <w:szCs w:val="15"/>
              </w:rPr>
              <w:t>TRANSPARENTE</w:t>
            </w:r>
          </w:p>
        </w:tc>
        <w:tc>
          <w:tcPr>
            <w:tcW w:w="8361" w:type="dxa"/>
          </w:tcPr>
          <w:p w14:paraId="0C8D6D9B" w14:textId="77777777" w:rsidR="001B0C18" w:rsidRPr="00482483" w:rsidRDefault="001B0C18" w:rsidP="00DC78E9">
            <w:pPr>
              <w:tabs>
                <w:tab w:val="left" w:pos="567"/>
              </w:tabs>
              <w:spacing w:after="0" w:line="240" w:lineRule="auto"/>
              <w:ind w:left="0"/>
              <w:jc w:val="both"/>
              <w:rPr>
                <w:rFonts w:ascii="Noto Sans" w:hAnsi="Noto Sans" w:cs="Noto Sans"/>
                <w:color w:val="auto"/>
                <w:sz w:val="15"/>
                <w:szCs w:val="15"/>
              </w:rPr>
            </w:pPr>
            <w:r w:rsidRPr="00482483">
              <w:rPr>
                <w:rFonts w:ascii="Noto Sans" w:hAnsi="Noto Sans" w:cs="Noto Sans"/>
                <w:color w:val="auto"/>
                <w:sz w:val="15"/>
                <w:szCs w:val="15"/>
              </w:rPr>
              <w:t xml:space="preserve">NINGÚN SERVIDOR PÚBLICO DE </w:t>
            </w:r>
            <w:r w:rsidRPr="00482483">
              <w:rPr>
                <w:rFonts w:ascii="Noto Sans" w:hAnsi="Noto Sans" w:cs="Noto Sans"/>
                <w:b/>
                <w:color w:val="auto"/>
                <w:sz w:val="15"/>
                <w:szCs w:val="15"/>
              </w:rPr>
              <w:t>EL CETI”</w:t>
            </w:r>
            <w:r w:rsidRPr="00482483">
              <w:rPr>
                <w:rFonts w:ascii="Noto Sans" w:hAnsi="Noto Sans" w:cs="Noto Sans"/>
                <w:color w:val="auto"/>
                <w:sz w:val="15"/>
                <w:szCs w:val="15"/>
              </w:rPr>
              <w:t>, LE SOLICITARÁ REQUISITOS DISTINTOS A LOS QUE SE ESTABLECEN EN ESTA CONVOCATORIA DE LICITACIÓN PUBLICADA.</w:t>
            </w:r>
          </w:p>
        </w:tc>
      </w:tr>
    </w:tbl>
    <w:p w14:paraId="648A9772" w14:textId="77777777" w:rsidR="001B0C18" w:rsidRPr="00482483" w:rsidRDefault="001B0C18" w:rsidP="00DC78E9">
      <w:pPr>
        <w:tabs>
          <w:tab w:val="left" w:pos="567"/>
        </w:tabs>
        <w:spacing w:after="0" w:line="240" w:lineRule="auto"/>
        <w:ind w:left="0"/>
        <w:jc w:val="both"/>
        <w:rPr>
          <w:rFonts w:ascii="Noto Sans" w:hAnsi="Noto Sans" w:cs="Noto Sans"/>
          <w:color w:val="auto"/>
          <w:sz w:val="15"/>
          <w:szCs w:val="15"/>
        </w:rPr>
      </w:pPr>
    </w:p>
    <w:p w14:paraId="33E0EF92" w14:textId="77777777" w:rsidR="001B0C18" w:rsidRPr="00482483" w:rsidRDefault="001B0C18" w:rsidP="00DC78E9">
      <w:pPr>
        <w:tabs>
          <w:tab w:val="left" w:pos="567"/>
        </w:tabs>
        <w:spacing w:after="0" w:line="240" w:lineRule="auto"/>
        <w:ind w:left="0"/>
        <w:jc w:val="both"/>
        <w:rPr>
          <w:rFonts w:ascii="Noto Sans" w:hAnsi="Noto Sans" w:cs="Noto Sans"/>
          <w:b/>
          <w:bCs/>
          <w:color w:val="auto"/>
          <w:sz w:val="15"/>
          <w:szCs w:val="15"/>
        </w:rPr>
      </w:pPr>
      <w:r w:rsidRPr="00482483">
        <w:rPr>
          <w:rFonts w:ascii="Noto Sans" w:hAnsi="Noto Sans" w:cs="Noto Sans"/>
          <w:b/>
          <w:bCs/>
          <w:color w:val="auto"/>
          <w:sz w:val="15"/>
          <w:szCs w:val="15"/>
        </w:rPr>
        <w:t>¿QUÉ HACER SI NO CUMPLIMOS?</w:t>
      </w:r>
    </w:p>
    <w:p w14:paraId="575370E1" w14:textId="77777777" w:rsidR="001B0C18" w:rsidRPr="00482483" w:rsidRDefault="001B0C18" w:rsidP="00DC78E9">
      <w:pPr>
        <w:tabs>
          <w:tab w:val="left" w:pos="567"/>
        </w:tabs>
        <w:spacing w:after="0" w:line="240" w:lineRule="auto"/>
        <w:ind w:left="0"/>
        <w:jc w:val="both"/>
        <w:rPr>
          <w:rFonts w:ascii="Noto Sans" w:hAnsi="Noto Sans" w:cs="Noto Sans"/>
          <w:color w:val="auto"/>
          <w:sz w:val="15"/>
          <w:szCs w:val="15"/>
        </w:rPr>
      </w:pPr>
      <w:r w:rsidRPr="00482483">
        <w:rPr>
          <w:rFonts w:ascii="Noto Sans" w:hAnsi="Noto Sans" w:cs="Noto Sans"/>
          <w:color w:val="auto"/>
          <w:sz w:val="15"/>
          <w:szCs w:val="15"/>
        </w:rPr>
        <w:t>NUESTRO PROPÓSITO ES BRINDAR UN SERVICIO DE CALIDAD, EN CASO DE QUE DETECTE DEFICIENCIAS U OMISIONES EN SU ATENCIÓN O EN LA PRESTACIÓN DEL SERVICIO, USTED PUEDE DIRIGIRSE A:</w:t>
      </w:r>
    </w:p>
    <w:p w14:paraId="371E5476" w14:textId="77777777" w:rsidR="001B0C18" w:rsidRPr="00482483" w:rsidRDefault="001B0C18" w:rsidP="00DC78E9">
      <w:pPr>
        <w:tabs>
          <w:tab w:val="left" w:pos="567"/>
        </w:tabs>
        <w:spacing w:after="0" w:line="240" w:lineRule="auto"/>
        <w:ind w:left="0"/>
        <w:jc w:val="both"/>
        <w:rPr>
          <w:rFonts w:ascii="Noto Sans" w:hAnsi="Noto Sans" w:cs="Noto Sans"/>
          <w:color w:val="auto"/>
          <w:sz w:val="15"/>
          <w:szCs w:val="15"/>
        </w:rPr>
      </w:pPr>
    </w:p>
    <w:p w14:paraId="219AFBD9" w14:textId="77777777" w:rsidR="001B0C18" w:rsidRPr="00482483" w:rsidRDefault="001B0C18" w:rsidP="00DC78E9">
      <w:pPr>
        <w:tabs>
          <w:tab w:val="left" w:pos="567"/>
        </w:tabs>
        <w:spacing w:after="0" w:line="240" w:lineRule="auto"/>
        <w:ind w:left="0"/>
        <w:jc w:val="both"/>
        <w:rPr>
          <w:rFonts w:ascii="Noto Sans" w:hAnsi="Noto Sans" w:cs="Noto Sans"/>
          <w:b/>
          <w:bCs/>
          <w:color w:val="auto"/>
          <w:sz w:val="15"/>
          <w:szCs w:val="15"/>
        </w:rPr>
      </w:pPr>
      <w:r w:rsidRPr="00482483">
        <w:rPr>
          <w:rFonts w:ascii="Noto Sans" w:hAnsi="Noto Sans" w:cs="Noto Sans"/>
          <w:b/>
          <w:bCs/>
          <w:color w:val="auto"/>
          <w:sz w:val="15"/>
          <w:szCs w:val="15"/>
        </w:rPr>
        <w:t>ATENCIÓN INMEDIATA</w:t>
      </w:r>
    </w:p>
    <w:p w14:paraId="51BC8A86" w14:textId="084B2030" w:rsidR="001B0C18" w:rsidRPr="00482483" w:rsidRDefault="001B0C18" w:rsidP="00DC78E9">
      <w:pPr>
        <w:tabs>
          <w:tab w:val="left" w:pos="567"/>
        </w:tabs>
        <w:spacing w:after="0" w:line="240" w:lineRule="auto"/>
        <w:ind w:left="0"/>
        <w:jc w:val="both"/>
        <w:rPr>
          <w:rFonts w:ascii="Noto Sans" w:hAnsi="Noto Sans" w:cs="Noto Sans"/>
          <w:color w:val="auto"/>
          <w:sz w:val="15"/>
          <w:szCs w:val="15"/>
        </w:rPr>
      </w:pPr>
      <w:r w:rsidRPr="00482483">
        <w:rPr>
          <w:rFonts w:ascii="Noto Sans" w:hAnsi="Noto Sans" w:cs="Noto Sans"/>
          <w:color w:val="auto"/>
          <w:sz w:val="15"/>
          <w:szCs w:val="15"/>
        </w:rPr>
        <w:t>NOMBRE</w:t>
      </w:r>
      <w:r w:rsidRPr="00482483">
        <w:rPr>
          <w:rFonts w:ascii="Noto Sans" w:hAnsi="Noto Sans" w:cs="Noto Sans"/>
          <w:color w:val="auto"/>
          <w:sz w:val="15"/>
          <w:szCs w:val="15"/>
        </w:rPr>
        <w:tab/>
      </w:r>
      <w:r w:rsidRPr="00482483">
        <w:rPr>
          <w:rFonts w:ascii="Noto Sans" w:hAnsi="Noto Sans" w:cs="Noto Sans"/>
          <w:color w:val="auto"/>
          <w:sz w:val="15"/>
          <w:szCs w:val="15"/>
        </w:rPr>
        <w:tab/>
      </w:r>
      <w:r w:rsidR="002B663F" w:rsidRPr="00482483">
        <w:rPr>
          <w:rFonts w:ascii="Noto Sans" w:hAnsi="Noto Sans" w:cs="Noto Sans"/>
          <w:color w:val="auto"/>
          <w:sz w:val="15"/>
          <w:szCs w:val="15"/>
        </w:rPr>
        <w:tab/>
      </w:r>
      <w:r w:rsidRPr="00482483">
        <w:rPr>
          <w:rFonts w:ascii="Noto Sans" w:hAnsi="Noto Sans" w:cs="Noto Sans"/>
          <w:color w:val="auto"/>
          <w:sz w:val="15"/>
          <w:szCs w:val="15"/>
        </w:rPr>
        <w:t>LIC. ARMANDO GARCÍA TELLO</w:t>
      </w:r>
    </w:p>
    <w:p w14:paraId="491B1696" w14:textId="1F9F2080" w:rsidR="001B0C18" w:rsidRPr="00482483" w:rsidRDefault="001B0C18" w:rsidP="005B53CC">
      <w:pPr>
        <w:tabs>
          <w:tab w:val="left" w:pos="567"/>
        </w:tabs>
        <w:spacing w:after="0" w:line="240" w:lineRule="auto"/>
        <w:ind w:left="2124" w:hanging="2134"/>
        <w:jc w:val="both"/>
        <w:rPr>
          <w:rFonts w:ascii="Noto Sans" w:hAnsi="Noto Sans" w:cs="Noto Sans"/>
          <w:color w:val="auto"/>
          <w:sz w:val="15"/>
          <w:szCs w:val="15"/>
        </w:rPr>
      </w:pPr>
      <w:r w:rsidRPr="00482483">
        <w:rPr>
          <w:rFonts w:ascii="Noto Sans" w:hAnsi="Noto Sans" w:cs="Noto Sans"/>
          <w:color w:val="auto"/>
          <w:sz w:val="15"/>
          <w:szCs w:val="15"/>
        </w:rPr>
        <w:t>CARGO</w:t>
      </w:r>
      <w:r w:rsidRPr="00482483">
        <w:rPr>
          <w:rFonts w:ascii="Noto Sans" w:hAnsi="Noto Sans" w:cs="Noto Sans"/>
          <w:color w:val="auto"/>
          <w:sz w:val="15"/>
          <w:szCs w:val="15"/>
        </w:rPr>
        <w:tab/>
      </w:r>
      <w:r w:rsidR="002E4D98" w:rsidRPr="00482483">
        <w:rPr>
          <w:rFonts w:ascii="Noto Sans" w:hAnsi="Noto Sans" w:cs="Noto Sans"/>
          <w:color w:val="auto"/>
          <w:sz w:val="15"/>
          <w:szCs w:val="15"/>
        </w:rPr>
        <w:t xml:space="preserve">                         </w:t>
      </w:r>
      <w:r w:rsidR="008D77CF">
        <w:rPr>
          <w:rFonts w:ascii="Noto Sans" w:hAnsi="Noto Sans" w:cs="Noto Sans"/>
          <w:color w:val="auto"/>
          <w:sz w:val="15"/>
          <w:szCs w:val="15"/>
        </w:rPr>
        <w:tab/>
      </w:r>
      <w:r w:rsidRPr="00482483">
        <w:rPr>
          <w:rFonts w:ascii="Noto Sans" w:hAnsi="Noto Sans" w:cs="Noto Sans"/>
          <w:color w:val="auto"/>
          <w:sz w:val="15"/>
          <w:szCs w:val="15"/>
        </w:rPr>
        <w:t xml:space="preserve">TITULAR DEL </w:t>
      </w:r>
      <w:r w:rsidR="000D5BBD" w:rsidRPr="00482483">
        <w:rPr>
          <w:rFonts w:ascii="Noto Sans" w:hAnsi="Noto Sans" w:cs="Noto Sans"/>
          <w:color w:val="auto"/>
          <w:sz w:val="15"/>
          <w:szCs w:val="15"/>
        </w:rPr>
        <w:t xml:space="preserve">OFICINA DE REPRESENTACIÓN DE LA </w:t>
      </w:r>
      <w:r w:rsidR="00297124" w:rsidRPr="00482483">
        <w:rPr>
          <w:rFonts w:ascii="Noto Sans" w:hAnsi="Noto Sans" w:cs="Noto Sans"/>
          <w:color w:val="auto"/>
          <w:sz w:val="15"/>
          <w:szCs w:val="15"/>
        </w:rPr>
        <w:t>SECRETARÍA ANTICORRUPCIÓN Y BUEN GOBIERNO</w:t>
      </w:r>
      <w:r w:rsidR="000D5BBD" w:rsidRPr="00482483">
        <w:rPr>
          <w:rFonts w:ascii="Noto Sans" w:hAnsi="Noto Sans" w:cs="Noto Sans"/>
          <w:color w:val="auto"/>
          <w:sz w:val="15"/>
          <w:szCs w:val="15"/>
        </w:rPr>
        <w:t xml:space="preserve"> EN EL</w:t>
      </w:r>
      <w:r w:rsidRPr="00482483">
        <w:rPr>
          <w:rFonts w:ascii="Noto Sans" w:hAnsi="Noto Sans" w:cs="Noto Sans"/>
          <w:color w:val="auto"/>
          <w:sz w:val="15"/>
          <w:szCs w:val="15"/>
        </w:rPr>
        <w:t xml:space="preserve"> </w:t>
      </w:r>
      <w:r w:rsidR="00572AA3" w:rsidRPr="00482483">
        <w:rPr>
          <w:rFonts w:ascii="Noto Sans" w:hAnsi="Noto Sans" w:cs="Noto Sans"/>
          <w:b/>
          <w:color w:val="auto"/>
          <w:sz w:val="15"/>
          <w:szCs w:val="15"/>
        </w:rPr>
        <w:t>“EL CETI”</w:t>
      </w:r>
      <w:r w:rsidRPr="00482483">
        <w:rPr>
          <w:rFonts w:ascii="Noto Sans" w:hAnsi="Noto Sans" w:cs="Noto Sans"/>
          <w:color w:val="auto"/>
          <w:sz w:val="15"/>
          <w:szCs w:val="15"/>
        </w:rPr>
        <w:t>.</w:t>
      </w:r>
    </w:p>
    <w:p w14:paraId="2F3E6584" w14:textId="77777777" w:rsidR="001B0C18" w:rsidRPr="00482483" w:rsidRDefault="001B0C18" w:rsidP="00DC78E9">
      <w:pPr>
        <w:tabs>
          <w:tab w:val="left" w:pos="567"/>
        </w:tabs>
        <w:spacing w:after="0" w:line="240" w:lineRule="auto"/>
        <w:ind w:left="0"/>
        <w:jc w:val="both"/>
        <w:rPr>
          <w:rFonts w:ascii="Noto Sans" w:hAnsi="Noto Sans" w:cs="Noto Sans"/>
          <w:color w:val="auto"/>
          <w:sz w:val="15"/>
          <w:szCs w:val="15"/>
        </w:rPr>
      </w:pPr>
      <w:r w:rsidRPr="00482483">
        <w:rPr>
          <w:rFonts w:ascii="Noto Sans" w:hAnsi="Noto Sans" w:cs="Noto Sans"/>
          <w:color w:val="auto"/>
          <w:sz w:val="15"/>
          <w:szCs w:val="15"/>
        </w:rPr>
        <w:t>DOMICILIO</w:t>
      </w:r>
      <w:r w:rsidRPr="00482483">
        <w:rPr>
          <w:rFonts w:ascii="Noto Sans" w:hAnsi="Noto Sans" w:cs="Noto Sans"/>
          <w:color w:val="auto"/>
          <w:sz w:val="15"/>
          <w:szCs w:val="15"/>
        </w:rPr>
        <w:tab/>
      </w:r>
      <w:r w:rsidRPr="00482483">
        <w:rPr>
          <w:rFonts w:ascii="Noto Sans" w:hAnsi="Noto Sans" w:cs="Noto Sans"/>
          <w:color w:val="auto"/>
          <w:sz w:val="15"/>
          <w:szCs w:val="15"/>
        </w:rPr>
        <w:tab/>
        <w:t>NUEVA ESCOCIA NO. 1885, COL. PROVIDENCIA 5ta SECCIÓN; GUADALAJARA, JAL.</w:t>
      </w:r>
    </w:p>
    <w:p w14:paraId="07C93772" w14:textId="77777777" w:rsidR="001B0C18" w:rsidRPr="00482483" w:rsidRDefault="001B0C18" w:rsidP="00DC78E9">
      <w:pPr>
        <w:tabs>
          <w:tab w:val="left" w:pos="567"/>
        </w:tabs>
        <w:spacing w:after="0" w:line="240" w:lineRule="auto"/>
        <w:ind w:left="0"/>
        <w:jc w:val="both"/>
        <w:rPr>
          <w:rFonts w:ascii="Noto Sans" w:hAnsi="Noto Sans" w:cs="Noto Sans"/>
          <w:color w:val="auto"/>
          <w:sz w:val="15"/>
          <w:szCs w:val="15"/>
        </w:rPr>
      </w:pPr>
      <w:r w:rsidRPr="00482483">
        <w:rPr>
          <w:rFonts w:ascii="Noto Sans" w:hAnsi="Noto Sans" w:cs="Noto Sans"/>
          <w:color w:val="auto"/>
          <w:sz w:val="15"/>
          <w:szCs w:val="15"/>
        </w:rPr>
        <w:t>TELÉFONO</w:t>
      </w:r>
      <w:r w:rsidRPr="00482483">
        <w:rPr>
          <w:rFonts w:ascii="Noto Sans" w:hAnsi="Noto Sans" w:cs="Noto Sans"/>
          <w:color w:val="auto"/>
          <w:sz w:val="15"/>
          <w:szCs w:val="15"/>
        </w:rPr>
        <w:tab/>
      </w:r>
      <w:r w:rsidRPr="00482483">
        <w:rPr>
          <w:rFonts w:ascii="Noto Sans" w:hAnsi="Noto Sans" w:cs="Noto Sans"/>
          <w:color w:val="auto"/>
          <w:sz w:val="15"/>
          <w:szCs w:val="15"/>
        </w:rPr>
        <w:tab/>
        <w:t>33-36-41-71-47 EXT. 207, 255.</w:t>
      </w:r>
    </w:p>
    <w:p w14:paraId="4D60D69F" w14:textId="6F6C0F98" w:rsidR="001B0C18" w:rsidRPr="00482483" w:rsidRDefault="001B0C18" w:rsidP="00DC78E9">
      <w:pPr>
        <w:tabs>
          <w:tab w:val="left" w:pos="567"/>
        </w:tabs>
        <w:spacing w:after="0" w:line="240" w:lineRule="auto"/>
        <w:ind w:left="0"/>
        <w:jc w:val="both"/>
        <w:rPr>
          <w:rFonts w:ascii="Noto Sans" w:hAnsi="Noto Sans" w:cs="Noto Sans"/>
          <w:color w:val="auto"/>
          <w:sz w:val="15"/>
          <w:szCs w:val="15"/>
        </w:rPr>
      </w:pPr>
      <w:r w:rsidRPr="00482483">
        <w:rPr>
          <w:rFonts w:ascii="Noto Sans" w:hAnsi="Noto Sans" w:cs="Noto Sans"/>
          <w:color w:val="auto"/>
          <w:sz w:val="15"/>
          <w:szCs w:val="15"/>
        </w:rPr>
        <w:t xml:space="preserve">HORARIO </w:t>
      </w:r>
      <w:r w:rsidRPr="00482483">
        <w:rPr>
          <w:rFonts w:ascii="Noto Sans" w:hAnsi="Noto Sans" w:cs="Noto Sans"/>
          <w:color w:val="auto"/>
          <w:sz w:val="15"/>
          <w:szCs w:val="15"/>
        </w:rPr>
        <w:tab/>
      </w:r>
      <w:r w:rsidRPr="00482483">
        <w:rPr>
          <w:rFonts w:ascii="Noto Sans" w:hAnsi="Noto Sans" w:cs="Noto Sans"/>
          <w:color w:val="auto"/>
          <w:sz w:val="15"/>
          <w:szCs w:val="15"/>
        </w:rPr>
        <w:tab/>
      </w:r>
      <w:r w:rsidR="008D77CF">
        <w:rPr>
          <w:rFonts w:ascii="Noto Sans" w:hAnsi="Noto Sans" w:cs="Noto Sans"/>
          <w:color w:val="auto"/>
          <w:sz w:val="15"/>
          <w:szCs w:val="15"/>
        </w:rPr>
        <w:tab/>
      </w:r>
      <w:r w:rsidRPr="00482483">
        <w:rPr>
          <w:rFonts w:ascii="Noto Sans" w:hAnsi="Noto Sans" w:cs="Noto Sans"/>
          <w:color w:val="auto"/>
          <w:sz w:val="15"/>
          <w:szCs w:val="15"/>
        </w:rPr>
        <w:t>DE 9:00 A.M. A 6:00 P.M.</w:t>
      </w:r>
    </w:p>
    <w:p w14:paraId="534D178E" w14:textId="3C86E82C" w:rsidR="001B0C18" w:rsidRPr="00482483" w:rsidRDefault="001B0C18" w:rsidP="004B440D">
      <w:pPr>
        <w:spacing w:after="0" w:line="240" w:lineRule="auto"/>
        <w:ind w:left="0"/>
        <w:jc w:val="both"/>
        <w:rPr>
          <w:rStyle w:val="Hipervnculo"/>
          <w:rFonts w:ascii="Noto Sans" w:hAnsi="Noto Sans" w:cs="Noto Sans"/>
          <w:color w:val="auto"/>
          <w:sz w:val="15"/>
          <w:szCs w:val="15"/>
        </w:rPr>
      </w:pPr>
      <w:r w:rsidRPr="00482483">
        <w:rPr>
          <w:rFonts w:ascii="Noto Sans" w:hAnsi="Noto Sans" w:cs="Noto Sans"/>
          <w:color w:val="auto"/>
          <w:sz w:val="15"/>
          <w:szCs w:val="15"/>
        </w:rPr>
        <w:t>CORREO ELECTRÓNICO</w:t>
      </w:r>
      <w:r w:rsidRPr="00482483">
        <w:rPr>
          <w:rFonts w:ascii="Noto Sans" w:hAnsi="Noto Sans" w:cs="Noto Sans"/>
          <w:color w:val="auto"/>
          <w:sz w:val="15"/>
          <w:szCs w:val="15"/>
        </w:rPr>
        <w:tab/>
      </w:r>
      <w:hyperlink r:id="rId28" w:history="1">
        <w:r w:rsidRPr="00482483">
          <w:rPr>
            <w:rStyle w:val="Hipervnculo"/>
            <w:rFonts w:ascii="Noto Sans" w:hAnsi="Noto Sans" w:cs="Noto Sans"/>
            <w:color w:val="auto"/>
            <w:sz w:val="15"/>
            <w:szCs w:val="15"/>
          </w:rPr>
          <w:t>oic@ceti.mx</w:t>
        </w:r>
      </w:hyperlink>
    </w:p>
    <w:p w14:paraId="1E85C6F0" w14:textId="28A2CA3A" w:rsidR="007E08C6" w:rsidRDefault="007E08C6" w:rsidP="00E145F3">
      <w:pPr>
        <w:tabs>
          <w:tab w:val="left" w:pos="567"/>
        </w:tabs>
        <w:spacing w:after="0" w:line="240" w:lineRule="auto"/>
        <w:ind w:left="0"/>
        <w:jc w:val="both"/>
        <w:rPr>
          <w:rFonts w:ascii="Noto Sans" w:hAnsi="Noto Sans" w:cs="Noto Sans"/>
          <w:color w:val="auto"/>
          <w:sz w:val="15"/>
          <w:szCs w:val="15"/>
        </w:rPr>
      </w:pPr>
    </w:p>
    <w:p w14:paraId="0834DF6D" w14:textId="4FCDA6DE" w:rsidR="008D77CF" w:rsidRDefault="008D77CF" w:rsidP="00E145F3">
      <w:pPr>
        <w:tabs>
          <w:tab w:val="left" w:pos="567"/>
        </w:tabs>
        <w:spacing w:after="0" w:line="240" w:lineRule="auto"/>
        <w:ind w:left="0"/>
        <w:jc w:val="both"/>
        <w:rPr>
          <w:rFonts w:ascii="Noto Sans" w:hAnsi="Noto Sans" w:cs="Noto Sans"/>
          <w:color w:val="auto"/>
          <w:sz w:val="15"/>
          <w:szCs w:val="15"/>
        </w:rPr>
      </w:pPr>
    </w:p>
    <w:p w14:paraId="1F876320" w14:textId="77777777" w:rsidR="008D77CF" w:rsidRPr="00482483" w:rsidRDefault="008D77CF" w:rsidP="00E145F3">
      <w:pPr>
        <w:tabs>
          <w:tab w:val="left" w:pos="567"/>
        </w:tabs>
        <w:spacing w:after="0" w:line="240" w:lineRule="auto"/>
        <w:ind w:left="0"/>
        <w:jc w:val="both"/>
        <w:rPr>
          <w:rFonts w:ascii="Noto Sans" w:hAnsi="Noto Sans" w:cs="Noto Sans"/>
          <w:color w:val="auto"/>
          <w:sz w:val="15"/>
          <w:szCs w:val="15"/>
        </w:rPr>
      </w:pPr>
      <w:bookmarkStart w:id="62" w:name="_GoBack"/>
      <w:bookmarkEnd w:id="62"/>
    </w:p>
    <w:p w14:paraId="02B74A17" w14:textId="77777777" w:rsidR="001B0C18" w:rsidRPr="00482483" w:rsidRDefault="001B0C18" w:rsidP="00DC78E9">
      <w:pPr>
        <w:tabs>
          <w:tab w:val="left" w:pos="567"/>
        </w:tabs>
        <w:spacing w:after="0" w:line="240" w:lineRule="auto"/>
        <w:ind w:left="0"/>
        <w:jc w:val="both"/>
        <w:rPr>
          <w:rFonts w:ascii="Noto Sans" w:hAnsi="Noto Sans" w:cs="Noto Sans"/>
          <w:color w:val="auto"/>
          <w:sz w:val="15"/>
          <w:szCs w:val="15"/>
        </w:rPr>
      </w:pPr>
      <w:r w:rsidRPr="00482483">
        <w:rPr>
          <w:rFonts w:ascii="Noto Sans" w:hAnsi="Noto Sans" w:cs="Noto Sans"/>
          <w:b/>
          <w:bCs/>
          <w:color w:val="auto"/>
          <w:sz w:val="15"/>
          <w:szCs w:val="15"/>
        </w:rPr>
        <w:lastRenderedPageBreak/>
        <w:t>COMPROMISO DE MEJORA</w:t>
      </w:r>
    </w:p>
    <w:p w14:paraId="4CA215B1" w14:textId="77777777" w:rsidR="001B0C18" w:rsidRPr="00482483" w:rsidRDefault="001B0C18" w:rsidP="00DC78E9">
      <w:pPr>
        <w:tabs>
          <w:tab w:val="left" w:pos="567"/>
        </w:tabs>
        <w:spacing w:after="0" w:line="240" w:lineRule="auto"/>
        <w:ind w:left="0"/>
        <w:jc w:val="both"/>
        <w:rPr>
          <w:rFonts w:ascii="Noto Sans" w:hAnsi="Noto Sans" w:cs="Noto Sans"/>
          <w:color w:val="auto"/>
          <w:sz w:val="15"/>
          <w:szCs w:val="15"/>
        </w:rPr>
      </w:pPr>
      <w:r w:rsidRPr="00482483">
        <w:rPr>
          <w:rFonts w:ascii="Noto Sans" w:hAnsi="Noto Sans" w:cs="Noto Sans"/>
          <w:color w:val="auto"/>
          <w:sz w:val="15"/>
          <w:szCs w:val="15"/>
        </w:rPr>
        <w:t>GARANTIZAR UN PROCESO HONESTO Y TRANSPARENTE.</w:t>
      </w:r>
    </w:p>
    <w:p w14:paraId="419D3892" w14:textId="77777777" w:rsidR="001B0C18" w:rsidRPr="00482483" w:rsidRDefault="001B0C18" w:rsidP="00DC78E9">
      <w:pPr>
        <w:tabs>
          <w:tab w:val="left" w:pos="567"/>
        </w:tabs>
        <w:spacing w:after="0" w:line="240" w:lineRule="auto"/>
        <w:ind w:left="0"/>
        <w:jc w:val="center"/>
        <w:rPr>
          <w:rFonts w:ascii="Noto Sans" w:hAnsi="Noto Sans" w:cs="Noto Sans"/>
          <w:color w:val="auto"/>
          <w:sz w:val="15"/>
          <w:szCs w:val="15"/>
        </w:rPr>
      </w:pPr>
    </w:p>
    <w:p w14:paraId="68A2482C" w14:textId="5E33EBB9" w:rsidR="001B0C18" w:rsidRPr="00482483" w:rsidRDefault="001B0C18" w:rsidP="002B663F">
      <w:pPr>
        <w:tabs>
          <w:tab w:val="left" w:pos="567"/>
        </w:tabs>
        <w:spacing w:after="0" w:line="240" w:lineRule="auto"/>
        <w:ind w:left="0"/>
        <w:jc w:val="center"/>
        <w:rPr>
          <w:rFonts w:ascii="Noto Sans" w:hAnsi="Noto Sans" w:cs="Noto Sans"/>
          <w:color w:val="auto"/>
          <w:sz w:val="15"/>
          <w:szCs w:val="15"/>
        </w:rPr>
      </w:pPr>
      <w:r w:rsidRPr="00482483">
        <w:rPr>
          <w:rFonts w:ascii="Noto Sans" w:hAnsi="Noto Sans" w:cs="Noto Sans"/>
          <w:color w:val="auto"/>
          <w:sz w:val="15"/>
          <w:szCs w:val="15"/>
        </w:rPr>
        <w:t>A T E N T A ME N T E</w:t>
      </w:r>
    </w:p>
    <w:p w14:paraId="34B7AF1B" w14:textId="77777777" w:rsidR="001B0C18" w:rsidRPr="00482483" w:rsidRDefault="001B0C18" w:rsidP="00DC78E9">
      <w:pPr>
        <w:tabs>
          <w:tab w:val="left" w:pos="567"/>
        </w:tabs>
        <w:spacing w:after="0" w:line="240" w:lineRule="auto"/>
        <w:ind w:left="0"/>
        <w:rPr>
          <w:rFonts w:ascii="Noto Sans" w:hAnsi="Noto Sans" w:cs="Noto Sans"/>
          <w:color w:val="auto"/>
          <w:sz w:val="15"/>
          <w:szCs w:val="15"/>
        </w:rPr>
      </w:pPr>
    </w:p>
    <w:p w14:paraId="05C56099" w14:textId="65EE7154" w:rsidR="001B0C18" w:rsidRPr="00482483" w:rsidRDefault="00087048" w:rsidP="00DC78E9">
      <w:pPr>
        <w:tabs>
          <w:tab w:val="left" w:pos="567"/>
        </w:tabs>
        <w:spacing w:after="0" w:line="240" w:lineRule="auto"/>
        <w:ind w:left="0"/>
        <w:jc w:val="center"/>
        <w:rPr>
          <w:rFonts w:ascii="Noto Sans" w:hAnsi="Noto Sans" w:cs="Noto Sans"/>
          <w:color w:val="auto"/>
          <w:sz w:val="15"/>
          <w:szCs w:val="15"/>
        </w:rPr>
      </w:pPr>
      <w:r w:rsidRPr="00482483">
        <w:rPr>
          <w:rFonts w:ascii="Noto Sans" w:hAnsi="Noto Sans" w:cs="Noto Sans"/>
          <w:color w:val="auto"/>
          <w:sz w:val="15"/>
          <w:szCs w:val="15"/>
        </w:rPr>
        <w:t>LUIS ANTONIO MUÑOZ RAMÍREZ</w:t>
      </w:r>
    </w:p>
    <w:p w14:paraId="24AD634E" w14:textId="2CCD72FA" w:rsidR="003E5B2C" w:rsidRDefault="00087048" w:rsidP="002B663F">
      <w:pPr>
        <w:tabs>
          <w:tab w:val="left" w:pos="567"/>
        </w:tabs>
        <w:spacing w:after="0" w:line="240" w:lineRule="auto"/>
        <w:ind w:left="0"/>
        <w:jc w:val="center"/>
        <w:rPr>
          <w:rFonts w:ascii="Noto Sans" w:hAnsi="Noto Sans" w:cs="Noto Sans"/>
          <w:color w:val="auto"/>
          <w:sz w:val="15"/>
          <w:szCs w:val="15"/>
        </w:rPr>
      </w:pPr>
      <w:r w:rsidRPr="00482483">
        <w:rPr>
          <w:rFonts w:ascii="Noto Sans" w:hAnsi="Noto Sans" w:cs="Noto Sans"/>
          <w:color w:val="auto"/>
          <w:sz w:val="15"/>
          <w:szCs w:val="15"/>
        </w:rPr>
        <w:t xml:space="preserve">SUBDIRECTOR </w:t>
      </w:r>
      <w:r w:rsidR="00EF015E" w:rsidRPr="00482483">
        <w:rPr>
          <w:rFonts w:ascii="Noto Sans" w:hAnsi="Noto Sans" w:cs="Noto Sans"/>
          <w:color w:val="auto"/>
          <w:sz w:val="15"/>
          <w:szCs w:val="15"/>
        </w:rPr>
        <w:t>DE PROGRAMACIÓN Y RECURSOS MATERIALES</w:t>
      </w:r>
    </w:p>
    <w:p w14:paraId="60C09C16" w14:textId="77777777" w:rsidR="00482483" w:rsidRPr="00482483" w:rsidRDefault="00482483" w:rsidP="002B663F">
      <w:pPr>
        <w:tabs>
          <w:tab w:val="left" w:pos="567"/>
        </w:tabs>
        <w:spacing w:after="0" w:line="240" w:lineRule="auto"/>
        <w:ind w:left="0"/>
        <w:jc w:val="center"/>
        <w:rPr>
          <w:rFonts w:ascii="Noto Sans" w:hAnsi="Noto Sans" w:cs="Noto Sans"/>
          <w:sz w:val="15"/>
          <w:szCs w:val="15"/>
        </w:rPr>
      </w:pPr>
    </w:p>
    <w:sectPr w:rsidR="00482483" w:rsidRPr="00482483" w:rsidSect="00DC78E9">
      <w:pgSz w:w="12240" w:h="15840"/>
      <w:pgMar w:top="1702" w:right="1134" w:bottom="1417" w:left="1418" w:header="568" w:footer="3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073A49" w14:textId="77777777" w:rsidR="006720C6" w:rsidRDefault="006720C6" w:rsidP="001B0C18">
      <w:pPr>
        <w:spacing w:after="0" w:line="240" w:lineRule="auto"/>
      </w:pPr>
      <w:r>
        <w:separator/>
      </w:r>
    </w:p>
  </w:endnote>
  <w:endnote w:type="continuationSeparator" w:id="0">
    <w:p w14:paraId="113A60A6" w14:textId="77777777" w:rsidR="006720C6" w:rsidRDefault="006720C6" w:rsidP="001B0C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oberana Sans">
    <w:altName w:val="Times New Roman"/>
    <w:panose1 w:val="00000000000000000000"/>
    <w:charset w:val="00"/>
    <w:family w:val="modern"/>
    <w:notTrueType/>
    <w:pitch w:val="variable"/>
    <w:sig w:usb0="00000003" w:usb1="4000204B" w:usb2="00000000" w:usb3="00000000" w:csb0="00000001" w:csb1="00000000"/>
  </w:font>
  <w:font w:name="Arial">
    <w:panose1 w:val="020B0604020202020204"/>
    <w:charset w:val="00"/>
    <w:family w:val="swiss"/>
    <w:pitch w:val="variable"/>
    <w:sig w:usb0="E0002EFF" w:usb1="C000785B" w:usb2="00000009" w:usb3="00000000" w:csb0="000001FF" w:csb1="00000000"/>
  </w:font>
  <w:font w:name="2.1.27.">
    <w:altName w:val="Times New Roman"/>
    <w:panose1 w:val="00000000000000000000"/>
    <w:charset w:val="00"/>
    <w:family w:val="roman"/>
    <w:notTrueType/>
    <w:pitch w:val="default"/>
  </w:font>
  <w:font w:name="2.1.28">
    <w:altName w:val="Times New Roman"/>
    <w:panose1 w:val="00000000000000000000"/>
    <w:charset w:val="00"/>
    <w:family w:val="roman"/>
    <w:notTrueType/>
    <w:pitch w:val="default"/>
  </w:font>
  <w:font w:name="2.1.28.">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lbertus Medium">
    <w:altName w:val="Eras Medium ITC"/>
    <w:panose1 w:val="00000000000000000000"/>
    <w:charset w:val="00"/>
    <w:family w:val="swiss"/>
    <w:notTrueType/>
    <w:pitch w:val="variable"/>
    <w:sig w:usb0="00000003" w:usb1="00000000" w:usb2="00000000" w:usb3="00000000" w:csb0="00000001" w:csb1="00000000"/>
  </w:font>
  <w:font w:name="Univers Condensed">
    <w:charset w:val="00"/>
    <w:family w:val="swiss"/>
    <w:pitch w:val="variable"/>
    <w:sig w:usb0="80000287" w:usb1="00000000" w:usb2="00000000" w:usb3="00000000" w:csb0="0000000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CG Times (WN)">
    <w:panose1 w:val="00000000000000000000"/>
    <w:charset w:val="00"/>
    <w:family w:val="roman"/>
    <w:notTrueType/>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Batang">
    <w:altName w:val="바탕"/>
    <w:panose1 w:val="02030600000101010101"/>
    <w:charset w:val="81"/>
    <w:family w:val="roman"/>
    <w:pitch w:val="variable"/>
    <w:sig w:usb0="B00002AF" w:usb1="69D77CFB" w:usb2="00000030" w:usb3="00000000" w:csb0="0008009F" w:csb1="00000000"/>
  </w:font>
  <w:font w:name="ITC Avant Garde Gothic">
    <w:charset w:val="00"/>
    <w:family w:val="swiss"/>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R Frutiger Roman">
    <w:altName w:val="Times New Roman"/>
    <w:charset w:val="00"/>
    <w:family w:val="auto"/>
    <w:pitch w:val="variable"/>
    <w:sig w:usb0="03000000" w:usb1="00000000" w:usb2="00000000" w:usb3="00000000" w:csb0="00000001" w:csb1="00000000"/>
  </w:font>
  <w:font w:name="B Frutiger Bold">
    <w:altName w:val="Courier New"/>
    <w:panose1 w:val="00000000000000000000"/>
    <w:charset w:val="00"/>
    <w:family w:val="auto"/>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Futura Bk">
    <w:panose1 w:val="00000000000000000000"/>
    <w:charset w:val="00"/>
    <w:family w:val="swiss"/>
    <w:notTrueType/>
    <w:pitch w:val="default"/>
    <w:sig w:usb0="00000003" w:usb1="00000000" w:usb2="00000000" w:usb3="00000000" w:csb0="00000001" w:csb1="00000000"/>
  </w:font>
  <w:font w:name="FuturaA Md BT">
    <w:altName w:val="Lucida Sans Unicode"/>
    <w:charset w:val="00"/>
    <w:family w:val="swiss"/>
    <w:pitch w:val="variable"/>
    <w:sig w:usb0="00000007" w:usb1="00000000" w:usb2="00000000" w:usb3="00000000" w:csb0="0000001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Noto Sans">
    <w:panose1 w:val="020B0502040504020204"/>
    <w:charset w:val="00"/>
    <w:family w:val="swiss"/>
    <w:pitch w:val="variable"/>
    <w:sig w:usb0="E00002FF" w:usb1="4000201F" w:usb2="08000029" w:usb3="00000000" w:csb0="0000019F" w:csb1="00000000"/>
  </w:font>
  <w:font w:name="Montserrat">
    <w:altName w:val="Calibri"/>
    <w:charset w:val="00"/>
    <w:family w:val="auto"/>
    <w:pitch w:val="variable"/>
    <w:sig w:usb0="2000020F" w:usb1="00000003" w:usb2="00000000" w:usb3="00000000" w:csb0="00000197" w:csb1="00000000"/>
  </w:font>
  <w:font w:name="Noto Sans Condensed">
    <w:altName w:val="Calibri"/>
    <w:charset w:val="00"/>
    <w:family w:val="swiss"/>
    <w:pitch w:val="variable"/>
    <w:sig w:usb0="E00002FF" w:usb1="4000201F" w:usb2="08000029"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E9B40" w14:textId="00AB4131" w:rsidR="00463131" w:rsidRPr="001E27D3" w:rsidRDefault="00463131" w:rsidP="00C849B5">
    <w:pPr>
      <w:pStyle w:val="Piedepgina"/>
      <w:ind w:left="0" w:firstLine="0"/>
      <w:rPr>
        <w:rFonts w:ascii="Noto Sans Condensed" w:hAnsi="Noto Sans Condensed" w:cs="Noto Sans Condensed"/>
      </w:rPr>
    </w:pPr>
    <w:r>
      <w:rPr>
        <w:noProof/>
      </w:rPr>
      <w:drawing>
        <wp:anchor distT="0" distB="0" distL="114300" distR="114300" simplePos="0" relativeHeight="251695104" behindDoc="1" locked="0" layoutInCell="1" allowOverlap="1" wp14:anchorId="44F0AEDF" wp14:editId="3A9A8598">
          <wp:simplePos x="0" y="0"/>
          <wp:positionH relativeFrom="margin">
            <wp:posOffset>-535075</wp:posOffset>
          </wp:positionH>
          <wp:positionV relativeFrom="paragraph">
            <wp:posOffset>-663750</wp:posOffset>
          </wp:positionV>
          <wp:extent cx="7536002" cy="822460"/>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oja membretada_CETI.P2.2026.jpg"/>
                  <pic:cNvPicPr/>
                </pic:nvPicPr>
                <pic:blipFill>
                  <a:blip r:embed="rId1">
                    <a:extLst>
                      <a:ext uri="{28A0092B-C50C-407E-A947-70E740481C1C}">
                        <a14:useLocalDpi xmlns:a14="http://schemas.microsoft.com/office/drawing/2010/main" val="0"/>
                      </a:ext>
                    </a:extLst>
                  </a:blip>
                  <a:stretch>
                    <a:fillRect/>
                  </a:stretch>
                </pic:blipFill>
                <pic:spPr>
                  <a:xfrm>
                    <a:off x="0" y="0"/>
                    <a:ext cx="7536002" cy="822460"/>
                  </a:xfrm>
                  <a:prstGeom prst="rect">
                    <a:avLst/>
                  </a:prstGeom>
                </pic:spPr>
              </pic:pic>
            </a:graphicData>
          </a:graphic>
          <wp14:sizeRelH relativeFrom="margin">
            <wp14:pctWidth>0</wp14:pctWidth>
          </wp14:sizeRelH>
          <wp14:sizeRelV relativeFrom="margin">
            <wp14:pctHeight>0</wp14:pctHeight>
          </wp14:sizeRelV>
        </wp:anchor>
      </w:drawing>
    </w:r>
    <w:r w:rsidRPr="001E27D3">
      <w:rPr>
        <w:rFonts w:ascii="Noto Sans Condensed" w:hAnsi="Noto Sans Condensed" w:cs="Noto Sans Condensed"/>
        <w:sz w:val="18"/>
        <w:szCs w:val="14"/>
        <w:lang w:val="es-ES"/>
      </w:rPr>
      <w:t xml:space="preserve">Página </w:t>
    </w:r>
    <w:r w:rsidRPr="001E27D3">
      <w:rPr>
        <w:rFonts w:ascii="Noto Sans Condensed" w:hAnsi="Noto Sans Condensed" w:cs="Noto Sans Condensed"/>
        <w:b/>
        <w:bCs/>
        <w:sz w:val="18"/>
        <w:szCs w:val="14"/>
      </w:rPr>
      <w:fldChar w:fldCharType="begin"/>
    </w:r>
    <w:r w:rsidRPr="001E27D3">
      <w:rPr>
        <w:rFonts w:ascii="Noto Sans Condensed" w:hAnsi="Noto Sans Condensed" w:cs="Noto Sans Condensed"/>
        <w:b/>
        <w:bCs/>
        <w:sz w:val="18"/>
        <w:szCs w:val="14"/>
      </w:rPr>
      <w:instrText>PAGE</w:instrText>
    </w:r>
    <w:r w:rsidRPr="001E27D3">
      <w:rPr>
        <w:rFonts w:ascii="Noto Sans Condensed" w:hAnsi="Noto Sans Condensed" w:cs="Noto Sans Condensed"/>
        <w:b/>
        <w:bCs/>
        <w:sz w:val="18"/>
        <w:szCs w:val="14"/>
      </w:rPr>
      <w:fldChar w:fldCharType="separate"/>
    </w:r>
    <w:r w:rsidRPr="001E27D3">
      <w:rPr>
        <w:rFonts w:ascii="Noto Sans Condensed" w:hAnsi="Noto Sans Condensed" w:cs="Noto Sans Condensed"/>
        <w:b/>
        <w:bCs/>
        <w:noProof/>
        <w:sz w:val="18"/>
        <w:szCs w:val="14"/>
      </w:rPr>
      <w:t>1</w:t>
    </w:r>
    <w:r w:rsidRPr="001E27D3">
      <w:rPr>
        <w:rFonts w:ascii="Noto Sans Condensed" w:hAnsi="Noto Sans Condensed" w:cs="Noto Sans Condensed"/>
        <w:b/>
        <w:bCs/>
        <w:sz w:val="18"/>
        <w:szCs w:val="14"/>
      </w:rPr>
      <w:fldChar w:fldCharType="end"/>
    </w:r>
    <w:r w:rsidRPr="001E27D3">
      <w:rPr>
        <w:rFonts w:ascii="Noto Sans Condensed" w:hAnsi="Noto Sans Condensed" w:cs="Noto Sans Condensed"/>
        <w:sz w:val="18"/>
        <w:szCs w:val="14"/>
        <w:lang w:val="es-ES"/>
      </w:rPr>
      <w:t xml:space="preserve"> de </w:t>
    </w:r>
    <w:r w:rsidRPr="001E27D3">
      <w:rPr>
        <w:rFonts w:ascii="Noto Sans Condensed" w:hAnsi="Noto Sans Condensed" w:cs="Noto Sans Condensed"/>
        <w:b/>
        <w:bCs/>
        <w:sz w:val="18"/>
        <w:szCs w:val="14"/>
      </w:rPr>
      <w:fldChar w:fldCharType="begin"/>
    </w:r>
    <w:r w:rsidRPr="001E27D3">
      <w:rPr>
        <w:rFonts w:ascii="Noto Sans Condensed" w:hAnsi="Noto Sans Condensed" w:cs="Noto Sans Condensed"/>
        <w:b/>
        <w:bCs/>
        <w:sz w:val="18"/>
        <w:szCs w:val="14"/>
      </w:rPr>
      <w:instrText>NUMPAGES</w:instrText>
    </w:r>
    <w:r w:rsidRPr="001E27D3">
      <w:rPr>
        <w:rFonts w:ascii="Noto Sans Condensed" w:hAnsi="Noto Sans Condensed" w:cs="Noto Sans Condensed"/>
        <w:b/>
        <w:bCs/>
        <w:sz w:val="18"/>
        <w:szCs w:val="14"/>
      </w:rPr>
      <w:fldChar w:fldCharType="separate"/>
    </w:r>
    <w:r w:rsidRPr="001E27D3">
      <w:rPr>
        <w:rFonts w:ascii="Noto Sans Condensed" w:hAnsi="Noto Sans Condensed" w:cs="Noto Sans Condensed"/>
        <w:b/>
        <w:bCs/>
        <w:noProof/>
        <w:sz w:val="18"/>
        <w:szCs w:val="14"/>
      </w:rPr>
      <w:t>1</w:t>
    </w:r>
    <w:r w:rsidRPr="001E27D3">
      <w:rPr>
        <w:rFonts w:ascii="Noto Sans Condensed" w:hAnsi="Noto Sans Condensed" w:cs="Noto Sans Condensed"/>
        <w:b/>
        <w:bCs/>
        <w:sz w:val="18"/>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2C8808" w14:textId="77777777" w:rsidR="00463131" w:rsidRDefault="00463131" w:rsidP="003E5B2C">
    <w:pPr>
      <w:pStyle w:val="Piedepgina"/>
      <w:pBdr>
        <w:bottom w:val="thinThickLargeGap" w:sz="24" w:space="1" w:color="1F497D"/>
      </w:pBdr>
      <w:jc w:val="right"/>
      <w:rPr>
        <w:rFonts w:ascii="Tahoma" w:hAnsi="Tahoma" w:cs="Tahoma"/>
        <w:sz w:val="18"/>
        <w:szCs w:val="18"/>
      </w:rPr>
    </w:pPr>
  </w:p>
  <w:p w14:paraId="796B73B1" w14:textId="77777777" w:rsidR="00463131" w:rsidRPr="00306214" w:rsidRDefault="00463131" w:rsidP="003E5B2C">
    <w:pPr>
      <w:pStyle w:val="Piedepgina"/>
      <w:jc w:val="right"/>
      <w:rPr>
        <w:rFonts w:ascii="Tahoma" w:hAnsi="Tahoma" w:cs="Tahoma"/>
        <w:sz w:val="18"/>
      </w:rPr>
    </w:pPr>
    <w:r>
      <w:rPr>
        <w:lang w:val="es-ES"/>
      </w:rPr>
      <w:t xml:space="preserve">Página </w:t>
    </w:r>
    <w:r>
      <w:rPr>
        <w:b/>
        <w:bCs/>
        <w:sz w:val="24"/>
      </w:rPr>
      <w:fldChar w:fldCharType="begin"/>
    </w:r>
    <w:r>
      <w:rPr>
        <w:b/>
        <w:bCs/>
      </w:rPr>
      <w:instrText>PAGE</w:instrText>
    </w:r>
    <w:r>
      <w:rPr>
        <w:b/>
        <w:bCs/>
        <w:sz w:val="24"/>
      </w:rPr>
      <w:fldChar w:fldCharType="separate"/>
    </w:r>
    <w:r>
      <w:rPr>
        <w:b/>
        <w:bCs/>
        <w:noProof/>
      </w:rPr>
      <w:t>6</w:t>
    </w:r>
    <w:r>
      <w:rPr>
        <w:b/>
        <w:bCs/>
        <w:sz w:val="24"/>
      </w:rPr>
      <w:fldChar w:fldCharType="end"/>
    </w:r>
    <w:r>
      <w:rPr>
        <w:lang w:val="es-ES"/>
      </w:rPr>
      <w:t xml:space="preserve"> de </w:t>
    </w:r>
    <w:r>
      <w:rPr>
        <w:b/>
        <w:bCs/>
        <w:sz w:val="24"/>
      </w:rPr>
      <w:fldChar w:fldCharType="begin"/>
    </w:r>
    <w:r>
      <w:rPr>
        <w:b/>
        <w:bCs/>
      </w:rPr>
      <w:instrText>NUMPAGES</w:instrText>
    </w:r>
    <w:r>
      <w:rPr>
        <w:b/>
        <w:bCs/>
        <w:sz w:val="24"/>
      </w:rPr>
      <w:fldChar w:fldCharType="separate"/>
    </w:r>
    <w:r>
      <w:rPr>
        <w:b/>
        <w:bCs/>
        <w:noProof/>
      </w:rPr>
      <w:t>111</w:t>
    </w:r>
    <w:r>
      <w:rPr>
        <w:b/>
        <w:bCs/>
        <w:sz w:val="24"/>
      </w:rPr>
      <w:fldChar w:fldCharType="end"/>
    </w:r>
  </w:p>
  <w:p w14:paraId="2A4256DF" w14:textId="77777777" w:rsidR="00463131" w:rsidRDefault="00463131">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405D0F" w14:textId="7C553EC8" w:rsidR="00463131" w:rsidRPr="000033C8" w:rsidRDefault="00463131" w:rsidP="000033C8">
    <w:pPr>
      <w:pStyle w:val="Piedepgina"/>
      <w:rPr>
        <w:rFonts w:ascii="Tahoma" w:hAnsi="Tahoma" w:cs="Tahoma"/>
        <w:sz w:val="18"/>
      </w:rPr>
    </w:pPr>
    <w:r>
      <w:t xml:space="preserve"> </w:t>
    </w:r>
    <w:r w:rsidRPr="003843FE">
      <w:rPr>
        <w:rFonts w:ascii="Montserrat" w:hAnsi="Montserrat"/>
        <w:sz w:val="18"/>
        <w:szCs w:val="14"/>
        <w:lang w:val="es-ES"/>
      </w:rPr>
      <w:t xml:space="preserve">Página </w:t>
    </w:r>
    <w:r w:rsidRPr="003843FE">
      <w:rPr>
        <w:rFonts w:ascii="Montserrat" w:hAnsi="Montserrat"/>
        <w:b/>
        <w:bCs/>
        <w:sz w:val="18"/>
        <w:szCs w:val="14"/>
      </w:rPr>
      <w:fldChar w:fldCharType="begin"/>
    </w:r>
    <w:r w:rsidRPr="003843FE">
      <w:rPr>
        <w:rFonts w:ascii="Montserrat" w:hAnsi="Montserrat"/>
        <w:b/>
        <w:bCs/>
        <w:sz w:val="18"/>
        <w:szCs w:val="14"/>
      </w:rPr>
      <w:instrText>PAGE</w:instrText>
    </w:r>
    <w:r w:rsidRPr="003843FE">
      <w:rPr>
        <w:rFonts w:ascii="Montserrat" w:hAnsi="Montserrat"/>
        <w:b/>
        <w:bCs/>
        <w:sz w:val="18"/>
        <w:szCs w:val="14"/>
      </w:rPr>
      <w:fldChar w:fldCharType="separate"/>
    </w:r>
    <w:r>
      <w:rPr>
        <w:rFonts w:ascii="Montserrat" w:hAnsi="Montserrat"/>
        <w:b/>
        <w:bCs/>
        <w:noProof/>
        <w:sz w:val="18"/>
        <w:szCs w:val="14"/>
      </w:rPr>
      <w:t>6</w:t>
    </w:r>
    <w:r w:rsidRPr="003843FE">
      <w:rPr>
        <w:rFonts w:ascii="Montserrat" w:hAnsi="Montserrat"/>
        <w:b/>
        <w:bCs/>
        <w:sz w:val="18"/>
        <w:szCs w:val="14"/>
      </w:rPr>
      <w:fldChar w:fldCharType="end"/>
    </w:r>
    <w:r w:rsidRPr="003843FE">
      <w:rPr>
        <w:rFonts w:ascii="Montserrat" w:hAnsi="Montserrat"/>
        <w:sz w:val="18"/>
        <w:szCs w:val="14"/>
        <w:lang w:val="es-ES"/>
      </w:rPr>
      <w:t xml:space="preserve"> de </w:t>
    </w:r>
    <w:r w:rsidRPr="003843FE">
      <w:rPr>
        <w:rFonts w:ascii="Montserrat" w:hAnsi="Montserrat"/>
        <w:b/>
        <w:bCs/>
        <w:sz w:val="18"/>
        <w:szCs w:val="14"/>
      </w:rPr>
      <w:fldChar w:fldCharType="begin"/>
    </w:r>
    <w:r w:rsidRPr="003843FE">
      <w:rPr>
        <w:rFonts w:ascii="Montserrat" w:hAnsi="Montserrat"/>
        <w:b/>
        <w:bCs/>
        <w:sz w:val="18"/>
        <w:szCs w:val="14"/>
      </w:rPr>
      <w:instrText>NUMPAGES</w:instrText>
    </w:r>
    <w:r w:rsidRPr="003843FE">
      <w:rPr>
        <w:rFonts w:ascii="Montserrat" w:hAnsi="Montserrat"/>
        <w:b/>
        <w:bCs/>
        <w:sz w:val="18"/>
        <w:szCs w:val="14"/>
      </w:rPr>
      <w:fldChar w:fldCharType="separate"/>
    </w:r>
    <w:r>
      <w:rPr>
        <w:rFonts w:ascii="Montserrat" w:hAnsi="Montserrat"/>
        <w:b/>
        <w:bCs/>
        <w:noProof/>
        <w:sz w:val="18"/>
        <w:szCs w:val="14"/>
      </w:rPr>
      <w:t>79</w:t>
    </w:r>
    <w:r w:rsidRPr="003843FE">
      <w:rPr>
        <w:rFonts w:ascii="Montserrat" w:hAnsi="Montserrat"/>
        <w:b/>
        <w:bCs/>
        <w:sz w:val="18"/>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B63023" w14:textId="77777777" w:rsidR="006720C6" w:rsidRDefault="006720C6" w:rsidP="001B0C18">
      <w:pPr>
        <w:spacing w:after="0" w:line="240" w:lineRule="auto"/>
      </w:pPr>
      <w:r>
        <w:separator/>
      </w:r>
    </w:p>
  </w:footnote>
  <w:footnote w:type="continuationSeparator" w:id="0">
    <w:p w14:paraId="7B8A91C0" w14:textId="77777777" w:rsidR="006720C6" w:rsidRDefault="006720C6" w:rsidP="001B0C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DD7A37" w14:textId="069BF393" w:rsidR="00463131" w:rsidRPr="007D27A3" w:rsidRDefault="00463131" w:rsidP="00D10C99">
    <w:pPr>
      <w:pStyle w:val="Encabezado"/>
      <w:tabs>
        <w:tab w:val="left" w:pos="1257"/>
        <w:tab w:val="left" w:pos="8612"/>
      </w:tabs>
      <w:jc w:val="center"/>
      <w:rPr>
        <w:rFonts w:ascii="Montserrat" w:hAnsi="Montserrat"/>
        <w:color w:val="BF8F00"/>
        <w:sz w:val="16"/>
        <w:szCs w:val="16"/>
      </w:rPr>
    </w:pPr>
    <w:r>
      <w:rPr>
        <w:noProof/>
      </w:rPr>
      <w:drawing>
        <wp:anchor distT="0" distB="0" distL="114300" distR="114300" simplePos="0" relativeHeight="251693056" behindDoc="0" locked="0" layoutInCell="1" allowOverlap="1" wp14:anchorId="2357F17C" wp14:editId="7517E073">
          <wp:simplePos x="0" y="0"/>
          <wp:positionH relativeFrom="margin">
            <wp:posOffset>-477277</wp:posOffset>
          </wp:positionH>
          <wp:positionV relativeFrom="paragraph">
            <wp:posOffset>-449581</wp:posOffset>
          </wp:positionV>
          <wp:extent cx="7195246" cy="841443"/>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oja membretada_CETI.P1.2026.jpg"/>
                  <pic:cNvPicPr/>
                </pic:nvPicPr>
                <pic:blipFill>
                  <a:blip r:embed="rId1">
                    <a:extLst>
                      <a:ext uri="{28A0092B-C50C-407E-A947-70E740481C1C}">
                        <a14:useLocalDpi xmlns:a14="http://schemas.microsoft.com/office/drawing/2010/main" val="0"/>
                      </a:ext>
                    </a:extLst>
                  </a:blip>
                  <a:stretch>
                    <a:fillRect/>
                  </a:stretch>
                </pic:blipFill>
                <pic:spPr>
                  <a:xfrm>
                    <a:off x="0" y="0"/>
                    <a:ext cx="7204790" cy="842559"/>
                  </a:xfrm>
                  <a:prstGeom prst="rect">
                    <a:avLst/>
                  </a:prstGeom>
                </pic:spPr>
              </pic:pic>
            </a:graphicData>
          </a:graphic>
          <wp14:sizeRelH relativeFrom="margin">
            <wp14:pctWidth>0</wp14:pctWidth>
          </wp14:sizeRelH>
          <wp14:sizeRelV relativeFrom="margin">
            <wp14:pctHeight>0</wp14:pctHeight>
          </wp14:sizeRelV>
        </wp:anchor>
      </w:drawing>
    </w:r>
    <w:r>
      <w:rPr>
        <w:rFonts w:ascii="Montserrat" w:hAnsi="Montserrat"/>
        <w:b/>
        <w:color w:val="BF8F00"/>
        <w:sz w:val="16"/>
        <w:szCs w:val="16"/>
      </w:rPr>
      <w:t xml:space="preserve">     </w:t>
    </w:r>
    <w:r>
      <w:rPr>
        <w:rFonts w:ascii="Montserrat" w:hAnsi="Montserrat"/>
        <w:b/>
        <w:color w:val="BF8F00"/>
        <w:sz w:val="16"/>
        <w:szCs w:val="16"/>
      </w:rPr>
      <w:tab/>
    </w:r>
    <w:r>
      <w:rPr>
        <w:rFonts w:ascii="Montserrat" w:hAnsi="Montserrat"/>
        <w:b/>
        <w:color w:val="BF8F00"/>
        <w:sz w:val="16"/>
        <w:szCs w:val="16"/>
      </w:rPr>
      <w:tab/>
    </w:r>
    <w:r>
      <w:rPr>
        <w:rFonts w:ascii="Montserrat" w:hAnsi="Montserrat"/>
        <w:b/>
        <w:color w:val="BF8F00"/>
        <w:sz w:val="16"/>
        <w:szCs w:val="16"/>
      </w:rPr>
      <w:tab/>
    </w:r>
    <w:r>
      <w:rPr>
        <w:rFonts w:ascii="Montserrat" w:hAnsi="Montserrat"/>
        <w:b/>
        <w:color w:val="BF8F00"/>
        <w:sz w:val="16"/>
        <w:szCs w:val="16"/>
      </w:rPr>
      <w:tab/>
    </w:r>
  </w:p>
  <w:p w14:paraId="44A679EE" w14:textId="55FEC151" w:rsidR="00463131" w:rsidRDefault="0046313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7BA985" w14:textId="13645328" w:rsidR="00463131" w:rsidRPr="007D27A3" w:rsidRDefault="00463131" w:rsidP="000033C8">
    <w:pPr>
      <w:pStyle w:val="Encabezado"/>
      <w:tabs>
        <w:tab w:val="left" w:pos="1257"/>
        <w:tab w:val="left" w:pos="8612"/>
      </w:tabs>
      <w:jc w:val="center"/>
      <w:rPr>
        <w:rFonts w:ascii="Montserrat" w:hAnsi="Montserrat"/>
        <w:color w:val="BF8F00"/>
        <w:sz w:val="16"/>
        <w:szCs w:val="16"/>
      </w:rPr>
    </w:pPr>
    <w:r>
      <w:rPr>
        <w:rFonts w:ascii="Montserrat" w:hAnsi="Montserrat"/>
        <w:b/>
        <w:color w:val="BF8F00"/>
        <w:sz w:val="16"/>
        <w:szCs w:val="16"/>
      </w:rPr>
      <w:t xml:space="preserve">     </w:t>
    </w:r>
    <w:r>
      <w:rPr>
        <w:rFonts w:ascii="Montserrat" w:hAnsi="Montserrat"/>
        <w:b/>
        <w:color w:val="BF8F00"/>
        <w:sz w:val="16"/>
        <w:szCs w:val="16"/>
      </w:rPr>
      <w:tab/>
    </w:r>
    <w:r>
      <w:rPr>
        <w:rFonts w:ascii="Montserrat" w:hAnsi="Montserrat"/>
        <w:b/>
        <w:color w:val="BF8F00"/>
        <w:sz w:val="16"/>
        <w:szCs w:val="16"/>
      </w:rPr>
      <w:tab/>
    </w:r>
    <w:r>
      <w:rPr>
        <w:rFonts w:ascii="Montserrat" w:hAnsi="Montserrat"/>
        <w:b/>
        <w:color w:val="BF8F00"/>
        <w:sz w:val="16"/>
        <w:szCs w:val="16"/>
      </w:rPr>
      <w:tab/>
    </w:r>
    <w:r>
      <w:rPr>
        <w:rFonts w:ascii="Montserrat" w:hAnsi="Montserrat"/>
        <w:b/>
        <w:color w:val="BF8F00"/>
        <w:sz w:val="16"/>
        <w:szCs w:val="16"/>
      </w:rPr>
      <w:tab/>
    </w:r>
  </w:p>
  <w:p w14:paraId="32038007" w14:textId="77777777" w:rsidR="00463131" w:rsidRPr="000033C8" w:rsidRDefault="00463131" w:rsidP="000033C8">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E1551D" w14:textId="44FA53EB" w:rsidR="00463131" w:rsidRPr="007D27A3" w:rsidRDefault="00463131" w:rsidP="000033C8">
    <w:pPr>
      <w:pStyle w:val="Encabezado"/>
      <w:tabs>
        <w:tab w:val="left" w:pos="1257"/>
        <w:tab w:val="left" w:pos="8612"/>
      </w:tabs>
      <w:jc w:val="center"/>
      <w:rPr>
        <w:rFonts w:ascii="Montserrat" w:hAnsi="Montserrat"/>
        <w:color w:val="BF8F00"/>
        <w:sz w:val="16"/>
        <w:szCs w:val="16"/>
      </w:rPr>
    </w:pPr>
    <w:r>
      <w:rPr>
        <w:rFonts w:ascii="Montserrat" w:hAnsi="Montserrat"/>
        <w:b/>
        <w:noProof/>
        <w:color w:val="BF8F00"/>
        <w:sz w:val="16"/>
        <w:szCs w:val="16"/>
      </w:rPr>
      <w:drawing>
        <wp:anchor distT="0" distB="0" distL="114300" distR="114300" simplePos="0" relativeHeight="251686912" behindDoc="1" locked="0" layoutInCell="1" allowOverlap="1" wp14:anchorId="5272447F" wp14:editId="3FE04F79">
          <wp:simplePos x="0" y="0"/>
          <wp:positionH relativeFrom="page">
            <wp:align>left</wp:align>
          </wp:positionH>
          <wp:positionV relativeFrom="paragraph">
            <wp:posOffset>-389611</wp:posOffset>
          </wp:positionV>
          <wp:extent cx="6151880" cy="573405"/>
          <wp:effectExtent l="0" t="0" r="127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ETI.jpg"/>
                  <pic:cNvPicPr/>
                </pic:nvPicPr>
                <pic:blipFill>
                  <a:blip r:embed="rId1">
                    <a:extLst>
                      <a:ext uri="{28A0092B-C50C-407E-A947-70E740481C1C}">
                        <a14:useLocalDpi xmlns:a14="http://schemas.microsoft.com/office/drawing/2010/main" val="0"/>
                      </a:ext>
                    </a:extLst>
                  </a:blip>
                  <a:stretch>
                    <a:fillRect/>
                  </a:stretch>
                </pic:blipFill>
                <pic:spPr>
                  <a:xfrm>
                    <a:off x="0" y="0"/>
                    <a:ext cx="6151880" cy="573405"/>
                  </a:xfrm>
                  <a:prstGeom prst="rect">
                    <a:avLst/>
                  </a:prstGeom>
                </pic:spPr>
              </pic:pic>
            </a:graphicData>
          </a:graphic>
          <wp14:sizeRelH relativeFrom="page">
            <wp14:pctWidth>0</wp14:pctWidth>
          </wp14:sizeRelH>
          <wp14:sizeRelV relativeFrom="page">
            <wp14:pctHeight>0</wp14:pctHeight>
          </wp14:sizeRelV>
        </wp:anchor>
      </w:drawing>
    </w:r>
    <w:r>
      <w:rPr>
        <w:rFonts w:ascii="Montserrat" w:hAnsi="Montserrat"/>
        <w:b/>
        <w:color w:val="BF8F00"/>
        <w:sz w:val="16"/>
        <w:szCs w:val="16"/>
      </w:rPr>
      <w:t xml:space="preserve">     </w:t>
    </w:r>
    <w:r>
      <w:rPr>
        <w:rFonts w:ascii="Montserrat" w:hAnsi="Montserrat"/>
        <w:b/>
        <w:color w:val="BF8F00"/>
        <w:sz w:val="16"/>
        <w:szCs w:val="16"/>
      </w:rPr>
      <w:tab/>
    </w:r>
    <w:r>
      <w:rPr>
        <w:rFonts w:ascii="Montserrat" w:hAnsi="Montserrat"/>
        <w:b/>
        <w:color w:val="BF8F00"/>
        <w:sz w:val="16"/>
        <w:szCs w:val="16"/>
      </w:rPr>
      <w:tab/>
    </w:r>
    <w:r>
      <w:rPr>
        <w:rFonts w:ascii="Montserrat" w:hAnsi="Montserrat"/>
        <w:b/>
        <w:color w:val="BF8F00"/>
        <w:sz w:val="16"/>
        <w:szCs w:val="16"/>
      </w:rPr>
      <w:tab/>
    </w:r>
    <w:r>
      <w:rPr>
        <w:rFonts w:ascii="Montserrat" w:hAnsi="Montserrat"/>
        <w:b/>
        <w:color w:val="BF8F00"/>
        <w:sz w:val="16"/>
        <w:szCs w:val="16"/>
      </w:rPr>
      <w:tab/>
    </w:r>
  </w:p>
  <w:p w14:paraId="558B2415" w14:textId="77777777" w:rsidR="00463131" w:rsidRPr="000033C8" w:rsidRDefault="00463131" w:rsidP="000033C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28186F2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714C08A8"/>
    <w:lvl w:ilvl="0">
      <w:start w:val="1"/>
      <w:numFmt w:val="bullet"/>
      <w:pStyle w:val="Listaconvietas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BC546E5A"/>
    <w:lvl w:ilvl="0">
      <w:start w:val="1"/>
      <w:numFmt w:val="bullet"/>
      <w:pStyle w:val="Listaconvietas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D1426362"/>
    <w:lvl w:ilvl="0">
      <w:start w:val="1"/>
      <w:numFmt w:val="bullet"/>
      <w:pStyle w:val="Listaconvietas"/>
      <w:lvlText w:val=""/>
      <w:lvlJc w:val="left"/>
      <w:pPr>
        <w:tabs>
          <w:tab w:val="num" w:pos="360"/>
        </w:tabs>
        <w:ind w:left="360" w:hanging="360"/>
      </w:pPr>
      <w:rPr>
        <w:rFonts w:ascii="Symbol" w:hAnsi="Symbol" w:hint="default"/>
      </w:rPr>
    </w:lvl>
  </w:abstractNum>
  <w:abstractNum w:abstractNumId="4" w15:restartNumberingAfterBreak="0">
    <w:nsid w:val="00752D1C"/>
    <w:multiLevelType w:val="hybridMultilevel"/>
    <w:tmpl w:val="328472B6"/>
    <w:lvl w:ilvl="0" w:tplc="080A0005">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15:restartNumberingAfterBreak="0">
    <w:nsid w:val="01747AC5"/>
    <w:multiLevelType w:val="hybridMultilevel"/>
    <w:tmpl w:val="6A3E599C"/>
    <w:lvl w:ilvl="0" w:tplc="080A0005">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6" w15:restartNumberingAfterBreak="0">
    <w:nsid w:val="02936884"/>
    <w:multiLevelType w:val="hybridMultilevel"/>
    <w:tmpl w:val="D7BCCEB4"/>
    <w:lvl w:ilvl="0" w:tplc="080A0001">
      <w:start w:val="1"/>
      <w:numFmt w:val="bullet"/>
      <w:lvlText w:val=""/>
      <w:lvlJc w:val="left"/>
      <w:pPr>
        <w:ind w:left="720" w:hanging="360"/>
      </w:pPr>
      <w:rPr>
        <w:rFonts w:ascii="Symbol" w:hAnsi="Symbol" w:hint="default"/>
      </w:rPr>
    </w:lvl>
    <w:lvl w:ilvl="1" w:tplc="763C7CD0">
      <w:start w:val="2"/>
      <w:numFmt w:val="bullet"/>
      <w:lvlText w:val="-"/>
      <w:lvlJc w:val="left"/>
      <w:pPr>
        <w:ind w:left="1440" w:hanging="360"/>
      </w:pPr>
      <w:rPr>
        <w:rFonts w:ascii="Soberana Sans" w:eastAsia="Times New Roman" w:hAnsi="Soberana Sans" w:cs="Arial"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02BE6E66"/>
    <w:multiLevelType w:val="hybridMultilevel"/>
    <w:tmpl w:val="738C4D94"/>
    <w:lvl w:ilvl="0" w:tplc="0C0A0001">
      <w:start w:val="1"/>
      <w:numFmt w:val="bullet"/>
      <w:lvlText w:val=""/>
      <w:lvlJc w:val="left"/>
      <w:pPr>
        <w:tabs>
          <w:tab w:val="num" w:pos="1069"/>
        </w:tabs>
        <w:ind w:left="1069"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03741F79"/>
    <w:multiLevelType w:val="multilevel"/>
    <w:tmpl w:val="4A68E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3F9172A"/>
    <w:multiLevelType w:val="hybridMultilevel"/>
    <w:tmpl w:val="B66AAA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04074184"/>
    <w:multiLevelType w:val="hybridMultilevel"/>
    <w:tmpl w:val="5F8CDA6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055F3D27"/>
    <w:multiLevelType w:val="multilevel"/>
    <w:tmpl w:val="37CAC364"/>
    <w:lvl w:ilvl="0">
      <w:start w:val="1"/>
      <w:numFmt w:val="none"/>
      <w:lvlText w:val="2.1.27."/>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none"/>
      <w:lvlText w:val="2.1.27."/>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6686BBE"/>
    <w:multiLevelType w:val="hybridMultilevel"/>
    <w:tmpl w:val="38DCBC1E"/>
    <w:lvl w:ilvl="0" w:tplc="080A0005">
      <w:start w:val="1"/>
      <w:numFmt w:val="bullet"/>
      <w:lvlText w:val=""/>
      <w:lvlJc w:val="left"/>
      <w:pPr>
        <w:ind w:left="1068" w:hanging="360"/>
      </w:pPr>
      <w:rPr>
        <w:rFonts w:ascii="Wingdings" w:hAnsi="Wingdings"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3" w15:restartNumberingAfterBreak="0">
    <w:nsid w:val="07FB5722"/>
    <w:multiLevelType w:val="hybridMultilevel"/>
    <w:tmpl w:val="A57896CA"/>
    <w:lvl w:ilvl="0" w:tplc="080A0019">
      <w:start w:val="1"/>
      <w:numFmt w:val="upperLetter"/>
      <w:lvlText w:val="%1)"/>
      <w:lvlJc w:val="left"/>
      <w:pPr>
        <w:ind w:left="928" w:hanging="360"/>
      </w:pPr>
      <w:rPr>
        <w:rFonts w:cs="Times New Roman" w:hint="default"/>
        <w:b/>
      </w:rPr>
    </w:lvl>
    <w:lvl w:ilvl="1" w:tplc="3BE0594C">
      <w:start w:val="1"/>
      <w:numFmt w:val="upperRoman"/>
      <w:lvlText w:val="%2."/>
      <w:lvlJc w:val="left"/>
      <w:pPr>
        <w:ind w:left="1935" w:hanging="855"/>
      </w:pPr>
      <w:rPr>
        <w:rFont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09983A47"/>
    <w:multiLevelType w:val="multilevel"/>
    <w:tmpl w:val="9E2A2884"/>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0A34204F"/>
    <w:multiLevelType w:val="hybridMultilevel"/>
    <w:tmpl w:val="8B36F682"/>
    <w:lvl w:ilvl="0" w:tplc="9F588AD0">
      <w:start w:val="1"/>
      <w:numFmt w:val="decimal"/>
      <w:pStyle w:val="Estilo3"/>
      <w:lvlText w:val="%1."/>
      <w:lvlJc w:val="left"/>
      <w:pPr>
        <w:ind w:left="644" w:hanging="360"/>
      </w:pPr>
      <w:rPr>
        <w:rFonts w:ascii="Arial" w:hAnsi="Arial" w:cs="Arial"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0A3F3A3C"/>
    <w:multiLevelType w:val="multilevel"/>
    <w:tmpl w:val="0C3CAD96"/>
    <w:lvl w:ilvl="0">
      <w:start w:val="1"/>
      <w:numFmt w:val="decimal"/>
      <w:lvlText w:val="%1."/>
      <w:lvlJc w:val="left"/>
      <w:pPr>
        <w:ind w:left="360" w:hanging="360"/>
      </w:pPr>
    </w:lvl>
    <w:lvl w:ilvl="1">
      <w:start w:val="1"/>
      <w:numFmt w:val="decimal"/>
      <w:pStyle w:val="Gaby10"/>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0A563800"/>
    <w:multiLevelType w:val="hybridMultilevel"/>
    <w:tmpl w:val="DB828FB2"/>
    <w:lvl w:ilvl="0" w:tplc="080A0005">
      <w:start w:val="1"/>
      <w:numFmt w:val="bullet"/>
      <w:lvlText w:val=""/>
      <w:lvlJc w:val="left"/>
      <w:pPr>
        <w:ind w:left="1068" w:hanging="360"/>
      </w:pPr>
      <w:rPr>
        <w:rFonts w:ascii="Wingdings" w:hAnsi="Wingdings"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8" w15:restartNumberingAfterBreak="0">
    <w:nsid w:val="0AAA55BB"/>
    <w:multiLevelType w:val="multilevel"/>
    <w:tmpl w:val="125CC724"/>
    <w:lvl w:ilvl="0">
      <w:start w:val="1"/>
      <w:numFmt w:val="decimal"/>
      <w:lvlText w:val="%1."/>
      <w:lvlJc w:val="left"/>
      <w:pPr>
        <w:ind w:left="360" w:hanging="360"/>
      </w:pPr>
      <w:rPr>
        <w:rFonts w:hint="default"/>
        <w:b/>
        <w:sz w:val="15"/>
        <w:szCs w:val="15"/>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0C1832CD"/>
    <w:multiLevelType w:val="hybridMultilevel"/>
    <w:tmpl w:val="30E07598"/>
    <w:lvl w:ilvl="0" w:tplc="080A0005">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0" w15:restartNumberingAfterBreak="0">
    <w:nsid w:val="0C5973C9"/>
    <w:multiLevelType w:val="hybridMultilevel"/>
    <w:tmpl w:val="8EDC324A"/>
    <w:lvl w:ilvl="0" w:tplc="080A000F">
      <w:start w:val="1"/>
      <w:numFmt w:val="decimal"/>
      <w:lvlText w:val="%1."/>
      <w:lvlJc w:val="left"/>
      <w:pPr>
        <w:ind w:left="777" w:hanging="360"/>
      </w:pPr>
    </w:lvl>
    <w:lvl w:ilvl="1" w:tplc="080A0019" w:tentative="1">
      <w:start w:val="1"/>
      <w:numFmt w:val="lowerLetter"/>
      <w:lvlText w:val="%2."/>
      <w:lvlJc w:val="left"/>
      <w:pPr>
        <w:ind w:left="1497" w:hanging="360"/>
      </w:pPr>
    </w:lvl>
    <w:lvl w:ilvl="2" w:tplc="080A001B" w:tentative="1">
      <w:start w:val="1"/>
      <w:numFmt w:val="lowerRoman"/>
      <w:lvlText w:val="%3."/>
      <w:lvlJc w:val="right"/>
      <w:pPr>
        <w:ind w:left="2217" w:hanging="180"/>
      </w:pPr>
    </w:lvl>
    <w:lvl w:ilvl="3" w:tplc="080A000F" w:tentative="1">
      <w:start w:val="1"/>
      <w:numFmt w:val="decimal"/>
      <w:lvlText w:val="%4."/>
      <w:lvlJc w:val="left"/>
      <w:pPr>
        <w:ind w:left="2937" w:hanging="360"/>
      </w:pPr>
    </w:lvl>
    <w:lvl w:ilvl="4" w:tplc="080A0019" w:tentative="1">
      <w:start w:val="1"/>
      <w:numFmt w:val="lowerLetter"/>
      <w:lvlText w:val="%5."/>
      <w:lvlJc w:val="left"/>
      <w:pPr>
        <w:ind w:left="3657" w:hanging="360"/>
      </w:pPr>
    </w:lvl>
    <w:lvl w:ilvl="5" w:tplc="080A001B" w:tentative="1">
      <w:start w:val="1"/>
      <w:numFmt w:val="lowerRoman"/>
      <w:lvlText w:val="%6."/>
      <w:lvlJc w:val="right"/>
      <w:pPr>
        <w:ind w:left="4377" w:hanging="180"/>
      </w:pPr>
    </w:lvl>
    <w:lvl w:ilvl="6" w:tplc="080A000F" w:tentative="1">
      <w:start w:val="1"/>
      <w:numFmt w:val="decimal"/>
      <w:lvlText w:val="%7."/>
      <w:lvlJc w:val="left"/>
      <w:pPr>
        <w:ind w:left="5097" w:hanging="360"/>
      </w:pPr>
    </w:lvl>
    <w:lvl w:ilvl="7" w:tplc="080A0019" w:tentative="1">
      <w:start w:val="1"/>
      <w:numFmt w:val="lowerLetter"/>
      <w:lvlText w:val="%8."/>
      <w:lvlJc w:val="left"/>
      <w:pPr>
        <w:ind w:left="5817" w:hanging="360"/>
      </w:pPr>
    </w:lvl>
    <w:lvl w:ilvl="8" w:tplc="080A001B" w:tentative="1">
      <w:start w:val="1"/>
      <w:numFmt w:val="lowerRoman"/>
      <w:lvlText w:val="%9."/>
      <w:lvlJc w:val="right"/>
      <w:pPr>
        <w:ind w:left="6537" w:hanging="180"/>
      </w:pPr>
    </w:lvl>
  </w:abstractNum>
  <w:abstractNum w:abstractNumId="21" w15:restartNumberingAfterBreak="0">
    <w:nsid w:val="0F3A5AAD"/>
    <w:multiLevelType w:val="hybridMultilevel"/>
    <w:tmpl w:val="606220C2"/>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0FDC1198"/>
    <w:multiLevelType w:val="hybridMultilevel"/>
    <w:tmpl w:val="E7E2786C"/>
    <w:lvl w:ilvl="0" w:tplc="7F123C04">
      <w:start w:val="1"/>
      <w:numFmt w:val="lowerLetter"/>
      <w:lvlText w:val="%1)"/>
      <w:lvlJc w:val="left"/>
      <w:pPr>
        <w:ind w:left="720" w:hanging="360"/>
      </w:pPr>
      <w:rPr>
        <w:rFonts w:cs="Times New Roman" w:hint="default"/>
        <w:b/>
      </w:rPr>
    </w:lvl>
    <w:lvl w:ilvl="1" w:tplc="48EA9EA4">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12307764"/>
    <w:multiLevelType w:val="multilevel"/>
    <w:tmpl w:val="6E681E2A"/>
    <w:lvl w:ilvl="0">
      <w:start w:val="1"/>
      <w:numFmt w:val="lowerLetter"/>
      <w:lvlText w:val="%1)"/>
      <w:lvlJc w:val="left"/>
      <w:pPr>
        <w:ind w:left="1068" w:hanging="360"/>
      </w:pPr>
      <w:rPr>
        <w:rFonts w:hint="default"/>
        <w:b/>
      </w:rPr>
    </w:lvl>
    <w:lvl w:ilvl="1">
      <w:start w:val="2"/>
      <w:numFmt w:val="decimal"/>
      <w:isLgl/>
      <w:lvlText w:val="%1.%2."/>
      <w:lvlJc w:val="left"/>
      <w:pPr>
        <w:ind w:left="2259" w:hanging="495"/>
      </w:pPr>
      <w:rPr>
        <w:rFonts w:hint="default"/>
      </w:rPr>
    </w:lvl>
    <w:lvl w:ilvl="2">
      <w:start w:val="1"/>
      <w:numFmt w:val="bullet"/>
      <w:lvlText w:val=""/>
      <w:lvlJc w:val="left"/>
      <w:pPr>
        <w:ind w:left="3540" w:hanging="720"/>
      </w:pPr>
      <w:rPr>
        <w:rFonts w:ascii="Symbol" w:hAnsi="Symbol" w:hint="default"/>
      </w:rPr>
    </w:lvl>
    <w:lvl w:ilvl="3">
      <w:start w:val="1"/>
      <w:numFmt w:val="decimal"/>
      <w:isLgl/>
      <w:lvlText w:val="%1.%2.%3.%4."/>
      <w:lvlJc w:val="left"/>
      <w:pPr>
        <w:ind w:left="4596" w:hanging="720"/>
      </w:pPr>
      <w:rPr>
        <w:rFonts w:hint="default"/>
      </w:rPr>
    </w:lvl>
    <w:lvl w:ilvl="4">
      <w:start w:val="1"/>
      <w:numFmt w:val="decimal"/>
      <w:isLgl/>
      <w:lvlText w:val="%1.%2.%3.%4.%5."/>
      <w:lvlJc w:val="left"/>
      <w:pPr>
        <w:ind w:left="6012" w:hanging="1080"/>
      </w:pPr>
      <w:rPr>
        <w:rFonts w:hint="default"/>
      </w:rPr>
    </w:lvl>
    <w:lvl w:ilvl="5">
      <w:start w:val="1"/>
      <w:numFmt w:val="decimal"/>
      <w:isLgl/>
      <w:lvlText w:val="%1.%2.%3.%4.%5.%6."/>
      <w:lvlJc w:val="left"/>
      <w:pPr>
        <w:ind w:left="7068" w:hanging="1080"/>
      </w:pPr>
      <w:rPr>
        <w:rFonts w:hint="default"/>
      </w:rPr>
    </w:lvl>
    <w:lvl w:ilvl="6">
      <w:start w:val="1"/>
      <w:numFmt w:val="decimal"/>
      <w:isLgl/>
      <w:lvlText w:val="%1.%2.%3.%4.%5.%6.%7."/>
      <w:lvlJc w:val="left"/>
      <w:pPr>
        <w:ind w:left="8484" w:hanging="1440"/>
      </w:pPr>
      <w:rPr>
        <w:rFonts w:hint="default"/>
      </w:rPr>
    </w:lvl>
    <w:lvl w:ilvl="7">
      <w:start w:val="1"/>
      <w:numFmt w:val="decimal"/>
      <w:isLgl/>
      <w:lvlText w:val="%1.%2.%3.%4.%5.%6.%7.%8."/>
      <w:lvlJc w:val="left"/>
      <w:pPr>
        <w:ind w:left="9540" w:hanging="1440"/>
      </w:pPr>
      <w:rPr>
        <w:rFonts w:hint="default"/>
      </w:rPr>
    </w:lvl>
    <w:lvl w:ilvl="8">
      <w:start w:val="1"/>
      <w:numFmt w:val="decimal"/>
      <w:isLgl/>
      <w:lvlText w:val="%1.%2.%3.%4.%5.%6.%7.%8.%9."/>
      <w:lvlJc w:val="left"/>
      <w:pPr>
        <w:ind w:left="10956" w:hanging="1800"/>
      </w:pPr>
      <w:rPr>
        <w:rFonts w:hint="default"/>
      </w:rPr>
    </w:lvl>
  </w:abstractNum>
  <w:abstractNum w:abstractNumId="24" w15:restartNumberingAfterBreak="0">
    <w:nsid w:val="12FA4590"/>
    <w:multiLevelType w:val="hybridMultilevel"/>
    <w:tmpl w:val="6076F394"/>
    <w:lvl w:ilvl="0" w:tplc="0F5C8A9E">
      <w:start w:val="1"/>
      <w:numFmt w:val="decimal"/>
      <w:pStyle w:val="Gaby14"/>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142D37A5"/>
    <w:multiLevelType w:val="multilevel"/>
    <w:tmpl w:val="43243002"/>
    <w:lvl w:ilvl="0">
      <w:start w:val="1"/>
      <w:numFmt w:val="decimal"/>
      <w:lvlText w:val="%1."/>
      <w:lvlJc w:val="left"/>
      <w:pPr>
        <w:ind w:left="360" w:hanging="360"/>
      </w:pPr>
      <w:rPr>
        <w:rFonts w:hint="default"/>
        <w:b/>
        <w:sz w:val="15"/>
        <w:szCs w:val="15"/>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14C341D2"/>
    <w:multiLevelType w:val="hybridMultilevel"/>
    <w:tmpl w:val="AEA8D49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156919C5"/>
    <w:multiLevelType w:val="hybridMultilevel"/>
    <w:tmpl w:val="14380F64"/>
    <w:lvl w:ilvl="0" w:tplc="C69CD188">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DC400786">
      <w:start w:val="1"/>
      <w:numFmt w:val="decimal"/>
      <w:lvlText w:val="%4."/>
      <w:lvlJc w:val="left"/>
      <w:pPr>
        <w:ind w:left="2880" w:hanging="360"/>
      </w:pPr>
      <w:rPr>
        <w:rFonts w:ascii="Arial" w:hAnsi="Arial" w:cs="Arial" w:hint="default"/>
      </w:r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8" w15:restartNumberingAfterBreak="0">
    <w:nsid w:val="161D7E12"/>
    <w:multiLevelType w:val="multilevel"/>
    <w:tmpl w:val="1B4A3DAE"/>
    <w:lvl w:ilvl="0">
      <w:start w:val="2"/>
      <w:numFmt w:val="decimal"/>
      <w:lvlText w:val="%1"/>
      <w:lvlJc w:val="left"/>
      <w:pPr>
        <w:ind w:left="360" w:hanging="360"/>
      </w:pPr>
      <w:rPr>
        <w:rFonts w:hint="default"/>
      </w:rPr>
    </w:lvl>
    <w:lvl w:ilvl="1">
      <w:start w:val="3"/>
      <w:numFmt w:val="decimal"/>
      <w:pStyle w:val="Gaby13"/>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9" w15:restartNumberingAfterBreak="0">
    <w:nsid w:val="16C12FF6"/>
    <w:multiLevelType w:val="multilevel"/>
    <w:tmpl w:val="9E2A2884"/>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0" w15:restartNumberingAfterBreak="0">
    <w:nsid w:val="1A0E46F1"/>
    <w:multiLevelType w:val="hybridMultilevel"/>
    <w:tmpl w:val="BAF60DC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start w:val="1"/>
      <w:numFmt w:val="bullet"/>
      <w:pStyle w:val="EstiloTtulo4Justificado"/>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1A8C116C"/>
    <w:multiLevelType w:val="hybridMultilevel"/>
    <w:tmpl w:val="0C3A74D0"/>
    <w:lvl w:ilvl="0" w:tplc="080A0001">
      <w:start w:val="1"/>
      <w:numFmt w:val="bullet"/>
      <w:lvlText w:val=""/>
      <w:lvlJc w:val="left"/>
      <w:pPr>
        <w:ind w:left="710" w:hanging="360"/>
      </w:pPr>
      <w:rPr>
        <w:rFonts w:ascii="Symbol" w:hAnsi="Symbol" w:hint="default"/>
      </w:rPr>
    </w:lvl>
    <w:lvl w:ilvl="1" w:tplc="080A0003" w:tentative="1">
      <w:start w:val="1"/>
      <w:numFmt w:val="bullet"/>
      <w:lvlText w:val="o"/>
      <w:lvlJc w:val="left"/>
      <w:pPr>
        <w:ind w:left="1430" w:hanging="360"/>
      </w:pPr>
      <w:rPr>
        <w:rFonts w:ascii="Courier New" w:hAnsi="Courier New" w:cs="Courier New" w:hint="default"/>
      </w:rPr>
    </w:lvl>
    <w:lvl w:ilvl="2" w:tplc="080A0005" w:tentative="1">
      <w:start w:val="1"/>
      <w:numFmt w:val="bullet"/>
      <w:lvlText w:val=""/>
      <w:lvlJc w:val="left"/>
      <w:pPr>
        <w:ind w:left="2150" w:hanging="360"/>
      </w:pPr>
      <w:rPr>
        <w:rFonts w:ascii="Wingdings" w:hAnsi="Wingdings" w:hint="default"/>
      </w:rPr>
    </w:lvl>
    <w:lvl w:ilvl="3" w:tplc="080A0001" w:tentative="1">
      <w:start w:val="1"/>
      <w:numFmt w:val="bullet"/>
      <w:lvlText w:val=""/>
      <w:lvlJc w:val="left"/>
      <w:pPr>
        <w:ind w:left="2870" w:hanging="360"/>
      </w:pPr>
      <w:rPr>
        <w:rFonts w:ascii="Symbol" w:hAnsi="Symbol" w:hint="default"/>
      </w:rPr>
    </w:lvl>
    <w:lvl w:ilvl="4" w:tplc="080A0003" w:tentative="1">
      <w:start w:val="1"/>
      <w:numFmt w:val="bullet"/>
      <w:lvlText w:val="o"/>
      <w:lvlJc w:val="left"/>
      <w:pPr>
        <w:ind w:left="3590" w:hanging="360"/>
      </w:pPr>
      <w:rPr>
        <w:rFonts w:ascii="Courier New" w:hAnsi="Courier New" w:cs="Courier New" w:hint="default"/>
      </w:rPr>
    </w:lvl>
    <w:lvl w:ilvl="5" w:tplc="080A0005" w:tentative="1">
      <w:start w:val="1"/>
      <w:numFmt w:val="bullet"/>
      <w:lvlText w:val=""/>
      <w:lvlJc w:val="left"/>
      <w:pPr>
        <w:ind w:left="4310" w:hanging="360"/>
      </w:pPr>
      <w:rPr>
        <w:rFonts w:ascii="Wingdings" w:hAnsi="Wingdings" w:hint="default"/>
      </w:rPr>
    </w:lvl>
    <w:lvl w:ilvl="6" w:tplc="080A0001" w:tentative="1">
      <w:start w:val="1"/>
      <w:numFmt w:val="bullet"/>
      <w:lvlText w:val=""/>
      <w:lvlJc w:val="left"/>
      <w:pPr>
        <w:ind w:left="5030" w:hanging="360"/>
      </w:pPr>
      <w:rPr>
        <w:rFonts w:ascii="Symbol" w:hAnsi="Symbol" w:hint="default"/>
      </w:rPr>
    </w:lvl>
    <w:lvl w:ilvl="7" w:tplc="080A0003" w:tentative="1">
      <w:start w:val="1"/>
      <w:numFmt w:val="bullet"/>
      <w:lvlText w:val="o"/>
      <w:lvlJc w:val="left"/>
      <w:pPr>
        <w:ind w:left="5750" w:hanging="360"/>
      </w:pPr>
      <w:rPr>
        <w:rFonts w:ascii="Courier New" w:hAnsi="Courier New" w:cs="Courier New" w:hint="default"/>
      </w:rPr>
    </w:lvl>
    <w:lvl w:ilvl="8" w:tplc="080A0005" w:tentative="1">
      <w:start w:val="1"/>
      <w:numFmt w:val="bullet"/>
      <w:lvlText w:val=""/>
      <w:lvlJc w:val="left"/>
      <w:pPr>
        <w:ind w:left="6470" w:hanging="360"/>
      </w:pPr>
      <w:rPr>
        <w:rFonts w:ascii="Wingdings" w:hAnsi="Wingdings" w:hint="default"/>
      </w:rPr>
    </w:lvl>
  </w:abstractNum>
  <w:abstractNum w:abstractNumId="32" w15:restartNumberingAfterBreak="0">
    <w:nsid w:val="1C040962"/>
    <w:multiLevelType w:val="multilevel"/>
    <w:tmpl w:val="6F9AC2F6"/>
    <w:lvl w:ilvl="0">
      <w:start w:val="1"/>
      <w:numFmt w:val="bullet"/>
      <w:lvlText w:val=""/>
      <w:lvlJc w:val="left"/>
      <w:pPr>
        <w:tabs>
          <w:tab w:val="num" w:pos="720"/>
        </w:tabs>
        <w:ind w:left="720" w:hanging="360"/>
      </w:pPr>
      <w:rPr>
        <w:rFonts w:ascii="Symbol" w:hAnsi="Symbol" w:hint="default"/>
        <w:sz w:val="20"/>
      </w:rPr>
    </w:lvl>
    <w:lvl w:ilvl="1">
      <w:start w:val="33"/>
      <w:numFmt w:val="decimal"/>
      <w:lvlText w:val="%2."/>
      <w:lvlJc w:val="left"/>
      <w:pPr>
        <w:ind w:left="1440" w:hanging="360"/>
      </w:pPr>
      <w:rPr>
        <w:rFonts w:eastAsia="Times New Roman" w:cs="Arial" w:hint="default"/>
        <w:b w:val="0"/>
        <w:sz w:val="15"/>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1C8F4B2F"/>
    <w:multiLevelType w:val="hybridMultilevel"/>
    <w:tmpl w:val="3228B2DC"/>
    <w:lvl w:ilvl="0" w:tplc="080A0017">
      <w:start w:val="1"/>
      <w:numFmt w:val="lowerLetter"/>
      <w:lvlText w:val="%1)"/>
      <w:lvlJc w:val="left"/>
      <w:pPr>
        <w:ind w:left="761" w:hanging="360"/>
      </w:pPr>
    </w:lvl>
    <w:lvl w:ilvl="1" w:tplc="080A0019">
      <w:start w:val="1"/>
      <w:numFmt w:val="lowerLetter"/>
      <w:lvlText w:val="%2."/>
      <w:lvlJc w:val="left"/>
      <w:pPr>
        <w:ind w:left="1481" w:hanging="360"/>
      </w:pPr>
    </w:lvl>
    <w:lvl w:ilvl="2" w:tplc="080A001B">
      <w:start w:val="1"/>
      <w:numFmt w:val="lowerRoman"/>
      <w:lvlText w:val="%3."/>
      <w:lvlJc w:val="right"/>
      <w:pPr>
        <w:ind w:left="2201" w:hanging="180"/>
      </w:pPr>
    </w:lvl>
    <w:lvl w:ilvl="3" w:tplc="080A000F">
      <w:start w:val="1"/>
      <w:numFmt w:val="decimal"/>
      <w:lvlText w:val="%4."/>
      <w:lvlJc w:val="left"/>
      <w:pPr>
        <w:ind w:left="2921" w:hanging="360"/>
      </w:pPr>
    </w:lvl>
    <w:lvl w:ilvl="4" w:tplc="080A0019">
      <w:start w:val="1"/>
      <w:numFmt w:val="lowerLetter"/>
      <w:lvlText w:val="%5."/>
      <w:lvlJc w:val="left"/>
      <w:pPr>
        <w:ind w:left="3641" w:hanging="360"/>
      </w:pPr>
    </w:lvl>
    <w:lvl w:ilvl="5" w:tplc="080A001B">
      <w:start w:val="1"/>
      <w:numFmt w:val="lowerRoman"/>
      <w:lvlText w:val="%6."/>
      <w:lvlJc w:val="right"/>
      <w:pPr>
        <w:ind w:left="4361" w:hanging="180"/>
      </w:pPr>
    </w:lvl>
    <w:lvl w:ilvl="6" w:tplc="080A000F">
      <w:start w:val="1"/>
      <w:numFmt w:val="decimal"/>
      <w:lvlText w:val="%7."/>
      <w:lvlJc w:val="left"/>
      <w:pPr>
        <w:ind w:left="5081" w:hanging="360"/>
      </w:pPr>
    </w:lvl>
    <w:lvl w:ilvl="7" w:tplc="080A0019">
      <w:start w:val="1"/>
      <w:numFmt w:val="lowerLetter"/>
      <w:lvlText w:val="%8."/>
      <w:lvlJc w:val="left"/>
      <w:pPr>
        <w:ind w:left="5801" w:hanging="360"/>
      </w:pPr>
    </w:lvl>
    <w:lvl w:ilvl="8" w:tplc="080A001B">
      <w:start w:val="1"/>
      <w:numFmt w:val="lowerRoman"/>
      <w:lvlText w:val="%9."/>
      <w:lvlJc w:val="right"/>
      <w:pPr>
        <w:ind w:left="6521" w:hanging="180"/>
      </w:pPr>
    </w:lvl>
  </w:abstractNum>
  <w:abstractNum w:abstractNumId="34" w15:restartNumberingAfterBreak="0">
    <w:nsid w:val="1D061F5C"/>
    <w:multiLevelType w:val="hybridMultilevel"/>
    <w:tmpl w:val="84AAE6A6"/>
    <w:lvl w:ilvl="0" w:tplc="080A000F">
      <w:start w:val="1"/>
      <w:numFmt w:val="decimal"/>
      <w:lvlText w:val="%1."/>
      <w:lvlJc w:val="left"/>
      <w:pPr>
        <w:ind w:left="2190" w:hanging="360"/>
      </w:pPr>
      <w:rPr>
        <w:b/>
      </w:rPr>
    </w:lvl>
    <w:lvl w:ilvl="1" w:tplc="080A0019" w:tentative="1">
      <w:start w:val="1"/>
      <w:numFmt w:val="lowerLetter"/>
      <w:lvlText w:val="%2."/>
      <w:lvlJc w:val="left"/>
      <w:pPr>
        <w:ind w:left="1200" w:hanging="360"/>
      </w:pPr>
    </w:lvl>
    <w:lvl w:ilvl="2" w:tplc="080A001B" w:tentative="1">
      <w:start w:val="1"/>
      <w:numFmt w:val="lowerRoman"/>
      <w:lvlText w:val="%3."/>
      <w:lvlJc w:val="right"/>
      <w:pPr>
        <w:ind w:left="1920" w:hanging="180"/>
      </w:pPr>
    </w:lvl>
    <w:lvl w:ilvl="3" w:tplc="080A000F" w:tentative="1">
      <w:start w:val="1"/>
      <w:numFmt w:val="decimal"/>
      <w:lvlText w:val="%4."/>
      <w:lvlJc w:val="left"/>
      <w:pPr>
        <w:ind w:left="2640" w:hanging="360"/>
      </w:pPr>
    </w:lvl>
    <w:lvl w:ilvl="4" w:tplc="080A0019" w:tentative="1">
      <w:start w:val="1"/>
      <w:numFmt w:val="lowerLetter"/>
      <w:lvlText w:val="%5."/>
      <w:lvlJc w:val="left"/>
      <w:pPr>
        <w:ind w:left="3360" w:hanging="360"/>
      </w:pPr>
    </w:lvl>
    <w:lvl w:ilvl="5" w:tplc="080A001B" w:tentative="1">
      <w:start w:val="1"/>
      <w:numFmt w:val="lowerRoman"/>
      <w:lvlText w:val="%6."/>
      <w:lvlJc w:val="right"/>
      <w:pPr>
        <w:ind w:left="4080" w:hanging="180"/>
      </w:pPr>
    </w:lvl>
    <w:lvl w:ilvl="6" w:tplc="080A000F" w:tentative="1">
      <w:start w:val="1"/>
      <w:numFmt w:val="decimal"/>
      <w:lvlText w:val="%7."/>
      <w:lvlJc w:val="left"/>
      <w:pPr>
        <w:ind w:left="4800" w:hanging="360"/>
      </w:pPr>
    </w:lvl>
    <w:lvl w:ilvl="7" w:tplc="080A0019" w:tentative="1">
      <w:start w:val="1"/>
      <w:numFmt w:val="lowerLetter"/>
      <w:lvlText w:val="%8."/>
      <w:lvlJc w:val="left"/>
      <w:pPr>
        <w:ind w:left="5520" w:hanging="360"/>
      </w:pPr>
    </w:lvl>
    <w:lvl w:ilvl="8" w:tplc="080A001B" w:tentative="1">
      <w:start w:val="1"/>
      <w:numFmt w:val="lowerRoman"/>
      <w:lvlText w:val="%9."/>
      <w:lvlJc w:val="right"/>
      <w:pPr>
        <w:ind w:left="6240" w:hanging="180"/>
      </w:pPr>
    </w:lvl>
  </w:abstractNum>
  <w:abstractNum w:abstractNumId="35" w15:restartNumberingAfterBreak="0">
    <w:nsid w:val="1EC22EB9"/>
    <w:multiLevelType w:val="multilevel"/>
    <w:tmpl w:val="C584D80C"/>
    <w:lvl w:ilvl="0">
      <w:start w:val="2"/>
      <w:numFmt w:val="decimal"/>
      <w:lvlText w:val="%1"/>
      <w:lvlJc w:val="left"/>
      <w:pPr>
        <w:ind w:left="360" w:hanging="360"/>
      </w:pPr>
      <w:rPr>
        <w:rFonts w:hint="default"/>
      </w:rPr>
    </w:lvl>
    <w:lvl w:ilvl="1">
      <w:start w:val="1"/>
      <w:numFmt w:val="decimal"/>
      <w:pStyle w:val="Gaby9"/>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1EE0271F"/>
    <w:multiLevelType w:val="multilevel"/>
    <w:tmpl w:val="DCC890E6"/>
    <w:lvl w:ilvl="0">
      <w:start w:val="1"/>
      <w:numFmt w:val="decimal"/>
      <w:lvlText w:val="%1."/>
      <w:lvlJc w:val="left"/>
      <w:pPr>
        <w:ind w:left="927" w:hanging="360"/>
      </w:pPr>
      <w:rPr>
        <w:rFonts w:hint="default"/>
        <w:b/>
        <w:sz w:val="18"/>
        <w:szCs w:val="18"/>
      </w:rPr>
    </w:lvl>
    <w:lvl w:ilvl="1">
      <w:start w:val="1"/>
      <w:numFmt w:val="decimal"/>
      <w:lvlText w:val="%1.%2."/>
      <w:lvlJc w:val="left"/>
      <w:pPr>
        <w:ind w:left="1359" w:hanging="432"/>
      </w:pPr>
      <w:rPr>
        <w:rFonts w:hint="default"/>
        <w:b/>
      </w:rPr>
    </w:lvl>
    <w:lvl w:ilvl="2">
      <w:start w:val="1"/>
      <w:numFmt w:val="decimal"/>
      <w:lvlText w:val="%1.%2.%3."/>
      <w:lvlJc w:val="left"/>
      <w:pPr>
        <w:ind w:left="2206" w:hanging="504"/>
      </w:pPr>
      <w:rPr>
        <w:rFonts w:hint="default"/>
        <w:b/>
        <w:color w:val="auto"/>
        <w:sz w:val="18"/>
        <w:szCs w:val="18"/>
      </w:rPr>
    </w:lvl>
    <w:lvl w:ilvl="3">
      <w:start w:val="1"/>
      <w:numFmt w:val="decimal"/>
      <w:lvlText w:val="%1.%2.%3.%4."/>
      <w:lvlJc w:val="left"/>
      <w:pPr>
        <w:ind w:left="2295" w:hanging="648"/>
      </w:pPr>
      <w:rPr>
        <w:rFonts w:hint="default"/>
      </w:rPr>
    </w:lvl>
    <w:lvl w:ilvl="4">
      <w:start w:val="1"/>
      <w:numFmt w:val="decimal"/>
      <w:lvlText w:val="%1.%2.%3.%4.%5."/>
      <w:lvlJc w:val="left"/>
      <w:pPr>
        <w:ind w:left="2799" w:hanging="792"/>
      </w:pPr>
      <w:rPr>
        <w:rFonts w:hint="default"/>
      </w:rPr>
    </w:lvl>
    <w:lvl w:ilvl="5">
      <w:start w:val="1"/>
      <w:numFmt w:val="decimal"/>
      <w:lvlText w:val="%1.%2.%3.%4.%5.%6."/>
      <w:lvlJc w:val="left"/>
      <w:pPr>
        <w:ind w:left="3303" w:hanging="936"/>
      </w:pPr>
      <w:rPr>
        <w:rFonts w:hint="default"/>
      </w:rPr>
    </w:lvl>
    <w:lvl w:ilvl="6">
      <w:start w:val="1"/>
      <w:numFmt w:val="decimal"/>
      <w:lvlText w:val="%1.%2.%3.%4.%5.%6.%7."/>
      <w:lvlJc w:val="left"/>
      <w:pPr>
        <w:ind w:left="3807" w:hanging="1080"/>
      </w:pPr>
      <w:rPr>
        <w:rFonts w:hint="default"/>
      </w:rPr>
    </w:lvl>
    <w:lvl w:ilvl="7">
      <w:start w:val="1"/>
      <w:numFmt w:val="decimal"/>
      <w:lvlText w:val="%1.%2.%3.%4.%5.%6.%7.%8."/>
      <w:lvlJc w:val="left"/>
      <w:pPr>
        <w:ind w:left="4311" w:hanging="1224"/>
      </w:pPr>
      <w:rPr>
        <w:rFonts w:hint="default"/>
      </w:rPr>
    </w:lvl>
    <w:lvl w:ilvl="8">
      <w:start w:val="1"/>
      <w:numFmt w:val="decimal"/>
      <w:lvlText w:val="%1.%2.%3.%4.%5.%6.%7.%8.%9."/>
      <w:lvlJc w:val="left"/>
      <w:pPr>
        <w:ind w:left="4887" w:hanging="1440"/>
      </w:pPr>
      <w:rPr>
        <w:rFonts w:hint="default"/>
      </w:rPr>
    </w:lvl>
  </w:abstractNum>
  <w:abstractNum w:abstractNumId="37" w15:restartNumberingAfterBreak="0">
    <w:nsid w:val="20631BD4"/>
    <w:multiLevelType w:val="hybridMultilevel"/>
    <w:tmpl w:val="C3925322"/>
    <w:lvl w:ilvl="0" w:tplc="CF28DCE2">
      <w:start w:val="1"/>
      <w:numFmt w:val="upperLetter"/>
      <w:lvlText w:val="%1."/>
      <w:lvlJc w:val="left"/>
      <w:pPr>
        <w:ind w:left="885" w:hanging="360"/>
      </w:pPr>
      <w:rPr>
        <w:b/>
      </w:rPr>
    </w:lvl>
    <w:lvl w:ilvl="1" w:tplc="080A0019" w:tentative="1">
      <w:start w:val="1"/>
      <w:numFmt w:val="lowerLetter"/>
      <w:lvlText w:val="%2."/>
      <w:lvlJc w:val="left"/>
      <w:pPr>
        <w:ind w:left="1605" w:hanging="360"/>
      </w:pPr>
    </w:lvl>
    <w:lvl w:ilvl="2" w:tplc="080A001B" w:tentative="1">
      <w:start w:val="1"/>
      <w:numFmt w:val="lowerRoman"/>
      <w:lvlText w:val="%3."/>
      <w:lvlJc w:val="right"/>
      <w:pPr>
        <w:ind w:left="2325" w:hanging="180"/>
      </w:pPr>
    </w:lvl>
    <w:lvl w:ilvl="3" w:tplc="080A000F" w:tentative="1">
      <w:start w:val="1"/>
      <w:numFmt w:val="decimal"/>
      <w:lvlText w:val="%4."/>
      <w:lvlJc w:val="left"/>
      <w:pPr>
        <w:ind w:left="3045" w:hanging="360"/>
      </w:pPr>
    </w:lvl>
    <w:lvl w:ilvl="4" w:tplc="080A0019" w:tentative="1">
      <w:start w:val="1"/>
      <w:numFmt w:val="lowerLetter"/>
      <w:lvlText w:val="%5."/>
      <w:lvlJc w:val="left"/>
      <w:pPr>
        <w:ind w:left="3765" w:hanging="360"/>
      </w:pPr>
    </w:lvl>
    <w:lvl w:ilvl="5" w:tplc="080A001B" w:tentative="1">
      <w:start w:val="1"/>
      <w:numFmt w:val="lowerRoman"/>
      <w:lvlText w:val="%6."/>
      <w:lvlJc w:val="right"/>
      <w:pPr>
        <w:ind w:left="4485" w:hanging="180"/>
      </w:pPr>
    </w:lvl>
    <w:lvl w:ilvl="6" w:tplc="080A000F" w:tentative="1">
      <w:start w:val="1"/>
      <w:numFmt w:val="decimal"/>
      <w:lvlText w:val="%7."/>
      <w:lvlJc w:val="left"/>
      <w:pPr>
        <w:ind w:left="5205" w:hanging="360"/>
      </w:pPr>
    </w:lvl>
    <w:lvl w:ilvl="7" w:tplc="080A0019" w:tentative="1">
      <w:start w:val="1"/>
      <w:numFmt w:val="lowerLetter"/>
      <w:lvlText w:val="%8."/>
      <w:lvlJc w:val="left"/>
      <w:pPr>
        <w:ind w:left="5925" w:hanging="360"/>
      </w:pPr>
    </w:lvl>
    <w:lvl w:ilvl="8" w:tplc="080A001B" w:tentative="1">
      <w:start w:val="1"/>
      <w:numFmt w:val="lowerRoman"/>
      <w:lvlText w:val="%9."/>
      <w:lvlJc w:val="right"/>
      <w:pPr>
        <w:ind w:left="6645" w:hanging="180"/>
      </w:pPr>
    </w:lvl>
  </w:abstractNum>
  <w:abstractNum w:abstractNumId="38" w15:restartNumberingAfterBreak="0">
    <w:nsid w:val="222D569B"/>
    <w:multiLevelType w:val="multilevel"/>
    <w:tmpl w:val="DC10CC04"/>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2279302B"/>
    <w:multiLevelType w:val="multilevel"/>
    <w:tmpl w:val="303E4A52"/>
    <w:lvl w:ilvl="0">
      <w:start w:val="6"/>
      <w:numFmt w:val="decimal"/>
      <w:lvlText w:val="%1"/>
      <w:lvlJc w:val="left"/>
      <w:pPr>
        <w:ind w:left="360" w:hanging="360"/>
      </w:pPr>
      <w:rPr>
        <w:rFonts w:hint="default"/>
      </w:rPr>
    </w:lvl>
    <w:lvl w:ilvl="1">
      <w:start w:val="1"/>
      <w:numFmt w:val="decimal"/>
      <w:pStyle w:val="Gaby1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3287CD4"/>
    <w:multiLevelType w:val="multilevel"/>
    <w:tmpl w:val="0C0A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15:restartNumberingAfterBreak="0">
    <w:nsid w:val="23E2553A"/>
    <w:multiLevelType w:val="hybridMultilevel"/>
    <w:tmpl w:val="C5BA1B8A"/>
    <w:lvl w:ilvl="0" w:tplc="1B166A52">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275A50D7"/>
    <w:multiLevelType w:val="hybridMultilevel"/>
    <w:tmpl w:val="C1A68018"/>
    <w:lvl w:ilvl="0" w:tplc="B3D0D980">
      <w:start w:val="1"/>
      <w:numFmt w:val="upperLetter"/>
      <w:pStyle w:val="Estilo4"/>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3" w15:restartNumberingAfterBreak="0">
    <w:nsid w:val="275A5E8F"/>
    <w:multiLevelType w:val="hybridMultilevel"/>
    <w:tmpl w:val="CA581304"/>
    <w:lvl w:ilvl="0" w:tplc="CD3856F2">
      <w:start w:val="1"/>
      <w:numFmt w:val="upperRoman"/>
      <w:pStyle w:val="Estilo2"/>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2A343DFD"/>
    <w:multiLevelType w:val="hybridMultilevel"/>
    <w:tmpl w:val="C21C2D4C"/>
    <w:lvl w:ilvl="0" w:tplc="110094C4">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5" w15:restartNumberingAfterBreak="0">
    <w:nsid w:val="2B4D709F"/>
    <w:multiLevelType w:val="hybridMultilevel"/>
    <w:tmpl w:val="97644944"/>
    <w:lvl w:ilvl="0" w:tplc="080A000D">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6" w15:restartNumberingAfterBreak="0">
    <w:nsid w:val="2C917C67"/>
    <w:multiLevelType w:val="hybridMultilevel"/>
    <w:tmpl w:val="603EC226"/>
    <w:lvl w:ilvl="0" w:tplc="A6F2FE7E">
      <w:start w:val="1"/>
      <w:numFmt w:val="lowerLetter"/>
      <w:lvlText w:val="%1)"/>
      <w:lvlJc w:val="left"/>
      <w:pPr>
        <w:tabs>
          <w:tab w:val="num" w:pos="720"/>
        </w:tabs>
        <w:ind w:left="720" w:hanging="360"/>
      </w:pPr>
    </w:lvl>
    <w:lvl w:ilvl="1" w:tplc="DBD05D2C">
      <w:start w:val="1"/>
      <w:numFmt w:val="lowerLetter"/>
      <w:lvlText w:val="%2)"/>
      <w:lvlJc w:val="left"/>
      <w:pPr>
        <w:tabs>
          <w:tab w:val="num" w:pos="1440"/>
        </w:tabs>
        <w:ind w:left="1440" w:hanging="360"/>
      </w:pPr>
    </w:lvl>
    <w:lvl w:ilvl="2" w:tplc="D0CCDBD8" w:tentative="1">
      <w:start w:val="1"/>
      <w:numFmt w:val="lowerLetter"/>
      <w:lvlText w:val="%3)"/>
      <w:lvlJc w:val="left"/>
      <w:pPr>
        <w:tabs>
          <w:tab w:val="num" w:pos="2160"/>
        </w:tabs>
        <w:ind w:left="2160" w:hanging="360"/>
      </w:pPr>
    </w:lvl>
    <w:lvl w:ilvl="3" w:tplc="6E505064" w:tentative="1">
      <w:start w:val="1"/>
      <w:numFmt w:val="lowerLetter"/>
      <w:lvlText w:val="%4)"/>
      <w:lvlJc w:val="left"/>
      <w:pPr>
        <w:tabs>
          <w:tab w:val="num" w:pos="2880"/>
        </w:tabs>
        <w:ind w:left="2880" w:hanging="360"/>
      </w:pPr>
    </w:lvl>
    <w:lvl w:ilvl="4" w:tplc="9962C260" w:tentative="1">
      <w:start w:val="1"/>
      <w:numFmt w:val="lowerLetter"/>
      <w:lvlText w:val="%5)"/>
      <w:lvlJc w:val="left"/>
      <w:pPr>
        <w:tabs>
          <w:tab w:val="num" w:pos="3600"/>
        </w:tabs>
        <w:ind w:left="3600" w:hanging="360"/>
      </w:pPr>
    </w:lvl>
    <w:lvl w:ilvl="5" w:tplc="502AEDD2" w:tentative="1">
      <w:start w:val="1"/>
      <w:numFmt w:val="lowerLetter"/>
      <w:lvlText w:val="%6)"/>
      <w:lvlJc w:val="left"/>
      <w:pPr>
        <w:tabs>
          <w:tab w:val="num" w:pos="4320"/>
        </w:tabs>
        <w:ind w:left="4320" w:hanging="360"/>
      </w:pPr>
    </w:lvl>
    <w:lvl w:ilvl="6" w:tplc="33C0D126" w:tentative="1">
      <w:start w:val="1"/>
      <w:numFmt w:val="lowerLetter"/>
      <w:lvlText w:val="%7)"/>
      <w:lvlJc w:val="left"/>
      <w:pPr>
        <w:tabs>
          <w:tab w:val="num" w:pos="5040"/>
        </w:tabs>
        <w:ind w:left="5040" w:hanging="360"/>
      </w:pPr>
    </w:lvl>
    <w:lvl w:ilvl="7" w:tplc="1B980D58" w:tentative="1">
      <w:start w:val="1"/>
      <w:numFmt w:val="lowerLetter"/>
      <w:lvlText w:val="%8)"/>
      <w:lvlJc w:val="left"/>
      <w:pPr>
        <w:tabs>
          <w:tab w:val="num" w:pos="5760"/>
        </w:tabs>
        <w:ind w:left="5760" w:hanging="360"/>
      </w:pPr>
    </w:lvl>
    <w:lvl w:ilvl="8" w:tplc="5644C46C" w:tentative="1">
      <w:start w:val="1"/>
      <w:numFmt w:val="lowerLetter"/>
      <w:lvlText w:val="%9)"/>
      <w:lvlJc w:val="left"/>
      <w:pPr>
        <w:tabs>
          <w:tab w:val="num" w:pos="6480"/>
        </w:tabs>
        <w:ind w:left="6480" w:hanging="360"/>
      </w:pPr>
    </w:lvl>
  </w:abstractNum>
  <w:abstractNum w:abstractNumId="47" w15:restartNumberingAfterBreak="0">
    <w:nsid w:val="2EBF0AEF"/>
    <w:multiLevelType w:val="hybridMultilevel"/>
    <w:tmpl w:val="518A731C"/>
    <w:lvl w:ilvl="0" w:tplc="280EF370">
      <w:start w:val="1"/>
      <w:numFmt w:val="bullet"/>
      <w:lvlText w:val=""/>
      <w:lvlJc w:val="left"/>
      <w:pPr>
        <w:ind w:left="1854" w:hanging="360"/>
      </w:pPr>
      <w:rPr>
        <w:rFonts w:ascii="Wingdings" w:hAnsi="Wingdings" w:hint="default"/>
        <w:color w:val="auto"/>
      </w:rPr>
    </w:lvl>
    <w:lvl w:ilvl="1" w:tplc="080A000D">
      <w:start w:val="1"/>
      <w:numFmt w:val="bullet"/>
      <w:lvlText w:val=""/>
      <w:lvlJc w:val="left"/>
      <w:pPr>
        <w:ind w:left="2574" w:hanging="360"/>
      </w:pPr>
      <w:rPr>
        <w:rFonts w:ascii="Wingdings" w:hAnsi="Wingdings" w:hint="default"/>
      </w:rPr>
    </w:lvl>
    <w:lvl w:ilvl="2" w:tplc="080A0005">
      <w:start w:val="1"/>
      <w:numFmt w:val="bullet"/>
      <w:lvlText w:val=""/>
      <w:lvlJc w:val="left"/>
      <w:pPr>
        <w:ind w:left="3294" w:hanging="360"/>
      </w:pPr>
      <w:rPr>
        <w:rFonts w:ascii="Wingdings" w:hAnsi="Wingdings" w:hint="default"/>
      </w:rPr>
    </w:lvl>
    <w:lvl w:ilvl="3" w:tplc="080A0001">
      <w:start w:val="1"/>
      <w:numFmt w:val="bullet"/>
      <w:lvlText w:val=""/>
      <w:lvlJc w:val="left"/>
      <w:pPr>
        <w:ind w:left="4014" w:hanging="360"/>
      </w:pPr>
      <w:rPr>
        <w:rFonts w:ascii="Symbol" w:hAnsi="Symbol" w:hint="default"/>
      </w:rPr>
    </w:lvl>
    <w:lvl w:ilvl="4" w:tplc="080A0003">
      <w:start w:val="1"/>
      <w:numFmt w:val="bullet"/>
      <w:lvlText w:val="o"/>
      <w:lvlJc w:val="left"/>
      <w:pPr>
        <w:ind w:left="4734" w:hanging="360"/>
      </w:pPr>
      <w:rPr>
        <w:rFonts w:ascii="Courier New" w:hAnsi="Courier New" w:cs="Courier New" w:hint="default"/>
      </w:rPr>
    </w:lvl>
    <w:lvl w:ilvl="5" w:tplc="080A0005">
      <w:start w:val="1"/>
      <w:numFmt w:val="bullet"/>
      <w:lvlText w:val=""/>
      <w:lvlJc w:val="left"/>
      <w:pPr>
        <w:ind w:left="5454" w:hanging="360"/>
      </w:pPr>
      <w:rPr>
        <w:rFonts w:ascii="Wingdings" w:hAnsi="Wingdings" w:hint="default"/>
      </w:rPr>
    </w:lvl>
    <w:lvl w:ilvl="6" w:tplc="080A0001">
      <w:start w:val="1"/>
      <w:numFmt w:val="bullet"/>
      <w:lvlText w:val=""/>
      <w:lvlJc w:val="left"/>
      <w:pPr>
        <w:ind w:left="6174" w:hanging="360"/>
      </w:pPr>
      <w:rPr>
        <w:rFonts w:ascii="Symbol" w:hAnsi="Symbol" w:hint="default"/>
      </w:rPr>
    </w:lvl>
    <w:lvl w:ilvl="7" w:tplc="080A0003">
      <w:start w:val="1"/>
      <w:numFmt w:val="bullet"/>
      <w:lvlText w:val="o"/>
      <w:lvlJc w:val="left"/>
      <w:pPr>
        <w:ind w:left="6894" w:hanging="360"/>
      </w:pPr>
      <w:rPr>
        <w:rFonts w:ascii="Courier New" w:hAnsi="Courier New" w:cs="Courier New" w:hint="default"/>
      </w:rPr>
    </w:lvl>
    <w:lvl w:ilvl="8" w:tplc="080A0005">
      <w:start w:val="1"/>
      <w:numFmt w:val="bullet"/>
      <w:lvlText w:val=""/>
      <w:lvlJc w:val="left"/>
      <w:pPr>
        <w:ind w:left="7614" w:hanging="360"/>
      </w:pPr>
      <w:rPr>
        <w:rFonts w:ascii="Wingdings" w:hAnsi="Wingdings" w:hint="default"/>
      </w:rPr>
    </w:lvl>
  </w:abstractNum>
  <w:abstractNum w:abstractNumId="48" w15:restartNumberingAfterBreak="0">
    <w:nsid w:val="2F0048D7"/>
    <w:multiLevelType w:val="multilevel"/>
    <w:tmpl w:val="4A5C22B2"/>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2F0918B7"/>
    <w:multiLevelType w:val="hybridMultilevel"/>
    <w:tmpl w:val="6A06083E"/>
    <w:lvl w:ilvl="0" w:tplc="080A0019">
      <w:start w:val="1"/>
      <w:numFmt w:val="upperLetter"/>
      <w:lvlText w:val="%1)"/>
      <w:lvlJc w:val="left"/>
      <w:pPr>
        <w:ind w:left="720" w:hanging="360"/>
      </w:pPr>
      <w:rPr>
        <w:rFonts w:cs="Times New Roman" w:hint="default"/>
        <w:b/>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0" w15:restartNumberingAfterBreak="0">
    <w:nsid w:val="2FCE3384"/>
    <w:multiLevelType w:val="multilevel"/>
    <w:tmpl w:val="9E3A9E62"/>
    <w:styleLink w:val="Estilo5"/>
    <w:lvl w:ilvl="0">
      <w:start w:val="1"/>
      <w:numFmt w:val="decimal"/>
      <w:lvlText w:val="%1."/>
      <w:lvlJc w:val="left"/>
      <w:pPr>
        <w:ind w:left="360" w:hanging="360"/>
      </w:pPr>
      <w:rPr>
        <w:rFonts w:ascii="2.1.27." w:hAnsi="2.1.27."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337257BC"/>
    <w:multiLevelType w:val="multilevel"/>
    <w:tmpl w:val="080A001D"/>
    <w:styleLink w:val="Estilo8"/>
    <w:lvl w:ilvl="0">
      <w:start w:val="1"/>
      <w:numFmt w:val="decimal"/>
      <w:lvlText w:val="%1)"/>
      <w:lvlJc w:val="left"/>
      <w:pPr>
        <w:ind w:left="360" w:hanging="360"/>
      </w:pPr>
      <w:rPr>
        <w:rFonts w:ascii="2.1.28" w:hAnsi="2.1.2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0">
    <w:nsid w:val="37736927"/>
    <w:multiLevelType w:val="hybridMultilevel"/>
    <w:tmpl w:val="8DF0CD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3" w15:restartNumberingAfterBreak="0">
    <w:nsid w:val="37A27A8D"/>
    <w:multiLevelType w:val="hybridMultilevel"/>
    <w:tmpl w:val="355A3D28"/>
    <w:lvl w:ilvl="0" w:tplc="C612595C">
      <w:start w:val="2"/>
      <w:numFmt w:val="bullet"/>
      <w:lvlText w:val="·"/>
      <w:lvlJc w:val="left"/>
      <w:pPr>
        <w:ind w:left="1035" w:hanging="675"/>
      </w:pPr>
      <w:rPr>
        <w:rFonts w:ascii="Arial" w:eastAsia="Times New Roman" w:hAnsi="Arial" w:cs="Arial" w:hint="default"/>
      </w:rPr>
    </w:lvl>
    <w:lvl w:ilvl="1" w:tplc="080A0003" w:tentative="1">
      <w:start w:val="1"/>
      <w:numFmt w:val="bullet"/>
      <w:pStyle w:val="Gaby21"/>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4" w15:restartNumberingAfterBreak="0">
    <w:nsid w:val="38833FA6"/>
    <w:multiLevelType w:val="hybridMultilevel"/>
    <w:tmpl w:val="7DA6BC34"/>
    <w:lvl w:ilvl="0" w:tplc="080A0005">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55" w15:restartNumberingAfterBreak="0">
    <w:nsid w:val="39B76D33"/>
    <w:multiLevelType w:val="hybridMultilevel"/>
    <w:tmpl w:val="E7C404D6"/>
    <w:lvl w:ilvl="0" w:tplc="080A0005">
      <w:start w:val="1"/>
      <w:numFmt w:val="bullet"/>
      <w:lvlText w:val=""/>
      <w:lvlJc w:val="left"/>
      <w:pPr>
        <w:ind w:left="1068" w:hanging="360"/>
      </w:pPr>
      <w:rPr>
        <w:rFonts w:ascii="Wingdings" w:hAnsi="Wingdings"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56" w15:restartNumberingAfterBreak="0">
    <w:nsid w:val="3A8B1E17"/>
    <w:multiLevelType w:val="multilevel"/>
    <w:tmpl w:val="118687DE"/>
    <w:lvl w:ilvl="0">
      <w:start w:val="1"/>
      <w:numFmt w:val="decimal"/>
      <w:lvlText w:val="%1."/>
      <w:lvlJc w:val="left"/>
      <w:pPr>
        <w:ind w:left="360" w:hanging="360"/>
      </w:pPr>
      <w:rPr>
        <w:rFonts w:hint="default"/>
        <w:b/>
        <w:sz w:val="18"/>
        <w:szCs w:val="22"/>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3B114983"/>
    <w:multiLevelType w:val="hybridMultilevel"/>
    <w:tmpl w:val="16B68E44"/>
    <w:lvl w:ilvl="0" w:tplc="D34801C0">
      <w:start w:val="1"/>
      <w:numFmt w:val="lowerLetter"/>
      <w:lvlText w:val="%1)"/>
      <w:lvlJc w:val="left"/>
      <w:pPr>
        <w:ind w:left="243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8" w15:restartNumberingAfterBreak="0">
    <w:nsid w:val="3B1C564A"/>
    <w:multiLevelType w:val="multilevel"/>
    <w:tmpl w:val="0C0A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9" w15:restartNumberingAfterBreak="0">
    <w:nsid w:val="3BB01FD9"/>
    <w:multiLevelType w:val="hybridMultilevel"/>
    <w:tmpl w:val="2DF8F114"/>
    <w:lvl w:ilvl="0" w:tplc="080A0019">
      <w:start w:val="1"/>
      <w:numFmt w:val="upperLetter"/>
      <w:lvlText w:val="%1)"/>
      <w:lvlJc w:val="left"/>
      <w:pPr>
        <w:ind w:left="720" w:hanging="360"/>
      </w:pPr>
      <w:rPr>
        <w:rFonts w:cs="Times New Roman"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0" w15:restartNumberingAfterBreak="0">
    <w:nsid w:val="412F6246"/>
    <w:multiLevelType w:val="hybridMultilevel"/>
    <w:tmpl w:val="A290FBE4"/>
    <w:lvl w:ilvl="0" w:tplc="19C85A2C">
      <w:start w:val="1"/>
      <w:numFmt w:val="lowerLetter"/>
      <w:lvlText w:val="%1."/>
      <w:lvlJc w:val="left"/>
      <w:pPr>
        <w:ind w:left="465"/>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E3860E24">
      <w:start w:val="1"/>
      <w:numFmt w:val="lowerLetter"/>
      <w:lvlText w:val="%2"/>
      <w:lvlJc w:val="left"/>
      <w:pPr>
        <w:ind w:left="10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DB8042D6">
      <w:start w:val="1"/>
      <w:numFmt w:val="lowerRoman"/>
      <w:lvlText w:val="%3"/>
      <w:lvlJc w:val="left"/>
      <w:pPr>
        <w:ind w:left="18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841A7EFE">
      <w:start w:val="1"/>
      <w:numFmt w:val="decimal"/>
      <w:lvlText w:val="%4"/>
      <w:lvlJc w:val="left"/>
      <w:pPr>
        <w:ind w:left="25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7ACEAE50">
      <w:start w:val="1"/>
      <w:numFmt w:val="lowerLetter"/>
      <w:lvlText w:val="%5"/>
      <w:lvlJc w:val="left"/>
      <w:pPr>
        <w:ind w:left="324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CDEA3558">
      <w:start w:val="1"/>
      <w:numFmt w:val="lowerRoman"/>
      <w:lvlText w:val="%6"/>
      <w:lvlJc w:val="left"/>
      <w:pPr>
        <w:ind w:left="396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D07EF624">
      <w:start w:val="1"/>
      <w:numFmt w:val="decimal"/>
      <w:lvlText w:val="%7"/>
      <w:lvlJc w:val="left"/>
      <w:pPr>
        <w:ind w:left="46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62AA776A">
      <w:start w:val="1"/>
      <w:numFmt w:val="lowerLetter"/>
      <w:lvlText w:val="%8"/>
      <w:lvlJc w:val="left"/>
      <w:pPr>
        <w:ind w:left="54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8946CEFA">
      <w:start w:val="1"/>
      <w:numFmt w:val="lowerRoman"/>
      <w:lvlText w:val="%9"/>
      <w:lvlJc w:val="left"/>
      <w:pPr>
        <w:ind w:left="61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61" w15:restartNumberingAfterBreak="0">
    <w:nsid w:val="426678DB"/>
    <w:multiLevelType w:val="hybridMultilevel"/>
    <w:tmpl w:val="54709F80"/>
    <w:lvl w:ilvl="0" w:tplc="8E2A5C3C">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2" w15:restartNumberingAfterBreak="0">
    <w:nsid w:val="42F867C2"/>
    <w:multiLevelType w:val="hybridMultilevel"/>
    <w:tmpl w:val="FBFC74CA"/>
    <w:lvl w:ilvl="0" w:tplc="080A0005">
      <w:start w:val="1"/>
      <w:numFmt w:val="bullet"/>
      <w:lvlText w:val=""/>
      <w:lvlJc w:val="left"/>
      <w:pPr>
        <w:ind w:left="1068" w:hanging="360"/>
      </w:pPr>
      <w:rPr>
        <w:rFonts w:ascii="Wingdings" w:hAnsi="Wingdings"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63" w15:restartNumberingAfterBreak="0">
    <w:nsid w:val="437804FA"/>
    <w:multiLevelType w:val="hybridMultilevel"/>
    <w:tmpl w:val="2AA8CF1E"/>
    <w:lvl w:ilvl="0" w:tplc="5D5C266A">
      <w:start w:val="3"/>
      <w:numFmt w:val="decimal"/>
      <w:lvlText w:val="%1."/>
      <w:lvlJc w:val="left"/>
      <w:pPr>
        <w:ind w:left="36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31560692">
      <w:start w:val="1"/>
      <w:numFmt w:val="lowerLetter"/>
      <w:lvlText w:val="%2"/>
      <w:lvlJc w:val="left"/>
      <w:pPr>
        <w:ind w:left="124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87B46B30">
      <w:start w:val="1"/>
      <w:numFmt w:val="lowerRoman"/>
      <w:lvlText w:val="%3"/>
      <w:lvlJc w:val="left"/>
      <w:pPr>
        <w:ind w:left="196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8C867376">
      <w:start w:val="1"/>
      <w:numFmt w:val="decimal"/>
      <w:lvlText w:val="%4"/>
      <w:lvlJc w:val="left"/>
      <w:pPr>
        <w:ind w:left="268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DF80E8D4">
      <w:start w:val="1"/>
      <w:numFmt w:val="lowerLetter"/>
      <w:lvlText w:val="%5"/>
      <w:lvlJc w:val="left"/>
      <w:pPr>
        <w:ind w:left="340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92F40A94">
      <w:start w:val="1"/>
      <w:numFmt w:val="lowerRoman"/>
      <w:lvlText w:val="%6"/>
      <w:lvlJc w:val="left"/>
      <w:pPr>
        <w:ind w:left="41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484CEDD4">
      <w:start w:val="1"/>
      <w:numFmt w:val="decimal"/>
      <w:lvlText w:val="%7"/>
      <w:lvlJc w:val="left"/>
      <w:pPr>
        <w:ind w:left="484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690EAE38">
      <w:start w:val="1"/>
      <w:numFmt w:val="lowerLetter"/>
      <w:lvlText w:val="%8"/>
      <w:lvlJc w:val="left"/>
      <w:pPr>
        <w:ind w:left="556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4FE43E54">
      <w:start w:val="1"/>
      <w:numFmt w:val="lowerRoman"/>
      <w:lvlText w:val="%9"/>
      <w:lvlJc w:val="left"/>
      <w:pPr>
        <w:ind w:left="628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64" w15:restartNumberingAfterBreak="0">
    <w:nsid w:val="44860D57"/>
    <w:multiLevelType w:val="hybridMultilevel"/>
    <w:tmpl w:val="06B00FFE"/>
    <w:lvl w:ilvl="0" w:tplc="080A000D">
      <w:start w:val="1"/>
      <w:numFmt w:val="bullet"/>
      <w:lvlText w:val=""/>
      <w:lvlJc w:val="left"/>
      <w:pPr>
        <w:ind w:left="1571" w:hanging="360"/>
      </w:pPr>
      <w:rPr>
        <w:rFonts w:ascii="Wingdings" w:hAnsi="Wingdings"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65" w15:restartNumberingAfterBreak="0">
    <w:nsid w:val="45342D7D"/>
    <w:multiLevelType w:val="hybridMultilevel"/>
    <w:tmpl w:val="293C56A0"/>
    <w:lvl w:ilvl="0" w:tplc="080A0005">
      <w:start w:val="1"/>
      <w:numFmt w:val="bullet"/>
      <w:lvlText w:val=""/>
      <w:lvlJc w:val="left"/>
      <w:pPr>
        <w:ind w:left="1068" w:hanging="360"/>
      </w:pPr>
      <w:rPr>
        <w:rFonts w:ascii="Wingdings" w:hAnsi="Wingdings"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66" w15:restartNumberingAfterBreak="0">
    <w:nsid w:val="48523430"/>
    <w:multiLevelType w:val="hybridMultilevel"/>
    <w:tmpl w:val="922E75C2"/>
    <w:lvl w:ilvl="0" w:tplc="F77AC2F4">
      <w:start w:val="1"/>
      <w:numFmt w:val="decimal"/>
      <w:lvlText w:val="%1."/>
      <w:lvlJc w:val="left"/>
      <w:pPr>
        <w:ind w:left="36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9A9CE286">
      <w:start w:val="1"/>
      <w:numFmt w:val="lowerLetter"/>
      <w:lvlText w:val="%2"/>
      <w:lvlJc w:val="left"/>
      <w:pPr>
        <w:ind w:left="12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AF2CA0C4">
      <w:start w:val="1"/>
      <w:numFmt w:val="lowerRoman"/>
      <w:lvlText w:val="%3"/>
      <w:lvlJc w:val="left"/>
      <w:pPr>
        <w:ind w:left="19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28A0C618">
      <w:start w:val="1"/>
      <w:numFmt w:val="decimal"/>
      <w:lvlText w:val="%4"/>
      <w:lvlJc w:val="left"/>
      <w:pPr>
        <w:ind w:left="27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1D686BC6">
      <w:start w:val="1"/>
      <w:numFmt w:val="lowerLetter"/>
      <w:lvlText w:val="%5"/>
      <w:lvlJc w:val="left"/>
      <w:pPr>
        <w:ind w:left="34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FA02C15C">
      <w:start w:val="1"/>
      <w:numFmt w:val="lowerRoman"/>
      <w:lvlText w:val="%6"/>
      <w:lvlJc w:val="left"/>
      <w:pPr>
        <w:ind w:left="41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850C8BD6">
      <w:start w:val="1"/>
      <w:numFmt w:val="decimal"/>
      <w:lvlText w:val="%7"/>
      <w:lvlJc w:val="left"/>
      <w:pPr>
        <w:ind w:left="48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00A2AF3E">
      <w:start w:val="1"/>
      <w:numFmt w:val="lowerLetter"/>
      <w:lvlText w:val="%8"/>
      <w:lvlJc w:val="left"/>
      <w:pPr>
        <w:ind w:left="55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8A16D170">
      <w:start w:val="1"/>
      <w:numFmt w:val="lowerRoman"/>
      <w:lvlText w:val="%9"/>
      <w:lvlJc w:val="left"/>
      <w:pPr>
        <w:ind w:left="63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67" w15:restartNumberingAfterBreak="0">
    <w:nsid w:val="4A3A48C2"/>
    <w:multiLevelType w:val="hybridMultilevel"/>
    <w:tmpl w:val="6A06083E"/>
    <w:lvl w:ilvl="0" w:tplc="080A0019">
      <w:start w:val="1"/>
      <w:numFmt w:val="upperLetter"/>
      <w:lvlText w:val="%1)"/>
      <w:lvlJc w:val="left"/>
      <w:pPr>
        <w:ind w:left="720" w:hanging="360"/>
      </w:pPr>
      <w:rPr>
        <w:rFonts w:cs="Times New Roman" w:hint="default"/>
        <w:b/>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8" w15:restartNumberingAfterBreak="0">
    <w:nsid w:val="4A49125A"/>
    <w:multiLevelType w:val="hybridMultilevel"/>
    <w:tmpl w:val="62DACCA6"/>
    <w:lvl w:ilvl="0" w:tplc="080A0005">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69" w15:restartNumberingAfterBreak="0">
    <w:nsid w:val="4DE92BB7"/>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70" w15:restartNumberingAfterBreak="0">
    <w:nsid w:val="4EBA79B2"/>
    <w:multiLevelType w:val="hybridMultilevel"/>
    <w:tmpl w:val="0DD29BDC"/>
    <w:lvl w:ilvl="0" w:tplc="B6BE427C">
      <w:start w:val="2"/>
      <w:numFmt w:val="decimal"/>
      <w:lvlText w:val="%1."/>
      <w:lvlJc w:val="left"/>
      <w:pPr>
        <w:ind w:left="36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D98F61A">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E4D202CE">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DEE458F4">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FAFADB36">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32160332">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DAD484A4">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11040C84">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5ECAE846">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71" w15:restartNumberingAfterBreak="0">
    <w:nsid w:val="4EE730BE"/>
    <w:multiLevelType w:val="hybridMultilevel"/>
    <w:tmpl w:val="DE945C20"/>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72" w15:restartNumberingAfterBreak="0">
    <w:nsid w:val="4EF1403C"/>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3" w15:restartNumberingAfterBreak="0">
    <w:nsid w:val="4EFC6F06"/>
    <w:multiLevelType w:val="hybridMultilevel"/>
    <w:tmpl w:val="AC8043F0"/>
    <w:lvl w:ilvl="0" w:tplc="79CA9F5A">
      <w:start w:val="1"/>
      <w:numFmt w:val="upperRoman"/>
      <w:lvlText w:val="%1."/>
      <w:lvlJc w:val="right"/>
      <w:pPr>
        <w:ind w:left="1287" w:hanging="360"/>
      </w:pPr>
      <w:rPr>
        <w:b/>
      </w:rPr>
    </w:lvl>
    <w:lvl w:ilvl="1" w:tplc="C370190C">
      <w:start w:val="1"/>
      <w:numFmt w:val="lowerLetter"/>
      <w:lvlText w:val="%2)"/>
      <w:lvlJc w:val="left"/>
      <w:pPr>
        <w:ind w:left="2007" w:hanging="360"/>
      </w:pPr>
      <w:rPr>
        <w:b/>
      </w:r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74" w15:restartNumberingAfterBreak="0">
    <w:nsid w:val="4F727DF0"/>
    <w:multiLevelType w:val="hybridMultilevel"/>
    <w:tmpl w:val="2DF8F114"/>
    <w:lvl w:ilvl="0" w:tplc="080A0019">
      <w:start w:val="1"/>
      <w:numFmt w:val="upperLetter"/>
      <w:lvlText w:val="%1)"/>
      <w:lvlJc w:val="left"/>
      <w:pPr>
        <w:ind w:left="928" w:hanging="360"/>
      </w:pPr>
      <w:rPr>
        <w:rFonts w:cs="Times New Roman" w:hint="default"/>
        <w:b/>
      </w:rPr>
    </w:lvl>
    <w:lvl w:ilvl="1" w:tplc="080A0003">
      <w:start w:val="1"/>
      <w:numFmt w:val="bullet"/>
      <w:lvlText w:val="o"/>
      <w:lvlJc w:val="left"/>
      <w:pPr>
        <w:ind w:left="1648" w:hanging="360"/>
      </w:pPr>
      <w:rPr>
        <w:rFonts w:ascii="Courier New" w:hAnsi="Courier New" w:cs="Courier New" w:hint="default"/>
      </w:rPr>
    </w:lvl>
    <w:lvl w:ilvl="2" w:tplc="080A0005" w:tentative="1">
      <w:start w:val="1"/>
      <w:numFmt w:val="bullet"/>
      <w:lvlText w:val=""/>
      <w:lvlJc w:val="left"/>
      <w:pPr>
        <w:ind w:left="2368" w:hanging="360"/>
      </w:pPr>
      <w:rPr>
        <w:rFonts w:ascii="Wingdings" w:hAnsi="Wingdings" w:hint="default"/>
      </w:rPr>
    </w:lvl>
    <w:lvl w:ilvl="3" w:tplc="080A0001" w:tentative="1">
      <w:start w:val="1"/>
      <w:numFmt w:val="bullet"/>
      <w:lvlText w:val=""/>
      <w:lvlJc w:val="left"/>
      <w:pPr>
        <w:ind w:left="3088" w:hanging="360"/>
      </w:pPr>
      <w:rPr>
        <w:rFonts w:ascii="Symbol" w:hAnsi="Symbol" w:hint="default"/>
      </w:rPr>
    </w:lvl>
    <w:lvl w:ilvl="4" w:tplc="080A0003" w:tentative="1">
      <w:start w:val="1"/>
      <w:numFmt w:val="bullet"/>
      <w:lvlText w:val="o"/>
      <w:lvlJc w:val="left"/>
      <w:pPr>
        <w:ind w:left="3808" w:hanging="360"/>
      </w:pPr>
      <w:rPr>
        <w:rFonts w:ascii="Courier New" w:hAnsi="Courier New" w:cs="Courier New" w:hint="default"/>
      </w:rPr>
    </w:lvl>
    <w:lvl w:ilvl="5" w:tplc="080A0005" w:tentative="1">
      <w:start w:val="1"/>
      <w:numFmt w:val="bullet"/>
      <w:lvlText w:val=""/>
      <w:lvlJc w:val="left"/>
      <w:pPr>
        <w:ind w:left="4528" w:hanging="360"/>
      </w:pPr>
      <w:rPr>
        <w:rFonts w:ascii="Wingdings" w:hAnsi="Wingdings" w:hint="default"/>
      </w:rPr>
    </w:lvl>
    <w:lvl w:ilvl="6" w:tplc="080A0001" w:tentative="1">
      <w:start w:val="1"/>
      <w:numFmt w:val="bullet"/>
      <w:lvlText w:val=""/>
      <w:lvlJc w:val="left"/>
      <w:pPr>
        <w:ind w:left="5248" w:hanging="360"/>
      </w:pPr>
      <w:rPr>
        <w:rFonts w:ascii="Symbol" w:hAnsi="Symbol" w:hint="default"/>
      </w:rPr>
    </w:lvl>
    <w:lvl w:ilvl="7" w:tplc="080A0003" w:tentative="1">
      <w:start w:val="1"/>
      <w:numFmt w:val="bullet"/>
      <w:lvlText w:val="o"/>
      <w:lvlJc w:val="left"/>
      <w:pPr>
        <w:ind w:left="5968" w:hanging="360"/>
      </w:pPr>
      <w:rPr>
        <w:rFonts w:ascii="Courier New" w:hAnsi="Courier New" w:cs="Courier New" w:hint="default"/>
      </w:rPr>
    </w:lvl>
    <w:lvl w:ilvl="8" w:tplc="080A0005" w:tentative="1">
      <w:start w:val="1"/>
      <w:numFmt w:val="bullet"/>
      <w:lvlText w:val=""/>
      <w:lvlJc w:val="left"/>
      <w:pPr>
        <w:ind w:left="6688" w:hanging="360"/>
      </w:pPr>
      <w:rPr>
        <w:rFonts w:ascii="Wingdings" w:hAnsi="Wingdings" w:hint="default"/>
      </w:rPr>
    </w:lvl>
  </w:abstractNum>
  <w:abstractNum w:abstractNumId="75" w15:restartNumberingAfterBreak="0">
    <w:nsid w:val="4F954952"/>
    <w:multiLevelType w:val="hybridMultilevel"/>
    <w:tmpl w:val="117C01B2"/>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6" w15:restartNumberingAfterBreak="0">
    <w:nsid w:val="51032962"/>
    <w:multiLevelType w:val="hybridMultilevel"/>
    <w:tmpl w:val="9580EA2E"/>
    <w:lvl w:ilvl="0" w:tplc="69344708">
      <w:start w:val="1"/>
      <w:numFmt w:val="upperLetter"/>
      <w:lvlText w:val="%1."/>
      <w:lvlJc w:val="left"/>
      <w:pPr>
        <w:ind w:left="695"/>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6AB4E338">
      <w:start w:val="1"/>
      <w:numFmt w:val="lowerLetter"/>
      <w:lvlText w:val="%2"/>
      <w:lvlJc w:val="left"/>
      <w:pPr>
        <w:ind w:left="1271"/>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587ADA82">
      <w:start w:val="1"/>
      <w:numFmt w:val="lowerRoman"/>
      <w:lvlText w:val="%3"/>
      <w:lvlJc w:val="left"/>
      <w:pPr>
        <w:ind w:left="1991"/>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556478C2">
      <w:start w:val="1"/>
      <w:numFmt w:val="decimal"/>
      <w:lvlText w:val="%4"/>
      <w:lvlJc w:val="left"/>
      <w:pPr>
        <w:ind w:left="2711"/>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4E14B0FA">
      <w:start w:val="1"/>
      <w:numFmt w:val="lowerLetter"/>
      <w:lvlText w:val="%5"/>
      <w:lvlJc w:val="left"/>
      <w:pPr>
        <w:ind w:left="3431"/>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03D440A4">
      <w:start w:val="1"/>
      <w:numFmt w:val="lowerRoman"/>
      <w:lvlText w:val="%6"/>
      <w:lvlJc w:val="left"/>
      <w:pPr>
        <w:ind w:left="4151"/>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3A14A51C">
      <w:start w:val="1"/>
      <w:numFmt w:val="decimal"/>
      <w:lvlText w:val="%7"/>
      <w:lvlJc w:val="left"/>
      <w:pPr>
        <w:ind w:left="4871"/>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8D48674A">
      <w:start w:val="1"/>
      <w:numFmt w:val="lowerLetter"/>
      <w:lvlText w:val="%8"/>
      <w:lvlJc w:val="left"/>
      <w:pPr>
        <w:ind w:left="5591"/>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0E68F378">
      <w:start w:val="1"/>
      <w:numFmt w:val="lowerRoman"/>
      <w:lvlText w:val="%9"/>
      <w:lvlJc w:val="left"/>
      <w:pPr>
        <w:ind w:left="6311"/>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77" w15:restartNumberingAfterBreak="0">
    <w:nsid w:val="51706A36"/>
    <w:multiLevelType w:val="multilevel"/>
    <w:tmpl w:val="771CC738"/>
    <w:lvl w:ilvl="0">
      <w:start w:val="1"/>
      <w:numFmt w:val="decimal"/>
      <w:lvlText w:val="%1."/>
      <w:lvlJc w:val="left"/>
      <w:pPr>
        <w:ind w:left="360" w:hanging="360"/>
      </w:pPr>
      <w:rPr>
        <w:rFonts w:hint="default"/>
        <w:b/>
        <w:sz w:val="22"/>
        <w:szCs w:val="22"/>
      </w:rPr>
    </w:lvl>
    <w:lvl w:ilvl="1">
      <w:start w:val="1"/>
      <w:numFmt w:val="decimal"/>
      <w:lvlText w:val="%1.%2."/>
      <w:lvlJc w:val="left"/>
      <w:pPr>
        <w:ind w:left="1142" w:hanging="432"/>
      </w:pPr>
      <w:rPr>
        <w:rFonts w:hint="default"/>
        <w:b/>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8" w15:restartNumberingAfterBreak="0">
    <w:nsid w:val="529E393E"/>
    <w:multiLevelType w:val="multilevel"/>
    <w:tmpl w:val="66B47F38"/>
    <w:lvl w:ilvl="0">
      <w:start w:val="5"/>
      <w:numFmt w:val="decimal"/>
      <w:lvlText w:val="%1"/>
      <w:lvlJc w:val="left"/>
      <w:pPr>
        <w:ind w:left="360" w:hanging="360"/>
      </w:pPr>
      <w:rPr>
        <w:rFonts w:hint="default"/>
      </w:rPr>
    </w:lvl>
    <w:lvl w:ilvl="1">
      <w:start w:val="1"/>
      <w:numFmt w:val="decimal"/>
      <w:pStyle w:val="Gaby11"/>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9" w15:restartNumberingAfterBreak="0">
    <w:nsid w:val="53F6477B"/>
    <w:multiLevelType w:val="hybridMultilevel"/>
    <w:tmpl w:val="180CF3FC"/>
    <w:lvl w:ilvl="0" w:tplc="CEC05166">
      <w:start w:val="1"/>
      <w:numFmt w:val="lowerLetter"/>
      <w:lvlText w:val="%1)"/>
      <w:lvlJc w:val="left"/>
      <w:pPr>
        <w:ind w:left="1920" w:hanging="360"/>
      </w:pPr>
      <w:rPr>
        <w:b/>
      </w:rPr>
    </w:lvl>
    <w:lvl w:ilvl="1" w:tplc="080A0019">
      <w:start w:val="1"/>
      <w:numFmt w:val="lowerLetter"/>
      <w:lvlText w:val="%2."/>
      <w:lvlJc w:val="left"/>
      <w:pPr>
        <w:ind w:left="2923" w:hanging="360"/>
      </w:pPr>
    </w:lvl>
    <w:lvl w:ilvl="2" w:tplc="080A001B">
      <w:start w:val="1"/>
      <w:numFmt w:val="lowerRoman"/>
      <w:lvlText w:val="%3."/>
      <w:lvlJc w:val="right"/>
      <w:pPr>
        <w:ind w:left="3643" w:hanging="180"/>
      </w:pPr>
    </w:lvl>
    <w:lvl w:ilvl="3" w:tplc="080A000F">
      <w:start w:val="1"/>
      <w:numFmt w:val="decimal"/>
      <w:lvlText w:val="%4."/>
      <w:lvlJc w:val="left"/>
      <w:pPr>
        <w:ind w:left="4363" w:hanging="360"/>
      </w:pPr>
    </w:lvl>
    <w:lvl w:ilvl="4" w:tplc="080A0019">
      <w:start w:val="1"/>
      <w:numFmt w:val="lowerLetter"/>
      <w:lvlText w:val="%5."/>
      <w:lvlJc w:val="left"/>
      <w:pPr>
        <w:ind w:left="5083" w:hanging="360"/>
      </w:pPr>
    </w:lvl>
    <w:lvl w:ilvl="5" w:tplc="080A001B">
      <w:start w:val="1"/>
      <w:numFmt w:val="lowerRoman"/>
      <w:lvlText w:val="%6."/>
      <w:lvlJc w:val="right"/>
      <w:pPr>
        <w:ind w:left="5803" w:hanging="180"/>
      </w:pPr>
    </w:lvl>
    <w:lvl w:ilvl="6" w:tplc="080A000F">
      <w:start w:val="1"/>
      <w:numFmt w:val="decimal"/>
      <w:lvlText w:val="%7."/>
      <w:lvlJc w:val="left"/>
      <w:pPr>
        <w:ind w:left="6523" w:hanging="360"/>
      </w:pPr>
    </w:lvl>
    <w:lvl w:ilvl="7" w:tplc="080A0019">
      <w:start w:val="1"/>
      <w:numFmt w:val="lowerLetter"/>
      <w:lvlText w:val="%8."/>
      <w:lvlJc w:val="left"/>
      <w:pPr>
        <w:ind w:left="7243" w:hanging="360"/>
      </w:pPr>
    </w:lvl>
    <w:lvl w:ilvl="8" w:tplc="080A001B">
      <w:start w:val="1"/>
      <w:numFmt w:val="lowerRoman"/>
      <w:lvlText w:val="%9."/>
      <w:lvlJc w:val="right"/>
      <w:pPr>
        <w:ind w:left="7963" w:hanging="180"/>
      </w:pPr>
    </w:lvl>
  </w:abstractNum>
  <w:abstractNum w:abstractNumId="80" w15:restartNumberingAfterBreak="0">
    <w:nsid w:val="54FC166D"/>
    <w:multiLevelType w:val="multilevel"/>
    <w:tmpl w:val="A306A144"/>
    <w:lvl w:ilvl="0">
      <w:start w:val="1"/>
      <w:numFmt w:val="decimal"/>
      <w:pStyle w:val="Listaconnmeros5"/>
      <w:lvlText w:val="%1."/>
      <w:lvlJc w:val="left"/>
      <w:pPr>
        <w:tabs>
          <w:tab w:val="num" w:pos="1008"/>
        </w:tabs>
        <w:ind w:left="1008" w:hanging="720"/>
      </w:pPr>
      <w:rPr>
        <w:rFonts w:ascii="Times New Roman" w:hAnsi="Times New Roman" w:cs="Arial" w:hint="default"/>
        <w:b/>
        <w:i w:val="0"/>
        <w:color w:val="000000"/>
        <w:sz w:val="24"/>
        <w:szCs w:val="24"/>
      </w:rPr>
    </w:lvl>
    <w:lvl w:ilvl="1">
      <w:start w:val="1"/>
      <w:numFmt w:val="lowerLetter"/>
      <w:lvlText w:val="%2)"/>
      <w:lvlJc w:val="left"/>
      <w:pPr>
        <w:tabs>
          <w:tab w:val="num" w:pos="1515"/>
        </w:tabs>
        <w:ind w:left="1515" w:hanging="435"/>
      </w:pPr>
      <w:rPr>
        <w:rFonts w:cs="Times New Roman" w:hint="default"/>
        <w:b/>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81" w15:restartNumberingAfterBreak="0">
    <w:nsid w:val="55EC050E"/>
    <w:multiLevelType w:val="multilevel"/>
    <w:tmpl w:val="119CD7B4"/>
    <w:lvl w:ilvl="0">
      <w:start w:val="1"/>
      <w:numFmt w:val="decimal"/>
      <w:lvlText w:val="%1."/>
      <w:lvlJc w:val="left"/>
      <w:pPr>
        <w:ind w:left="360" w:hanging="360"/>
      </w:pPr>
      <w:rPr>
        <w:rFonts w:hint="default"/>
        <w:b/>
        <w:sz w:val="20"/>
        <w:szCs w:val="2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2" w15:restartNumberingAfterBreak="0">
    <w:nsid w:val="58417B06"/>
    <w:multiLevelType w:val="hybridMultilevel"/>
    <w:tmpl w:val="B588A5AC"/>
    <w:lvl w:ilvl="0" w:tplc="080A0005">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83" w15:restartNumberingAfterBreak="0">
    <w:nsid w:val="5AB36141"/>
    <w:multiLevelType w:val="hybridMultilevel"/>
    <w:tmpl w:val="98BAB590"/>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84" w15:restartNumberingAfterBreak="0">
    <w:nsid w:val="5B2C034A"/>
    <w:multiLevelType w:val="multilevel"/>
    <w:tmpl w:val="2E1896B6"/>
    <w:lvl w:ilvl="0">
      <w:start w:val="3"/>
      <w:numFmt w:val="decimal"/>
      <w:lvlText w:val="%1"/>
      <w:lvlJc w:val="left"/>
      <w:pPr>
        <w:ind w:left="360" w:hanging="360"/>
      </w:pPr>
      <w:rPr>
        <w:rFonts w:hint="default"/>
      </w:rPr>
    </w:lvl>
    <w:lvl w:ilvl="1">
      <w:start w:val="1"/>
      <w:numFmt w:val="decimal"/>
      <w:lvlText w:val="%1.%2"/>
      <w:lvlJc w:val="left"/>
      <w:pPr>
        <w:ind w:left="1353" w:hanging="360"/>
      </w:pPr>
      <w:rPr>
        <w:rFonts w:hint="default"/>
        <w:b/>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85" w15:restartNumberingAfterBreak="0">
    <w:nsid w:val="5BDC53A8"/>
    <w:multiLevelType w:val="multilevel"/>
    <w:tmpl w:val="B784C85A"/>
    <w:styleLink w:val="Estilo7"/>
    <w:lvl w:ilvl="0">
      <w:start w:val="1"/>
      <w:numFmt w:val="none"/>
      <w:lvlText w:val="2.1.27."/>
      <w:lvlJc w:val="left"/>
      <w:pPr>
        <w:ind w:left="360" w:hanging="360"/>
      </w:pPr>
      <w:rPr>
        <w:rFonts w:hint="default"/>
        <w:b/>
      </w:rPr>
    </w:lvl>
    <w:lvl w:ilvl="1">
      <w:start w:val="1"/>
      <w:numFmt w:val="none"/>
      <w:lvlText w:val="2.1.27."/>
      <w:lvlJc w:val="left"/>
      <w:pPr>
        <w:ind w:left="792" w:hanging="432"/>
      </w:pPr>
      <w:rPr>
        <w:rFonts w:hint="default"/>
        <w:b/>
      </w:rPr>
    </w:lvl>
    <w:lvl w:ilvl="2">
      <w:start w:val="1"/>
      <w:numFmt w:val="none"/>
      <w:lvlText w:val="2.1.27."/>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6" w15:restartNumberingAfterBreak="0">
    <w:nsid w:val="5D154604"/>
    <w:multiLevelType w:val="multilevel"/>
    <w:tmpl w:val="3EAE1EB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rPr>
    </w:lvl>
    <w:lvl w:ilvl="2">
      <w:start w:val="1"/>
      <w:numFmt w:val="decimal"/>
      <w:lvlText w:val="%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7" w15:restartNumberingAfterBreak="0">
    <w:nsid w:val="5D526226"/>
    <w:multiLevelType w:val="multilevel"/>
    <w:tmpl w:val="E08C1912"/>
    <w:lvl w:ilvl="0">
      <w:start w:val="1"/>
      <w:numFmt w:val="decimal"/>
      <w:pStyle w:val="Gaby8"/>
      <w:lvlText w:val="%1."/>
      <w:lvlJc w:val="left"/>
      <w:pPr>
        <w:ind w:left="360" w:hanging="360"/>
      </w:pPr>
      <w:rPr>
        <w:rFonts w:cs="Times New Roman" w:hint="default"/>
        <w:b/>
        <w:sz w:val="22"/>
        <w:szCs w:val="22"/>
      </w:rPr>
    </w:lvl>
    <w:lvl w:ilvl="1">
      <w:start w:val="1"/>
      <w:numFmt w:val="decimal"/>
      <w:lvlText w:val="%1.%2."/>
      <w:lvlJc w:val="left"/>
      <w:pPr>
        <w:ind w:left="792" w:hanging="432"/>
      </w:pPr>
      <w:rPr>
        <w:rFonts w:cs="Times New Roman" w:hint="default"/>
        <w:b/>
      </w:rPr>
    </w:lvl>
    <w:lvl w:ilvl="2">
      <w:start w:val="1"/>
      <w:numFmt w:val="decimal"/>
      <w:lvlText w:val="%1.%2.%3."/>
      <w:lvlJc w:val="left"/>
      <w:pPr>
        <w:ind w:left="1224" w:hanging="504"/>
      </w:pPr>
      <w:rPr>
        <w:rFonts w:cs="Times New Roman" w:hint="default"/>
        <w:b/>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88" w15:restartNumberingAfterBreak="0">
    <w:nsid w:val="60304FC6"/>
    <w:multiLevelType w:val="multilevel"/>
    <w:tmpl w:val="1444C63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pStyle w:val="Gaby20"/>
      <w:isLgl/>
      <w:lvlText w:val="%1.%2.%3"/>
      <w:lvlJc w:val="left"/>
      <w:pPr>
        <w:ind w:left="1080" w:hanging="720"/>
      </w:pPr>
      <w:rPr>
        <w:rFonts w:ascii="Arial" w:hAnsi="Arial" w:cs="Aria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9" w15:restartNumberingAfterBreak="0">
    <w:nsid w:val="6137479B"/>
    <w:multiLevelType w:val="multilevel"/>
    <w:tmpl w:val="8A68422A"/>
    <w:lvl w:ilvl="0">
      <w:start w:val="1"/>
      <w:numFmt w:val="decimal"/>
      <w:lvlText w:val="%1."/>
      <w:lvlJc w:val="left"/>
      <w:pPr>
        <w:ind w:left="36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start w:val="1"/>
      <w:numFmt w:val="decimal"/>
      <w:lvlText w:val="%1.%2."/>
      <w:lvlJc w:val="left"/>
      <w:pPr>
        <w:ind w:left="60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39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11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83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55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27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99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71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90" w15:restartNumberingAfterBreak="0">
    <w:nsid w:val="61F5371A"/>
    <w:multiLevelType w:val="hybridMultilevel"/>
    <w:tmpl w:val="C358A2AE"/>
    <w:lvl w:ilvl="0" w:tplc="080A0005">
      <w:start w:val="1"/>
      <w:numFmt w:val="bullet"/>
      <w:lvlText w:val=""/>
      <w:lvlJc w:val="left"/>
      <w:pPr>
        <w:ind w:left="1068" w:hanging="360"/>
      </w:pPr>
      <w:rPr>
        <w:rFonts w:ascii="Wingdings" w:hAnsi="Wingdings"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91" w15:restartNumberingAfterBreak="0">
    <w:nsid w:val="63F741CD"/>
    <w:multiLevelType w:val="multilevel"/>
    <w:tmpl w:val="29E0F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640B3E20"/>
    <w:multiLevelType w:val="hybridMultilevel"/>
    <w:tmpl w:val="48009C02"/>
    <w:lvl w:ilvl="0" w:tplc="080A0001">
      <w:start w:val="1"/>
      <w:numFmt w:val="bullet"/>
      <w:lvlText w:val=""/>
      <w:lvlJc w:val="left"/>
      <w:pPr>
        <w:ind w:left="774" w:hanging="360"/>
      </w:pPr>
      <w:rPr>
        <w:rFonts w:ascii="Symbol" w:hAnsi="Symbol" w:hint="default"/>
      </w:rPr>
    </w:lvl>
    <w:lvl w:ilvl="1" w:tplc="080A0003" w:tentative="1">
      <w:start w:val="1"/>
      <w:numFmt w:val="bullet"/>
      <w:lvlText w:val="o"/>
      <w:lvlJc w:val="left"/>
      <w:pPr>
        <w:ind w:left="1494" w:hanging="360"/>
      </w:pPr>
      <w:rPr>
        <w:rFonts w:ascii="Courier New" w:hAnsi="Courier New" w:cs="Courier New" w:hint="default"/>
      </w:rPr>
    </w:lvl>
    <w:lvl w:ilvl="2" w:tplc="080A0005" w:tentative="1">
      <w:start w:val="1"/>
      <w:numFmt w:val="bullet"/>
      <w:lvlText w:val=""/>
      <w:lvlJc w:val="left"/>
      <w:pPr>
        <w:ind w:left="2214" w:hanging="360"/>
      </w:pPr>
      <w:rPr>
        <w:rFonts w:ascii="Wingdings" w:hAnsi="Wingdings" w:hint="default"/>
      </w:rPr>
    </w:lvl>
    <w:lvl w:ilvl="3" w:tplc="080A0001" w:tentative="1">
      <w:start w:val="1"/>
      <w:numFmt w:val="bullet"/>
      <w:lvlText w:val=""/>
      <w:lvlJc w:val="left"/>
      <w:pPr>
        <w:ind w:left="2934" w:hanging="360"/>
      </w:pPr>
      <w:rPr>
        <w:rFonts w:ascii="Symbol" w:hAnsi="Symbol" w:hint="default"/>
      </w:rPr>
    </w:lvl>
    <w:lvl w:ilvl="4" w:tplc="080A0003" w:tentative="1">
      <w:start w:val="1"/>
      <w:numFmt w:val="bullet"/>
      <w:lvlText w:val="o"/>
      <w:lvlJc w:val="left"/>
      <w:pPr>
        <w:ind w:left="3654" w:hanging="360"/>
      </w:pPr>
      <w:rPr>
        <w:rFonts w:ascii="Courier New" w:hAnsi="Courier New" w:cs="Courier New" w:hint="default"/>
      </w:rPr>
    </w:lvl>
    <w:lvl w:ilvl="5" w:tplc="080A0005" w:tentative="1">
      <w:start w:val="1"/>
      <w:numFmt w:val="bullet"/>
      <w:lvlText w:val=""/>
      <w:lvlJc w:val="left"/>
      <w:pPr>
        <w:ind w:left="4374" w:hanging="360"/>
      </w:pPr>
      <w:rPr>
        <w:rFonts w:ascii="Wingdings" w:hAnsi="Wingdings" w:hint="default"/>
      </w:rPr>
    </w:lvl>
    <w:lvl w:ilvl="6" w:tplc="080A0001" w:tentative="1">
      <w:start w:val="1"/>
      <w:numFmt w:val="bullet"/>
      <w:lvlText w:val=""/>
      <w:lvlJc w:val="left"/>
      <w:pPr>
        <w:ind w:left="5094" w:hanging="360"/>
      </w:pPr>
      <w:rPr>
        <w:rFonts w:ascii="Symbol" w:hAnsi="Symbol" w:hint="default"/>
      </w:rPr>
    </w:lvl>
    <w:lvl w:ilvl="7" w:tplc="080A0003" w:tentative="1">
      <w:start w:val="1"/>
      <w:numFmt w:val="bullet"/>
      <w:lvlText w:val="o"/>
      <w:lvlJc w:val="left"/>
      <w:pPr>
        <w:ind w:left="5814" w:hanging="360"/>
      </w:pPr>
      <w:rPr>
        <w:rFonts w:ascii="Courier New" w:hAnsi="Courier New" w:cs="Courier New" w:hint="default"/>
      </w:rPr>
    </w:lvl>
    <w:lvl w:ilvl="8" w:tplc="080A0005" w:tentative="1">
      <w:start w:val="1"/>
      <w:numFmt w:val="bullet"/>
      <w:lvlText w:val=""/>
      <w:lvlJc w:val="left"/>
      <w:pPr>
        <w:ind w:left="6534" w:hanging="360"/>
      </w:pPr>
      <w:rPr>
        <w:rFonts w:ascii="Wingdings" w:hAnsi="Wingdings" w:hint="default"/>
      </w:rPr>
    </w:lvl>
  </w:abstractNum>
  <w:abstractNum w:abstractNumId="93" w15:restartNumberingAfterBreak="0">
    <w:nsid w:val="64D74EF4"/>
    <w:multiLevelType w:val="hybridMultilevel"/>
    <w:tmpl w:val="5EF0B242"/>
    <w:lvl w:ilvl="0" w:tplc="007AC5C4">
      <w:start w:val="1"/>
      <w:numFmt w:val="decimal"/>
      <w:lvlText w:val="%1."/>
      <w:lvlJc w:val="left"/>
      <w:pPr>
        <w:ind w:left="36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8CF4FA26">
      <w:start w:val="1"/>
      <w:numFmt w:val="lowerLetter"/>
      <w:lvlText w:val="%2"/>
      <w:lvlJc w:val="left"/>
      <w:pPr>
        <w:ind w:left="12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34AC1D3C">
      <w:start w:val="1"/>
      <w:numFmt w:val="lowerRoman"/>
      <w:lvlText w:val="%3"/>
      <w:lvlJc w:val="left"/>
      <w:pPr>
        <w:ind w:left="19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E0104280">
      <w:start w:val="1"/>
      <w:numFmt w:val="decimal"/>
      <w:lvlText w:val="%4"/>
      <w:lvlJc w:val="left"/>
      <w:pPr>
        <w:ind w:left="27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A718E282">
      <w:start w:val="1"/>
      <w:numFmt w:val="lowerLetter"/>
      <w:lvlText w:val="%5"/>
      <w:lvlJc w:val="left"/>
      <w:pPr>
        <w:ind w:left="34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17D6C3CA">
      <w:start w:val="1"/>
      <w:numFmt w:val="lowerRoman"/>
      <w:lvlText w:val="%6"/>
      <w:lvlJc w:val="left"/>
      <w:pPr>
        <w:ind w:left="41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AE86F564">
      <w:start w:val="1"/>
      <w:numFmt w:val="decimal"/>
      <w:lvlText w:val="%7"/>
      <w:lvlJc w:val="left"/>
      <w:pPr>
        <w:ind w:left="48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8CB689F4">
      <w:start w:val="1"/>
      <w:numFmt w:val="lowerLetter"/>
      <w:lvlText w:val="%8"/>
      <w:lvlJc w:val="left"/>
      <w:pPr>
        <w:ind w:left="55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C1047122">
      <w:start w:val="1"/>
      <w:numFmt w:val="lowerRoman"/>
      <w:lvlText w:val="%9"/>
      <w:lvlJc w:val="left"/>
      <w:pPr>
        <w:ind w:left="63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94" w15:restartNumberingAfterBreak="0">
    <w:nsid w:val="64D92EE8"/>
    <w:multiLevelType w:val="multilevel"/>
    <w:tmpl w:val="197E626A"/>
    <w:lvl w:ilvl="0">
      <w:start w:val="1"/>
      <w:numFmt w:val="decimal"/>
      <w:lvlText w:val="%1."/>
      <w:lvlJc w:val="left"/>
      <w:pPr>
        <w:ind w:left="720" w:hanging="360"/>
      </w:pPr>
      <w:rPr>
        <w:rFonts w:hint="default"/>
        <w:b/>
        <w:sz w:val="16"/>
        <w:szCs w:val="16"/>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95" w15:restartNumberingAfterBreak="0">
    <w:nsid w:val="64E14F19"/>
    <w:multiLevelType w:val="hybridMultilevel"/>
    <w:tmpl w:val="5118689A"/>
    <w:lvl w:ilvl="0" w:tplc="C69CD188">
      <w:start w:val="1"/>
      <w:numFmt w:val="bullet"/>
      <w:lvlText w:val=""/>
      <w:lvlJc w:val="left"/>
      <w:pPr>
        <w:ind w:left="720" w:hanging="360"/>
      </w:pPr>
      <w:rPr>
        <w:rFonts w:ascii="Symbol" w:hAnsi="Symbol" w:hint="default"/>
      </w:rPr>
    </w:lvl>
    <w:lvl w:ilvl="1" w:tplc="080A0019" w:tentative="1">
      <w:start w:val="1"/>
      <w:numFmt w:val="bullet"/>
      <w:lvlText w:val="o"/>
      <w:lvlJc w:val="left"/>
      <w:pPr>
        <w:ind w:left="1440" w:hanging="360"/>
      </w:pPr>
      <w:rPr>
        <w:rFonts w:ascii="Courier New" w:hAnsi="Courier New" w:cs="Courier New" w:hint="default"/>
      </w:rPr>
    </w:lvl>
    <w:lvl w:ilvl="2" w:tplc="080A001B" w:tentative="1">
      <w:start w:val="1"/>
      <w:numFmt w:val="bullet"/>
      <w:lvlText w:val=""/>
      <w:lvlJc w:val="left"/>
      <w:pPr>
        <w:ind w:left="2160" w:hanging="360"/>
      </w:pPr>
      <w:rPr>
        <w:rFonts w:ascii="Wingdings" w:hAnsi="Wingdings" w:hint="default"/>
      </w:rPr>
    </w:lvl>
    <w:lvl w:ilvl="3" w:tplc="080A000F" w:tentative="1">
      <w:start w:val="1"/>
      <w:numFmt w:val="bullet"/>
      <w:lvlText w:val=""/>
      <w:lvlJc w:val="left"/>
      <w:pPr>
        <w:ind w:left="2880" w:hanging="360"/>
      </w:pPr>
      <w:rPr>
        <w:rFonts w:ascii="Symbol" w:hAnsi="Symbol" w:hint="default"/>
      </w:rPr>
    </w:lvl>
    <w:lvl w:ilvl="4" w:tplc="080A0019" w:tentative="1">
      <w:start w:val="1"/>
      <w:numFmt w:val="bullet"/>
      <w:lvlText w:val="o"/>
      <w:lvlJc w:val="left"/>
      <w:pPr>
        <w:ind w:left="3600" w:hanging="360"/>
      </w:pPr>
      <w:rPr>
        <w:rFonts w:ascii="Courier New" w:hAnsi="Courier New" w:cs="Courier New" w:hint="default"/>
      </w:rPr>
    </w:lvl>
    <w:lvl w:ilvl="5" w:tplc="080A001B" w:tentative="1">
      <w:start w:val="1"/>
      <w:numFmt w:val="bullet"/>
      <w:lvlText w:val=""/>
      <w:lvlJc w:val="left"/>
      <w:pPr>
        <w:ind w:left="4320" w:hanging="360"/>
      </w:pPr>
      <w:rPr>
        <w:rFonts w:ascii="Wingdings" w:hAnsi="Wingdings" w:hint="default"/>
      </w:rPr>
    </w:lvl>
    <w:lvl w:ilvl="6" w:tplc="080A000F" w:tentative="1">
      <w:start w:val="1"/>
      <w:numFmt w:val="bullet"/>
      <w:lvlText w:val=""/>
      <w:lvlJc w:val="left"/>
      <w:pPr>
        <w:ind w:left="5040" w:hanging="360"/>
      </w:pPr>
      <w:rPr>
        <w:rFonts w:ascii="Symbol" w:hAnsi="Symbol" w:hint="default"/>
      </w:rPr>
    </w:lvl>
    <w:lvl w:ilvl="7" w:tplc="080A0019" w:tentative="1">
      <w:start w:val="1"/>
      <w:numFmt w:val="bullet"/>
      <w:lvlText w:val="o"/>
      <w:lvlJc w:val="left"/>
      <w:pPr>
        <w:ind w:left="5760" w:hanging="360"/>
      </w:pPr>
      <w:rPr>
        <w:rFonts w:ascii="Courier New" w:hAnsi="Courier New" w:cs="Courier New" w:hint="default"/>
      </w:rPr>
    </w:lvl>
    <w:lvl w:ilvl="8" w:tplc="080A001B" w:tentative="1">
      <w:start w:val="1"/>
      <w:numFmt w:val="bullet"/>
      <w:lvlText w:val=""/>
      <w:lvlJc w:val="left"/>
      <w:pPr>
        <w:ind w:left="6480" w:hanging="360"/>
      </w:pPr>
      <w:rPr>
        <w:rFonts w:ascii="Wingdings" w:hAnsi="Wingdings" w:hint="default"/>
      </w:rPr>
    </w:lvl>
  </w:abstractNum>
  <w:abstractNum w:abstractNumId="96" w15:restartNumberingAfterBreak="0">
    <w:nsid w:val="67F97E45"/>
    <w:multiLevelType w:val="hybridMultilevel"/>
    <w:tmpl w:val="0B7AC54A"/>
    <w:lvl w:ilvl="0" w:tplc="4D5C237E">
      <w:start w:val="1"/>
      <w:numFmt w:val="bullet"/>
      <w:pStyle w:val="vietas"/>
      <w:lvlText w:val=""/>
      <w:lvlJc w:val="left"/>
      <w:pPr>
        <w:tabs>
          <w:tab w:val="num" w:pos="360"/>
        </w:tabs>
        <w:ind w:left="360" w:hanging="360"/>
      </w:pPr>
      <w:rPr>
        <w:rFonts w:ascii="Wingdings" w:hAnsi="Wingdings" w:hint="default"/>
      </w:rPr>
    </w:lvl>
    <w:lvl w:ilvl="1" w:tplc="080A0019">
      <w:start w:val="1"/>
      <w:numFmt w:val="bullet"/>
      <w:lvlText w:val="o"/>
      <w:lvlJc w:val="left"/>
      <w:pPr>
        <w:tabs>
          <w:tab w:val="num" w:pos="1506"/>
        </w:tabs>
        <w:ind w:left="1506" w:hanging="360"/>
      </w:pPr>
      <w:rPr>
        <w:rFonts w:ascii="Courier New" w:hAnsi="Courier New" w:hint="default"/>
      </w:rPr>
    </w:lvl>
    <w:lvl w:ilvl="2" w:tplc="080A001B">
      <w:start w:val="1"/>
      <w:numFmt w:val="bullet"/>
      <w:lvlText w:val=""/>
      <w:lvlJc w:val="left"/>
      <w:pPr>
        <w:tabs>
          <w:tab w:val="num" w:pos="2226"/>
        </w:tabs>
        <w:ind w:left="2226" w:hanging="360"/>
      </w:pPr>
      <w:rPr>
        <w:rFonts w:ascii="Wingdings" w:hAnsi="Wingdings" w:hint="default"/>
      </w:rPr>
    </w:lvl>
    <w:lvl w:ilvl="3" w:tplc="080A000F">
      <w:start w:val="1"/>
      <w:numFmt w:val="bullet"/>
      <w:lvlText w:val=""/>
      <w:lvlJc w:val="left"/>
      <w:pPr>
        <w:tabs>
          <w:tab w:val="num" w:pos="2946"/>
        </w:tabs>
        <w:ind w:left="2946" w:hanging="360"/>
      </w:pPr>
      <w:rPr>
        <w:rFonts w:ascii="Symbol" w:hAnsi="Symbol" w:hint="default"/>
      </w:rPr>
    </w:lvl>
    <w:lvl w:ilvl="4" w:tplc="080A0019">
      <w:start w:val="1"/>
      <w:numFmt w:val="bullet"/>
      <w:lvlText w:val="o"/>
      <w:lvlJc w:val="left"/>
      <w:pPr>
        <w:tabs>
          <w:tab w:val="num" w:pos="3666"/>
        </w:tabs>
        <w:ind w:left="3666" w:hanging="360"/>
      </w:pPr>
      <w:rPr>
        <w:rFonts w:ascii="Courier New" w:hAnsi="Courier New" w:hint="default"/>
      </w:rPr>
    </w:lvl>
    <w:lvl w:ilvl="5" w:tplc="080A001B">
      <w:start w:val="1"/>
      <w:numFmt w:val="bullet"/>
      <w:lvlText w:val=""/>
      <w:lvlJc w:val="left"/>
      <w:pPr>
        <w:tabs>
          <w:tab w:val="num" w:pos="4386"/>
        </w:tabs>
        <w:ind w:left="4386" w:hanging="360"/>
      </w:pPr>
      <w:rPr>
        <w:rFonts w:ascii="Wingdings" w:hAnsi="Wingdings" w:hint="default"/>
      </w:rPr>
    </w:lvl>
    <w:lvl w:ilvl="6" w:tplc="080A000F">
      <w:start w:val="1"/>
      <w:numFmt w:val="bullet"/>
      <w:lvlText w:val=""/>
      <w:lvlJc w:val="left"/>
      <w:pPr>
        <w:tabs>
          <w:tab w:val="num" w:pos="5106"/>
        </w:tabs>
        <w:ind w:left="5106" w:hanging="360"/>
      </w:pPr>
      <w:rPr>
        <w:rFonts w:ascii="Symbol" w:hAnsi="Symbol" w:hint="default"/>
      </w:rPr>
    </w:lvl>
    <w:lvl w:ilvl="7" w:tplc="080A0019">
      <w:start w:val="1"/>
      <w:numFmt w:val="bullet"/>
      <w:lvlText w:val="o"/>
      <w:lvlJc w:val="left"/>
      <w:pPr>
        <w:tabs>
          <w:tab w:val="num" w:pos="5826"/>
        </w:tabs>
        <w:ind w:left="5826" w:hanging="360"/>
      </w:pPr>
      <w:rPr>
        <w:rFonts w:ascii="Courier New" w:hAnsi="Courier New" w:hint="default"/>
      </w:rPr>
    </w:lvl>
    <w:lvl w:ilvl="8" w:tplc="080A001B">
      <w:start w:val="1"/>
      <w:numFmt w:val="bullet"/>
      <w:lvlText w:val=""/>
      <w:lvlJc w:val="left"/>
      <w:pPr>
        <w:tabs>
          <w:tab w:val="num" w:pos="6546"/>
        </w:tabs>
        <w:ind w:left="6546" w:hanging="360"/>
      </w:pPr>
      <w:rPr>
        <w:rFonts w:ascii="Wingdings" w:hAnsi="Wingdings" w:hint="default"/>
      </w:rPr>
    </w:lvl>
  </w:abstractNum>
  <w:abstractNum w:abstractNumId="97" w15:restartNumberingAfterBreak="0">
    <w:nsid w:val="680B49D1"/>
    <w:multiLevelType w:val="multilevel"/>
    <w:tmpl w:val="CD26ACFC"/>
    <w:styleLink w:val="Estilo9"/>
    <w:lvl w:ilvl="0">
      <w:start w:val="1"/>
      <w:numFmt w:val="decimal"/>
      <w:lvlText w:val="%1."/>
      <w:lvlJc w:val="left"/>
      <w:pPr>
        <w:ind w:left="360" w:hanging="360"/>
      </w:pPr>
      <w:rPr>
        <w:rFonts w:ascii="2.1.28." w:hAnsi="2.1.28." w:hint="default"/>
        <w:b/>
      </w:rPr>
    </w:lvl>
    <w:lvl w:ilvl="1">
      <w:start w:val="1"/>
      <w:numFmt w:val="none"/>
      <w:lvlText w:val="2.1.27."/>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none"/>
      <w:lvlText w:val="2.1.28."/>
      <w:lvlJc w:val="left"/>
      <w:pPr>
        <w:ind w:left="172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8" w15:restartNumberingAfterBreak="0">
    <w:nsid w:val="68EE4E2E"/>
    <w:multiLevelType w:val="hybridMultilevel"/>
    <w:tmpl w:val="8864DA58"/>
    <w:lvl w:ilvl="0" w:tplc="1676F836">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9" w15:restartNumberingAfterBreak="0">
    <w:nsid w:val="6B305DE3"/>
    <w:multiLevelType w:val="hybridMultilevel"/>
    <w:tmpl w:val="182CA0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0" w15:restartNumberingAfterBreak="0">
    <w:nsid w:val="6C693D57"/>
    <w:multiLevelType w:val="multilevel"/>
    <w:tmpl w:val="460C9734"/>
    <w:lvl w:ilvl="0">
      <w:start w:val="1"/>
      <w:numFmt w:val="decimal"/>
      <w:lvlText w:val="%1."/>
      <w:lvlJc w:val="left"/>
      <w:pPr>
        <w:ind w:left="927" w:hanging="360"/>
      </w:pPr>
      <w:rPr>
        <w:rFonts w:hint="default"/>
        <w:b/>
        <w:sz w:val="18"/>
        <w:szCs w:val="18"/>
      </w:rPr>
    </w:lvl>
    <w:lvl w:ilvl="1">
      <w:start w:val="1"/>
      <w:numFmt w:val="decimal"/>
      <w:lvlText w:val="%1.%2."/>
      <w:lvlJc w:val="left"/>
      <w:pPr>
        <w:ind w:left="1359" w:hanging="432"/>
      </w:pPr>
      <w:rPr>
        <w:rFonts w:hint="default"/>
        <w:b/>
      </w:rPr>
    </w:lvl>
    <w:lvl w:ilvl="2">
      <w:start w:val="1"/>
      <w:numFmt w:val="decimal"/>
      <w:lvlText w:val="%1.%2.%3."/>
      <w:lvlJc w:val="left"/>
      <w:pPr>
        <w:ind w:left="1072" w:hanging="504"/>
      </w:pPr>
      <w:rPr>
        <w:rFonts w:hint="default"/>
        <w:b/>
        <w:color w:val="auto"/>
        <w:sz w:val="15"/>
        <w:szCs w:val="15"/>
      </w:rPr>
    </w:lvl>
    <w:lvl w:ilvl="3">
      <w:start w:val="1"/>
      <w:numFmt w:val="decimal"/>
      <w:lvlText w:val="%1.%2.%3.%4."/>
      <w:lvlJc w:val="left"/>
      <w:pPr>
        <w:ind w:left="2295" w:hanging="648"/>
      </w:pPr>
      <w:rPr>
        <w:rFonts w:hint="default"/>
      </w:rPr>
    </w:lvl>
    <w:lvl w:ilvl="4">
      <w:start w:val="1"/>
      <w:numFmt w:val="decimal"/>
      <w:lvlText w:val="%1.%2.%3.%4.%5."/>
      <w:lvlJc w:val="left"/>
      <w:pPr>
        <w:ind w:left="2799" w:hanging="792"/>
      </w:pPr>
      <w:rPr>
        <w:rFonts w:hint="default"/>
      </w:rPr>
    </w:lvl>
    <w:lvl w:ilvl="5">
      <w:start w:val="1"/>
      <w:numFmt w:val="decimal"/>
      <w:lvlText w:val="%1.%2.%3.%4.%5.%6."/>
      <w:lvlJc w:val="left"/>
      <w:pPr>
        <w:ind w:left="3303" w:hanging="936"/>
      </w:pPr>
      <w:rPr>
        <w:rFonts w:hint="default"/>
      </w:rPr>
    </w:lvl>
    <w:lvl w:ilvl="6">
      <w:start w:val="1"/>
      <w:numFmt w:val="decimal"/>
      <w:lvlText w:val="%1.%2.%3.%4.%5.%6.%7."/>
      <w:lvlJc w:val="left"/>
      <w:pPr>
        <w:ind w:left="3807" w:hanging="1080"/>
      </w:pPr>
      <w:rPr>
        <w:rFonts w:hint="default"/>
      </w:rPr>
    </w:lvl>
    <w:lvl w:ilvl="7">
      <w:start w:val="1"/>
      <w:numFmt w:val="decimal"/>
      <w:lvlText w:val="%1.%2.%3.%4.%5.%6.%7.%8."/>
      <w:lvlJc w:val="left"/>
      <w:pPr>
        <w:ind w:left="4311" w:hanging="1224"/>
      </w:pPr>
      <w:rPr>
        <w:rFonts w:hint="default"/>
      </w:rPr>
    </w:lvl>
    <w:lvl w:ilvl="8">
      <w:start w:val="1"/>
      <w:numFmt w:val="decimal"/>
      <w:lvlText w:val="%1.%2.%3.%4.%5.%6.%7.%8.%9."/>
      <w:lvlJc w:val="left"/>
      <w:pPr>
        <w:ind w:left="4887" w:hanging="1440"/>
      </w:pPr>
      <w:rPr>
        <w:rFonts w:hint="default"/>
      </w:rPr>
    </w:lvl>
  </w:abstractNum>
  <w:abstractNum w:abstractNumId="101" w15:restartNumberingAfterBreak="0">
    <w:nsid w:val="6D62216D"/>
    <w:multiLevelType w:val="hybridMultilevel"/>
    <w:tmpl w:val="16B68E44"/>
    <w:lvl w:ilvl="0" w:tplc="D34801C0">
      <w:start w:val="1"/>
      <w:numFmt w:val="lowerLetter"/>
      <w:lvlText w:val="%1)"/>
      <w:lvlJc w:val="left"/>
      <w:pPr>
        <w:ind w:left="1211" w:hanging="360"/>
      </w:pPr>
      <w:rPr>
        <w:b/>
      </w:rPr>
    </w:lvl>
    <w:lvl w:ilvl="1" w:tplc="080A0019">
      <w:start w:val="1"/>
      <w:numFmt w:val="lowerLetter"/>
      <w:lvlText w:val="%2."/>
      <w:lvlJc w:val="left"/>
      <w:pPr>
        <w:ind w:left="221" w:hanging="360"/>
      </w:pPr>
    </w:lvl>
    <w:lvl w:ilvl="2" w:tplc="080A001B" w:tentative="1">
      <w:start w:val="1"/>
      <w:numFmt w:val="lowerRoman"/>
      <w:lvlText w:val="%3."/>
      <w:lvlJc w:val="right"/>
      <w:pPr>
        <w:ind w:left="941" w:hanging="180"/>
      </w:pPr>
    </w:lvl>
    <w:lvl w:ilvl="3" w:tplc="080A000F" w:tentative="1">
      <w:start w:val="1"/>
      <w:numFmt w:val="decimal"/>
      <w:lvlText w:val="%4."/>
      <w:lvlJc w:val="left"/>
      <w:pPr>
        <w:ind w:left="1661" w:hanging="360"/>
      </w:pPr>
    </w:lvl>
    <w:lvl w:ilvl="4" w:tplc="080A0019" w:tentative="1">
      <w:start w:val="1"/>
      <w:numFmt w:val="lowerLetter"/>
      <w:lvlText w:val="%5."/>
      <w:lvlJc w:val="left"/>
      <w:pPr>
        <w:ind w:left="2381" w:hanging="360"/>
      </w:pPr>
    </w:lvl>
    <w:lvl w:ilvl="5" w:tplc="080A001B" w:tentative="1">
      <w:start w:val="1"/>
      <w:numFmt w:val="lowerRoman"/>
      <w:lvlText w:val="%6."/>
      <w:lvlJc w:val="right"/>
      <w:pPr>
        <w:ind w:left="3101" w:hanging="180"/>
      </w:pPr>
    </w:lvl>
    <w:lvl w:ilvl="6" w:tplc="080A000F" w:tentative="1">
      <w:start w:val="1"/>
      <w:numFmt w:val="decimal"/>
      <w:lvlText w:val="%7."/>
      <w:lvlJc w:val="left"/>
      <w:pPr>
        <w:ind w:left="3821" w:hanging="360"/>
      </w:pPr>
    </w:lvl>
    <w:lvl w:ilvl="7" w:tplc="080A0019" w:tentative="1">
      <w:start w:val="1"/>
      <w:numFmt w:val="lowerLetter"/>
      <w:lvlText w:val="%8."/>
      <w:lvlJc w:val="left"/>
      <w:pPr>
        <w:ind w:left="4541" w:hanging="360"/>
      </w:pPr>
    </w:lvl>
    <w:lvl w:ilvl="8" w:tplc="080A001B" w:tentative="1">
      <w:start w:val="1"/>
      <w:numFmt w:val="lowerRoman"/>
      <w:lvlText w:val="%9."/>
      <w:lvlJc w:val="right"/>
      <w:pPr>
        <w:ind w:left="5261" w:hanging="180"/>
      </w:pPr>
    </w:lvl>
  </w:abstractNum>
  <w:abstractNum w:abstractNumId="102" w15:restartNumberingAfterBreak="0">
    <w:nsid w:val="6D714581"/>
    <w:multiLevelType w:val="hybridMultilevel"/>
    <w:tmpl w:val="76A88C4C"/>
    <w:lvl w:ilvl="0" w:tplc="A678F9A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3" w15:restartNumberingAfterBreak="0">
    <w:nsid w:val="6E6F76FC"/>
    <w:multiLevelType w:val="multilevel"/>
    <w:tmpl w:val="B8C63BA0"/>
    <w:lvl w:ilvl="0">
      <w:start w:val="1"/>
      <w:numFmt w:val="decimal"/>
      <w:lvlText w:val="%1."/>
      <w:lvlJc w:val="left"/>
      <w:pPr>
        <w:ind w:left="360" w:hanging="360"/>
      </w:pPr>
      <w:rPr>
        <w:rFonts w:hint="default"/>
        <w:b/>
        <w:sz w:val="18"/>
        <w:szCs w:val="22"/>
      </w:rPr>
    </w:lvl>
    <w:lvl w:ilvl="1">
      <w:start w:val="1"/>
      <w:numFmt w:val="decimal"/>
      <w:lvlText w:val="%1.%2."/>
      <w:lvlJc w:val="left"/>
      <w:pPr>
        <w:ind w:left="792" w:hanging="432"/>
      </w:pPr>
      <w:rPr>
        <w:rFonts w:hint="default"/>
        <w:b/>
        <w:i w:val="0"/>
      </w:rPr>
    </w:lvl>
    <w:lvl w:ilvl="2">
      <w:start w:val="1"/>
      <w:numFmt w:val="decimal"/>
      <w:lvlText w:val="%1.%2.%3."/>
      <w:lvlJc w:val="left"/>
      <w:pPr>
        <w:ind w:left="1639" w:hanging="504"/>
      </w:pPr>
      <w:rPr>
        <w:rFonts w:hint="default"/>
        <w:b/>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4" w15:restartNumberingAfterBreak="0">
    <w:nsid w:val="6FCA736B"/>
    <w:multiLevelType w:val="multilevel"/>
    <w:tmpl w:val="3B3CDE9E"/>
    <w:styleLink w:val="Estilo10"/>
    <w:lvl w:ilvl="0">
      <w:start w:val="1"/>
      <w:numFmt w:val="decimal"/>
      <w:lvlText w:val="%1."/>
      <w:lvlJc w:val="left"/>
      <w:pPr>
        <w:ind w:left="360" w:hanging="360"/>
      </w:pPr>
      <w:rPr>
        <w:rFonts w:ascii="2.1.27." w:hAnsi="2.1.27." w:hint="default"/>
        <w:b/>
      </w:rPr>
    </w:lvl>
    <w:lvl w:ilvl="1">
      <w:start w:val="1"/>
      <w:numFmt w:val="none"/>
      <w:lvlText w:val="2.1.27."/>
      <w:lvlJc w:val="left"/>
      <w:pPr>
        <w:ind w:left="792" w:hanging="432"/>
      </w:pPr>
      <w:rPr>
        <w:rFonts w:hint="default"/>
        <w:b/>
      </w:rPr>
    </w:lvl>
    <w:lvl w:ilvl="2">
      <w:start w:val="1"/>
      <w:numFmt w:val="decimal"/>
      <w:lvlText w:val="%1.%2.%3."/>
      <w:lvlJc w:val="left"/>
      <w:pPr>
        <w:ind w:left="1224" w:hanging="504"/>
      </w:pPr>
      <w:rPr>
        <w:rFonts w:hint="default"/>
      </w:rPr>
    </w:lvl>
    <w:lvl w:ilvl="3">
      <w:start w:val="2"/>
      <w:numFmt w:val="decimal"/>
      <w:lvlText w:val="%4."/>
      <w:lvlJc w:val="left"/>
      <w:pPr>
        <w:ind w:left="172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5" w15:restartNumberingAfterBreak="0">
    <w:nsid w:val="71F522E8"/>
    <w:multiLevelType w:val="multilevel"/>
    <w:tmpl w:val="BDD05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15:restartNumberingAfterBreak="0">
    <w:nsid w:val="74AF2282"/>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7" w15:restartNumberingAfterBreak="0">
    <w:nsid w:val="762E26A6"/>
    <w:multiLevelType w:val="multilevel"/>
    <w:tmpl w:val="720CCB88"/>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8" w15:restartNumberingAfterBreak="0">
    <w:nsid w:val="765310FF"/>
    <w:multiLevelType w:val="multilevel"/>
    <w:tmpl w:val="DBB6975A"/>
    <w:styleLink w:val="Estilo6"/>
    <w:lvl w:ilvl="0">
      <w:start w:val="1"/>
      <w:numFmt w:val="decimal"/>
      <w:lvlText w:val="%1."/>
      <w:lvlJc w:val="left"/>
      <w:pPr>
        <w:ind w:left="360" w:hanging="360"/>
      </w:pPr>
      <w:rPr>
        <w:rFonts w:ascii="2.1.27." w:hAnsi="2.1.27." w:hint="default"/>
        <w:b/>
      </w:rPr>
    </w:lvl>
    <w:lvl w:ilvl="1">
      <w:start w:val="1"/>
      <w:numFmt w:val="none"/>
      <w:lvlText w:val="2.1.27."/>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9" w15:restartNumberingAfterBreak="0">
    <w:nsid w:val="76BA05C1"/>
    <w:multiLevelType w:val="hybridMultilevel"/>
    <w:tmpl w:val="D1BA7F44"/>
    <w:lvl w:ilvl="0" w:tplc="F0D6CDE6">
      <w:start w:val="1"/>
      <w:numFmt w:val="upperRoman"/>
      <w:lvlText w:val="%1."/>
      <w:lvlJc w:val="left"/>
      <w:pPr>
        <w:ind w:left="1429" w:hanging="720"/>
      </w:pPr>
      <w:rPr>
        <w:rFonts w:hint="default"/>
        <w:b w:val="0"/>
        <w:color w:val="FFFFFF" w:themeColor="background1"/>
        <w:sz w:val="15"/>
        <w:szCs w:val="15"/>
      </w:rPr>
    </w:lvl>
    <w:lvl w:ilvl="1" w:tplc="6E8EA576">
      <w:numFmt w:val="bullet"/>
      <w:lvlText w:val="•"/>
      <w:lvlJc w:val="left"/>
      <w:pPr>
        <w:ind w:left="1680" w:hanging="360"/>
      </w:pPr>
      <w:rPr>
        <w:rFonts w:ascii="Arial" w:eastAsia="Times New Roman" w:hAnsi="Arial" w:cs="Arial" w:hint="default"/>
      </w:rPr>
    </w:lvl>
    <w:lvl w:ilvl="2" w:tplc="1DC6ADFA">
      <w:start w:val="1"/>
      <w:numFmt w:val="lowerLetter"/>
      <w:lvlText w:val="%3)"/>
      <w:lvlJc w:val="left"/>
      <w:pPr>
        <w:ind w:left="2580" w:hanging="360"/>
      </w:pPr>
      <w:rPr>
        <w:rFonts w:hint="default"/>
      </w:rPr>
    </w:lvl>
    <w:lvl w:ilvl="3" w:tplc="33D6194C">
      <w:start w:val="1"/>
      <w:numFmt w:val="lowerLetter"/>
      <w:lvlText w:val="%4."/>
      <w:lvlJc w:val="left"/>
      <w:pPr>
        <w:ind w:left="3195" w:hanging="435"/>
      </w:pPr>
      <w:rPr>
        <w:rFonts w:hint="default"/>
      </w:rPr>
    </w:lvl>
    <w:lvl w:ilvl="4" w:tplc="B7943A94">
      <w:start w:val="1"/>
      <w:numFmt w:val="decimal"/>
      <w:lvlText w:val="%5)"/>
      <w:lvlJc w:val="left"/>
      <w:pPr>
        <w:ind w:left="3840" w:hanging="360"/>
      </w:pPr>
      <w:rPr>
        <w:rFonts w:hint="default"/>
      </w:rPr>
    </w:lvl>
    <w:lvl w:ilvl="5" w:tplc="E83CF53A" w:tentative="1">
      <w:start w:val="1"/>
      <w:numFmt w:val="lowerRoman"/>
      <w:lvlText w:val="%6."/>
      <w:lvlJc w:val="right"/>
      <w:pPr>
        <w:ind w:left="4560" w:hanging="180"/>
      </w:pPr>
    </w:lvl>
    <w:lvl w:ilvl="6" w:tplc="7960EEFE" w:tentative="1">
      <w:start w:val="1"/>
      <w:numFmt w:val="decimal"/>
      <w:lvlText w:val="%7."/>
      <w:lvlJc w:val="left"/>
      <w:pPr>
        <w:ind w:left="5280" w:hanging="360"/>
      </w:pPr>
    </w:lvl>
    <w:lvl w:ilvl="7" w:tplc="35B82E42" w:tentative="1">
      <w:start w:val="1"/>
      <w:numFmt w:val="lowerLetter"/>
      <w:lvlText w:val="%8."/>
      <w:lvlJc w:val="left"/>
      <w:pPr>
        <w:ind w:left="6000" w:hanging="360"/>
      </w:pPr>
    </w:lvl>
    <w:lvl w:ilvl="8" w:tplc="E432E6EE" w:tentative="1">
      <w:start w:val="1"/>
      <w:numFmt w:val="lowerRoman"/>
      <w:lvlText w:val="%9."/>
      <w:lvlJc w:val="right"/>
      <w:pPr>
        <w:ind w:left="6720" w:hanging="180"/>
      </w:pPr>
    </w:lvl>
  </w:abstractNum>
  <w:abstractNum w:abstractNumId="110" w15:restartNumberingAfterBreak="0">
    <w:nsid w:val="77C7527C"/>
    <w:multiLevelType w:val="hybridMultilevel"/>
    <w:tmpl w:val="62908ECE"/>
    <w:lvl w:ilvl="0" w:tplc="080A0005">
      <w:start w:val="1"/>
      <w:numFmt w:val="bullet"/>
      <w:lvlText w:val=""/>
      <w:lvlJc w:val="left"/>
      <w:pPr>
        <w:ind w:left="1068" w:hanging="360"/>
      </w:pPr>
      <w:rPr>
        <w:rFonts w:ascii="Wingdings" w:hAnsi="Wingdings"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11" w15:restartNumberingAfterBreak="0">
    <w:nsid w:val="780B1555"/>
    <w:multiLevelType w:val="hybridMultilevel"/>
    <w:tmpl w:val="86ACD5D0"/>
    <w:lvl w:ilvl="0" w:tplc="080A0017">
      <w:start w:val="1"/>
      <w:numFmt w:val="lowerLetter"/>
      <w:lvlText w:val="%1)"/>
      <w:lvlJc w:val="left"/>
      <w:pPr>
        <w:ind w:left="1710" w:hanging="360"/>
      </w:pPr>
    </w:lvl>
    <w:lvl w:ilvl="1" w:tplc="D34801C0">
      <w:start w:val="1"/>
      <w:numFmt w:val="lowerLetter"/>
      <w:lvlText w:val="%2)"/>
      <w:lvlJc w:val="left"/>
      <w:pPr>
        <w:ind w:left="2430" w:hanging="360"/>
      </w:pPr>
      <w:rPr>
        <w:b/>
      </w:rPr>
    </w:lvl>
    <w:lvl w:ilvl="2" w:tplc="3148F8C6">
      <w:start w:val="1"/>
      <w:numFmt w:val="decimal"/>
      <w:lvlText w:val="%3."/>
      <w:lvlJc w:val="left"/>
      <w:pPr>
        <w:ind w:left="3330" w:hanging="360"/>
      </w:pPr>
      <w:rPr>
        <w:rFonts w:hint="default"/>
      </w:rPr>
    </w:lvl>
    <w:lvl w:ilvl="3" w:tplc="080A000F" w:tentative="1">
      <w:start w:val="1"/>
      <w:numFmt w:val="decimal"/>
      <w:lvlText w:val="%4."/>
      <w:lvlJc w:val="left"/>
      <w:pPr>
        <w:ind w:left="3870" w:hanging="360"/>
      </w:pPr>
    </w:lvl>
    <w:lvl w:ilvl="4" w:tplc="080A0019" w:tentative="1">
      <w:start w:val="1"/>
      <w:numFmt w:val="lowerLetter"/>
      <w:lvlText w:val="%5."/>
      <w:lvlJc w:val="left"/>
      <w:pPr>
        <w:ind w:left="4590" w:hanging="360"/>
      </w:pPr>
    </w:lvl>
    <w:lvl w:ilvl="5" w:tplc="080A001B" w:tentative="1">
      <w:start w:val="1"/>
      <w:numFmt w:val="lowerRoman"/>
      <w:lvlText w:val="%6."/>
      <w:lvlJc w:val="right"/>
      <w:pPr>
        <w:ind w:left="5310" w:hanging="180"/>
      </w:pPr>
    </w:lvl>
    <w:lvl w:ilvl="6" w:tplc="080A000F" w:tentative="1">
      <w:start w:val="1"/>
      <w:numFmt w:val="decimal"/>
      <w:lvlText w:val="%7."/>
      <w:lvlJc w:val="left"/>
      <w:pPr>
        <w:ind w:left="6030" w:hanging="360"/>
      </w:pPr>
    </w:lvl>
    <w:lvl w:ilvl="7" w:tplc="080A0019" w:tentative="1">
      <w:start w:val="1"/>
      <w:numFmt w:val="lowerLetter"/>
      <w:lvlText w:val="%8."/>
      <w:lvlJc w:val="left"/>
      <w:pPr>
        <w:ind w:left="6750" w:hanging="360"/>
      </w:pPr>
    </w:lvl>
    <w:lvl w:ilvl="8" w:tplc="080A001B" w:tentative="1">
      <w:start w:val="1"/>
      <w:numFmt w:val="lowerRoman"/>
      <w:lvlText w:val="%9."/>
      <w:lvlJc w:val="right"/>
      <w:pPr>
        <w:ind w:left="7470" w:hanging="180"/>
      </w:pPr>
    </w:lvl>
  </w:abstractNum>
  <w:abstractNum w:abstractNumId="112" w15:restartNumberingAfterBreak="0">
    <w:nsid w:val="785C3FC7"/>
    <w:multiLevelType w:val="multilevel"/>
    <w:tmpl w:val="DFB4BC48"/>
    <w:lvl w:ilvl="0">
      <w:start w:val="1"/>
      <w:numFmt w:val="decimal"/>
      <w:lvlText w:val="%1."/>
      <w:lvlJc w:val="left"/>
      <w:pPr>
        <w:ind w:left="36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start w:val="1"/>
      <w:numFmt w:val="decimal"/>
      <w:lvlText w:val="%1.%2."/>
      <w:lvlJc w:val="left"/>
      <w:pPr>
        <w:ind w:left="51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15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7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9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31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03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75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7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13" w15:restartNumberingAfterBreak="0">
    <w:nsid w:val="78BC1162"/>
    <w:multiLevelType w:val="hybridMultilevel"/>
    <w:tmpl w:val="DDE2A196"/>
    <w:lvl w:ilvl="0" w:tplc="080A0017">
      <w:start w:val="1"/>
      <w:numFmt w:val="upperRoman"/>
      <w:pStyle w:val="NURO"/>
      <w:lvlText w:val="%1."/>
      <w:lvlJc w:val="left"/>
      <w:pPr>
        <w:tabs>
          <w:tab w:val="num" w:pos="720"/>
        </w:tabs>
        <w:ind w:left="720" w:hanging="432"/>
      </w:pPr>
      <w:rPr>
        <w:rFonts w:ascii="Arial" w:hAnsi="Arial" w:cs="Times New Roman" w:hint="default"/>
        <w:b/>
        <w:i w:val="0"/>
        <w:color w:val="auto"/>
        <w:sz w:val="18"/>
        <w:szCs w:val="18"/>
      </w:rPr>
    </w:lvl>
    <w:lvl w:ilvl="1" w:tplc="080A0019" w:tentative="1">
      <w:start w:val="1"/>
      <w:numFmt w:val="lowerLetter"/>
      <w:lvlText w:val="%2."/>
      <w:lvlJc w:val="left"/>
      <w:pPr>
        <w:tabs>
          <w:tab w:val="num" w:pos="1440"/>
        </w:tabs>
        <w:ind w:left="1440" w:hanging="360"/>
      </w:pPr>
      <w:rPr>
        <w:rFonts w:cs="Times New Roman"/>
      </w:rPr>
    </w:lvl>
    <w:lvl w:ilvl="2" w:tplc="080A001B" w:tentative="1">
      <w:start w:val="1"/>
      <w:numFmt w:val="lowerRoman"/>
      <w:lvlText w:val="%3."/>
      <w:lvlJc w:val="right"/>
      <w:pPr>
        <w:tabs>
          <w:tab w:val="num" w:pos="2160"/>
        </w:tabs>
        <w:ind w:left="2160" w:hanging="180"/>
      </w:pPr>
      <w:rPr>
        <w:rFonts w:cs="Times New Roman"/>
      </w:rPr>
    </w:lvl>
    <w:lvl w:ilvl="3" w:tplc="080A000F" w:tentative="1">
      <w:start w:val="1"/>
      <w:numFmt w:val="decimal"/>
      <w:lvlText w:val="%4."/>
      <w:lvlJc w:val="left"/>
      <w:pPr>
        <w:tabs>
          <w:tab w:val="num" w:pos="2880"/>
        </w:tabs>
        <w:ind w:left="2880" w:hanging="360"/>
      </w:pPr>
      <w:rPr>
        <w:rFonts w:cs="Times New Roman"/>
      </w:rPr>
    </w:lvl>
    <w:lvl w:ilvl="4" w:tplc="080A0019" w:tentative="1">
      <w:start w:val="1"/>
      <w:numFmt w:val="lowerLetter"/>
      <w:lvlText w:val="%5."/>
      <w:lvlJc w:val="left"/>
      <w:pPr>
        <w:tabs>
          <w:tab w:val="num" w:pos="3600"/>
        </w:tabs>
        <w:ind w:left="3600" w:hanging="360"/>
      </w:pPr>
      <w:rPr>
        <w:rFonts w:cs="Times New Roman"/>
      </w:rPr>
    </w:lvl>
    <w:lvl w:ilvl="5" w:tplc="080A001B" w:tentative="1">
      <w:start w:val="1"/>
      <w:numFmt w:val="lowerRoman"/>
      <w:lvlText w:val="%6."/>
      <w:lvlJc w:val="right"/>
      <w:pPr>
        <w:tabs>
          <w:tab w:val="num" w:pos="4320"/>
        </w:tabs>
        <w:ind w:left="4320" w:hanging="180"/>
      </w:pPr>
      <w:rPr>
        <w:rFonts w:cs="Times New Roman"/>
      </w:rPr>
    </w:lvl>
    <w:lvl w:ilvl="6" w:tplc="080A000F" w:tentative="1">
      <w:start w:val="1"/>
      <w:numFmt w:val="decimal"/>
      <w:lvlText w:val="%7."/>
      <w:lvlJc w:val="left"/>
      <w:pPr>
        <w:tabs>
          <w:tab w:val="num" w:pos="5040"/>
        </w:tabs>
        <w:ind w:left="5040" w:hanging="360"/>
      </w:pPr>
      <w:rPr>
        <w:rFonts w:cs="Times New Roman"/>
      </w:rPr>
    </w:lvl>
    <w:lvl w:ilvl="7" w:tplc="080A0019" w:tentative="1">
      <w:start w:val="1"/>
      <w:numFmt w:val="lowerLetter"/>
      <w:lvlText w:val="%8."/>
      <w:lvlJc w:val="left"/>
      <w:pPr>
        <w:tabs>
          <w:tab w:val="num" w:pos="5760"/>
        </w:tabs>
        <w:ind w:left="5760" w:hanging="360"/>
      </w:pPr>
      <w:rPr>
        <w:rFonts w:cs="Times New Roman"/>
      </w:rPr>
    </w:lvl>
    <w:lvl w:ilvl="8" w:tplc="080A001B" w:tentative="1">
      <w:start w:val="1"/>
      <w:numFmt w:val="lowerRoman"/>
      <w:lvlText w:val="%9."/>
      <w:lvlJc w:val="right"/>
      <w:pPr>
        <w:tabs>
          <w:tab w:val="num" w:pos="6480"/>
        </w:tabs>
        <w:ind w:left="6480" w:hanging="180"/>
      </w:pPr>
      <w:rPr>
        <w:rFonts w:cs="Times New Roman"/>
      </w:rPr>
    </w:lvl>
  </w:abstractNum>
  <w:abstractNum w:abstractNumId="114" w15:restartNumberingAfterBreak="0">
    <w:nsid w:val="7BE42D61"/>
    <w:multiLevelType w:val="hybridMultilevel"/>
    <w:tmpl w:val="2E002FCA"/>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15" w15:restartNumberingAfterBreak="0">
    <w:nsid w:val="7E77622E"/>
    <w:multiLevelType w:val="hybridMultilevel"/>
    <w:tmpl w:val="A8BEEFF4"/>
    <w:lvl w:ilvl="0" w:tplc="7F123C04">
      <w:start w:val="1"/>
      <w:numFmt w:val="lowerLetter"/>
      <w:lvlText w:val="%1)"/>
      <w:lvlJc w:val="left"/>
      <w:pPr>
        <w:ind w:left="1713" w:hanging="360"/>
      </w:pPr>
      <w:rPr>
        <w:rFonts w:cs="Times New Roman" w:hint="default"/>
        <w:b/>
      </w:r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num w:numId="1">
    <w:abstractNumId w:val="26"/>
  </w:num>
  <w:num w:numId="2">
    <w:abstractNumId w:val="30"/>
  </w:num>
  <w:num w:numId="3">
    <w:abstractNumId w:val="109"/>
  </w:num>
  <w:num w:numId="4">
    <w:abstractNumId w:val="94"/>
  </w:num>
  <w:num w:numId="5">
    <w:abstractNumId w:val="114"/>
  </w:num>
  <w:num w:numId="6">
    <w:abstractNumId w:val="40"/>
  </w:num>
  <w:num w:numId="7">
    <w:abstractNumId w:val="7"/>
  </w:num>
  <w:num w:numId="8">
    <w:abstractNumId w:val="45"/>
  </w:num>
  <w:num w:numId="9">
    <w:abstractNumId w:val="3"/>
  </w:num>
  <w:num w:numId="10">
    <w:abstractNumId w:val="2"/>
  </w:num>
  <w:num w:numId="11">
    <w:abstractNumId w:val="1"/>
  </w:num>
  <w:num w:numId="12">
    <w:abstractNumId w:val="80"/>
  </w:num>
  <w:num w:numId="13">
    <w:abstractNumId w:val="113"/>
  </w:num>
  <w:num w:numId="14">
    <w:abstractNumId w:val="0"/>
  </w:num>
  <w:num w:numId="15">
    <w:abstractNumId w:val="53"/>
  </w:num>
  <w:num w:numId="16">
    <w:abstractNumId w:val="87"/>
  </w:num>
  <w:num w:numId="17">
    <w:abstractNumId w:val="35"/>
  </w:num>
  <w:num w:numId="18">
    <w:abstractNumId w:val="78"/>
  </w:num>
  <w:num w:numId="19">
    <w:abstractNumId w:val="39"/>
  </w:num>
  <w:num w:numId="20">
    <w:abstractNumId w:val="28"/>
  </w:num>
  <w:num w:numId="21">
    <w:abstractNumId w:val="24"/>
  </w:num>
  <w:num w:numId="22">
    <w:abstractNumId w:val="16"/>
  </w:num>
  <w:num w:numId="23">
    <w:abstractNumId w:val="43"/>
  </w:num>
  <w:num w:numId="24">
    <w:abstractNumId w:val="15"/>
  </w:num>
  <w:num w:numId="25">
    <w:abstractNumId w:val="42"/>
  </w:num>
  <w:num w:numId="26">
    <w:abstractNumId w:val="88"/>
  </w:num>
  <w:num w:numId="27">
    <w:abstractNumId w:val="50"/>
  </w:num>
  <w:num w:numId="28">
    <w:abstractNumId w:val="108"/>
  </w:num>
  <w:num w:numId="29">
    <w:abstractNumId w:val="85"/>
  </w:num>
  <w:num w:numId="30">
    <w:abstractNumId w:val="51"/>
  </w:num>
  <w:num w:numId="31">
    <w:abstractNumId w:val="97"/>
  </w:num>
  <w:num w:numId="32">
    <w:abstractNumId w:val="104"/>
  </w:num>
  <w:num w:numId="33">
    <w:abstractNumId w:val="69"/>
  </w:num>
  <w:num w:numId="34">
    <w:abstractNumId w:val="34"/>
  </w:num>
  <w:num w:numId="35">
    <w:abstractNumId w:val="22"/>
  </w:num>
  <w:num w:numId="36">
    <w:abstractNumId w:val="52"/>
  </w:num>
  <w:num w:numId="37">
    <w:abstractNumId w:val="9"/>
  </w:num>
  <w:num w:numId="38">
    <w:abstractNumId w:val="99"/>
  </w:num>
  <w:num w:numId="39">
    <w:abstractNumId w:val="102"/>
  </w:num>
  <w:num w:numId="40">
    <w:abstractNumId w:val="21"/>
  </w:num>
  <w:num w:numId="41">
    <w:abstractNumId w:val="55"/>
  </w:num>
  <w:num w:numId="42">
    <w:abstractNumId w:val="17"/>
  </w:num>
  <w:num w:numId="43">
    <w:abstractNumId w:val="65"/>
  </w:num>
  <w:num w:numId="44">
    <w:abstractNumId w:val="12"/>
  </w:num>
  <w:num w:numId="45">
    <w:abstractNumId w:val="110"/>
  </w:num>
  <w:num w:numId="46">
    <w:abstractNumId w:val="19"/>
  </w:num>
  <w:num w:numId="47">
    <w:abstractNumId w:val="54"/>
  </w:num>
  <w:num w:numId="48">
    <w:abstractNumId w:val="5"/>
  </w:num>
  <w:num w:numId="49">
    <w:abstractNumId w:val="90"/>
  </w:num>
  <w:num w:numId="50">
    <w:abstractNumId w:val="62"/>
  </w:num>
  <w:num w:numId="51">
    <w:abstractNumId w:val="4"/>
  </w:num>
  <w:num w:numId="52">
    <w:abstractNumId w:val="82"/>
  </w:num>
  <w:num w:numId="53">
    <w:abstractNumId w:val="68"/>
  </w:num>
  <w:num w:numId="54">
    <w:abstractNumId w:val="58"/>
  </w:num>
  <w:num w:numId="55">
    <w:abstractNumId w:val="96"/>
  </w:num>
  <w:num w:numId="56">
    <w:abstractNumId w:val="106"/>
  </w:num>
  <w:num w:numId="57">
    <w:abstractNumId w:val="25"/>
  </w:num>
  <w:num w:numId="58">
    <w:abstractNumId w:val="14"/>
  </w:num>
  <w:num w:numId="59">
    <w:abstractNumId w:val="81"/>
  </w:num>
  <w:num w:numId="60">
    <w:abstractNumId w:val="73"/>
  </w:num>
  <w:num w:numId="61">
    <w:abstractNumId w:val="36"/>
  </w:num>
  <w:num w:numId="62">
    <w:abstractNumId w:val="64"/>
  </w:num>
  <w:num w:numId="63">
    <w:abstractNumId w:val="61"/>
  </w:num>
  <w:num w:numId="64">
    <w:abstractNumId w:val="11"/>
  </w:num>
  <w:num w:numId="65">
    <w:abstractNumId w:val="77"/>
  </w:num>
  <w:num w:numId="66">
    <w:abstractNumId w:val="103"/>
  </w:num>
  <w:num w:numId="67">
    <w:abstractNumId w:val="41"/>
  </w:num>
  <w:num w:numId="68">
    <w:abstractNumId w:val="86"/>
  </w:num>
  <w:num w:numId="69">
    <w:abstractNumId w:val="56"/>
  </w:num>
  <w:num w:numId="70">
    <w:abstractNumId w:val="111"/>
  </w:num>
  <w:num w:numId="71">
    <w:abstractNumId w:val="107"/>
  </w:num>
  <w:num w:numId="72">
    <w:abstractNumId w:val="59"/>
  </w:num>
  <w:num w:numId="73">
    <w:abstractNumId w:val="74"/>
  </w:num>
  <w:num w:numId="74">
    <w:abstractNumId w:val="18"/>
  </w:num>
  <w:num w:numId="75">
    <w:abstractNumId w:val="49"/>
  </w:num>
  <w:num w:numId="76">
    <w:abstractNumId w:val="38"/>
  </w:num>
  <w:num w:numId="77">
    <w:abstractNumId w:val="13"/>
  </w:num>
  <w:num w:numId="78">
    <w:abstractNumId w:val="101"/>
  </w:num>
  <w:num w:numId="79">
    <w:abstractNumId w:val="57"/>
  </w:num>
  <w:num w:numId="80">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95"/>
  </w:num>
  <w:num w:numId="82">
    <w:abstractNumId w:val="92"/>
  </w:num>
  <w:num w:numId="83">
    <w:abstractNumId w:val="98"/>
  </w:num>
  <w:num w:numId="84">
    <w:abstractNumId w:val="84"/>
  </w:num>
  <w:num w:numId="85">
    <w:abstractNumId w:val="29"/>
  </w:num>
  <w:num w:numId="86">
    <w:abstractNumId w:val="91"/>
  </w:num>
  <w:num w:numId="87">
    <w:abstractNumId w:val="8"/>
  </w:num>
  <w:num w:numId="88">
    <w:abstractNumId w:val="32"/>
  </w:num>
  <w:num w:numId="89">
    <w:abstractNumId w:val="105"/>
  </w:num>
  <w:num w:numId="90">
    <w:abstractNumId w:val="27"/>
  </w:num>
  <w:num w:numId="91">
    <w:abstractNumId w:val="89"/>
  </w:num>
  <w:num w:numId="92">
    <w:abstractNumId w:val="76"/>
  </w:num>
  <w:num w:numId="93">
    <w:abstractNumId w:val="70"/>
  </w:num>
  <w:num w:numId="94">
    <w:abstractNumId w:val="63"/>
  </w:num>
  <w:num w:numId="95">
    <w:abstractNumId w:val="60"/>
  </w:num>
  <w:num w:numId="96">
    <w:abstractNumId w:val="112"/>
  </w:num>
  <w:num w:numId="97">
    <w:abstractNumId w:val="93"/>
  </w:num>
  <w:num w:numId="98">
    <w:abstractNumId w:val="66"/>
  </w:num>
  <w:num w:numId="99">
    <w:abstractNumId w:val="72"/>
  </w:num>
  <w:num w:numId="100">
    <w:abstractNumId w:val="37"/>
  </w:num>
  <w:num w:numId="101">
    <w:abstractNumId w:val="10"/>
  </w:num>
  <w:num w:numId="102">
    <w:abstractNumId w:val="44"/>
  </w:num>
  <w:num w:numId="103">
    <w:abstractNumId w:val="67"/>
  </w:num>
  <w:num w:numId="104">
    <w:abstractNumId w:val="31"/>
  </w:num>
  <w:num w:numId="105">
    <w:abstractNumId w:val="47"/>
  </w:num>
  <w:num w:numId="106">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6"/>
  </w:num>
  <w:num w:numId="10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46"/>
  </w:num>
  <w:num w:numId="11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23"/>
  </w:num>
  <w:num w:numId="113">
    <w:abstractNumId w:val="75"/>
  </w:num>
  <w:num w:numId="114">
    <w:abstractNumId w:val="20"/>
  </w:num>
  <w:num w:numId="115">
    <w:abstractNumId w:val="33"/>
  </w:num>
  <w:num w:numId="116">
    <w:abstractNumId w:val="100"/>
  </w:num>
  <w:num w:numId="117">
    <w:abstractNumId w:val="71"/>
  </w:num>
  <w:num w:numId="118">
    <w:abstractNumId w:val="83"/>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0C18"/>
    <w:rsid w:val="000005C0"/>
    <w:rsid w:val="00000DFB"/>
    <w:rsid w:val="00001462"/>
    <w:rsid w:val="000033C8"/>
    <w:rsid w:val="00013AE4"/>
    <w:rsid w:val="00022647"/>
    <w:rsid w:val="00024E45"/>
    <w:rsid w:val="00025196"/>
    <w:rsid w:val="00026FB2"/>
    <w:rsid w:val="00027EED"/>
    <w:rsid w:val="00033EA6"/>
    <w:rsid w:val="00034C32"/>
    <w:rsid w:val="00035368"/>
    <w:rsid w:val="00035A8B"/>
    <w:rsid w:val="0003737C"/>
    <w:rsid w:val="00040B22"/>
    <w:rsid w:val="00043490"/>
    <w:rsid w:val="00053143"/>
    <w:rsid w:val="00053AC6"/>
    <w:rsid w:val="00053C31"/>
    <w:rsid w:val="00055237"/>
    <w:rsid w:val="000552AB"/>
    <w:rsid w:val="000610B2"/>
    <w:rsid w:val="000657A0"/>
    <w:rsid w:val="00066994"/>
    <w:rsid w:val="000704CC"/>
    <w:rsid w:val="00071386"/>
    <w:rsid w:val="000718F2"/>
    <w:rsid w:val="000755CA"/>
    <w:rsid w:val="000837CA"/>
    <w:rsid w:val="000839BF"/>
    <w:rsid w:val="00085CD0"/>
    <w:rsid w:val="00085E8E"/>
    <w:rsid w:val="00086866"/>
    <w:rsid w:val="00086BDB"/>
    <w:rsid w:val="00087048"/>
    <w:rsid w:val="00087F93"/>
    <w:rsid w:val="00091669"/>
    <w:rsid w:val="00097976"/>
    <w:rsid w:val="000A1533"/>
    <w:rsid w:val="000A2B46"/>
    <w:rsid w:val="000A37F3"/>
    <w:rsid w:val="000A3AB6"/>
    <w:rsid w:val="000A40BF"/>
    <w:rsid w:val="000A411D"/>
    <w:rsid w:val="000A6574"/>
    <w:rsid w:val="000A6BBE"/>
    <w:rsid w:val="000B0B45"/>
    <w:rsid w:val="000B1864"/>
    <w:rsid w:val="000B3BB9"/>
    <w:rsid w:val="000C0D6A"/>
    <w:rsid w:val="000C30BF"/>
    <w:rsid w:val="000D228E"/>
    <w:rsid w:val="000D363D"/>
    <w:rsid w:val="000D5BBD"/>
    <w:rsid w:val="000E58EC"/>
    <w:rsid w:val="000E7226"/>
    <w:rsid w:val="000F1B66"/>
    <w:rsid w:val="000F39B1"/>
    <w:rsid w:val="00101C80"/>
    <w:rsid w:val="001030EB"/>
    <w:rsid w:val="001036AD"/>
    <w:rsid w:val="001058BA"/>
    <w:rsid w:val="00111BEE"/>
    <w:rsid w:val="001136A5"/>
    <w:rsid w:val="00114691"/>
    <w:rsid w:val="00115725"/>
    <w:rsid w:val="001164E6"/>
    <w:rsid w:val="00125659"/>
    <w:rsid w:val="0012746D"/>
    <w:rsid w:val="00132A79"/>
    <w:rsid w:val="00132E59"/>
    <w:rsid w:val="001370B2"/>
    <w:rsid w:val="00137B75"/>
    <w:rsid w:val="00153923"/>
    <w:rsid w:val="00154AC2"/>
    <w:rsid w:val="0015627E"/>
    <w:rsid w:val="00157E10"/>
    <w:rsid w:val="00162DCA"/>
    <w:rsid w:val="00163544"/>
    <w:rsid w:val="0016364C"/>
    <w:rsid w:val="00165FD0"/>
    <w:rsid w:val="00166B92"/>
    <w:rsid w:val="001746FE"/>
    <w:rsid w:val="00174732"/>
    <w:rsid w:val="00182855"/>
    <w:rsid w:val="001833CB"/>
    <w:rsid w:val="001852C5"/>
    <w:rsid w:val="001873E3"/>
    <w:rsid w:val="00193616"/>
    <w:rsid w:val="00193E04"/>
    <w:rsid w:val="001953FB"/>
    <w:rsid w:val="0019579F"/>
    <w:rsid w:val="001A14DF"/>
    <w:rsid w:val="001A2E10"/>
    <w:rsid w:val="001A3607"/>
    <w:rsid w:val="001B0C18"/>
    <w:rsid w:val="001B3286"/>
    <w:rsid w:val="001B35B1"/>
    <w:rsid w:val="001B38F1"/>
    <w:rsid w:val="001B5429"/>
    <w:rsid w:val="001B7428"/>
    <w:rsid w:val="001C337E"/>
    <w:rsid w:val="001C4665"/>
    <w:rsid w:val="001C5836"/>
    <w:rsid w:val="001C7245"/>
    <w:rsid w:val="001C7A5C"/>
    <w:rsid w:val="001D01BC"/>
    <w:rsid w:val="001D046F"/>
    <w:rsid w:val="001D3FD0"/>
    <w:rsid w:val="001D636F"/>
    <w:rsid w:val="001E27D3"/>
    <w:rsid w:val="001E2985"/>
    <w:rsid w:val="001E2C95"/>
    <w:rsid w:val="001E427C"/>
    <w:rsid w:val="001E79B8"/>
    <w:rsid w:val="001E7C56"/>
    <w:rsid w:val="001F1182"/>
    <w:rsid w:val="001F51D9"/>
    <w:rsid w:val="001F79D2"/>
    <w:rsid w:val="002023F1"/>
    <w:rsid w:val="00202E8D"/>
    <w:rsid w:val="0020328B"/>
    <w:rsid w:val="00204585"/>
    <w:rsid w:val="0020639E"/>
    <w:rsid w:val="00207F44"/>
    <w:rsid w:val="00216D03"/>
    <w:rsid w:val="0022034C"/>
    <w:rsid w:val="00224D98"/>
    <w:rsid w:val="00225650"/>
    <w:rsid w:val="00226C8C"/>
    <w:rsid w:val="002335B0"/>
    <w:rsid w:val="00233BF0"/>
    <w:rsid w:val="0023571C"/>
    <w:rsid w:val="00235FCC"/>
    <w:rsid w:val="002371E0"/>
    <w:rsid w:val="002414CB"/>
    <w:rsid w:val="00243B53"/>
    <w:rsid w:val="00245BCC"/>
    <w:rsid w:val="00246537"/>
    <w:rsid w:val="00250C9F"/>
    <w:rsid w:val="0025307E"/>
    <w:rsid w:val="002557FE"/>
    <w:rsid w:val="00260785"/>
    <w:rsid w:val="00261653"/>
    <w:rsid w:val="00264376"/>
    <w:rsid w:val="00264928"/>
    <w:rsid w:val="00264B1A"/>
    <w:rsid w:val="00265BFA"/>
    <w:rsid w:val="00265E7E"/>
    <w:rsid w:val="0026632C"/>
    <w:rsid w:val="00267817"/>
    <w:rsid w:val="002704F2"/>
    <w:rsid w:val="00270622"/>
    <w:rsid w:val="00276D94"/>
    <w:rsid w:val="00277AE2"/>
    <w:rsid w:val="0028289F"/>
    <w:rsid w:val="00282D2C"/>
    <w:rsid w:val="00285A23"/>
    <w:rsid w:val="0029058A"/>
    <w:rsid w:val="00290B58"/>
    <w:rsid w:val="00291B49"/>
    <w:rsid w:val="002927CE"/>
    <w:rsid w:val="00294FC8"/>
    <w:rsid w:val="002969BE"/>
    <w:rsid w:val="00297124"/>
    <w:rsid w:val="002A28B0"/>
    <w:rsid w:val="002A3630"/>
    <w:rsid w:val="002A3758"/>
    <w:rsid w:val="002A414C"/>
    <w:rsid w:val="002A50DA"/>
    <w:rsid w:val="002A54BE"/>
    <w:rsid w:val="002A6B8A"/>
    <w:rsid w:val="002B0BC8"/>
    <w:rsid w:val="002B3720"/>
    <w:rsid w:val="002B6296"/>
    <w:rsid w:val="002B663F"/>
    <w:rsid w:val="002B7946"/>
    <w:rsid w:val="002C1341"/>
    <w:rsid w:val="002C48A6"/>
    <w:rsid w:val="002D0A8C"/>
    <w:rsid w:val="002D299A"/>
    <w:rsid w:val="002D7A05"/>
    <w:rsid w:val="002E3541"/>
    <w:rsid w:val="002E364D"/>
    <w:rsid w:val="002E4D98"/>
    <w:rsid w:val="002F0878"/>
    <w:rsid w:val="002F4640"/>
    <w:rsid w:val="002F55C4"/>
    <w:rsid w:val="002F6D0E"/>
    <w:rsid w:val="00301DBA"/>
    <w:rsid w:val="003033BE"/>
    <w:rsid w:val="003050A2"/>
    <w:rsid w:val="0030556C"/>
    <w:rsid w:val="0030672B"/>
    <w:rsid w:val="00311133"/>
    <w:rsid w:val="003149D8"/>
    <w:rsid w:val="00314ED7"/>
    <w:rsid w:val="003165D1"/>
    <w:rsid w:val="003208B3"/>
    <w:rsid w:val="00320B42"/>
    <w:rsid w:val="00321647"/>
    <w:rsid w:val="003233C5"/>
    <w:rsid w:val="0032593F"/>
    <w:rsid w:val="003317B0"/>
    <w:rsid w:val="00331932"/>
    <w:rsid w:val="00332649"/>
    <w:rsid w:val="00337CF7"/>
    <w:rsid w:val="00340EDC"/>
    <w:rsid w:val="0034461F"/>
    <w:rsid w:val="003512C7"/>
    <w:rsid w:val="003532D5"/>
    <w:rsid w:val="003606A6"/>
    <w:rsid w:val="0036196E"/>
    <w:rsid w:val="00362BD5"/>
    <w:rsid w:val="00363333"/>
    <w:rsid w:val="003652EB"/>
    <w:rsid w:val="00365CE9"/>
    <w:rsid w:val="00370ABB"/>
    <w:rsid w:val="00374A6C"/>
    <w:rsid w:val="00375196"/>
    <w:rsid w:val="00376900"/>
    <w:rsid w:val="00376F8D"/>
    <w:rsid w:val="0038068A"/>
    <w:rsid w:val="00380D58"/>
    <w:rsid w:val="00385594"/>
    <w:rsid w:val="0038670C"/>
    <w:rsid w:val="00386A2C"/>
    <w:rsid w:val="003870C0"/>
    <w:rsid w:val="00390110"/>
    <w:rsid w:val="00390591"/>
    <w:rsid w:val="00390E0B"/>
    <w:rsid w:val="003919BC"/>
    <w:rsid w:val="00392CDA"/>
    <w:rsid w:val="00396A7F"/>
    <w:rsid w:val="003A0695"/>
    <w:rsid w:val="003A189A"/>
    <w:rsid w:val="003A2EF8"/>
    <w:rsid w:val="003A3057"/>
    <w:rsid w:val="003A36E2"/>
    <w:rsid w:val="003A6D48"/>
    <w:rsid w:val="003A7538"/>
    <w:rsid w:val="003B54A8"/>
    <w:rsid w:val="003B6621"/>
    <w:rsid w:val="003B6F0D"/>
    <w:rsid w:val="003C1199"/>
    <w:rsid w:val="003C2C64"/>
    <w:rsid w:val="003C6C9B"/>
    <w:rsid w:val="003C72A7"/>
    <w:rsid w:val="003C73D0"/>
    <w:rsid w:val="003D006A"/>
    <w:rsid w:val="003E0073"/>
    <w:rsid w:val="003E0B27"/>
    <w:rsid w:val="003E12C2"/>
    <w:rsid w:val="003E35F2"/>
    <w:rsid w:val="003E3879"/>
    <w:rsid w:val="003E5B2C"/>
    <w:rsid w:val="003E5F71"/>
    <w:rsid w:val="003E69E2"/>
    <w:rsid w:val="003F00D5"/>
    <w:rsid w:val="003F0D2D"/>
    <w:rsid w:val="003F11BF"/>
    <w:rsid w:val="003F595D"/>
    <w:rsid w:val="00400308"/>
    <w:rsid w:val="00400425"/>
    <w:rsid w:val="00400AA1"/>
    <w:rsid w:val="00402885"/>
    <w:rsid w:val="00414B87"/>
    <w:rsid w:val="00416241"/>
    <w:rsid w:val="00420BCB"/>
    <w:rsid w:val="00427721"/>
    <w:rsid w:val="00434AB6"/>
    <w:rsid w:val="004411AA"/>
    <w:rsid w:val="00442DBA"/>
    <w:rsid w:val="00444E19"/>
    <w:rsid w:val="0044665E"/>
    <w:rsid w:val="0044782F"/>
    <w:rsid w:val="004516A0"/>
    <w:rsid w:val="00451E3A"/>
    <w:rsid w:val="00452BF6"/>
    <w:rsid w:val="00453D79"/>
    <w:rsid w:val="00460502"/>
    <w:rsid w:val="00460520"/>
    <w:rsid w:val="00461471"/>
    <w:rsid w:val="00461CF2"/>
    <w:rsid w:val="00463131"/>
    <w:rsid w:val="004642CE"/>
    <w:rsid w:val="00464365"/>
    <w:rsid w:val="004651EC"/>
    <w:rsid w:val="00465844"/>
    <w:rsid w:val="0046630D"/>
    <w:rsid w:val="00472139"/>
    <w:rsid w:val="00474F97"/>
    <w:rsid w:val="004771B0"/>
    <w:rsid w:val="00477786"/>
    <w:rsid w:val="00481F8F"/>
    <w:rsid w:val="00482483"/>
    <w:rsid w:val="0048413B"/>
    <w:rsid w:val="0048440E"/>
    <w:rsid w:val="0048444F"/>
    <w:rsid w:val="004919A9"/>
    <w:rsid w:val="00493DF8"/>
    <w:rsid w:val="0049574B"/>
    <w:rsid w:val="00496D02"/>
    <w:rsid w:val="004A1C76"/>
    <w:rsid w:val="004B2CC9"/>
    <w:rsid w:val="004B440D"/>
    <w:rsid w:val="004C03A7"/>
    <w:rsid w:val="004C03D5"/>
    <w:rsid w:val="004C33BC"/>
    <w:rsid w:val="004C51D7"/>
    <w:rsid w:val="004D1D64"/>
    <w:rsid w:val="004D230C"/>
    <w:rsid w:val="004D2F93"/>
    <w:rsid w:val="004D55EC"/>
    <w:rsid w:val="004D648C"/>
    <w:rsid w:val="004E0792"/>
    <w:rsid w:val="004E0D7A"/>
    <w:rsid w:val="004E3CF1"/>
    <w:rsid w:val="004E741B"/>
    <w:rsid w:val="004F2AB2"/>
    <w:rsid w:val="004F2B2E"/>
    <w:rsid w:val="004F5683"/>
    <w:rsid w:val="0050009A"/>
    <w:rsid w:val="00506002"/>
    <w:rsid w:val="0050678A"/>
    <w:rsid w:val="00510646"/>
    <w:rsid w:val="00510824"/>
    <w:rsid w:val="00512C41"/>
    <w:rsid w:val="00514D69"/>
    <w:rsid w:val="00517850"/>
    <w:rsid w:val="0052061B"/>
    <w:rsid w:val="00520767"/>
    <w:rsid w:val="00521193"/>
    <w:rsid w:val="0052197A"/>
    <w:rsid w:val="0052339F"/>
    <w:rsid w:val="005260E9"/>
    <w:rsid w:val="00533DEF"/>
    <w:rsid w:val="00540209"/>
    <w:rsid w:val="00542FE0"/>
    <w:rsid w:val="005432A2"/>
    <w:rsid w:val="00547F19"/>
    <w:rsid w:val="00551197"/>
    <w:rsid w:val="00551493"/>
    <w:rsid w:val="00551D81"/>
    <w:rsid w:val="005567DF"/>
    <w:rsid w:val="005613F6"/>
    <w:rsid w:val="0056525F"/>
    <w:rsid w:val="0056544E"/>
    <w:rsid w:val="00570042"/>
    <w:rsid w:val="005722FA"/>
    <w:rsid w:val="00572453"/>
    <w:rsid w:val="00572AA3"/>
    <w:rsid w:val="0057412A"/>
    <w:rsid w:val="00574329"/>
    <w:rsid w:val="005762C5"/>
    <w:rsid w:val="005772E7"/>
    <w:rsid w:val="005811EF"/>
    <w:rsid w:val="00581C42"/>
    <w:rsid w:val="00584398"/>
    <w:rsid w:val="00584B72"/>
    <w:rsid w:val="00585347"/>
    <w:rsid w:val="00586F0B"/>
    <w:rsid w:val="005916A5"/>
    <w:rsid w:val="00592CD4"/>
    <w:rsid w:val="005975ED"/>
    <w:rsid w:val="005A0FCE"/>
    <w:rsid w:val="005A42F4"/>
    <w:rsid w:val="005A56BE"/>
    <w:rsid w:val="005A577A"/>
    <w:rsid w:val="005A7E9A"/>
    <w:rsid w:val="005B0400"/>
    <w:rsid w:val="005B4D57"/>
    <w:rsid w:val="005B53CC"/>
    <w:rsid w:val="005B5C57"/>
    <w:rsid w:val="005B77A9"/>
    <w:rsid w:val="005C4BBE"/>
    <w:rsid w:val="005C6487"/>
    <w:rsid w:val="005C6F33"/>
    <w:rsid w:val="005C797F"/>
    <w:rsid w:val="005D095A"/>
    <w:rsid w:val="005D195D"/>
    <w:rsid w:val="005D4082"/>
    <w:rsid w:val="005D73CF"/>
    <w:rsid w:val="005D7D2E"/>
    <w:rsid w:val="005E01C9"/>
    <w:rsid w:val="005E0BF9"/>
    <w:rsid w:val="005E162B"/>
    <w:rsid w:val="005E560E"/>
    <w:rsid w:val="005E5F07"/>
    <w:rsid w:val="005E6BB2"/>
    <w:rsid w:val="005F2B13"/>
    <w:rsid w:val="005F30A9"/>
    <w:rsid w:val="005F3765"/>
    <w:rsid w:val="005F3D17"/>
    <w:rsid w:val="005F55C4"/>
    <w:rsid w:val="005F60D2"/>
    <w:rsid w:val="00601C6F"/>
    <w:rsid w:val="006030A6"/>
    <w:rsid w:val="006030D1"/>
    <w:rsid w:val="006106EE"/>
    <w:rsid w:val="00610E84"/>
    <w:rsid w:val="0061161F"/>
    <w:rsid w:val="0061280E"/>
    <w:rsid w:val="00614859"/>
    <w:rsid w:val="00614E70"/>
    <w:rsid w:val="00614FB4"/>
    <w:rsid w:val="0062336C"/>
    <w:rsid w:val="00623555"/>
    <w:rsid w:val="0062359D"/>
    <w:rsid w:val="00623E84"/>
    <w:rsid w:val="00625344"/>
    <w:rsid w:val="006422E2"/>
    <w:rsid w:val="00642A05"/>
    <w:rsid w:val="00642F52"/>
    <w:rsid w:val="00645371"/>
    <w:rsid w:val="00646378"/>
    <w:rsid w:val="006472D2"/>
    <w:rsid w:val="00647F5C"/>
    <w:rsid w:val="006507C2"/>
    <w:rsid w:val="00650BB3"/>
    <w:rsid w:val="006532F7"/>
    <w:rsid w:val="00654041"/>
    <w:rsid w:val="006564C5"/>
    <w:rsid w:val="00657396"/>
    <w:rsid w:val="00657EDE"/>
    <w:rsid w:val="00660B5B"/>
    <w:rsid w:val="00660EAF"/>
    <w:rsid w:val="00665829"/>
    <w:rsid w:val="0066668F"/>
    <w:rsid w:val="00670EBB"/>
    <w:rsid w:val="006720C6"/>
    <w:rsid w:val="00682BB7"/>
    <w:rsid w:val="00682F4F"/>
    <w:rsid w:val="006852A4"/>
    <w:rsid w:val="006852CB"/>
    <w:rsid w:val="00694AF1"/>
    <w:rsid w:val="00694B18"/>
    <w:rsid w:val="006959D8"/>
    <w:rsid w:val="006968BC"/>
    <w:rsid w:val="00696C6B"/>
    <w:rsid w:val="00696E73"/>
    <w:rsid w:val="006A02B8"/>
    <w:rsid w:val="006A3CD9"/>
    <w:rsid w:val="006B0131"/>
    <w:rsid w:val="006B15A3"/>
    <w:rsid w:val="006B41D4"/>
    <w:rsid w:val="006B468F"/>
    <w:rsid w:val="006B5FE9"/>
    <w:rsid w:val="006C08AA"/>
    <w:rsid w:val="006C1531"/>
    <w:rsid w:val="006C1CA3"/>
    <w:rsid w:val="006C36CA"/>
    <w:rsid w:val="006C7B71"/>
    <w:rsid w:val="006D0E24"/>
    <w:rsid w:val="006D1CD5"/>
    <w:rsid w:val="006D249D"/>
    <w:rsid w:val="006D27DB"/>
    <w:rsid w:val="006D3E17"/>
    <w:rsid w:val="006E216D"/>
    <w:rsid w:val="006E34DE"/>
    <w:rsid w:val="006E423F"/>
    <w:rsid w:val="006E6E3B"/>
    <w:rsid w:val="006E7F6B"/>
    <w:rsid w:val="006F1286"/>
    <w:rsid w:val="006F2460"/>
    <w:rsid w:val="006F2EDF"/>
    <w:rsid w:val="006F3583"/>
    <w:rsid w:val="006F4CD3"/>
    <w:rsid w:val="006F5825"/>
    <w:rsid w:val="00710ACD"/>
    <w:rsid w:val="00710EC2"/>
    <w:rsid w:val="00711AA9"/>
    <w:rsid w:val="00713065"/>
    <w:rsid w:val="00713589"/>
    <w:rsid w:val="00714C1B"/>
    <w:rsid w:val="00715172"/>
    <w:rsid w:val="00724B0B"/>
    <w:rsid w:val="00725219"/>
    <w:rsid w:val="007268F8"/>
    <w:rsid w:val="00727DC5"/>
    <w:rsid w:val="007425E0"/>
    <w:rsid w:val="00742E45"/>
    <w:rsid w:val="00745DC9"/>
    <w:rsid w:val="00751157"/>
    <w:rsid w:val="007551E8"/>
    <w:rsid w:val="007552A8"/>
    <w:rsid w:val="007627FE"/>
    <w:rsid w:val="00767462"/>
    <w:rsid w:val="00772CAD"/>
    <w:rsid w:val="0077319A"/>
    <w:rsid w:val="00773308"/>
    <w:rsid w:val="00774305"/>
    <w:rsid w:val="00775727"/>
    <w:rsid w:val="00776497"/>
    <w:rsid w:val="00782439"/>
    <w:rsid w:val="007869F1"/>
    <w:rsid w:val="00787F63"/>
    <w:rsid w:val="00792481"/>
    <w:rsid w:val="0079337D"/>
    <w:rsid w:val="00794B80"/>
    <w:rsid w:val="00795DCE"/>
    <w:rsid w:val="007A100A"/>
    <w:rsid w:val="007A4F94"/>
    <w:rsid w:val="007A5FCC"/>
    <w:rsid w:val="007A6CEC"/>
    <w:rsid w:val="007A7575"/>
    <w:rsid w:val="007B5EF5"/>
    <w:rsid w:val="007B74A9"/>
    <w:rsid w:val="007C1BB9"/>
    <w:rsid w:val="007C4EF1"/>
    <w:rsid w:val="007C650A"/>
    <w:rsid w:val="007C7C9F"/>
    <w:rsid w:val="007D0129"/>
    <w:rsid w:val="007D1A1F"/>
    <w:rsid w:val="007D1F61"/>
    <w:rsid w:val="007D53CF"/>
    <w:rsid w:val="007E08C6"/>
    <w:rsid w:val="007E286A"/>
    <w:rsid w:val="007E52DF"/>
    <w:rsid w:val="007E70F5"/>
    <w:rsid w:val="007E71B1"/>
    <w:rsid w:val="007F01FD"/>
    <w:rsid w:val="007F14C3"/>
    <w:rsid w:val="007F51FC"/>
    <w:rsid w:val="00800577"/>
    <w:rsid w:val="0080123D"/>
    <w:rsid w:val="0080298D"/>
    <w:rsid w:val="0080401C"/>
    <w:rsid w:val="00806E43"/>
    <w:rsid w:val="0081070D"/>
    <w:rsid w:val="0081146D"/>
    <w:rsid w:val="00813177"/>
    <w:rsid w:val="008166CC"/>
    <w:rsid w:val="00816E21"/>
    <w:rsid w:val="008202BF"/>
    <w:rsid w:val="00820F3E"/>
    <w:rsid w:val="00822B17"/>
    <w:rsid w:val="00822D4C"/>
    <w:rsid w:val="00826074"/>
    <w:rsid w:val="00831C50"/>
    <w:rsid w:val="00834370"/>
    <w:rsid w:val="00836A5E"/>
    <w:rsid w:val="0084216E"/>
    <w:rsid w:val="00842EDC"/>
    <w:rsid w:val="00844253"/>
    <w:rsid w:val="008442D0"/>
    <w:rsid w:val="008457FB"/>
    <w:rsid w:val="008460E4"/>
    <w:rsid w:val="008461C3"/>
    <w:rsid w:val="00847941"/>
    <w:rsid w:val="00850D39"/>
    <w:rsid w:val="00851B89"/>
    <w:rsid w:val="00851DBC"/>
    <w:rsid w:val="008524A4"/>
    <w:rsid w:val="00854396"/>
    <w:rsid w:val="008576D1"/>
    <w:rsid w:val="00863AFD"/>
    <w:rsid w:val="0087126C"/>
    <w:rsid w:val="0087157F"/>
    <w:rsid w:val="0087283A"/>
    <w:rsid w:val="00872E8C"/>
    <w:rsid w:val="00873153"/>
    <w:rsid w:val="0087744E"/>
    <w:rsid w:val="008813D0"/>
    <w:rsid w:val="0088228B"/>
    <w:rsid w:val="00883998"/>
    <w:rsid w:val="00883AE9"/>
    <w:rsid w:val="00884271"/>
    <w:rsid w:val="0088716D"/>
    <w:rsid w:val="00896F37"/>
    <w:rsid w:val="008A0E8B"/>
    <w:rsid w:val="008A28DE"/>
    <w:rsid w:val="008A6D6C"/>
    <w:rsid w:val="008B0AD3"/>
    <w:rsid w:val="008B442B"/>
    <w:rsid w:val="008B6CFF"/>
    <w:rsid w:val="008C0E10"/>
    <w:rsid w:val="008C20FC"/>
    <w:rsid w:val="008C2CFD"/>
    <w:rsid w:val="008C60A3"/>
    <w:rsid w:val="008D1478"/>
    <w:rsid w:val="008D2BC9"/>
    <w:rsid w:val="008D2BF3"/>
    <w:rsid w:val="008D3761"/>
    <w:rsid w:val="008D64FF"/>
    <w:rsid w:val="008D65A5"/>
    <w:rsid w:val="008D77CF"/>
    <w:rsid w:val="008E6026"/>
    <w:rsid w:val="008E79AE"/>
    <w:rsid w:val="008F2F4D"/>
    <w:rsid w:val="008F3C85"/>
    <w:rsid w:val="008F5E5F"/>
    <w:rsid w:val="008F635E"/>
    <w:rsid w:val="00901901"/>
    <w:rsid w:val="00901FF2"/>
    <w:rsid w:val="00905A8C"/>
    <w:rsid w:val="00906BA6"/>
    <w:rsid w:val="009075E2"/>
    <w:rsid w:val="0090770D"/>
    <w:rsid w:val="00910469"/>
    <w:rsid w:val="0091133B"/>
    <w:rsid w:val="00914C28"/>
    <w:rsid w:val="00917CA3"/>
    <w:rsid w:val="0092236F"/>
    <w:rsid w:val="009306D8"/>
    <w:rsid w:val="00932AC0"/>
    <w:rsid w:val="00932DFC"/>
    <w:rsid w:val="00934664"/>
    <w:rsid w:val="00935411"/>
    <w:rsid w:val="00935465"/>
    <w:rsid w:val="00940322"/>
    <w:rsid w:val="00940558"/>
    <w:rsid w:val="0094720B"/>
    <w:rsid w:val="00950251"/>
    <w:rsid w:val="00951421"/>
    <w:rsid w:val="00952F3C"/>
    <w:rsid w:val="00952F77"/>
    <w:rsid w:val="0095432A"/>
    <w:rsid w:val="00954A93"/>
    <w:rsid w:val="009553C8"/>
    <w:rsid w:val="00956171"/>
    <w:rsid w:val="009620C0"/>
    <w:rsid w:val="00962D30"/>
    <w:rsid w:val="00963B46"/>
    <w:rsid w:val="00964E0D"/>
    <w:rsid w:val="009804AD"/>
    <w:rsid w:val="00981EFF"/>
    <w:rsid w:val="00986721"/>
    <w:rsid w:val="009870E6"/>
    <w:rsid w:val="00987841"/>
    <w:rsid w:val="00987FCA"/>
    <w:rsid w:val="00990D28"/>
    <w:rsid w:val="00992427"/>
    <w:rsid w:val="00994248"/>
    <w:rsid w:val="00994365"/>
    <w:rsid w:val="00994CFD"/>
    <w:rsid w:val="00996FF7"/>
    <w:rsid w:val="009979DE"/>
    <w:rsid w:val="009A59C7"/>
    <w:rsid w:val="009A5CF2"/>
    <w:rsid w:val="009B0B5F"/>
    <w:rsid w:val="009B0EE9"/>
    <w:rsid w:val="009B1575"/>
    <w:rsid w:val="009B3DC1"/>
    <w:rsid w:val="009B5A89"/>
    <w:rsid w:val="009C27FF"/>
    <w:rsid w:val="009C5466"/>
    <w:rsid w:val="009D00BA"/>
    <w:rsid w:val="009D29C2"/>
    <w:rsid w:val="009D30B0"/>
    <w:rsid w:val="009D3232"/>
    <w:rsid w:val="009D52ED"/>
    <w:rsid w:val="009D7715"/>
    <w:rsid w:val="009E0A29"/>
    <w:rsid w:val="009E7304"/>
    <w:rsid w:val="009F10CE"/>
    <w:rsid w:val="009F325D"/>
    <w:rsid w:val="00A013DD"/>
    <w:rsid w:val="00A01618"/>
    <w:rsid w:val="00A01926"/>
    <w:rsid w:val="00A01D82"/>
    <w:rsid w:val="00A02743"/>
    <w:rsid w:val="00A02D50"/>
    <w:rsid w:val="00A04A5C"/>
    <w:rsid w:val="00A04ADF"/>
    <w:rsid w:val="00A15E1D"/>
    <w:rsid w:val="00A20461"/>
    <w:rsid w:val="00A2440B"/>
    <w:rsid w:val="00A244E0"/>
    <w:rsid w:val="00A250EF"/>
    <w:rsid w:val="00A259B0"/>
    <w:rsid w:val="00A31B15"/>
    <w:rsid w:val="00A31DEB"/>
    <w:rsid w:val="00A323F5"/>
    <w:rsid w:val="00A32C06"/>
    <w:rsid w:val="00A33220"/>
    <w:rsid w:val="00A35443"/>
    <w:rsid w:val="00A36578"/>
    <w:rsid w:val="00A41477"/>
    <w:rsid w:val="00A41812"/>
    <w:rsid w:val="00A42A00"/>
    <w:rsid w:val="00A42A1B"/>
    <w:rsid w:val="00A43482"/>
    <w:rsid w:val="00A45EC2"/>
    <w:rsid w:val="00A479C4"/>
    <w:rsid w:val="00A50682"/>
    <w:rsid w:val="00A51BA7"/>
    <w:rsid w:val="00A524F8"/>
    <w:rsid w:val="00A5400C"/>
    <w:rsid w:val="00A557AE"/>
    <w:rsid w:val="00A57D7B"/>
    <w:rsid w:val="00A606BC"/>
    <w:rsid w:val="00A62265"/>
    <w:rsid w:val="00A62772"/>
    <w:rsid w:val="00A63431"/>
    <w:rsid w:val="00A6378B"/>
    <w:rsid w:val="00A63AAD"/>
    <w:rsid w:val="00A711AE"/>
    <w:rsid w:val="00A737C1"/>
    <w:rsid w:val="00A76AA5"/>
    <w:rsid w:val="00A807AE"/>
    <w:rsid w:val="00A84AAF"/>
    <w:rsid w:val="00A94D45"/>
    <w:rsid w:val="00A975E8"/>
    <w:rsid w:val="00AA221D"/>
    <w:rsid w:val="00AA3D46"/>
    <w:rsid w:val="00AA6B28"/>
    <w:rsid w:val="00AB2939"/>
    <w:rsid w:val="00AB386B"/>
    <w:rsid w:val="00AC34BE"/>
    <w:rsid w:val="00AC4808"/>
    <w:rsid w:val="00AC4CFA"/>
    <w:rsid w:val="00AC553B"/>
    <w:rsid w:val="00AC6F12"/>
    <w:rsid w:val="00AC7A76"/>
    <w:rsid w:val="00AD014D"/>
    <w:rsid w:val="00AD1E45"/>
    <w:rsid w:val="00AD2F8B"/>
    <w:rsid w:val="00AD437B"/>
    <w:rsid w:val="00AD78B9"/>
    <w:rsid w:val="00AE1CD4"/>
    <w:rsid w:val="00AE29D1"/>
    <w:rsid w:val="00AE39C7"/>
    <w:rsid w:val="00AE46EB"/>
    <w:rsid w:val="00AE7D06"/>
    <w:rsid w:val="00AF55E1"/>
    <w:rsid w:val="00B01400"/>
    <w:rsid w:val="00B016AF"/>
    <w:rsid w:val="00B034BA"/>
    <w:rsid w:val="00B0428B"/>
    <w:rsid w:val="00B06C5B"/>
    <w:rsid w:val="00B0779F"/>
    <w:rsid w:val="00B1320C"/>
    <w:rsid w:val="00B13247"/>
    <w:rsid w:val="00B15D08"/>
    <w:rsid w:val="00B23904"/>
    <w:rsid w:val="00B23CF1"/>
    <w:rsid w:val="00B24AB0"/>
    <w:rsid w:val="00B258B4"/>
    <w:rsid w:val="00B25FFC"/>
    <w:rsid w:val="00B27645"/>
    <w:rsid w:val="00B33B1A"/>
    <w:rsid w:val="00B33F58"/>
    <w:rsid w:val="00B34A99"/>
    <w:rsid w:val="00B42F83"/>
    <w:rsid w:val="00B4567A"/>
    <w:rsid w:val="00B5081F"/>
    <w:rsid w:val="00B51D57"/>
    <w:rsid w:val="00B52FA0"/>
    <w:rsid w:val="00B60BC2"/>
    <w:rsid w:val="00B61680"/>
    <w:rsid w:val="00B634FC"/>
    <w:rsid w:val="00B750B9"/>
    <w:rsid w:val="00B75D9C"/>
    <w:rsid w:val="00B76B68"/>
    <w:rsid w:val="00B80C31"/>
    <w:rsid w:val="00B816AE"/>
    <w:rsid w:val="00B864E0"/>
    <w:rsid w:val="00B865FD"/>
    <w:rsid w:val="00B930EB"/>
    <w:rsid w:val="00B93316"/>
    <w:rsid w:val="00B94B1A"/>
    <w:rsid w:val="00B95511"/>
    <w:rsid w:val="00B9633F"/>
    <w:rsid w:val="00BA2B44"/>
    <w:rsid w:val="00BA4990"/>
    <w:rsid w:val="00BA499B"/>
    <w:rsid w:val="00BB0447"/>
    <w:rsid w:val="00BB0AC6"/>
    <w:rsid w:val="00BB0E52"/>
    <w:rsid w:val="00BB3403"/>
    <w:rsid w:val="00BB5E69"/>
    <w:rsid w:val="00BB745E"/>
    <w:rsid w:val="00BB7E11"/>
    <w:rsid w:val="00BC3D4B"/>
    <w:rsid w:val="00BD094D"/>
    <w:rsid w:val="00BD4D5C"/>
    <w:rsid w:val="00BD580A"/>
    <w:rsid w:val="00BE06CC"/>
    <w:rsid w:val="00BE0E48"/>
    <w:rsid w:val="00BE254C"/>
    <w:rsid w:val="00BE502E"/>
    <w:rsid w:val="00BE52A6"/>
    <w:rsid w:val="00BE5E30"/>
    <w:rsid w:val="00BE740C"/>
    <w:rsid w:val="00BE760D"/>
    <w:rsid w:val="00BF1254"/>
    <w:rsid w:val="00BF32DF"/>
    <w:rsid w:val="00BF5053"/>
    <w:rsid w:val="00BF7D8D"/>
    <w:rsid w:val="00BF7ECD"/>
    <w:rsid w:val="00C018EE"/>
    <w:rsid w:val="00C06B95"/>
    <w:rsid w:val="00C11974"/>
    <w:rsid w:val="00C12085"/>
    <w:rsid w:val="00C1399B"/>
    <w:rsid w:val="00C144F3"/>
    <w:rsid w:val="00C14A94"/>
    <w:rsid w:val="00C169EA"/>
    <w:rsid w:val="00C177D5"/>
    <w:rsid w:val="00C21972"/>
    <w:rsid w:val="00C22660"/>
    <w:rsid w:val="00C2286E"/>
    <w:rsid w:val="00C25F85"/>
    <w:rsid w:val="00C27B4D"/>
    <w:rsid w:val="00C33491"/>
    <w:rsid w:val="00C3411D"/>
    <w:rsid w:val="00C3417E"/>
    <w:rsid w:val="00C346EF"/>
    <w:rsid w:val="00C355A5"/>
    <w:rsid w:val="00C43F1C"/>
    <w:rsid w:val="00C4733A"/>
    <w:rsid w:val="00C47E71"/>
    <w:rsid w:val="00C536DE"/>
    <w:rsid w:val="00C542F8"/>
    <w:rsid w:val="00C56DDD"/>
    <w:rsid w:val="00C57B82"/>
    <w:rsid w:val="00C57D61"/>
    <w:rsid w:val="00C61EFF"/>
    <w:rsid w:val="00C632DB"/>
    <w:rsid w:val="00C6347B"/>
    <w:rsid w:val="00C658E5"/>
    <w:rsid w:val="00C7015E"/>
    <w:rsid w:val="00C70ED5"/>
    <w:rsid w:val="00C722D6"/>
    <w:rsid w:val="00C73276"/>
    <w:rsid w:val="00C74C7A"/>
    <w:rsid w:val="00C77903"/>
    <w:rsid w:val="00C80C04"/>
    <w:rsid w:val="00C849B5"/>
    <w:rsid w:val="00C854A2"/>
    <w:rsid w:val="00C86C37"/>
    <w:rsid w:val="00C877A7"/>
    <w:rsid w:val="00C90480"/>
    <w:rsid w:val="00C91A12"/>
    <w:rsid w:val="00C92981"/>
    <w:rsid w:val="00CA2363"/>
    <w:rsid w:val="00CA582E"/>
    <w:rsid w:val="00CA5F80"/>
    <w:rsid w:val="00CB052C"/>
    <w:rsid w:val="00CB2F87"/>
    <w:rsid w:val="00CB45A5"/>
    <w:rsid w:val="00CC1E00"/>
    <w:rsid w:val="00CC20D3"/>
    <w:rsid w:val="00CC4713"/>
    <w:rsid w:val="00CD0AFF"/>
    <w:rsid w:val="00CD3883"/>
    <w:rsid w:val="00CD500D"/>
    <w:rsid w:val="00CD6B8C"/>
    <w:rsid w:val="00CE02B8"/>
    <w:rsid w:val="00CE094D"/>
    <w:rsid w:val="00CE0E3D"/>
    <w:rsid w:val="00CE3592"/>
    <w:rsid w:val="00CE37AA"/>
    <w:rsid w:val="00CE5051"/>
    <w:rsid w:val="00CE5A20"/>
    <w:rsid w:val="00D00972"/>
    <w:rsid w:val="00D016B0"/>
    <w:rsid w:val="00D01D0A"/>
    <w:rsid w:val="00D023B7"/>
    <w:rsid w:val="00D02E53"/>
    <w:rsid w:val="00D07A91"/>
    <w:rsid w:val="00D10C99"/>
    <w:rsid w:val="00D11C76"/>
    <w:rsid w:val="00D11DC5"/>
    <w:rsid w:val="00D1259B"/>
    <w:rsid w:val="00D12DE5"/>
    <w:rsid w:val="00D12E85"/>
    <w:rsid w:val="00D156C0"/>
    <w:rsid w:val="00D15E72"/>
    <w:rsid w:val="00D16021"/>
    <w:rsid w:val="00D16560"/>
    <w:rsid w:val="00D17D1C"/>
    <w:rsid w:val="00D208C6"/>
    <w:rsid w:val="00D23B65"/>
    <w:rsid w:val="00D276A5"/>
    <w:rsid w:val="00D31395"/>
    <w:rsid w:val="00D31D4E"/>
    <w:rsid w:val="00D33308"/>
    <w:rsid w:val="00D357DA"/>
    <w:rsid w:val="00D40E7C"/>
    <w:rsid w:val="00D45991"/>
    <w:rsid w:val="00D459A7"/>
    <w:rsid w:val="00D502CC"/>
    <w:rsid w:val="00D52ECD"/>
    <w:rsid w:val="00D55F8D"/>
    <w:rsid w:val="00D56801"/>
    <w:rsid w:val="00D571F1"/>
    <w:rsid w:val="00D57640"/>
    <w:rsid w:val="00D620A3"/>
    <w:rsid w:val="00D642E2"/>
    <w:rsid w:val="00D64C69"/>
    <w:rsid w:val="00D65E8C"/>
    <w:rsid w:val="00D702B3"/>
    <w:rsid w:val="00D75027"/>
    <w:rsid w:val="00D75728"/>
    <w:rsid w:val="00D75D8B"/>
    <w:rsid w:val="00D77A78"/>
    <w:rsid w:val="00D77DB8"/>
    <w:rsid w:val="00D839D2"/>
    <w:rsid w:val="00D92308"/>
    <w:rsid w:val="00D93E1E"/>
    <w:rsid w:val="00DA62D7"/>
    <w:rsid w:val="00DB04A4"/>
    <w:rsid w:val="00DB06BC"/>
    <w:rsid w:val="00DC3015"/>
    <w:rsid w:val="00DC78E9"/>
    <w:rsid w:val="00DD05D5"/>
    <w:rsid w:val="00DD107A"/>
    <w:rsid w:val="00DD18D8"/>
    <w:rsid w:val="00DD30E5"/>
    <w:rsid w:val="00DD7579"/>
    <w:rsid w:val="00DE14F4"/>
    <w:rsid w:val="00DE390D"/>
    <w:rsid w:val="00DF1F0A"/>
    <w:rsid w:val="00DF22E8"/>
    <w:rsid w:val="00DF256B"/>
    <w:rsid w:val="00DF2626"/>
    <w:rsid w:val="00DF2AC5"/>
    <w:rsid w:val="00DF67C5"/>
    <w:rsid w:val="00E01E9C"/>
    <w:rsid w:val="00E049A3"/>
    <w:rsid w:val="00E05866"/>
    <w:rsid w:val="00E066BA"/>
    <w:rsid w:val="00E068D3"/>
    <w:rsid w:val="00E145F3"/>
    <w:rsid w:val="00E157F1"/>
    <w:rsid w:val="00E21831"/>
    <w:rsid w:val="00E232E7"/>
    <w:rsid w:val="00E234C8"/>
    <w:rsid w:val="00E23660"/>
    <w:rsid w:val="00E23986"/>
    <w:rsid w:val="00E245CF"/>
    <w:rsid w:val="00E26980"/>
    <w:rsid w:val="00E33C3F"/>
    <w:rsid w:val="00E33CED"/>
    <w:rsid w:val="00E36CB2"/>
    <w:rsid w:val="00E36EFF"/>
    <w:rsid w:val="00E41921"/>
    <w:rsid w:val="00E4557A"/>
    <w:rsid w:val="00E4605F"/>
    <w:rsid w:val="00E47F34"/>
    <w:rsid w:val="00E50BE7"/>
    <w:rsid w:val="00E51780"/>
    <w:rsid w:val="00E517D1"/>
    <w:rsid w:val="00E51C06"/>
    <w:rsid w:val="00E551CF"/>
    <w:rsid w:val="00E56632"/>
    <w:rsid w:val="00E6361B"/>
    <w:rsid w:val="00E639D1"/>
    <w:rsid w:val="00E650F2"/>
    <w:rsid w:val="00E661FB"/>
    <w:rsid w:val="00E666E8"/>
    <w:rsid w:val="00E7056F"/>
    <w:rsid w:val="00E72A21"/>
    <w:rsid w:val="00E73E23"/>
    <w:rsid w:val="00E74AA4"/>
    <w:rsid w:val="00E8106E"/>
    <w:rsid w:val="00E832B9"/>
    <w:rsid w:val="00E84245"/>
    <w:rsid w:val="00E85EB6"/>
    <w:rsid w:val="00E86D91"/>
    <w:rsid w:val="00E91207"/>
    <w:rsid w:val="00E918E8"/>
    <w:rsid w:val="00E92751"/>
    <w:rsid w:val="00E92DE0"/>
    <w:rsid w:val="00E95E23"/>
    <w:rsid w:val="00E965DA"/>
    <w:rsid w:val="00EA615B"/>
    <w:rsid w:val="00EB12BC"/>
    <w:rsid w:val="00EB2950"/>
    <w:rsid w:val="00EB4EB9"/>
    <w:rsid w:val="00EC213B"/>
    <w:rsid w:val="00EC387F"/>
    <w:rsid w:val="00EC5111"/>
    <w:rsid w:val="00EC6BD8"/>
    <w:rsid w:val="00ED2256"/>
    <w:rsid w:val="00ED28C5"/>
    <w:rsid w:val="00ED38AF"/>
    <w:rsid w:val="00EE3309"/>
    <w:rsid w:val="00EE6B44"/>
    <w:rsid w:val="00EF015E"/>
    <w:rsid w:val="00EF0A9A"/>
    <w:rsid w:val="00EF1E4C"/>
    <w:rsid w:val="00EF331B"/>
    <w:rsid w:val="00EF5CB7"/>
    <w:rsid w:val="00EF5DA3"/>
    <w:rsid w:val="00EF6E29"/>
    <w:rsid w:val="00F01AFB"/>
    <w:rsid w:val="00F02DB2"/>
    <w:rsid w:val="00F0502D"/>
    <w:rsid w:val="00F058AE"/>
    <w:rsid w:val="00F06871"/>
    <w:rsid w:val="00F11C0D"/>
    <w:rsid w:val="00F20DB0"/>
    <w:rsid w:val="00F20DC7"/>
    <w:rsid w:val="00F224AD"/>
    <w:rsid w:val="00F2353F"/>
    <w:rsid w:val="00F243A7"/>
    <w:rsid w:val="00F25B06"/>
    <w:rsid w:val="00F30044"/>
    <w:rsid w:val="00F31BA1"/>
    <w:rsid w:val="00F3225E"/>
    <w:rsid w:val="00F33BBA"/>
    <w:rsid w:val="00F33D0F"/>
    <w:rsid w:val="00F35D71"/>
    <w:rsid w:val="00F44213"/>
    <w:rsid w:val="00F453B9"/>
    <w:rsid w:val="00F454AB"/>
    <w:rsid w:val="00F455F8"/>
    <w:rsid w:val="00F46317"/>
    <w:rsid w:val="00F47237"/>
    <w:rsid w:val="00F50348"/>
    <w:rsid w:val="00F54308"/>
    <w:rsid w:val="00F548A1"/>
    <w:rsid w:val="00F57DCC"/>
    <w:rsid w:val="00F60F52"/>
    <w:rsid w:val="00F63628"/>
    <w:rsid w:val="00F63E29"/>
    <w:rsid w:val="00F64E72"/>
    <w:rsid w:val="00F672B3"/>
    <w:rsid w:val="00F67886"/>
    <w:rsid w:val="00F67A9B"/>
    <w:rsid w:val="00F71410"/>
    <w:rsid w:val="00F77305"/>
    <w:rsid w:val="00F77F0D"/>
    <w:rsid w:val="00F837BC"/>
    <w:rsid w:val="00F840E7"/>
    <w:rsid w:val="00F91F71"/>
    <w:rsid w:val="00F96B79"/>
    <w:rsid w:val="00FA32FC"/>
    <w:rsid w:val="00FA6F23"/>
    <w:rsid w:val="00FB24B1"/>
    <w:rsid w:val="00FB3DC6"/>
    <w:rsid w:val="00FB4B90"/>
    <w:rsid w:val="00FB57FF"/>
    <w:rsid w:val="00FC101C"/>
    <w:rsid w:val="00FD111E"/>
    <w:rsid w:val="00FD1F3B"/>
    <w:rsid w:val="00FD4A2E"/>
    <w:rsid w:val="00FE25B5"/>
    <w:rsid w:val="00FE643D"/>
    <w:rsid w:val="00FF027C"/>
    <w:rsid w:val="00FF0792"/>
    <w:rsid w:val="00FF522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B07C9C"/>
  <w15:chartTrackingRefBased/>
  <w15:docId w15:val="{6E51EEDF-588E-4D99-A253-74D92ADE2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iPriority="0" w:unhideWhenUsed="1"/>
    <w:lsdException w:name="Subtitle" w:uiPriority="11"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iPriority="0" w:unhideWhenUsed="1"/>
    <w:lsdException w:name="Table List 2" w:semiHidden="1" w:uiPriority="0"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9"/>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0"/>
    <w:lsdException w:name="Dark List Accent 3" w:uiPriority="61"/>
    <w:lsdException w:name="Colorful Shading Accent 3" w:uiPriority="62"/>
    <w:lsdException w:name="Colorful List Accent 3" w:uiPriority="63"/>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D2BC9"/>
    <w:pPr>
      <w:spacing w:after="298"/>
      <w:ind w:left="632" w:hanging="10"/>
    </w:pPr>
    <w:rPr>
      <w:rFonts w:ascii="Segoe UI Symbol" w:eastAsia="Segoe UI Symbol" w:hAnsi="Segoe UI Symbol" w:cs="Segoe UI Symbol"/>
      <w:color w:val="000000"/>
      <w:lang w:eastAsia="es-MX"/>
    </w:rPr>
  </w:style>
  <w:style w:type="paragraph" w:styleId="Ttulo1">
    <w:name w:val="heading 1"/>
    <w:aliases w:val="e,a,Part,H1,Part1,H11,Part2,H12,Part11,H111,Datasheet title,R1,H13,H112,H14,H113,H15,H114,H16,H115,H17,H116,H18,H117,H19,H118,H110,H119,H120,H1110,H121,H1111,H131,H1121,H141,H1131,H151,H1141,H161,H1151,1,h1,Header 1,E1,CHL1,Heading 2-SOW"/>
    <w:basedOn w:val="Normal"/>
    <w:next w:val="Normal"/>
    <w:link w:val="Ttulo1Car"/>
    <w:uiPriority w:val="9"/>
    <w:qFormat/>
    <w:rsid w:val="001B0C18"/>
    <w:pPr>
      <w:keepNext/>
      <w:spacing w:after="0" w:line="240" w:lineRule="auto"/>
      <w:ind w:left="0" w:firstLine="0"/>
      <w:jc w:val="right"/>
      <w:outlineLvl w:val="0"/>
    </w:pPr>
    <w:rPr>
      <w:rFonts w:ascii="Arial" w:eastAsia="Times New Roman" w:hAnsi="Arial" w:cs="Times New Roman"/>
      <w:b/>
      <w:bCs/>
      <w:color w:val="auto"/>
      <w:sz w:val="24"/>
      <w:szCs w:val="24"/>
      <w:lang w:eastAsia="es-ES"/>
    </w:rPr>
  </w:style>
  <w:style w:type="paragraph" w:styleId="Ttulo2">
    <w:name w:val="heading 2"/>
    <w:aliases w:val="Gliederung2,Gliederung21,Gliederung22,Gliederung23,Gliederung24,Gliederung25,Gliederung26,Gliederung28,h2,2,H2,H21,H22,body,PIM2,prop2,21,A.B.C.,A,heading 2,H23,H211,H221,h21,22,Header 21,A1,A.B.C.1,211,H24,H212,H222,h22,Header 22,A2"/>
    <w:basedOn w:val="Normal"/>
    <w:next w:val="Normal"/>
    <w:link w:val="Ttulo2Car"/>
    <w:qFormat/>
    <w:rsid w:val="001B0C18"/>
    <w:pPr>
      <w:keepNext/>
      <w:spacing w:after="0" w:line="240" w:lineRule="auto"/>
      <w:ind w:left="0" w:firstLine="0"/>
      <w:jc w:val="center"/>
      <w:outlineLvl w:val="1"/>
    </w:pPr>
    <w:rPr>
      <w:rFonts w:ascii="Arial" w:eastAsia="Times New Roman" w:hAnsi="Arial" w:cs="Times New Roman"/>
      <w:b/>
      <w:bCs/>
      <w:color w:val="auto"/>
      <w:sz w:val="24"/>
      <w:szCs w:val="24"/>
      <w:lang w:eastAsia="es-ES"/>
    </w:rPr>
  </w:style>
  <w:style w:type="paragraph" w:styleId="Ttulo3">
    <w:name w:val="heading 3"/>
    <w:aliases w:val="Gliederung3,Gliederung31,Gliederung32,Gliederung33,Gliederung34,Gliederung35,Gliederung36,Gliederung38,H3"/>
    <w:basedOn w:val="Normal"/>
    <w:next w:val="Normal"/>
    <w:link w:val="Ttulo3Car"/>
    <w:qFormat/>
    <w:rsid w:val="001B0C18"/>
    <w:pPr>
      <w:keepNext/>
      <w:spacing w:after="0" w:line="240" w:lineRule="auto"/>
      <w:ind w:left="0" w:firstLine="0"/>
      <w:outlineLvl w:val="2"/>
    </w:pPr>
    <w:rPr>
      <w:rFonts w:ascii="Arial" w:eastAsia="Times New Roman" w:hAnsi="Arial" w:cs="Times New Roman"/>
      <w:color w:val="auto"/>
      <w:sz w:val="24"/>
      <w:szCs w:val="24"/>
      <w:lang w:eastAsia="es-ES"/>
    </w:rPr>
  </w:style>
  <w:style w:type="paragraph" w:styleId="Ttulo4">
    <w:name w:val="heading 4"/>
    <w:aliases w:val="h4,H4"/>
    <w:basedOn w:val="Normal"/>
    <w:next w:val="Normal"/>
    <w:link w:val="Ttulo4Car"/>
    <w:uiPriority w:val="9"/>
    <w:qFormat/>
    <w:rsid w:val="001B0C18"/>
    <w:pPr>
      <w:keepNext/>
      <w:spacing w:after="0" w:line="240" w:lineRule="auto"/>
      <w:ind w:left="0" w:firstLine="0"/>
      <w:jc w:val="center"/>
      <w:outlineLvl w:val="3"/>
    </w:pPr>
    <w:rPr>
      <w:rFonts w:ascii="Arial" w:eastAsia="Times New Roman" w:hAnsi="Arial" w:cs="Times New Roman"/>
      <w:b/>
      <w:bCs/>
      <w:color w:val="auto"/>
      <w:sz w:val="32"/>
      <w:szCs w:val="24"/>
      <w:lang w:eastAsia="es-ES"/>
    </w:rPr>
  </w:style>
  <w:style w:type="paragraph" w:styleId="Ttulo5">
    <w:name w:val="heading 5"/>
    <w:basedOn w:val="Normal"/>
    <w:next w:val="Normal"/>
    <w:link w:val="Ttulo5Car"/>
    <w:qFormat/>
    <w:rsid w:val="001B0C18"/>
    <w:pPr>
      <w:keepNext/>
      <w:tabs>
        <w:tab w:val="left" w:pos="1141"/>
        <w:tab w:val="left" w:pos="1562"/>
        <w:tab w:val="left" w:pos="7810"/>
        <w:tab w:val="left" w:pos="8978"/>
      </w:tabs>
      <w:spacing w:after="0" w:line="240" w:lineRule="auto"/>
      <w:ind w:left="0" w:firstLine="0"/>
      <w:outlineLvl w:val="4"/>
    </w:pPr>
    <w:rPr>
      <w:rFonts w:ascii="Arial" w:eastAsia="Times New Roman" w:hAnsi="Arial" w:cs="Times New Roman"/>
      <w:b/>
      <w:bCs/>
      <w:color w:val="auto"/>
      <w:sz w:val="24"/>
      <w:szCs w:val="24"/>
      <w:lang w:eastAsia="es-ES"/>
    </w:rPr>
  </w:style>
  <w:style w:type="paragraph" w:styleId="Ttulo6">
    <w:name w:val="heading 6"/>
    <w:basedOn w:val="Normal"/>
    <w:next w:val="Normal"/>
    <w:link w:val="Ttulo6Car"/>
    <w:qFormat/>
    <w:rsid w:val="001B0C18"/>
    <w:pPr>
      <w:keepNext/>
      <w:spacing w:after="0" w:line="240" w:lineRule="auto"/>
      <w:ind w:left="0" w:firstLine="0"/>
      <w:outlineLvl w:val="5"/>
    </w:pPr>
    <w:rPr>
      <w:rFonts w:ascii="Arial" w:eastAsia="Times New Roman" w:hAnsi="Arial" w:cs="Times New Roman"/>
      <w:b/>
      <w:bCs/>
      <w:color w:val="auto"/>
      <w:sz w:val="20"/>
      <w:szCs w:val="24"/>
      <w:lang w:eastAsia="es-ES"/>
    </w:rPr>
  </w:style>
  <w:style w:type="paragraph" w:styleId="Ttulo7">
    <w:name w:val="heading 7"/>
    <w:basedOn w:val="Normal"/>
    <w:next w:val="Normal"/>
    <w:link w:val="Ttulo7Car"/>
    <w:uiPriority w:val="9"/>
    <w:qFormat/>
    <w:rsid w:val="001B0C18"/>
    <w:pPr>
      <w:keepNext/>
      <w:spacing w:after="0" w:line="240" w:lineRule="auto"/>
      <w:ind w:left="0" w:firstLine="0"/>
      <w:jc w:val="center"/>
      <w:outlineLvl w:val="6"/>
    </w:pPr>
    <w:rPr>
      <w:rFonts w:ascii="Arial" w:eastAsia="Times New Roman" w:hAnsi="Arial" w:cs="Times New Roman"/>
      <w:b/>
      <w:bCs/>
      <w:color w:val="auto"/>
      <w:sz w:val="20"/>
      <w:szCs w:val="24"/>
      <w:lang w:eastAsia="es-ES"/>
    </w:rPr>
  </w:style>
  <w:style w:type="paragraph" w:styleId="Ttulo8">
    <w:name w:val="heading 8"/>
    <w:basedOn w:val="Normal"/>
    <w:next w:val="Normal"/>
    <w:link w:val="Ttulo8Car"/>
    <w:qFormat/>
    <w:rsid w:val="001B0C18"/>
    <w:pPr>
      <w:keepNext/>
      <w:spacing w:after="0" w:line="240" w:lineRule="auto"/>
      <w:ind w:left="0" w:firstLine="708"/>
      <w:jc w:val="both"/>
      <w:outlineLvl w:val="7"/>
    </w:pPr>
    <w:rPr>
      <w:rFonts w:ascii="Arial" w:eastAsia="Times New Roman" w:hAnsi="Arial" w:cs="Arial"/>
      <w:i/>
      <w:iCs/>
      <w:color w:val="auto"/>
      <w:sz w:val="20"/>
      <w:szCs w:val="24"/>
      <w:lang w:val="es-ES" w:eastAsia="es-ES"/>
    </w:rPr>
  </w:style>
  <w:style w:type="paragraph" w:styleId="Ttulo9">
    <w:name w:val="heading 9"/>
    <w:basedOn w:val="Normal"/>
    <w:next w:val="Normal"/>
    <w:link w:val="Ttulo9Car"/>
    <w:qFormat/>
    <w:rsid w:val="001B0C18"/>
    <w:pPr>
      <w:keepNext/>
      <w:spacing w:after="0" w:line="240" w:lineRule="auto"/>
      <w:ind w:left="0" w:firstLine="0"/>
      <w:jc w:val="both"/>
      <w:outlineLvl w:val="8"/>
    </w:pPr>
    <w:rPr>
      <w:rFonts w:ascii="Arial" w:eastAsia="Times New Roman" w:hAnsi="Arial" w:cs="Arial"/>
      <w:i/>
      <w:iCs/>
      <w:color w:val="auto"/>
      <w:sz w:val="20"/>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logomai,Even, Car Car,Car Car"/>
    <w:basedOn w:val="Normal"/>
    <w:link w:val="EncabezadoCar"/>
    <w:uiPriority w:val="99"/>
    <w:unhideWhenUsed/>
    <w:rsid w:val="001B0C18"/>
    <w:pPr>
      <w:tabs>
        <w:tab w:val="center" w:pos="4419"/>
        <w:tab w:val="right" w:pos="8838"/>
      </w:tabs>
      <w:spacing w:after="0" w:line="240" w:lineRule="auto"/>
    </w:pPr>
  </w:style>
  <w:style w:type="character" w:customStyle="1" w:styleId="EncabezadoCar">
    <w:name w:val="Encabezado Car"/>
    <w:aliases w:val="logomai Car,Even Car, Car Car Car,Car Car Car"/>
    <w:basedOn w:val="Fuentedeprrafopredeter"/>
    <w:link w:val="Encabezado"/>
    <w:uiPriority w:val="99"/>
    <w:rsid w:val="001B0C18"/>
  </w:style>
  <w:style w:type="paragraph" w:styleId="Piedepgina">
    <w:name w:val="footer"/>
    <w:aliases w:val="Pie de página1,footer odd,footer odd1,footer odd2,footer odd3,footer odd4,footer odd5"/>
    <w:basedOn w:val="Normal"/>
    <w:link w:val="PiedepginaCar"/>
    <w:uiPriority w:val="99"/>
    <w:unhideWhenUsed/>
    <w:rsid w:val="001B0C18"/>
    <w:pPr>
      <w:tabs>
        <w:tab w:val="center" w:pos="4419"/>
        <w:tab w:val="right" w:pos="8838"/>
      </w:tabs>
      <w:spacing w:after="0" w:line="240" w:lineRule="auto"/>
    </w:pPr>
  </w:style>
  <w:style w:type="character" w:customStyle="1" w:styleId="PiedepginaCar">
    <w:name w:val="Pie de página Car"/>
    <w:aliases w:val="Pie de página1 Car,footer odd Car,footer odd1 Car,footer odd2 Car,footer odd3 Car,footer odd4 Car,footer odd5 Car"/>
    <w:basedOn w:val="Fuentedeprrafopredeter"/>
    <w:link w:val="Piedepgina"/>
    <w:uiPriority w:val="99"/>
    <w:rsid w:val="001B0C18"/>
  </w:style>
  <w:style w:type="character" w:customStyle="1" w:styleId="Ttulo1Car">
    <w:name w:val="Título 1 Car"/>
    <w:aliases w:val="e Car,a Car,Part Car,H1 Car,Part1 Car,H11 Car,Part2 Car,H12 Car,Part11 Car,H111 Car,Datasheet title Car,R1 Car,H13 Car,H112 Car,H14 Car,H113 Car,H15 Car,H114 Car,H16 Car,H115 Car,H17 Car,H116 Car,H18 Car,H117 Car,H19 Car,H118 Car,H110 Car"/>
    <w:basedOn w:val="Fuentedeprrafopredeter"/>
    <w:link w:val="Ttulo1"/>
    <w:rsid w:val="001B0C18"/>
    <w:rPr>
      <w:rFonts w:ascii="Arial" w:eastAsia="Times New Roman" w:hAnsi="Arial" w:cs="Times New Roman"/>
      <w:b/>
      <w:bCs/>
      <w:sz w:val="24"/>
      <w:szCs w:val="24"/>
      <w:lang w:eastAsia="es-ES"/>
    </w:rPr>
  </w:style>
  <w:style w:type="character" w:customStyle="1" w:styleId="Ttulo2Car">
    <w:name w:val="Título 2 Car"/>
    <w:aliases w:val="Gliederung2 Car,Gliederung21 Car,Gliederung22 Car,Gliederung23 Car,Gliederung24 Car,Gliederung25 Car,Gliederung26 Car,Gliederung28 Car,h2 Car,2 Car,H2 Car,H21 Car,H22 Car,body Car,PIM2 Car,prop2 Car,21 Car,A.B.C. Car,A Car,heading 2 Car"/>
    <w:basedOn w:val="Fuentedeprrafopredeter"/>
    <w:link w:val="Ttulo2"/>
    <w:rsid w:val="001B0C18"/>
    <w:rPr>
      <w:rFonts w:ascii="Arial" w:eastAsia="Times New Roman" w:hAnsi="Arial" w:cs="Times New Roman"/>
      <w:b/>
      <w:bCs/>
      <w:sz w:val="24"/>
      <w:szCs w:val="24"/>
      <w:lang w:eastAsia="es-ES"/>
    </w:rPr>
  </w:style>
  <w:style w:type="character" w:customStyle="1" w:styleId="Ttulo3Car">
    <w:name w:val="Título 3 Car"/>
    <w:aliases w:val="Gliederung3 Car,Gliederung31 Car,Gliederung32 Car,Gliederung33 Car,Gliederung34 Car,Gliederung35 Car,Gliederung36 Car,Gliederung38 Car,H3 Car"/>
    <w:basedOn w:val="Fuentedeprrafopredeter"/>
    <w:link w:val="Ttulo3"/>
    <w:rsid w:val="001B0C18"/>
    <w:rPr>
      <w:rFonts w:ascii="Arial" w:eastAsia="Times New Roman" w:hAnsi="Arial" w:cs="Times New Roman"/>
      <w:sz w:val="24"/>
      <w:szCs w:val="24"/>
      <w:lang w:eastAsia="es-ES"/>
    </w:rPr>
  </w:style>
  <w:style w:type="character" w:customStyle="1" w:styleId="Ttulo4Car">
    <w:name w:val="Título 4 Car"/>
    <w:aliases w:val="h4 Car,H4 Car"/>
    <w:basedOn w:val="Fuentedeprrafopredeter"/>
    <w:link w:val="Ttulo4"/>
    <w:uiPriority w:val="9"/>
    <w:rsid w:val="001B0C18"/>
    <w:rPr>
      <w:rFonts w:ascii="Arial" w:eastAsia="Times New Roman" w:hAnsi="Arial" w:cs="Times New Roman"/>
      <w:b/>
      <w:bCs/>
      <w:sz w:val="32"/>
      <w:szCs w:val="24"/>
      <w:lang w:eastAsia="es-ES"/>
    </w:rPr>
  </w:style>
  <w:style w:type="character" w:customStyle="1" w:styleId="Ttulo5Car">
    <w:name w:val="Título 5 Car"/>
    <w:basedOn w:val="Fuentedeprrafopredeter"/>
    <w:link w:val="Ttulo5"/>
    <w:rsid w:val="001B0C18"/>
    <w:rPr>
      <w:rFonts w:ascii="Arial" w:eastAsia="Times New Roman" w:hAnsi="Arial" w:cs="Times New Roman"/>
      <w:b/>
      <w:bCs/>
      <w:sz w:val="24"/>
      <w:szCs w:val="24"/>
      <w:lang w:eastAsia="es-ES"/>
    </w:rPr>
  </w:style>
  <w:style w:type="character" w:customStyle="1" w:styleId="Ttulo6Car">
    <w:name w:val="Título 6 Car"/>
    <w:basedOn w:val="Fuentedeprrafopredeter"/>
    <w:link w:val="Ttulo6"/>
    <w:rsid w:val="001B0C18"/>
    <w:rPr>
      <w:rFonts w:ascii="Arial" w:eastAsia="Times New Roman" w:hAnsi="Arial" w:cs="Times New Roman"/>
      <w:b/>
      <w:bCs/>
      <w:sz w:val="20"/>
      <w:szCs w:val="24"/>
      <w:lang w:eastAsia="es-ES"/>
    </w:rPr>
  </w:style>
  <w:style w:type="character" w:customStyle="1" w:styleId="Ttulo7Car">
    <w:name w:val="Título 7 Car"/>
    <w:basedOn w:val="Fuentedeprrafopredeter"/>
    <w:link w:val="Ttulo7"/>
    <w:uiPriority w:val="9"/>
    <w:rsid w:val="001B0C18"/>
    <w:rPr>
      <w:rFonts w:ascii="Arial" w:eastAsia="Times New Roman" w:hAnsi="Arial" w:cs="Times New Roman"/>
      <w:b/>
      <w:bCs/>
      <w:sz w:val="20"/>
      <w:szCs w:val="24"/>
      <w:lang w:eastAsia="es-ES"/>
    </w:rPr>
  </w:style>
  <w:style w:type="character" w:customStyle="1" w:styleId="Ttulo8Car">
    <w:name w:val="Título 8 Car"/>
    <w:basedOn w:val="Fuentedeprrafopredeter"/>
    <w:link w:val="Ttulo8"/>
    <w:rsid w:val="001B0C18"/>
    <w:rPr>
      <w:rFonts w:ascii="Arial" w:eastAsia="Times New Roman" w:hAnsi="Arial" w:cs="Arial"/>
      <w:i/>
      <w:iCs/>
      <w:sz w:val="20"/>
      <w:szCs w:val="24"/>
      <w:lang w:val="es-ES" w:eastAsia="es-ES"/>
    </w:rPr>
  </w:style>
  <w:style w:type="character" w:customStyle="1" w:styleId="Ttulo9Car">
    <w:name w:val="Título 9 Car"/>
    <w:basedOn w:val="Fuentedeprrafopredeter"/>
    <w:link w:val="Ttulo9"/>
    <w:rsid w:val="001B0C18"/>
    <w:rPr>
      <w:rFonts w:ascii="Arial" w:eastAsia="Times New Roman" w:hAnsi="Arial" w:cs="Arial"/>
      <w:i/>
      <w:iCs/>
      <w:sz w:val="20"/>
      <w:szCs w:val="24"/>
      <w:lang w:val="es-ES" w:eastAsia="es-ES"/>
    </w:rPr>
  </w:style>
  <w:style w:type="table" w:customStyle="1" w:styleId="TableGrid">
    <w:name w:val="TableGrid"/>
    <w:rsid w:val="001B0C18"/>
    <w:pPr>
      <w:spacing w:after="0" w:line="240" w:lineRule="auto"/>
    </w:pPr>
    <w:rPr>
      <w:rFonts w:eastAsiaTheme="minorEastAsia"/>
      <w:lang w:eastAsia="es-MX"/>
    </w:rPr>
    <w:tblPr>
      <w:tblCellMar>
        <w:top w:w="0" w:type="dxa"/>
        <w:left w:w="0" w:type="dxa"/>
        <w:bottom w:w="0" w:type="dxa"/>
        <w:right w:w="0" w:type="dxa"/>
      </w:tblCellMar>
    </w:tblPr>
  </w:style>
  <w:style w:type="character" w:styleId="Nmerodepgina">
    <w:name w:val="page number"/>
    <w:basedOn w:val="Fuentedeprrafopredeter"/>
    <w:rsid w:val="001B0C18"/>
  </w:style>
  <w:style w:type="character" w:styleId="Hipervnculo">
    <w:name w:val="Hyperlink"/>
    <w:basedOn w:val="Fuentedeprrafopredeter"/>
    <w:uiPriority w:val="99"/>
    <w:rsid w:val="001B0C18"/>
    <w:rPr>
      <w:color w:val="0000FF"/>
      <w:u w:val="single"/>
    </w:rPr>
  </w:style>
  <w:style w:type="paragraph" w:styleId="Textoindependiente">
    <w:name w:val="Body Text"/>
    <w:aliases w:val="body text,bt,body tesx,contents,bt1,body text1,body tesx1,bt2,body text2,body tesx2,bt3,body text3,body tesx3,bt4,body text4,body tesx4,contents1,bt5,body text5,body tesx5,bt6,body text6,body tesx6,EHP"/>
    <w:basedOn w:val="Normal"/>
    <w:link w:val="TextoindependienteCar"/>
    <w:qFormat/>
    <w:rsid w:val="001B0C18"/>
    <w:pPr>
      <w:spacing w:after="0" w:line="240" w:lineRule="auto"/>
      <w:ind w:left="0" w:firstLine="0"/>
      <w:jc w:val="both"/>
    </w:pPr>
    <w:rPr>
      <w:rFonts w:ascii="Arial" w:eastAsia="Times New Roman" w:hAnsi="Arial" w:cs="Arial"/>
      <w:smallCaps/>
      <w:color w:val="auto"/>
      <w:sz w:val="24"/>
      <w:szCs w:val="24"/>
      <w:lang w:val="es-ES" w:eastAsia="en-US"/>
    </w:rPr>
  </w:style>
  <w:style w:type="character" w:customStyle="1" w:styleId="TextoindependienteCar">
    <w:name w:val="Texto independiente Car"/>
    <w:aliases w:val="body text Car,bt Car,body tesx Car,contents Car,bt1 Car,body text1 Car,body tesx1 Car,bt2 Car,body text2 Car,body tesx2 Car,bt3 Car,body text3 Car,body tesx3 Car,bt4 Car,body text4 Car,body tesx4 Car,contents1 Car,bt5 Car,bt6 Car"/>
    <w:basedOn w:val="Fuentedeprrafopredeter"/>
    <w:link w:val="Textoindependiente"/>
    <w:rsid w:val="001B0C18"/>
    <w:rPr>
      <w:rFonts w:ascii="Arial" w:eastAsia="Times New Roman" w:hAnsi="Arial" w:cs="Arial"/>
      <w:smallCaps/>
      <w:sz w:val="24"/>
      <w:szCs w:val="24"/>
      <w:lang w:val="es-ES"/>
    </w:rPr>
  </w:style>
  <w:style w:type="paragraph" w:styleId="Textoindependiente2">
    <w:name w:val="Body Text 2"/>
    <w:basedOn w:val="Normal"/>
    <w:link w:val="Textoindependiente2Car"/>
    <w:rsid w:val="001B0C18"/>
    <w:pPr>
      <w:spacing w:after="120" w:line="480" w:lineRule="auto"/>
      <w:ind w:left="0" w:firstLine="0"/>
    </w:pPr>
    <w:rPr>
      <w:rFonts w:ascii="Arial" w:eastAsia="Times New Roman" w:hAnsi="Arial" w:cs="Times New Roman"/>
      <w:color w:val="auto"/>
      <w:sz w:val="20"/>
      <w:szCs w:val="24"/>
      <w:lang w:eastAsia="es-ES"/>
    </w:rPr>
  </w:style>
  <w:style w:type="character" w:customStyle="1" w:styleId="Textoindependiente2Car">
    <w:name w:val="Texto independiente 2 Car"/>
    <w:basedOn w:val="Fuentedeprrafopredeter"/>
    <w:link w:val="Textoindependiente2"/>
    <w:rsid w:val="001B0C18"/>
    <w:rPr>
      <w:rFonts w:ascii="Arial" w:eastAsia="Times New Roman" w:hAnsi="Arial" w:cs="Times New Roman"/>
      <w:sz w:val="20"/>
      <w:szCs w:val="24"/>
      <w:lang w:eastAsia="es-ES"/>
    </w:rPr>
  </w:style>
  <w:style w:type="paragraph" w:styleId="Textoindependiente3">
    <w:name w:val="Body Text 3"/>
    <w:basedOn w:val="Normal"/>
    <w:link w:val="Textoindependiente3Car"/>
    <w:uiPriority w:val="99"/>
    <w:rsid w:val="001B0C18"/>
    <w:pPr>
      <w:spacing w:after="120" w:line="240" w:lineRule="auto"/>
      <w:ind w:left="0" w:firstLine="0"/>
    </w:pPr>
    <w:rPr>
      <w:rFonts w:ascii="Arial" w:eastAsia="Times New Roman" w:hAnsi="Arial" w:cs="Times New Roman"/>
      <w:color w:val="auto"/>
      <w:sz w:val="16"/>
      <w:szCs w:val="16"/>
      <w:lang w:eastAsia="es-ES"/>
    </w:rPr>
  </w:style>
  <w:style w:type="character" w:customStyle="1" w:styleId="Textoindependiente3Car">
    <w:name w:val="Texto independiente 3 Car"/>
    <w:basedOn w:val="Fuentedeprrafopredeter"/>
    <w:link w:val="Textoindependiente3"/>
    <w:uiPriority w:val="99"/>
    <w:rsid w:val="001B0C18"/>
    <w:rPr>
      <w:rFonts w:ascii="Arial" w:eastAsia="Times New Roman" w:hAnsi="Arial" w:cs="Times New Roman"/>
      <w:sz w:val="16"/>
      <w:szCs w:val="16"/>
      <w:lang w:eastAsia="es-ES"/>
    </w:rPr>
  </w:style>
  <w:style w:type="paragraph" w:styleId="Sangradetextonormal">
    <w:name w:val="Body Text Indent"/>
    <w:aliases w:val="Sangría de t. independiente"/>
    <w:basedOn w:val="Normal"/>
    <w:link w:val="SangradetextonormalCar"/>
    <w:uiPriority w:val="99"/>
    <w:rsid w:val="001B0C18"/>
    <w:pPr>
      <w:spacing w:after="120" w:line="240" w:lineRule="auto"/>
      <w:ind w:left="283" w:firstLine="0"/>
    </w:pPr>
    <w:rPr>
      <w:rFonts w:ascii="Arial" w:eastAsia="Times New Roman" w:hAnsi="Arial" w:cs="Times New Roman"/>
      <w:color w:val="auto"/>
      <w:sz w:val="20"/>
      <w:szCs w:val="24"/>
      <w:lang w:eastAsia="es-ES"/>
    </w:rPr>
  </w:style>
  <w:style w:type="character" w:customStyle="1" w:styleId="SangradetextonormalCar">
    <w:name w:val="Sangría de texto normal Car"/>
    <w:aliases w:val="Sangría de t. independiente Car"/>
    <w:basedOn w:val="Fuentedeprrafopredeter"/>
    <w:link w:val="Sangradetextonormal"/>
    <w:uiPriority w:val="99"/>
    <w:rsid w:val="001B0C18"/>
    <w:rPr>
      <w:rFonts w:ascii="Arial" w:eastAsia="Times New Roman" w:hAnsi="Arial" w:cs="Times New Roman"/>
      <w:sz w:val="20"/>
      <w:szCs w:val="24"/>
      <w:lang w:eastAsia="es-ES"/>
    </w:rPr>
  </w:style>
  <w:style w:type="paragraph" w:customStyle="1" w:styleId="Textoindependiente21">
    <w:name w:val="Texto independiente 21"/>
    <w:basedOn w:val="Normal"/>
    <w:rsid w:val="001B0C18"/>
    <w:pPr>
      <w:tabs>
        <w:tab w:val="left" w:pos="709"/>
      </w:tabs>
      <w:spacing w:after="0" w:line="240" w:lineRule="auto"/>
      <w:ind w:left="0" w:firstLine="0"/>
      <w:jc w:val="both"/>
    </w:pPr>
    <w:rPr>
      <w:rFonts w:ascii="Times New Roman" w:eastAsia="Times New Roman" w:hAnsi="Times New Roman" w:cs="Times New Roman"/>
      <w:color w:val="auto"/>
      <w:szCs w:val="20"/>
      <w:lang w:val="es-ES_tradnl" w:eastAsia="es-ES"/>
    </w:rPr>
  </w:style>
  <w:style w:type="paragraph" w:customStyle="1" w:styleId="ACUERDO">
    <w:name w:val="ACUERDO"/>
    <w:basedOn w:val="Normal"/>
    <w:rsid w:val="001B0C18"/>
    <w:pPr>
      <w:widowControl w:val="0"/>
      <w:spacing w:after="0" w:line="240" w:lineRule="auto"/>
      <w:ind w:left="0" w:firstLine="0"/>
      <w:jc w:val="both"/>
    </w:pPr>
    <w:rPr>
      <w:rFonts w:ascii="Arial" w:eastAsia="Times New Roman" w:hAnsi="Arial" w:cs="Times New Roman"/>
      <w:b/>
      <w:color w:val="auto"/>
      <w:sz w:val="28"/>
      <w:szCs w:val="20"/>
      <w:lang w:val="en-US" w:eastAsia="es-ES"/>
    </w:rPr>
  </w:style>
  <w:style w:type="paragraph" w:customStyle="1" w:styleId="WW-Textoindependiente2">
    <w:name w:val="WW-Texto independiente 2"/>
    <w:basedOn w:val="Normal"/>
    <w:rsid w:val="001B0C18"/>
    <w:pPr>
      <w:suppressAutoHyphens/>
      <w:spacing w:after="0" w:line="240" w:lineRule="auto"/>
      <w:ind w:left="0" w:firstLine="0"/>
      <w:jc w:val="both"/>
    </w:pPr>
    <w:rPr>
      <w:rFonts w:ascii="Times New Roman" w:eastAsia="Times New Roman" w:hAnsi="Times New Roman" w:cs="Times New Roman"/>
      <w:color w:val="auto"/>
      <w:sz w:val="20"/>
      <w:szCs w:val="20"/>
      <w:lang w:eastAsia="ar-SA"/>
    </w:rPr>
  </w:style>
  <w:style w:type="character" w:styleId="Refdecomentario">
    <w:name w:val="annotation reference"/>
    <w:basedOn w:val="Fuentedeprrafopredeter"/>
    <w:uiPriority w:val="99"/>
    <w:rsid w:val="001B0C18"/>
    <w:rPr>
      <w:sz w:val="16"/>
      <w:szCs w:val="16"/>
    </w:rPr>
  </w:style>
  <w:style w:type="paragraph" w:styleId="Textocomentario">
    <w:name w:val="annotation text"/>
    <w:basedOn w:val="Normal"/>
    <w:link w:val="TextocomentarioCar"/>
    <w:uiPriority w:val="99"/>
    <w:rsid w:val="001B0C18"/>
    <w:pPr>
      <w:suppressAutoHyphens/>
      <w:spacing w:after="0" w:line="240" w:lineRule="auto"/>
      <w:ind w:left="0" w:firstLine="0"/>
    </w:pPr>
    <w:rPr>
      <w:rFonts w:ascii="Times New Roman" w:eastAsia="Times New Roman" w:hAnsi="Times New Roman" w:cs="Times New Roman"/>
      <w:color w:val="auto"/>
      <w:sz w:val="20"/>
      <w:szCs w:val="20"/>
      <w:lang w:val="es-ES_tradnl" w:eastAsia="ar-SA"/>
    </w:rPr>
  </w:style>
  <w:style w:type="character" w:customStyle="1" w:styleId="TextocomentarioCar">
    <w:name w:val="Texto comentario Car"/>
    <w:basedOn w:val="Fuentedeprrafopredeter"/>
    <w:link w:val="Textocomentario"/>
    <w:uiPriority w:val="99"/>
    <w:rsid w:val="001B0C18"/>
    <w:rPr>
      <w:rFonts w:ascii="Times New Roman" w:eastAsia="Times New Roman" w:hAnsi="Times New Roman" w:cs="Times New Roman"/>
      <w:sz w:val="20"/>
      <w:szCs w:val="20"/>
      <w:lang w:val="es-ES_tradnl" w:eastAsia="ar-SA"/>
    </w:rPr>
  </w:style>
  <w:style w:type="paragraph" w:styleId="Textodeglobo">
    <w:name w:val="Balloon Text"/>
    <w:basedOn w:val="Normal"/>
    <w:link w:val="TextodegloboCar"/>
    <w:uiPriority w:val="99"/>
    <w:rsid w:val="001B0C18"/>
    <w:pPr>
      <w:spacing w:after="0" w:line="240" w:lineRule="auto"/>
      <w:ind w:left="0" w:firstLine="0"/>
    </w:pPr>
    <w:rPr>
      <w:rFonts w:ascii="Tahoma" w:eastAsia="Times New Roman" w:hAnsi="Tahoma" w:cs="Tahoma"/>
      <w:color w:val="auto"/>
      <w:sz w:val="16"/>
      <w:szCs w:val="16"/>
      <w:lang w:eastAsia="es-ES"/>
    </w:rPr>
  </w:style>
  <w:style w:type="character" w:customStyle="1" w:styleId="TextodegloboCar">
    <w:name w:val="Texto de globo Car"/>
    <w:basedOn w:val="Fuentedeprrafopredeter"/>
    <w:link w:val="Textodeglobo"/>
    <w:uiPriority w:val="99"/>
    <w:rsid w:val="001B0C18"/>
    <w:rPr>
      <w:rFonts w:ascii="Tahoma" w:eastAsia="Times New Roman" w:hAnsi="Tahoma" w:cs="Tahoma"/>
      <w:sz w:val="16"/>
      <w:szCs w:val="16"/>
      <w:lang w:eastAsia="es-ES"/>
    </w:rPr>
  </w:style>
  <w:style w:type="paragraph" w:styleId="Sangra3detindependiente">
    <w:name w:val="Body Text Indent 3"/>
    <w:basedOn w:val="Normal"/>
    <w:link w:val="Sangra3detindependienteCar"/>
    <w:rsid w:val="001B0C18"/>
    <w:pPr>
      <w:spacing w:after="120" w:line="240" w:lineRule="auto"/>
      <w:ind w:left="283" w:firstLine="0"/>
    </w:pPr>
    <w:rPr>
      <w:rFonts w:ascii="Arial" w:eastAsia="Times New Roman" w:hAnsi="Arial" w:cs="Times New Roman"/>
      <w:color w:val="auto"/>
      <w:sz w:val="16"/>
      <w:szCs w:val="16"/>
      <w:lang w:eastAsia="es-ES"/>
    </w:rPr>
  </w:style>
  <w:style w:type="character" w:customStyle="1" w:styleId="Sangra3detindependienteCar">
    <w:name w:val="Sangría 3 de t. independiente Car"/>
    <w:basedOn w:val="Fuentedeprrafopredeter"/>
    <w:link w:val="Sangra3detindependiente"/>
    <w:rsid w:val="001B0C18"/>
    <w:rPr>
      <w:rFonts w:ascii="Arial" w:eastAsia="Times New Roman" w:hAnsi="Arial" w:cs="Times New Roman"/>
      <w:sz w:val="16"/>
      <w:szCs w:val="16"/>
      <w:lang w:eastAsia="es-ES"/>
    </w:rPr>
  </w:style>
  <w:style w:type="paragraph" w:customStyle="1" w:styleId="WW-Textoindependiente3">
    <w:name w:val="WW-Texto independiente 3"/>
    <w:basedOn w:val="Normal"/>
    <w:rsid w:val="001B0C18"/>
    <w:pPr>
      <w:suppressAutoHyphens/>
      <w:spacing w:after="0" w:line="240" w:lineRule="auto"/>
      <w:ind w:left="0" w:firstLine="0"/>
      <w:jc w:val="both"/>
    </w:pPr>
    <w:rPr>
      <w:rFonts w:ascii="Arial" w:eastAsia="Times New Roman" w:hAnsi="Arial" w:cs="Times New Roman"/>
      <w:color w:val="auto"/>
      <w:szCs w:val="20"/>
      <w:lang w:eastAsia="ar-SA"/>
    </w:rPr>
  </w:style>
  <w:style w:type="paragraph" w:customStyle="1" w:styleId="toa">
    <w:name w:val="toa"/>
    <w:basedOn w:val="Normal"/>
    <w:rsid w:val="001B0C18"/>
    <w:pPr>
      <w:widowControl w:val="0"/>
      <w:tabs>
        <w:tab w:val="left" w:pos="9000"/>
        <w:tab w:val="right" w:pos="9360"/>
      </w:tabs>
      <w:suppressAutoHyphens/>
      <w:autoSpaceDE w:val="0"/>
      <w:autoSpaceDN w:val="0"/>
      <w:spacing w:after="0" w:line="240" w:lineRule="auto"/>
      <w:ind w:left="0" w:firstLine="0"/>
    </w:pPr>
    <w:rPr>
      <w:rFonts w:ascii="Arial" w:eastAsia="Times New Roman" w:hAnsi="Arial" w:cs="Arial"/>
      <w:color w:val="auto"/>
      <w:lang w:val="en-US" w:eastAsia="es-ES"/>
    </w:rPr>
  </w:style>
  <w:style w:type="paragraph" w:styleId="ndice1">
    <w:name w:val="index 1"/>
    <w:aliases w:val="PER"/>
    <w:basedOn w:val="Normal"/>
    <w:next w:val="Normal"/>
    <w:autoRedefine/>
    <w:semiHidden/>
    <w:rsid w:val="001B0C18"/>
    <w:pPr>
      <w:tabs>
        <w:tab w:val="right" w:leader="dot" w:pos="9962"/>
        <w:tab w:val="right" w:leader="dot" w:pos="10206"/>
        <w:tab w:val="right" w:leader="dot" w:pos="10247"/>
      </w:tabs>
      <w:autoSpaceDE w:val="0"/>
      <w:autoSpaceDN w:val="0"/>
      <w:spacing w:before="120" w:after="120" w:line="240" w:lineRule="auto"/>
      <w:ind w:left="0" w:firstLine="0"/>
      <w:jc w:val="both"/>
    </w:pPr>
    <w:rPr>
      <w:rFonts w:ascii="Arial" w:eastAsia="Times New Roman" w:hAnsi="Arial" w:cs="Arial"/>
      <w:b/>
      <w:bCs/>
      <w:noProof/>
      <w:color w:val="auto"/>
      <w:lang w:val="es-ES" w:eastAsia="es-ES"/>
    </w:rPr>
  </w:style>
  <w:style w:type="table" w:styleId="Tablaconcuadrcula">
    <w:name w:val="Table Grid"/>
    <w:basedOn w:val="Tablanormal"/>
    <w:rsid w:val="001B0C18"/>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
    <w:name w:val="Car"/>
    <w:basedOn w:val="Normal"/>
    <w:rsid w:val="001B0C18"/>
    <w:pPr>
      <w:spacing w:after="160" w:line="240" w:lineRule="exact"/>
      <w:ind w:left="0" w:firstLine="0"/>
    </w:pPr>
    <w:rPr>
      <w:rFonts w:ascii="Tahoma" w:eastAsia="Times New Roman" w:hAnsi="Tahoma" w:cs="Times New Roman"/>
      <w:color w:val="auto"/>
      <w:sz w:val="20"/>
      <w:szCs w:val="20"/>
      <w:lang w:val="en-US" w:eastAsia="en-US"/>
    </w:rPr>
  </w:style>
  <w:style w:type="paragraph" w:styleId="Asuntodelcomentario">
    <w:name w:val="annotation subject"/>
    <w:basedOn w:val="Textocomentario"/>
    <w:next w:val="Textocomentario"/>
    <w:link w:val="AsuntodelcomentarioCar"/>
    <w:uiPriority w:val="99"/>
    <w:rsid w:val="001B0C18"/>
    <w:pPr>
      <w:suppressAutoHyphens w:val="0"/>
    </w:pPr>
    <w:rPr>
      <w:rFonts w:ascii="Arial" w:hAnsi="Arial"/>
      <w:b/>
      <w:bCs/>
      <w:lang w:val="es-ES" w:eastAsia="es-ES"/>
    </w:rPr>
  </w:style>
  <w:style w:type="character" w:customStyle="1" w:styleId="AsuntodelcomentarioCar">
    <w:name w:val="Asunto del comentario Car"/>
    <w:basedOn w:val="TextocomentarioCar"/>
    <w:link w:val="Asuntodelcomentario"/>
    <w:uiPriority w:val="99"/>
    <w:rsid w:val="001B0C18"/>
    <w:rPr>
      <w:rFonts w:ascii="Arial" w:eastAsia="Times New Roman" w:hAnsi="Arial" w:cs="Times New Roman"/>
      <w:b/>
      <w:bCs/>
      <w:sz w:val="20"/>
      <w:szCs w:val="20"/>
      <w:lang w:val="es-ES" w:eastAsia="es-ES"/>
    </w:rPr>
  </w:style>
  <w:style w:type="paragraph" w:customStyle="1" w:styleId="Estilo1">
    <w:name w:val="Estilo1"/>
    <w:basedOn w:val="Normal"/>
    <w:rsid w:val="001B0C18"/>
    <w:pPr>
      <w:tabs>
        <w:tab w:val="left" w:pos="431"/>
      </w:tabs>
      <w:spacing w:after="0" w:line="240" w:lineRule="auto"/>
      <w:ind w:left="0" w:firstLine="0"/>
    </w:pPr>
    <w:rPr>
      <w:rFonts w:ascii="Arial" w:eastAsia="Times New Roman" w:hAnsi="Arial" w:cs="Times New Roman"/>
      <w:color w:val="auto"/>
      <w:sz w:val="20"/>
      <w:szCs w:val="20"/>
      <w:lang w:eastAsia="es-ES"/>
    </w:rPr>
  </w:style>
  <w:style w:type="paragraph" w:customStyle="1" w:styleId="EstiloTtulo4Justificado">
    <w:name w:val="Estilo Título 4 + Justificado"/>
    <w:basedOn w:val="Ttulo4"/>
    <w:rsid w:val="001B0C18"/>
    <w:pPr>
      <w:numPr>
        <w:ilvl w:val="3"/>
        <w:numId w:val="2"/>
      </w:numPr>
      <w:spacing w:before="120" w:after="60"/>
      <w:jc w:val="both"/>
    </w:pPr>
    <w:rPr>
      <w:b w:val="0"/>
      <w:bCs w:val="0"/>
      <w:sz w:val="20"/>
      <w:szCs w:val="20"/>
    </w:rPr>
  </w:style>
  <w:style w:type="paragraph" w:styleId="Sangra2detindependiente">
    <w:name w:val="Body Text Indent 2"/>
    <w:basedOn w:val="Normal"/>
    <w:link w:val="Sangra2detindependienteCar"/>
    <w:uiPriority w:val="99"/>
    <w:rsid w:val="001B0C18"/>
    <w:pPr>
      <w:spacing w:after="0" w:line="240" w:lineRule="auto"/>
      <w:ind w:left="142" w:firstLine="0"/>
    </w:pPr>
    <w:rPr>
      <w:rFonts w:ascii="Arial" w:eastAsia="Times New Roman" w:hAnsi="Arial" w:cs="Arial"/>
      <w:color w:val="auto"/>
      <w:sz w:val="24"/>
      <w:szCs w:val="20"/>
      <w:lang w:val="es-ES_tradnl" w:eastAsia="es-ES"/>
    </w:rPr>
  </w:style>
  <w:style w:type="character" w:customStyle="1" w:styleId="Sangra2detindependienteCar">
    <w:name w:val="Sangría 2 de t. independiente Car"/>
    <w:basedOn w:val="Fuentedeprrafopredeter"/>
    <w:link w:val="Sangra2detindependiente"/>
    <w:uiPriority w:val="99"/>
    <w:rsid w:val="001B0C18"/>
    <w:rPr>
      <w:rFonts w:ascii="Arial" w:eastAsia="Times New Roman" w:hAnsi="Arial" w:cs="Arial"/>
      <w:sz w:val="24"/>
      <w:szCs w:val="20"/>
      <w:lang w:val="es-ES_tradnl" w:eastAsia="es-ES"/>
    </w:rPr>
  </w:style>
  <w:style w:type="paragraph" w:customStyle="1" w:styleId="TextoCar">
    <w:name w:val="Texto Car"/>
    <w:basedOn w:val="Normal"/>
    <w:rsid w:val="001B0C18"/>
    <w:pPr>
      <w:spacing w:after="101" w:line="216" w:lineRule="exact"/>
      <w:ind w:left="0" w:firstLine="288"/>
      <w:jc w:val="both"/>
    </w:pPr>
    <w:rPr>
      <w:rFonts w:ascii="Arial" w:eastAsia="Times New Roman" w:hAnsi="Arial" w:cs="Arial"/>
      <w:color w:val="auto"/>
      <w:sz w:val="18"/>
      <w:szCs w:val="18"/>
    </w:rPr>
  </w:style>
  <w:style w:type="paragraph" w:styleId="Prrafodelista">
    <w:name w:val="List Paragraph"/>
    <w:aliases w:val="lp1,List Paragraph1,Bullet List,FooterText,numbered,Paragraphe de liste1,Bulletr List Paragraph,列出段落,列出段落1,List Paragraph2,List Paragraph21,Listeafsnit1,Parágrafo da Lista1,Bullet list,リスト段落1,List Paragraph11,Foot,List Paragraph,Listas"/>
    <w:basedOn w:val="Normal"/>
    <w:link w:val="PrrafodelistaCar"/>
    <w:uiPriority w:val="34"/>
    <w:qFormat/>
    <w:rsid w:val="001B0C18"/>
    <w:pPr>
      <w:spacing w:after="0" w:line="240" w:lineRule="auto"/>
      <w:ind w:left="708" w:firstLine="0"/>
    </w:pPr>
    <w:rPr>
      <w:rFonts w:ascii="Arial" w:eastAsia="Times New Roman" w:hAnsi="Arial" w:cs="Times New Roman"/>
      <w:color w:val="auto"/>
      <w:sz w:val="20"/>
      <w:szCs w:val="24"/>
      <w:lang w:eastAsia="es-ES"/>
    </w:rPr>
  </w:style>
  <w:style w:type="paragraph" w:customStyle="1" w:styleId="Textopredeterminado">
    <w:name w:val="Texto predeterminado"/>
    <w:basedOn w:val="Normal"/>
    <w:rsid w:val="001B0C18"/>
    <w:pPr>
      <w:overflowPunct w:val="0"/>
      <w:autoSpaceDE w:val="0"/>
      <w:autoSpaceDN w:val="0"/>
      <w:adjustRightInd w:val="0"/>
      <w:spacing w:after="0" w:line="240" w:lineRule="auto"/>
      <w:ind w:left="0" w:firstLine="0"/>
      <w:jc w:val="both"/>
      <w:textAlignment w:val="baseline"/>
    </w:pPr>
    <w:rPr>
      <w:rFonts w:ascii="Arial" w:eastAsia="Times New Roman" w:hAnsi="Arial" w:cs="Times New Roman"/>
      <w:noProof/>
      <w:color w:val="auto"/>
      <w:sz w:val="24"/>
      <w:szCs w:val="20"/>
      <w:lang w:val="es-ES" w:eastAsia="es-ES"/>
    </w:rPr>
  </w:style>
  <w:style w:type="paragraph" w:customStyle="1" w:styleId="Texto">
    <w:name w:val="Texto"/>
    <w:basedOn w:val="Normal"/>
    <w:qFormat/>
    <w:rsid w:val="001B0C18"/>
    <w:pPr>
      <w:spacing w:after="101" w:line="216" w:lineRule="exact"/>
      <w:ind w:left="0" w:firstLine="288"/>
      <w:jc w:val="both"/>
    </w:pPr>
    <w:rPr>
      <w:rFonts w:ascii="Arial" w:eastAsia="Times New Roman" w:hAnsi="Arial" w:cs="Arial"/>
      <w:color w:val="auto"/>
      <w:sz w:val="18"/>
      <w:szCs w:val="20"/>
      <w:lang w:val="es-ES"/>
    </w:rPr>
  </w:style>
  <w:style w:type="paragraph" w:customStyle="1" w:styleId="ROMANOS">
    <w:name w:val="ROMANOS"/>
    <w:basedOn w:val="Normal"/>
    <w:link w:val="ROMANOSCar"/>
    <w:rsid w:val="001B0C18"/>
    <w:pPr>
      <w:tabs>
        <w:tab w:val="left" w:pos="720"/>
      </w:tabs>
      <w:spacing w:after="101" w:line="216" w:lineRule="atLeast"/>
      <w:ind w:left="720" w:hanging="432"/>
      <w:jc w:val="both"/>
    </w:pPr>
    <w:rPr>
      <w:rFonts w:ascii="Arial" w:eastAsia="Times New Roman" w:hAnsi="Arial" w:cs="Times New Roman"/>
      <w:color w:val="auto"/>
      <w:sz w:val="18"/>
      <w:szCs w:val="20"/>
      <w:lang w:val="es-ES_tradnl" w:eastAsia="es-ES"/>
    </w:rPr>
  </w:style>
  <w:style w:type="paragraph" w:customStyle="1" w:styleId="INCISO">
    <w:name w:val="INCISO"/>
    <w:basedOn w:val="Normal"/>
    <w:rsid w:val="001B0C18"/>
    <w:pPr>
      <w:tabs>
        <w:tab w:val="left" w:pos="1152"/>
      </w:tabs>
      <w:spacing w:after="101" w:line="216" w:lineRule="atLeast"/>
      <w:ind w:left="1152" w:hanging="432"/>
      <w:jc w:val="both"/>
    </w:pPr>
    <w:rPr>
      <w:rFonts w:ascii="Arial" w:eastAsia="Times New Roman" w:hAnsi="Arial" w:cs="Times New Roman"/>
      <w:color w:val="auto"/>
      <w:sz w:val="18"/>
      <w:szCs w:val="20"/>
      <w:lang w:val="es-ES_tradnl" w:eastAsia="es-ES"/>
    </w:rPr>
  </w:style>
  <w:style w:type="paragraph" w:customStyle="1" w:styleId="texto0">
    <w:name w:val="texto"/>
    <w:basedOn w:val="Normal"/>
    <w:rsid w:val="001B0C18"/>
    <w:pPr>
      <w:spacing w:after="101" w:line="216" w:lineRule="atLeast"/>
      <w:ind w:left="0" w:firstLine="288"/>
      <w:jc w:val="both"/>
    </w:pPr>
    <w:rPr>
      <w:rFonts w:ascii="Arial" w:eastAsia="Times New Roman" w:hAnsi="Arial" w:cs="Times New Roman"/>
      <w:color w:val="auto"/>
      <w:sz w:val="18"/>
      <w:szCs w:val="20"/>
      <w:lang w:val="es-ES_tradnl" w:eastAsia="es-ES"/>
    </w:rPr>
  </w:style>
  <w:style w:type="paragraph" w:styleId="Textosinformato">
    <w:name w:val="Plain Text"/>
    <w:basedOn w:val="Normal"/>
    <w:link w:val="TextosinformatoCar"/>
    <w:rsid w:val="001B0C18"/>
    <w:pPr>
      <w:spacing w:after="0" w:line="240" w:lineRule="auto"/>
      <w:ind w:left="0" w:firstLine="0"/>
    </w:pPr>
    <w:rPr>
      <w:rFonts w:ascii="Courier New" w:eastAsia="Times New Roman" w:hAnsi="Courier New" w:cs="Courier New"/>
      <w:color w:val="auto"/>
      <w:sz w:val="20"/>
      <w:szCs w:val="20"/>
      <w:lang w:val="es-ES" w:eastAsia="es-ES"/>
    </w:rPr>
  </w:style>
  <w:style w:type="character" w:customStyle="1" w:styleId="TextosinformatoCar">
    <w:name w:val="Texto sin formato Car"/>
    <w:basedOn w:val="Fuentedeprrafopredeter"/>
    <w:link w:val="Textosinformato"/>
    <w:rsid w:val="001B0C18"/>
    <w:rPr>
      <w:rFonts w:ascii="Courier New" w:eastAsia="Times New Roman" w:hAnsi="Courier New" w:cs="Courier New"/>
      <w:sz w:val="20"/>
      <w:szCs w:val="20"/>
      <w:lang w:val="es-ES" w:eastAsia="es-ES"/>
    </w:rPr>
  </w:style>
  <w:style w:type="paragraph" w:customStyle="1" w:styleId="Sangra3detindependiente1">
    <w:name w:val="Sangría 3 de t. independiente1"/>
    <w:basedOn w:val="Normal"/>
    <w:rsid w:val="001B0C18"/>
    <w:pPr>
      <w:suppressAutoHyphens/>
      <w:autoSpaceDE w:val="0"/>
      <w:spacing w:after="0" w:line="240" w:lineRule="auto"/>
      <w:ind w:left="284" w:hanging="284"/>
      <w:jc w:val="both"/>
    </w:pPr>
    <w:rPr>
      <w:rFonts w:ascii="Arial" w:eastAsia="Times New Roman" w:hAnsi="Arial" w:cs="Arial"/>
      <w:color w:val="auto"/>
      <w:sz w:val="20"/>
      <w:szCs w:val="20"/>
      <w:lang w:val="es-ES_tradnl" w:eastAsia="ar-SA"/>
    </w:rPr>
  </w:style>
  <w:style w:type="character" w:styleId="Hipervnculovisitado">
    <w:name w:val="FollowedHyperlink"/>
    <w:basedOn w:val="Fuentedeprrafopredeter"/>
    <w:uiPriority w:val="99"/>
    <w:unhideWhenUsed/>
    <w:rsid w:val="001B0C18"/>
    <w:rPr>
      <w:color w:val="800080"/>
      <w:u w:val="single"/>
    </w:rPr>
  </w:style>
  <w:style w:type="paragraph" w:customStyle="1" w:styleId="xl73">
    <w:name w:val="xl73"/>
    <w:basedOn w:val="Normal"/>
    <w:rsid w:val="001B0C1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center"/>
    </w:pPr>
    <w:rPr>
      <w:rFonts w:ascii="Times New Roman" w:eastAsia="Times New Roman" w:hAnsi="Times New Roman" w:cs="Times New Roman"/>
      <w:color w:val="auto"/>
      <w:sz w:val="24"/>
      <w:szCs w:val="24"/>
      <w:lang w:val="es-ES" w:eastAsia="es-ES"/>
    </w:rPr>
  </w:style>
  <w:style w:type="paragraph" w:customStyle="1" w:styleId="xl74">
    <w:name w:val="xl74"/>
    <w:basedOn w:val="Normal"/>
    <w:rsid w:val="001B0C1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pPr>
    <w:rPr>
      <w:rFonts w:ascii="Times New Roman" w:eastAsia="Times New Roman" w:hAnsi="Times New Roman" w:cs="Times New Roman"/>
      <w:color w:val="auto"/>
      <w:sz w:val="24"/>
      <w:szCs w:val="24"/>
      <w:lang w:val="es-ES" w:eastAsia="es-ES"/>
    </w:rPr>
  </w:style>
  <w:style w:type="paragraph" w:customStyle="1" w:styleId="xl75">
    <w:name w:val="xl75"/>
    <w:basedOn w:val="Normal"/>
    <w:rsid w:val="001B0C1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pPr>
    <w:rPr>
      <w:rFonts w:ascii="Times New Roman" w:eastAsia="Times New Roman" w:hAnsi="Times New Roman" w:cs="Times New Roman"/>
      <w:color w:val="auto"/>
      <w:sz w:val="24"/>
      <w:szCs w:val="24"/>
      <w:lang w:val="es-ES" w:eastAsia="es-ES"/>
    </w:rPr>
  </w:style>
  <w:style w:type="paragraph" w:customStyle="1" w:styleId="xl76">
    <w:name w:val="xl76"/>
    <w:basedOn w:val="Normal"/>
    <w:rsid w:val="001B0C18"/>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240" w:lineRule="auto"/>
      <w:ind w:left="0" w:firstLine="0"/>
      <w:jc w:val="center"/>
      <w:textAlignment w:val="center"/>
    </w:pPr>
    <w:rPr>
      <w:rFonts w:ascii="Times New Roman" w:eastAsia="Times New Roman" w:hAnsi="Times New Roman" w:cs="Times New Roman"/>
      <w:b/>
      <w:bCs/>
      <w:color w:val="auto"/>
      <w:sz w:val="24"/>
      <w:szCs w:val="24"/>
      <w:lang w:val="es-ES" w:eastAsia="es-ES"/>
    </w:rPr>
  </w:style>
  <w:style w:type="paragraph" w:customStyle="1" w:styleId="xl77">
    <w:name w:val="xl77"/>
    <w:basedOn w:val="Normal"/>
    <w:rsid w:val="001B0C18"/>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240" w:lineRule="auto"/>
      <w:ind w:left="0" w:firstLine="0"/>
      <w:textAlignment w:val="center"/>
    </w:pPr>
    <w:rPr>
      <w:rFonts w:ascii="Times New Roman" w:eastAsia="Times New Roman" w:hAnsi="Times New Roman" w:cs="Times New Roman"/>
      <w:b/>
      <w:bCs/>
      <w:color w:val="auto"/>
      <w:sz w:val="24"/>
      <w:szCs w:val="24"/>
      <w:lang w:val="es-ES" w:eastAsia="es-ES"/>
    </w:rPr>
  </w:style>
  <w:style w:type="paragraph" w:customStyle="1" w:styleId="xl78">
    <w:name w:val="xl78"/>
    <w:basedOn w:val="Normal"/>
    <w:rsid w:val="001B0C18"/>
    <w:pPr>
      <w:pBdr>
        <w:top w:val="single" w:sz="4" w:space="0" w:color="auto"/>
        <w:left w:val="single" w:sz="4" w:space="0" w:color="auto"/>
        <w:bottom w:val="single" w:sz="4" w:space="0" w:color="auto"/>
      </w:pBdr>
      <w:spacing w:before="100" w:beforeAutospacing="1" w:after="100" w:afterAutospacing="1" w:line="240" w:lineRule="auto"/>
      <w:ind w:left="0" w:firstLine="0"/>
      <w:jc w:val="center"/>
    </w:pPr>
    <w:rPr>
      <w:rFonts w:ascii="Times New Roman" w:eastAsia="Times New Roman" w:hAnsi="Times New Roman" w:cs="Times New Roman"/>
      <w:color w:val="auto"/>
      <w:sz w:val="24"/>
      <w:szCs w:val="24"/>
      <w:lang w:val="es-ES" w:eastAsia="es-ES"/>
    </w:rPr>
  </w:style>
  <w:style w:type="paragraph" w:customStyle="1" w:styleId="xl79">
    <w:name w:val="xl79"/>
    <w:basedOn w:val="Normal"/>
    <w:rsid w:val="001B0C1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pPr>
    <w:rPr>
      <w:rFonts w:ascii="Times New Roman" w:eastAsia="Times New Roman" w:hAnsi="Times New Roman" w:cs="Times New Roman"/>
      <w:color w:val="auto"/>
      <w:sz w:val="24"/>
      <w:szCs w:val="24"/>
      <w:lang w:val="es-ES" w:eastAsia="es-ES"/>
    </w:rPr>
  </w:style>
  <w:style w:type="paragraph" w:customStyle="1" w:styleId="xl63">
    <w:name w:val="xl63"/>
    <w:basedOn w:val="Normal"/>
    <w:rsid w:val="001B0C18"/>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240" w:lineRule="auto"/>
      <w:ind w:left="0" w:firstLine="0"/>
      <w:jc w:val="center"/>
      <w:textAlignment w:val="center"/>
    </w:pPr>
    <w:rPr>
      <w:rFonts w:ascii="Times New Roman" w:eastAsia="Times New Roman" w:hAnsi="Times New Roman" w:cs="Times New Roman"/>
      <w:b/>
      <w:bCs/>
      <w:color w:val="auto"/>
      <w:sz w:val="24"/>
      <w:szCs w:val="24"/>
      <w:lang w:val="es-ES" w:eastAsia="es-ES"/>
    </w:rPr>
  </w:style>
  <w:style w:type="paragraph" w:customStyle="1" w:styleId="xl64">
    <w:name w:val="xl64"/>
    <w:basedOn w:val="Normal"/>
    <w:rsid w:val="001B0C18"/>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240" w:lineRule="auto"/>
      <w:ind w:left="0" w:firstLine="0"/>
      <w:textAlignment w:val="center"/>
    </w:pPr>
    <w:rPr>
      <w:rFonts w:ascii="Times New Roman" w:eastAsia="Times New Roman" w:hAnsi="Times New Roman" w:cs="Times New Roman"/>
      <w:b/>
      <w:bCs/>
      <w:color w:val="auto"/>
      <w:sz w:val="24"/>
      <w:szCs w:val="24"/>
      <w:lang w:val="es-ES" w:eastAsia="es-ES"/>
    </w:rPr>
  </w:style>
  <w:style w:type="paragraph" w:customStyle="1" w:styleId="xl65">
    <w:name w:val="xl65"/>
    <w:basedOn w:val="Normal"/>
    <w:rsid w:val="001B0C1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center"/>
    </w:pPr>
    <w:rPr>
      <w:rFonts w:ascii="Times New Roman" w:eastAsia="Times New Roman" w:hAnsi="Times New Roman" w:cs="Times New Roman"/>
      <w:color w:val="auto"/>
      <w:sz w:val="24"/>
      <w:szCs w:val="24"/>
      <w:lang w:val="es-ES" w:eastAsia="es-ES"/>
    </w:rPr>
  </w:style>
  <w:style w:type="paragraph" w:customStyle="1" w:styleId="xl66">
    <w:name w:val="xl66"/>
    <w:basedOn w:val="Normal"/>
    <w:rsid w:val="001B0C1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pPr>
    <w:rPr>
      <w:rFonts w:ascii="Times New Roman" w:eastAsia="Times New Roman" w:hAnsi="Times New Roman" w:cs="Times New Roman"/>
      <w:color w:val="auto"/>
      <w:sz w:val="24"/>
      <w:szCs w:val="24"/>
      <w:lang w:val="es-ES" w:eastAsia="es-ES"/>
    </w:rPr>
  </w:style>
  <w:style w:type="paragraph" w:customStyle="1" w:styleId="xl67">
    <w:name w:val="xl67"/>
    <w:basedOn w:val="Normal"/>
    <w:rsid w:val="001B0C1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pPr>
    <w:rPr>
      <w:rFonts w:ascii="Times New Roman" w:eastAsia="Times New Roman" w:hAnsi="Times New Roman" w:cs="Times New Roman"/>
      <w:color w:val="auto"/>
      <w:sz w:val="24"/>
      <w:szCs w:val="24"/>
      <w:lang w:val="es-ES" w:eastAsia="es-ES"/>
    </w:rPr>
  </w:style>
  <w:style w:type="paragraph" w:customStyle="1" w:styleId="xl68">
    <w:name w:val="xl68"/>
    <w:basedOn w:val="Normal"/>
    <w:rsid w:val="001B0C18"/>
    <w:pPr>
      <w:pBdr>
        <w:top w:val="single" w:sz="4" w:space="0" w:color="auto"/>
        <w:left w:val="single" w:sz="4" w:space="0" w:color="auto"/>
        <w:right w:val="single" w:sz="4" w:space="0" w:color="auto"/>
      </w:pBdr>
      <w:spacing w:before="100" w:beforeAutospacing="1" w:after="100" w:afterAutospacing="1" w:line="240" w:lineRule="auto"/>
      <w:ind w:left="0" w:firstLine="0"/>
    </w:pPr>
    <w:rPr>
      <w:rFonts w:ascii="Times New Roman" w:eastAsia="Times New Roman" w:hAnsi="Times New Roman" w:cs="Times New Roman"/>
      <w:color w:val="auto"/>
      <w:sz w:val="24"/>
      <w:szCs w:val="24"/>
      <w:lang w:val="es-ES" w:eastAsia="es-ES"/>
    </w:rPr>
  </w:style>
  <w:style w:type="paragraph" w:customStyle="1" w:styleId="xl69">
    <w:name w:val="xl69"/>
    <w:basedOn w:val="Normal"/>
    <w:rsid w:val="001B0C1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pPr>
    <w:rPr>
      <w:rFonts w:ascii="Times New Roman" w:eastAsia="Times New Roman" w:hAnsi="Times New Roman" w:cs="Times New Roman"/>
      <w:color w:val="auto"/>
      <w:sz w:val="24"/>
      <w:szCs w:val="24"/>
      <w:lang w:val="es-ES" w:eastAsia="es-ES"/>
    </w:rPr>
  </w:style>
  <w:style w:type="paragraph" w:customStyle="1" w:styleId="xl70">
    <w:name w:val="xl70"/>
    <w:basedOn w:val="Normal"/>
    <w:rsid w:val="001B0C1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center"/>
    </w:pPr>
    <w:rPr>
      <w:rFonts w:ascii="Times New Roman" w:eastAsia="Times New Roman" w:hAnsi="Times New Roman" w:cs="Times New Roman"/>
      <w:color w:val="auto"/>
      <w:sz w:val="24"/>
      <w:szCs w:val="24"/>
      <w:lang w:val="es-ES" w:eastAsia="es-ES"/>
    </w:rPr>
  </w:style>
  <w:style w:type="paragraph" w:customStyle="1" w:styleId="xl71">
    <w:name w:val="xl71"/>
    <w:basedOn w:val="Normal"/>
    <w:rsid w:val="001B0C1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pPr>
    <w:rPr>
      <w:rFonts w:ascii="Times New Roman" w:eastAsia="Times New Roman" w:hAnsi="Times New Roman" w:cs="Times New Roman"/>
      <w:color w:val="auto"/>
      <w:sz w:val="24"/>
      <w:szCs w:val="24"/>
      <w:lang w:val="es-ES" w:eastAsia="es-ES"/>
    </w:rPr>
  </w:style>
  <w:style w:type="paragraph" w:customStyle="1" w:styleId="xl72">
    <w:name w:val="xl72"/>
    <w:basedOn w:val="Normal"/>
    <w:rsid w:val="001B0C1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center"/>
    </w:pPr>
    <w:rPr>
      <w:rFonts w:ascii="Times New Roman" w:eastAsia="Times New Roman" w:hAnsi="Times New Roman" w:cs="Times New Roman"/>
      <w:color w:val="auto"/>
      <w:sz w:val="24"/>
      <w:szCs w:val="24"/>
      <w:lang w:val="es-ES" w:eastAsia="es-ES"/>
    </w:rPr>
  </w:style>
  <w:style w:type="paragraph" w:customStyle="1" w:styleId="font0">
    <w:name w:val="font0"/>
    <w:basedOn w:val="Normal"/>
    <w:rsid w:val="001B0C18"/>
    <w:pPr>
      <w:spacing w:before="100" w:beforeAutospacing="1" w:after="100" w:afterAutospacing="1" w:line="240" w:lineRule="auto"/>
      <w:ind w:left="0" w:firstLine="0"/>
    </w:pPr>
    <w:rPr>
      <w:rFonts w:ascii="Calibri" w:eastAsia="Times New Roman" w:hAnsi="Calibri" w:cs="Times New Roman"/>
    </w:rPr>
  </w:style>
  <w:style w:type="paragraph" w:customStyle="1" w:styleId="font5">
    <w:name w:val="font5"/>
    <w:basedOn w:val="Normal"/>
    <w:rsid w:val="001B0C18"/>
    <w:pPr>
      <w:spacing w:before="100" w:beforeAutospacing="1" w:after="100" w:afterAutospacing="1" w:line="240" w:lineRule="auto"/>
      <w:ind w:left="0" w:firstLine="0"/>
    </w:pPr>
    <w:rPr>
      <w:rFonts w:ascii="Arial" w:eastAsia="Times New Roman" w:hAnsi="Arial" w:cs="Arial"/>
      <w:color w:val="auto"/>
      <w:sz w:val="20"/>
      <w:szCs w:val="20"/>
    </w:rPr>
  </w:style>
  <w:style w:type="paragraph" w:customStyle="1" w:styleId="font6">
    <w:name w:val="font6"/>
    <w:basedOn w:val="Normal"/>
    <w:rsid w:val="001B0C18"/>
    <w:pPr>
      <w:spacing w:before="100" w:beforeAutospacing="1" w:after="100" w:afterAutospacing="1" w:line="240" w:lineRule="auto"/>
      <w:ind w:left="0" w:firstLine="0"/>
    </w:pPr>
    <w:rPr>
      <w:rFonts w:ascii="Arial" w:eastAsia="Times New Roman" w:hAnsi="Arial" w:cs="Arial"/>
      <w:b/>
      <w:bCs/>
      <w:color w:val="auto"/>
      <w:sz w:val="20"/>
      <w:szCs w:val="20"/>
    </w:rPr>
  </w:style>
  <w:style w:type="paragraph" w:customStyle="1" w:styleId="font7">
    <w:name w:val="font7"/>
    <w:basedOn w:val="Normal"/>
    <w:rsid w:val="001B0C18"/>
    <w:pPr>
      <w:spacing w:before="100" w:beforeAutospacing="1" w:after="100" w:afterAutospacing="1" w:line="240" w:lineRule="auto"/>
      <w:ind w:left="0" w:firstLine="0"/>
    </w:pPr>
    <w:rPr>
      <w:rFonts w:ascii="Calibri" w:eastAsia="Times New Roman" w:hAnsi="Calibri" w:cs="Times New Roman"/>
      <w:b/>
      <w:bCs/>
    </w:rPr>
  </w:style>
  <w:style w:type="paragraph" w:customStyle="1" w:styleId="font8">
    <w:name w:val="font8"/>
    <w:basedOn w:val="Normal"/>
    <w:rsid w:val="001B0C18"/>
    <w:pPr>
      <w:spacing w:before="100" w:beforeAutospacing="1" w:after="100" w:afterAutospacing="1" w:line="240" w:lineRule="auto"/>
      <w:ind w:left="0" w:firstLine="0"/>
    </w:pPr>
    <w:rPr>
      <w:rFonts w:ascii="Arial" w:eastAsia="Times New Roman" w:hAnsi="Arial" w:cs="Arial"/>
      <w:b/>
      <w:bCs/>
      <w:color w:val="0D0D0D"/>
      <w:sz w:val="20"/>
      <w:szCs w:val="20"/>
    </w:rPr>
  </w:style>
  <w:style w:type="paragraph" w:customStyle="1" w:styleId="font9">
    <w:name w:val="font9"/>
    <w:basedOn w:val="Normal"/>
    <w:rsid w:val="001B0C18"/>
    <w:pPr>
      <w:spacing w:before="100" w:beforeAutospacing="1" w:after="100" w:afterAutospacing="1" w:line="240" w:lineRule="auto"/>
      <w:ind w:left="0" w:firstLine="0"/>
    </w:pPr>
    <w:rPr>
      <w:rFonts w:ascii="Calibri" w:eastAsia="Times New Roman" w:hAnsi="Calibri" w:cs="Times New Roman"/>
      <w:b/>
      <w:bCs/>
      <w:color w:val="0D0D0D"/>
    </w:rPr>
  </w:style>
  <w:style w:type="paragraph" w:customStyle="1" w:styleId="font10">
    <w:name w:val="font10"/>
    <w:basedOn w:val="Normal"/>
    <w:rsid w:val="001B0C18"/>
    <w:pPr>
      <w:spacing w:before="100" w:beforeAutospacing="1" w:after="100" w:afterAutospacing="1" w:line="240" w:lineRule="auto"/>
      <w:ind w:left="0" w:firstLine="0"/>
    </w:pPr>
    <w:rPr>
      <w:rFonts w:ascii="Calibri" w:eastAsia="Times New Roman" w:hAnsi="Calibri" w:cs="Times New Roman"/>
      <w:b/>
      <w:bCs/>
      <w:color w:val="auto"/>
    </w:rPr>
  </w:style>
  <w:style w:type="paragraph" w:customStyle="1" w:styleId="xl80">
    <w:name w:val="xl80"/>
    <w:basedOn w:val="Normal"/>
    <w:rsid w:val="001B0C18"/>
    <w:pPr>
      <w:pBdr>
        <w:left w:val="single" w:sz="8" w:space="0" w:color="auto"/>
      </w:pBdr>
      <w:spacing w:before="100" w:beforeAutospacing="1" w:after="100" w:afterAutospacing="1" w:line="240" w:lineRule="auto"/>
      <w:ind w:left="0" w:firstLine="0"/>
      <w:textAlignment w:val="center"/>
    </w:pPr>
    <w:rPr>
      <w:rFonts w:ascii="Arial" w:eastAsia="Times New Roman" w:hAnsi="Arial" w:cs="Arial"/>
      <w:color w:val="auto"/>
      <w:sz w:val="20"/>
      <w:szCs w:val="20"/>
    </w:rPr>
  </w:style>
  <w:style w:type="paragraph" w:customStyle="1" w:styleId="xl81">
    <w:name w:val="xl81"/>
    <w:basedOn w:val="Normal"/>
    <w:rsid w:val="001B0C18"/>
    <w:pPr>
      <w:pBdr>
        <w:left w:val="single" w:sz="8" w:space="0" w:color="auto"/>
        <w:bottom w:val="single" w:sz="8" w:space="0" w:color="auto"/>
      </w:pBdr>
      <w:spacing w:before="100" w:beforeAutospacing="1" w:after="100" w:afterAutospacing="1" w:line="240" w:lineRule="auto"/>
      <w:ind w:left="0" w:firstLine="0"/>
      <w:textAlignment w:val="center"/>
    </w:pPr>
    <w:rPr>
      <w:rFonts w:ascii="Arial" w:eastAsia="Times New Roman" w:hAnsi="Arial" w:cs="Arial"/>
      <w:color w:val="auto"/>
      <w:sz w:val="20"/>
      <w:szCs w:val="20"/>
    </w:rPr>
  </w:style>
  <w:style w:type="paragraph" w:customStyle="1" w:styleId="xl82">
    <w:name w:val="xl82"/>
    <w:basedOn w:val="Normal"/>
    <w:rsid w:val="001B0C18"/>
    <w:pPr>
      <w:pBdr>
        <w:top w:val="single" w:sz="8" w:space="0" w:color="auto"/>
        <w:left w:val="single" w:sz="8" w:space="0" w:color="auto"/>
      </w:pBdr>
      <w:spacing w:before="100" w:beforeAutospacing="1" w:after="100" w:afterAutospacing="1" w:line="240" w:lineRule="auto"/>
      <w:ind w:left="0" w:firstLine="0"/>
      <w:textAlignment w:val="center"/>
    </w:pPr>
    <w:rPr>
      <w:rFonts w:ascii="Arial" w:eastAsia="Times New Roman" w:hAnsi="Arial" w:cs="Arial"/>
      <w:color w:val="auto"/>
      <w:sz w:val="20"/>
      <w:szCs w:val="20"/>
    </w:rPr>
  </w:style>
  <w:style w:type="paragraph" w:customStyle="1" w:styleId="xl83">
    <w:name w:val="xl83"/>
    <w:basedOn w:val="Normal"/>
    <w:rsid w:val="001B0C18"/>
    <w:pPr>
      <w:pBdr>
        <w:left w:val="single" w:sz="8" w:space="0" w:color="auto"/>
        <w:bottom w:val="single" w:sz="8" w:space="0" w:color="auto"/>
      </w:pBdr>
      <w:spacing w:before="100" w:beforeAutospacing="1" w:after="100" w:afterAutospacing="1" w:line="240" w:lineRule="auto"/>
      <w:ind w:left="0" w:firstLine="0"/>
      <w:textAlignment w:val="center"/>
    </w:pPr>
    <w:rPr>
      <w:rFonts w:ascii="Arial" w:eastAsia="Times New Roman" w:hAnsi="Arial" w:cs="Arial"/>
      <w:color w:val="auto"/>
      <w:sz w:val="20"/>
      <w:szCs w:val="20"/>
    </w:rPr>
  </w:style>
  <w:style w:type="paragraph" w:customStyle="1" w:styleId="xl84">
    <w:name w:val="xl84"/>
    <w:basedOn w:val="Normal"/>
    <w:rsid w:val="001B0C18"/>
    <w:pPr>
      <w:pBdr>
        <w:left w:val="single" w:sz="8" w:space="0" w:color="auto"/>
        <w:bottom w:val="single" w:sz="8" w:space="0" w:color="auto"/>
        <w:right w:val="single" w:sz="8" w:space="0" w:color="auto"/>
      </w:pBdr>
      <w:shd w:val="clear" w:color="000000" w:fill="DDEBF7"/>
      <w:spacing w:before="100" w:beforeAutospacing="1" w:after="100" w:afterAutospacing="1" w:line="240" w:lineRule="auto"/>
      <w:ind w:left="0" w:firstLine="0"/>
      <w:jc w:val="center"/>
      <w:textAlignment w:val="top"/>
    </w:pPr>
    <w:rPr>
      <w:rFonts w:ascii="Arial" w:eastAsia="Times New Roman" w:hAnsi="Arial" w:cs="Arial"/>
      <w:b/>
      <w:bCs/>
      <w:color w:val="auto"/>
      <w:sz w:val="18"/>
      <w:szCs w:val="18"/>
    </w:rPr>
  </w:style>
  <w:style w:type="paragraph" w:customStyle="1" w:styleId="xl85">
    <w:name w:val="xl85"/>
    <w:basedOn w:val="Normal"/>
    <w:rsid w:val="001B0C18"/>
    <w:pPr>
      <w:pBdr>
        <w:left w:val="single" w:sz="8" w:space="0" w:color="auto"/>
        <w:right w:val="single" w:sz="8" w:space="0" w:color="auto"/>
      </w:pBdr>
      <w:shd w:val="clear" w:color="000000" w:fill="DDEBF7"/>
      <w:spacing w:before="100" w:beforeAutospacing="1" w:after="100" w:afterAutospacing="1" w:line="240" w:lineRule="auto"/>
      <w:ind w:left="0" w:firstLine="0"/>
      <w:jc w:val="center"/>
      <w:textAlignment w:val="top"/>
    </w:pPr>
    <w:rPr>
      <w:rFonts w:ascii="Arial" w:eastAsia="Times New Roman" w:hAnsi="Arial" w:cs="Arial"/>
      <w:b/>
      <w:bCs/>
      <w:color w:val="auto"/>
      <w:sz w:val="18"/>
      <w:szCs w:val="18"/>
    </w:rPr>
  </w:style>
  <w:style w:type="paragraph" w:customStyle="1" w:styleId="xl86">
    <w:name w:val="xl86"/>
    <w:basedOn w:val="Normal"/>
    <w:rsid w:val="001B0C18"/>
    <w:pPr>
      <w:pBdr>
        <w:top w:val="single" w:sz="8" w:space="0" w:color="auto"/>
        <w:left w:val="single" w:sz="8" w:space="0" w:color="auto"/>
      </w:pBdr>
      <w:spacing w:before="100" w:beforeAutospacing="1" w:after="100" w:afterAutospacing="1" w:line="240" w:lineRule="auto"/>
      <w:ind w:left="0" w:firstLine="0"/>
      <w:jc w:val="center"/>
      <w:textAlignment w:val="top"/>
    </w:pPr>
    <w:rPr>
      <w:rFonts w:ascii="Arial" w:eastAsia="Times New Roman" w:hAnsi="Arial" w:cs="Arial"/>
      <w:color w:val="auto"/>
      <w:sz w:val="18"/>
      <w:szCs w:val="18"/>
    </w:rPr>
  </w:style>
  <w:style w:type="paragraph" w:customStyle="1" w:styleId="xl87">
    <w:name w:val="xl87"/>
    <w:basedOn w:val="Normal"/>
    <w:rsid w:val="001B0C18"/>
    <w:pPr>
      <w:pBdr>
        <w:left w:val="single" w:sz="8" w:space="0" w:color="auto"/>
      </w:pBdr>
      <w:spacing w:before="100" w:beforeAutospacing="1" w:after="100" w:afterAutospacing="1" w:line="240" w:lineRule="auto"/>
      <w:ind w:left="0" w:firstLine="0"/>
      <w:jc w:val="center"/>
      <w:textAlignment w:val="top"/>
    </w:pPr>
    <w:rPr>
      <w:rFonts w:ascii="Arial" w:eastAsia="Times New Roman" w:hAnsi="Arial" w:cs="Arial"/>
      <w:color w:val="auto"/>
      <w:sz w:val="18"/>
      <w:szCs w:val="18"/>
    </w:rPr>
  </w:style>
  <w:style w:type="paragraph" w:customStyle="1" w:styleId="xl88">
    <w:name w:val="xl88"/>
    <w:basedOn w:val="Normal"/>
    <w:rsid w:val="001B0C18"/>
    <w:pPr>
      <w:pBdr>
        <w:left w:val="single" w:sz="8" w:space="0" w:color="auto"/>
        <w:bottom w:val="single" w:sz="8" w:space="0" w:color="auto"/>
      </w:pBdr>
      <w:spacing w:before="100" w:beforeAutospacing="1" w:after="100" w:afterAutospacing="1" w:line="240" w:lineRule="auto"/>
      <w:ind w:left="0" w:firstLine="0"/>
      <w:jc w:val="center"/>
      <w:textAlignment w:val="top"/>
    </w:pPr>
    <w:rPr>
      <w:rFonts w:ascii="Arial" w:eastAsia="Times New Roman" w:hAnsi="Arial" w:cs="Arial"/>
      <w:color w:val="auto"/>
      <w:sz w:val="18"/>
      <w:szCs w:val="18"/>
    </w:rPr>
  </w:style>
  <w:style w:type="paragraph" w:customStyle="1" w:styleId="xl89">
    <w:name w:val="xl89"/>
    <w:basedOn w:val="Normal"/>
    <w:rsid w:val="001B0C18"/>
    <w:pPr>
      <w:pBdr>
        <w:left w:val="single" w:sz="8" w:space="0" w:color="auto"/>
        <w:bottom w:val="single" w:sz="8" w:space="0" w:color="auto"/>
      </w:pBdr>
      <w:spacing w:before="100" w:beforeAutospacing="1" w:after="100" w:afterAutospacing="1" w:line="240" w:lineRule="auto"/>
      <w:ind w:left="0" w:firstLine="0"/>
      <w:textAlignment w:val="center"/>
    </w:pPr>
    <w:rPr>
      <w:rFonts w:ascii="Arial" w:eastAsia="Times New Roman" w:hAnsi="Arial" w:cs="Arial"/>
      <w:color w:val="auto"/>
      <w:sz w:val="20"/>
      <w:szCs w:val="20"/>
    </w:rPr>
  </w:style>
  <w:style w:type="paragraph" w:customStyle="1" w:styleId="xl90">
    <w:name w:val="xl90"/>
    <w:basedOn w:val="Normal"/>
    <w:rsid w:val="001B0C18"/>
    <w:pPr>
      <w:pBdr>
        <w:left w:val="single" w:sz="8" w:space="0" w:color="auto"/>
        <w:bottom w:val="single" w:sz="8" w:space="0" w:color="auto"/>
        <w:right w:val="single" w:sz="8" w:space="0" w:color="auto"/>
      </w:pBdr>
      <w:spacing w:before="100" w:beforeAutospacing="1" w:after="100" w:afterAutospacing="1" w:line="240" w:lineRule="auto"/>
      <w:ind w:left="0" w:firstLine="0"/>
      <w:jc w:val="center"/>
      <w:textAlignment w:val="top"/>
    </w:pPr>
    <w:rPr>
      <w:rFonts w:ascii="Arial" w:eastAsia="Times New Roman" w:hAnsi="Arial" w:cs="Arial"/>
      <w:color w:val="auto"/>
      <w:sz w:val="18"/>
      <w:szCs w:val="18"/>
    </w:rPr>
  </w:style>
  <w:style w:type="paragraph" w:customStyle="1" w:styleId="xl91">
    <w:name w:val="xl91"/>
    <w:basedOn w:val="Normal"/>
    <w:rsid w:val="001B0C18"/>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left="0" w:firstLine="0"/>
      <w:jc w:val="center"/>
      <w:textAlignment w:val="top"/>
    </w:pPr>
    <w:rPr>
      <w:rFonts w:ascii="Arial" w:eastAsia="Times New Roman" w:hAnsi="Arial" w:cs="Arial"/>
      <w:color w:val="auto"/>
      <w:sz w:val="18"/>
      <w:szCs w:val="18"/>
    </w:rPr>
  </w:style>
  <w:style w:type="paragraph" w:customStyle="1" w:styleId="xl92">
    <w:name w:val="xl92"/>
    <w:basedOn w:val="Normal"/>
    <w:rsid w:val="001B0C18"/>
    <w:pPr>
      <w:pBdr>
        <w:top w:val="single" w:sz="8" w:space="0" w:color="auto"/>
        <w:left w:val="single" w:sz="8" w:space="0" w:color="auto"/>
        <w:bottom w:val="single" w:sz="8" w:space="0" w:color="auto"/>
      </w:pBd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paragraph" w:customStyle="1" w:styleId="xl93">
    <w:name w:val="xl93"/>
    <w:basedOn w:val="Normal"/>
    <w:rsid w:val="001B0C18"/>
    <w:pPr>
      <w:pBdr>
        <w:top w:val="single" w:sz="8" w:space="0" w:color="auto"/>
        <w:left w:val="single" w:sz="8" w:space="0" w:color="auto"/>
        <w:bottom w:val="single" w:sz="8" w:space="0" w:color="auto"/>
      </w:pBdr>
      <w:shd w:val="clear" w:color="000000" w:fill="DDEBF7"/>
      <w:spacing w:before="100" w:beforeAutospacing="1" w:after="100" w:afterAutospacing="1" w:line="240" w:lineRule="auto"/>
      <w:ind w:left="0" w:firstLine="0"/>
      <w:jc w:val="center"/>
      <w:textAlignment w:val="top"/>
    </w:pPr>
    <w:rPr>
      <w:rFonts w:ascii="Arial" w:eastAsia="Times New Roman" w:hAnsi="Arial" w:cs="Arial"/>
      <w:b/>
      <w:bCs/>
      <w:color w:val="auto"/>
      <w:sz w:val="18"/>
      <w:szCs w:val="18"/>
    </w:rPr>
  </w:style>
  <w:style w:type="paragraph" w:customStyle="1" w:styleId="xl94">
    <w:name w:val="xl94"/>
    <w:basedOn w:val="Normal"/>
    <w:rsid w:val="001B0C18"/>
    <w:pPr>
      <w:pBdr>
        <w:top w:val="single" w:sz="8" w:space="0" w:color="auto"/>
        <w:bottom w:val="single" w:sz="8" w:space="0" w:color="auto"/>
      </w:pBdr>
      <w:shd w:val="clear" w:color="000000" w:fill="DDEBF7"/>
      <w:spacing w:before="100" w:beforeAutospacing="1" w:after="100" w:afterAutospacing="1" w:line="240" w:lineRule="auto"/>
      <w:ind w:left="0" w:firstLine="0"/>
      <w:jc w:val="center"/>
      <w:textAlignment w:val="top"/>
    </w:pPr>
    <w:rPr>
      <w:rFonts w:ascii="Arial" w:eastAsia="Times New Roman" w:hAnsi="Arial" w:cs="Arial"/>
      <w:b/>
      <w:bCs/>
      <w:color w:val="auto"/>
      <w:sz w:val="18"/>
      <w:szCs w:val="18"/>
    </w:rPr>
  </w:style>
  <w:style w:type="paragraph" w:customStyle="1" w:styleId="xl95">
    <w:name w:val="xl95"/>
    <w:basedOn w:val="Normal"/>
    <w:rsid w:val="001B0C18"/>
    <w:pPr>
      <w:pBdr>
        <w:top w:val="single" w:sz="8" w:space="0" w:color="auto"/>
        <w:left w:val="single" w:sz="8" w:space="0" w:color="auto"/>
      </w:pBdr>
      <w:shd w:val="clear" w:color="000000" w:fill="44546A"/>
      <w:spacing w:before="100" w:beforeAutospacing="1" w:after="100" w:afterAutospacing="1" w:line="240" w:lineRule="auto"/>
      <w:ind w:left="0" w:firstLine="0"/>
      <w:jc w:val="center"/>
    </w:pPr>
    <w:rPr>
      <w:rFonts w:ascii="Arial" w:eastAsia="Times New Roman" w:hAnsi="Arial" w:cs="Arial"/>
      <w:b/>
      <w:bCs/>
      <w:color w:val="FFFFFF"/>
      <w:sz w:val="24"/>
      <w:szCs w:val="24"/>
    </w:rPr>
  </w:style>
  <w:style w:type="paragraph" w:customStyle="1" w:styleId="xl96">
    <w:name w:val="xl96"/>
    <w:basedOn w:val="Normal"/>
    <w:rsid w:val="001B0C18"/>
    <w:pPr>
      <w:pBdr>
        <w:top w:val="single" w:sz="8" w:space="0" w:color="auto"/>
      </w:pBdr>
      <w:shd w:val="clear" w:color="000000" w:fill="44546A"/>
      <w:spacing w:before="100" w:beforeAutospacing="1" w:after="100" w:afterAutospacing="1" w:line="240" w:lineRule="auto"/>
      <w:ind w:left="0" w:firstLine="0"/>
      <w:jc w:val="center"/>
    </w:pPr>
    <w:rPr>
      <w:rFonts w:ascii="Arial" w:eastAsia="Times New Roman" w:hAnsi="Arial" w:cs="Arial"/>
      <w:b/>
      <w:bCs/>
      <w:color w:val="FFFFFF"/>
      <w:sz w:val="24"/>
      <w:szCs w:val="24"/>
    </w:rPr>
  </w:style>
  <w:style w:type="paragraph" w:customStyle="1" w:styleId="xl97">
    <w:name w:val="xl97"/>
    <w:basedOn w:val="Normal"/>
    <w:rsid w:val="001B0C18"/>
    <w:pPr>
      <w:pBdr>
        <w:left w:val="single" w:sz="8" w:space="0" w:color="auto"/>
      </w:pBdr>
      <w:shd w:val="clear" w:color="000000" w:fill="44546A"/>
      <w:spacing w:before="100" w:beforeAutospacing="1" w:after="100" w:afterAutospacing="1" w:line="240" w:lineRule="auto"/>
      <w:ind w:left="0" w:firstLine="0"/>
      <w:jc w:val="center"/>
    </w:pPr>
    <w:rPr>
      <w:rFonts w:ascii="Arial" w:eastAsia="Times New Roman" w:hAnsi="Arial" w:cs="Arial"/>
      <w:b/>
      <w:bCs/>
      <w:color w:val="FFFFFF"/>
      <w:sz w:val="24"/>
      <w:szCs w:val="24"/>
    </w:rPr>
  </w:style>
  <w:style w:type="paragraph" w:customStyle="1" w:styleId="xl98">
    <w:name w:val="xl98"/>
    <w:basedOn w:val="Normal"/>
    <w:rsid w:val="001B0C18"/>
    <w:pPr>
      <w:shd w:val="clear" w:color="000000" w:fill="44546A"/>
      <w:spacing w:before="100" w:beforeAutospacing="1" w:after="100" w:afterAutospacing="1" w:line="240" w:lineRule="auto"/>
      <w:ind w:left="0" w:firstLine="0"/>
      <w:jc w:val="center"/>
    </w:pPr>
    <w:rPr>
      <w:rFonts w:ascii="Arial" w:eastAsia="Times New Roman" w:hAnsi="Arial" w:cs="Arial"/>
      <w:b/>
      <w:bCs/>
      <w:color w:val="FFFFFF"/>
      <w:sz w:val="24"/>
      <w:szCs w:val="24"/>
    </w:rPr>
  </w:style>
  <w:style w:type="paragraph" w:customStyle="1" w:styleId="xl99">
    <w:name w:val="xl99"/>
    <w:basedOn w:val="Normal"/>
    <w:rsid w:val="001B0C18"/>
    <w:pPr>
      <w:pBdr>
        <w:top w:val="single" w:sz="8" w:space="0" w:color="auto"/>
        <w:left w:val="single" w:sz="8" w:space="0" w:color="auto"/>
        <w:bottom w:val="single" w:sz="8" w:space="0" w:color="auto"/>
      </w:pBdr>
      <w:shd w:val="clear" w:color="000000" w:fill="DDEBF7"/>
      <w:spacing w:before="100" w:beforeAutospacing="1" w:after="100" w:afterAutospacing="1" w:line="240" w:lineRule="auto"/>
      <w:ind w:left="0" w:firstLine="0"/>
      <w:jc w:val="center"/>
      <w:textAlignment w:val="top"/>
    </w:pPr>
    <w:rPr>
      <w:rFonts w:ascii="Arial" w:eastAsia="Times New Roman" w:hAnsi="Arial" w:cs="Arial"/>
      <w:b/>
      <w:bCs/>
      <w:color w:val="auto"/>
      <w:sz w:val="24"/>
      <w:szCs w:val="24"/>
    </w:rPr>
  </w:style>
  <w:style w:type="paragraph" w:customStyle="1" w:styleId="xl100">
    <w:name w:val="xl100"/>
    <w:basedOn w:val="Normal"/>
    <w:rsid w:val="001B0C18"/>
    <w:pPr>
      <w:pBdr>
        <w:top w:val="single" w:sz="8" w:space="0" w:color="auto"/>
        <w:bottom w:val="single" w:sz="8" w:space="0" w:color="auto"/>
      </w:pBdr>
      <w:shd w:val="clear" w:color="000000" w:fill="DDEBF7"/>
      <w:spacing w:before="100" w:beforeAutospacing="1" w:after="100" w:afterAutospacing="1" w:line="240" w:lineRule="auto"/>
      <w:ind w:left="0" w:firstLine="0"/>
      <w:jc w:val="center"/>
      <w:textAlignment w:val="top"/>
    </w:pPr>
    <w:rPr>
      <w:rFonts w:ascii="Arial" w:eastAsia="Times New Roman" w:hAnsi="Arial" w:cs="Arial"/>
      <w:b/>
      <w:bCs/>
      <w:color w:val="auto"/>
      <w:sz w:val="24"/>
      <w:szCs w:val="24"/>
    </w:rPr>
  </w:style>
  <w:style w:type="paragraph" w:customStyle="1" w:styleId="xl101">
    <w:name w:val="xl101"/>
    <w:basedOn w:val="Normal"/>
    <w:rsid w:val="001B0C18"/>
    <w:pPr>
      <w:pBdr>
        <w:top w:val="single" w:sz="8" w:space="0" w:color="auto"/>
        <w:left w:val="single" w:sz="8" w:space="0" w:color="auto"/>
        <w:bottom w:val="single" w:sz="8" w:space="0" w:color="auto"/>
      </w:pBdr>
      <w:spacing w:before="100" w:beforeAutospacing="1" w:after="100" w:afterAutospacing="1" w:line="240" w:lineRule="auto"/>
      <w:ind w:left="0" w:firstLine="0"/>
      <w:textAlignment w:val="center"/>
    </w:pPr>
    <w:rPr>
      <w:rFonts w:ascii="Arial" w:eastAsia="Times New Roman" w:hAnsi="Arial" w:cs="Arial"/>
      <w:color w:val="auto"/>
      <w:sz w:val="20"/>
      <w:szCs w:val="20"/>
    </w:rPr>
  </w:style>
  <w:style w:type="paragraph" w:customStyle="1" w:styleId="xl102">
    <w:name w:val="xl102"/>
    <w:basedOn w:val="Normal"/>
    <w:rsid w:val="001B0C18"/>
    <w:pPr>
      <w:pBdr>
        <w:left w:val="single" w:sz="8" w:space="0" w:color="auto"/>
      </w:pBd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paragraph" w:customStyle="1" w:styleId="xl103">
    <w:name w:val="xl103"/>
    <w:basedOn w:val="Normal"/>
    <w:rsid w:val="001B0C18"/>
    <w:pPr>
      <w:pBdr>
        <w:left w:val="single" w:sz="8" w:space="0" w:color="auto"/>
        <w:bottom w:val="single" w:sz="8" w:space="0" w:color="auto"/>
        <w:right w:val="single" w:sz="8" w:space="0" w:color="auto"/>
      </w:pBdr>
      <w:spacing w:before="100" w:beforeAutospacing="1" w:after="100" w:afterAutospacing="1" w:line="240" w:lineRule="auto"/>
      <w:ind w:left="0" w:firstLine="0"/>
      <w:textAlignment w:val="top"/>
    </w:pPr>
    <w:rPr>
      <w:rFonts w:ascii="Arial" w:eastAsia="Times New Roman" w:hAnsi="Arial" w:cs="Arial"/>
      <w:color w:val="auto"/>
      <w:sz w:val="18"/>
      <w:szCs w:val="18"/>
    </w:rPr>
  </w:style>
  <w:style w:type="paragraph" w:customStyle="1" w:styleId="xl104">
    <w:name w:val="xl104"/>
    <w:basedOn w:val="Normal"/>
    <w:rsid w:val="001B0C18"/>
    <w:pPr>
      <w:pBdr>
        <w:top w:val="single" w:sz="8" w:space="0" w:color="auto"/>
        <w:left w:val="single" w:sz="8" w:space="0" w:color="auto"/>
        <w:bottom w:val="single" w:sz="8" w:space="0" w:color="auto"/>
        <w:right w:val="single" w:sz="8" w:space="0" w:color="auto"/>
      </w:pBdr>
      <w:shd w:val="clear" w:color="000000" w:fill="DDEBF7"/>
      <w:spacing w:before="100" w:beforeAutospacing="1" w:after="100" w:afterAutospacing="1" w:line="240" w:lineRule="auto"/>
      <w:ind w:left="0" w:firstLine="0"/>
      <w:jc w:val="center"/>
      <w:textAlignment w:val="center"/>
    </w:pPr>
    <w:rPr>
      <w:rFonts w:ascii="Arial" w:eastAsia="Times New Roman" w:hAnsi="Arial" w:cs="Arial"/>
      <w:b/>
      <w:bCs/>
      <w:color w:val="auto"/>
      <w:sz w:val="18"/>
      <w:szCs w:val="18"/>
    </w:rPr>
  </w:style>
  <w:style w:type="paragraph" w:customStyle="1" w:styleId="xl105">
    <w:name w:val="xl105"/>
    <w:basedOn w:val="Normal"/>
    <w:rsid w:val="001B0C18"/>
    <w:pPr>
      <w:pBdr>
        <w:left w:val="single" w:sz="8" w:space="0" w:color="auto"/>
        <w:right w:val="single" w:sz="4" w:space="0" w:color="auto"/>
      </w:pBdr>
      <w:spacing w:before="100" w:beforeAutospacing="1" w:after="100" w:afterAutospacing="1" w:line="240" w:lineRule="auto"/>
      <w:ind w:left="0" w:firstLine="0"/>
      <w:jc w:val="center"/>
      <w:textAlignment w:val="top"/>
    </w:pPr>
    <w:rPr>
      <w:rFonts w:ascii="Century Gothic" w:eastAsia="Times New Roman" w:hAnsi="Century Gothic" w:cs="Times New Roman"/>
      <w:b/>
      <w:bCs/>
      <w:color w:val="auto"/>
      <w:sz w:val="20"/>
      <w:szCs w:val="20"/>
    </w:rPr>
  </w:style>
  <w:style w:type="paragraph" w:customStyle="1" w:styleId="xl106">
    <w:name w:val="xl106"/>
    <w:basedOn w:val="Normal"/>
    <w:rsid w:val="001B0C18"/>
    <w:pPr>
      <w:pBdr>
        <w:left w:val="single" w:sz="8" w:space="0" w:color="auto"/>
        <w:bottom w:val="single" w:sz="8" w:space="0" w:color="auto"/>
        <w:right w:val="single" w:sz="4" w:space="0" w:color="auto"/>
      </w:pBdr>
      <w:spacing w:before="100" w:beforeAutospacing="1" w:after="100" w:afterAutospacing="1" w:line="240" w:lineRule="auto"/>
      <w:ind w:left="0" w:firstLine="0"/>
      <w:jc w:val="center"/>
      <w:textAlignment w:val="top"/>
    </w:pPr>
    <w:rPr>
      <w:rFonts w:ascii="Century Gothic" w:eastAsia="Times New Roman" w:hAnsi="Century Gothic" w:cs="Times New Roman"/>
      <w:b/>
      <w:bCs/>
      <w:color w:val="auto"/>
      <w:sz w:val="20"/>
      <w:szCs w:val="20"/>
    </w:rPr>
  </w:style>
  <w:style w:type="paragraph" w:customStyle="1" w:styleId="xl107">
    <w:name w:val="xl107"/>
    <w:basedOn w:val="Normal"/>
    <w:rsid w:val="001B0C18"/>
    <w:pPr>
      <w:pBdr>
        <w:left w:val="single" w:sz="8" w:space="0" w:color="auto"/>
      </w:pBdr>
      <w:spacing w:before="100" w:beforeAutospacing="1" w:after="100" w:afterAutospacing="1" w:line="240" w:lineRule="auto"/>
      <w:ind w:left="0" w:firstLine="0"/>
      <w:textAlignment w:val="center"/>
    </w:pPr>
    <w:rPr>
      <w:rFonts w:ascii="Times New Roman" w:eastAsia="Times New Roman" w:hAnsi="Times New Roman" w:cs="Times New Roman"/>
      <w:color w:val="auto"/>
      <w:sz w:val="24"/>
      <w:szCs w:val="24"/>
    </w:rPr>
  </w:style>
  <w:style w:type="paragraph" w:customStyle="1" w:styleId="xl108">
    <w:name w:val="xl108"/>
    <w:basedOn w:val="Normal"/>
    <w:rsid w:val="001B0C18"/>
    <w:pPr>
      <w:pBdr>
        <w:left w:val="single" w:sz="8" w:space="0" w:color="auto"/>
      </w:pBdr>
      <w:spacing w:before="100" w:beforeAutospacing="1" w:after="100" w:afterAutospacing="1" w:line="240" w:lineRule="auto"/>
      <w:ind w:left="0" w:firstLine="0"/>
      <w:textAlignment w:val="top"/>
    </w:pPr>
    <w:rPr>
      <w:rFonts w:ascii="Arial" w:eastAsia="Times New Roman" w:hAnsi="Arial" w:cs="Arial"/>
      <w:color w:val="auto"/>
      <w:sz w:val="20"/>
      <w:szCs w:val="20"/>
    </w:rPr>
  </w:style>
  <w:style w:type="paragraph" w:customStyle="1" w:styleId="xl109">
    <w:name w:val="xl109"/>
    <w:basedOn w:val="Normal"/>
    <w:rsid w:val="001B0C18"/>
    <w:pPr>
      <w:pBdr>
        <w:left w:val="single" w:sz="8" w:space="0" w:color="auto"/>
      </w:pBdr>
      <w:spacing w:before="100" w:beforeAutospacing="1" w:after="100" w:afterAutospacing="1" w:line="240" w:lineRule="auto"/>
      <w:ind w:left="0" w:firstLine="0"/>
      <w:textAlignment w:val="center"/>
    </w:pPr>
    <w:rPr>
      <w:rFonts w:ascii="Times New Roman" w:eastAsia="Times New Roman" w:hAnsi="Times New Roman" w:cs="Times New Roman"/>
      <w:color w:val="auto"/>
      <w:sz w:val="24"/>
      <w:szCs w:val="24"/>
    </w:rPr>
  </w:style>
  <w:style w:type="paragraph" w:customStyle="1" w:styleId="xl110">
    <w:name w:val="xl110"/>
    <w:basedOn w:val="Normal"/>
    <w:rsid w:val="001B0C18"/>
    <w:pPr>
      <w:pBdr>
        <w:top w:val="single" w:sz="8" w:space="0" w:color="auto"/>
        <w:left w:val="single" w:sz="8" w:space="0" w:color="auto"/>
      </w:pBdr>
      <w:spacing w:before="100" w:beforeAutospacing="1" w:after="100" w:afterAutospacing="1" w:line="240" w:lineRule="auto"/>
      <w:ind w:left="0" w:firstLine="0"/>
      <w:textAlignment w:val="center"/>
    </w:pPr>
    <w:rPr>
      <w:rFonts w:ascii="Times New Roman" w:eastAsia="Times New Roman" w:hAnsi="Times New Roman" w:cs="Times New Roman"/>
      <w:b/>
      <w:bCs/>
      <w:color w:val="auto"/>
      <w:sz w:val="24"/>
      <w:szCs w:val="24"/>
    </w:rPr>
  </w:style>
  <w:style w:type="paragraph" w:customStyle="1" w:styleId="xl111">
    <w:name w:val="xl111"/>
    <w:basedOn w:val="Normal"/>
    <w:rsid w:val="001B0C18"/>
    <w:pPr>
      <w:pBdr>
        <w:left w:val="single" w:sz="8" w:space="0" w:color="auto"/>
      </w:pBd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paragraph" w:customStyle="1" w:styleId="xl112">
    <w:name w:val="xl112"/>
    <w:basedOn w:val="Normal"/>
    <w:rsid w:val="001B0C18"/>
    <w:pPr>
      <w:pBdr>
        <w:top w:val="single" w:sz="4" w:space="0" w:color="auto"/>
        <w:left w:val="single" w:sz="8" w:space="0" w:color="auto"/>
        <w:bottom w:val="single" w:sz="8" w:space="0" w:color="auto"/>
        <w:right w:val="single" w:sz="8" w:space="0" w:color="auto"/>
      </w:pBdr>
      <w:shd w:val="clear" w:color="000000" w:fill="DDEBF7"/>
      <w:spacing w:before="100" w:beforeAutospacing="1" w:after="100" w:afterAutospacing="1" w:line="240" w:lineRule="auto"/>
      <w:ind w:left="0" w:firstLine="0"/>
      <w:jc w:val="center"/>
      <w:textAlignment w:val="top"/>
    </w:pPr>
    <w:rPr>
      <w:rFonts w:ascii="Arial" w:eastAsia="Times New Roman" w:hAnsi="Arial" w:cs="Arial"/>
      <w:b/>
      <w:bCs/>
      <w:color w:val="auto"/>
      <w:sz w:val="18"/>
      <w:szCs w:val="18"/>
    </w:rPr>
  </w:style>
  <w:style w:type="paragraph" w:customStyle="1" w:styleId="xl113">
    <w:name w:val="xl113"/>
    <w:basedOn w:val="Normal"/>
    <w:rsid w:val="001B0C18"/>
    <w:pPr>
      <w:pBdr>
        <w:left w:val="single" w:sz="4" w:space="0" w:color="auto"/>
      </w:pBdr>
      <w:spacing w:before="100" w:beforeAutospacing="1" w:after="100" w:afterAutospacing="1" w:line="240" w:lineRule="auto"/>
      <w:ind w:left="0" w:firstLine="0"/>
      <w:textAlignment w:val="center"/>
    </w:pPr>
    <w:rPr>
      <w:rFonts w:ascii="Arial" w:eastAsia="Times New Roman" w:hAnsi="Arial" w:cs="Arial"/>
      <w:color w:val="auto"/>
      <w:sz w:val="20"/>
      <w:szCs w:val="20"/>
    </w:rPr>
  </w:style>
  <w:style w:type="paragraph" w:customStyle="1" w:styleId="xl114">
    <w:name w:val="xl114"/>
    <w:basedOn w:val="Normal"/>
    <w:rsid w:val="001B0C18"/>
    <w:pPr>
      <w:pBdr>
        <w:left w:val="single" w:sz="8" w:space="0" w:color="auto"/>
        <w:bottom w:val="single" w:sz="8" w:space="0" w:color="auto"/>
      </w:pBd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paragraph" w:customStyle="1" w:styleId="xl115">
    <w:name w:val="xl115"/>
    <w:basedOn w:val="Normal"/>
    <w:rsid w:val="001B0C18"/>
    <w:pPr>
      <w:pBdr>
        <w:left w:val="single" w:sz="4" w:space="0" w:color="auto"/>
      </w:pBdr>
      <w:spacing w:before="100" w:beforeAutospacing="1" w:after="100" w:afterAutospacing="1" w:line="240" w:lineRule="auto"/>
      <w:ind w:left="0" w:firstLine="0"/>
      <w:textAlignment w:val="center"/>
    </w:pPr>
    <w:rPr>
      <w:rFonts w:ascii="Arial" w:eastAsia="Times New Roman" w:hAnsi="Arial" w:cs="Arial"/>
      <w:color w:val="auto"/>
      <w:sz w:val="24"/>
      <w:szCs w:val="24"/>
    </w:rPr>
  </w:style>
  <w:style w:type="paragraph" w:customStyle="1" w:styleId="xl116">
    <w:name w:val="xl116"/>
    <w:basedOn w:val="Normal"/>
    <w:rsid w:val="001B0C18"/>
    <w:pPr>
      <w:pBdr>
        <w:right w:val="single" w:sz="4" w:space="0" w:color="auto"/>
      </w:pBdr>
      <w:spacing w:before="100" w:beforeAutospacing="1" w:after="100" w:afterAutospacing="1" w:line="240" w:lineRule="auto"/>
      <w:ind w:left="0" w:firstLine="0"/>
      <w:textAlignment w:val="center"/>
    </w:pPr>
    <w:rPr>
      <w:rFonts w:ascii="Arial" w:eastAsia="Times New Roman" w:hAnsi="Arial" w:cs="Arial"/>
      <w:color w:val="auto"/>
      <w:sz w:val="24"/>
      <w:szCs w:val="24"/>
    </w:rPr>
  </w:style>
  <w:style w:type="paragraph" w:customStyle="1" w:styleId="xl117">
    <w:name w:val="xl117"/>
    <w:basedOn w:val="Normal"/>
    <w:rsid w:val="001B0C18"/>
    <w:pPr>
      <w:pBdr>
        <w:top w:val="single" w:sz="8" w:space="0" w:color="auto"/>
        <w:left w:val="single" w:sz="8" w:space="0" w:color="auto"/>
        <w:bottom w:val="single" w:sz="8" w:space="0" w:color="auto"/>
      </w:pBdr>
      <w:shd w:val="clear" w:color="000000" w:fill="DDEBF7"/>
      <w:spacing w:before="100" w:beforeAutospacing="1" w:after="100" w:afterAutospacing="1" w:line="240" w:lineRule="auto"/>
      <w:ind w:left="0" w:firstLine="0"/>
      <w:textAlignment w:val="top"/>
    </w:pPr>
    <w:rPr>
      <w:rFonts w:ascii="Arial" w:eastAsia="Times New Roman" w:hAnsi="Arial" w:cs="Arial"/>
      <w:b/>
      <w:bCs/>
      <w:color w:val="auto"/>
      <w:sz w:val="18"/>
      <w:szCs w:val="18"/>
    </w:rPr>
  </w:style>
  <w:style w:type="paragraph" w:customStyle="1" w:styleId="xl118">
    <w:name w:val="xl118"/>
    <w:basedOn w:val="Normal"/>
    <w:rsid w:val="001B0C18"/>
    <w:pPr>
      <w:pBdr>
        <w:top w:val="single" w:sz="8" w:space="0" w:color="auto"/>
        <w:left w:val="single" w:sz="8" w:space="0" w:color="auto"/>
      </w:pBdr>
      <w:shd w:val="clear" w:color="000000" w:fill="DDEBF7"/>
      <w:spacing w:before="100" w:beforeAutospacing="1" w:after="100" w:afterAutospacing="1" w:line="240" w:lineRule="auto"/>
      <w:ind w:left="0" w:firstLine="0"/>
      <w:textAlignment w:val="top"/>
    </w:pPr>
    <w:rPr>
      <w:rFonts w:ascii="Arial" w:eastAsia="Times New Roman" w:hAnsi="Arial" w:cs="Arial"/>
      <w:b/>
      <w:bCs/>
      <w:color w:val="auto"/>
      <w:sz w:val="18"/>
      <w:szCs w:val="18"/>
    </w:rPr>
  </w:style>
  <w:style w:type="paragraph" w:customStyle="1" w:styleId="xl119">
    <w:name w:val="xl119"/>
    <w:basedOn w:val="Normal"/>
    <w:rsid w:val="001B0C18"/>
    <w:pPr>
      <w:pBdr>
        <w:top w:val="single" w:sz="8" w:space="0" w:color="auto"/>
        <w:left w:val="single" w:sz="8" w:space="0" w:color="auto"/>
      </w:pBd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paragraph" w:customStyle="1" w:styleId="xl120">
    <w:name w:val="xl120"/>
    <w:basedOn w:val="Normal"/>
    <w:rsid w:val="001B0C18"/>
    <w:pPr>
      <w:pBdr>
        <w:left w:val="single" w:sz="8" w:space="0" w:color="auto"/>
      </w:pBd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paragraph" w:customStyle="1" w:styleId="xl121">
    <w:name w:val="xl121"/>
    <w:basedOn w:val="Normal"/>
    <w:rsid w:val="001B0C18"/>
    <w:pPr>
      <w:pBdr>
        <w:top w:val="single" w:sz="8" w:space="0" w:color="auto"/>
        <w:left w:val="single" w:sz="8" w:space="0" w:color="auto"/>
        <w:bottom w:val="single" w:sz="8" w:space="0" w:color="auto"/>
      </w:pBdr>
      <w:shd w:val="clear" w:color="000000" w:fill="DDEBF7"/>
      <w:spacing w:before="100" w:beforeAutospacing="1" w:after="100" w:afterAutospacing="1" w:line="240" w:lineRule="auto"/>
      <w:ind w:left="0" w:firstLine="0"/>
      <w:textAlignment w:val="center"/>
    </w:pPr>
    <w:rPr>
      <w:rFonts w:ascii="Arial" w:eastAsia="Times New Roman" w:hAnsi="Arial" w:cs="Arial"/>
      <w:b/>
      <w:bCs/>
      <w:color w:val="auto"/>
      <w:sz w:val="20"/>
      <w:szCs w:val="20"/>
    </w:rPr>
  </w:style>
  <w:style w:type="paragraph" w:customStyle="1" w:styleId="xl122">
    <w:name w:val="xl122"/>
    <w:basedOn w:val="Normal"/>
    <w:rsid w:val="001B0C18"/>
    <w:pPr>
      <w:pBdr>
        <w:top w:val="single" w:sz="8" w:space="0" w:color="auto"/>
      </w:pBdr>
      <w:shd w:val="clear" w:color="000000" w:fill="DDEBF7"/>
      <w:spacing w:before="100" w:beforeAutospacing="1" w:after="100" w:afterAutospacing="1" w:line="240" w:lineRule="auto"/>
      <w:ind w:left="0" w:firstLine="0"/>
      <w:textAlignment w:val="center"/>
    </w:pPr>
    <w:rPr>
      <w:rFonts w:ascii="Arial" w:eastAsia="Times New Roman" w:hAnsi="Arial" w:cs="Arial"/>
      <w:b/>
      <w:bCs/>
      <w:color w:val="auto"/>
      <w:sz w:val="20"/>
      <w:szCs w:val="20"/>
    </w:rPr>
  </w:style>
  <w:style w:type="paragraph" w:customStyle="1" w:styleId="xl123">
    <w:name w:val="xl123"/>
    <w:basedOn w:val="Normal"/>
    <w:rsid w:val="001B0C18"/>
    <w:pPr>
      <w:pBdr>
        <w:top w:val="single" w:sz="8" w:space="0" w:color="auto"/>
        <w:left w:val="single" w:sz="8" w:space="0" w:color="auto"/>
        <w:bottom w:val="single" w:sz="8" w:space="0" w:color="auto"/>
      </w:pBdr>
      <w:spacing w:before="100" w:beforeAutospacing="1" w:after="100" w:afterAutospacing="1" w:line="240" w:lineRule="auto"/>
      <w:ind w:left="0" w:firstLine="0"/>
      <w:textAlignment w:val="top"/>
    </w:pPr>
    <w:rPr>
      <w:rFonts w:ascii="Arial" w:eastAsia="Times New Roman" w:hAnsi="Arial" w:cs="Arial"/>
      <w:b/>
      <w:bCs/>
      <w:color w:val="auto"/>
      <w:sz w:val="20"/>
      <w:szCs w:val="20"/>
    </w:rPr>
  </w:style>
  <w:style w:type="paragraph" w:customStyle="1" w:styleId="xl124">
    <w:name w:val="xl124"/>
    <w:basedOn w:val="Normal"/>
    <w:rsid w:val="001B0C18"/>
    <w:pPr>
      <w:pBdr>
        <w:top w:val="single" w:sz="8" w:space="0" w:color="auto"/>
        <w:left w:val="single" w:sz="8" w:space="0" w:color="auto"/>
        <w:bottom w:val="single" w:sz="8" w:space="0" w:color="auto"/>
      </w:pBdr>
      <w:spacing w:before="100" w:beforeAutospacing="1" w:after="100" w:afterAutospacing="1" w:line="240" w:lineRule="auto"/>
      <w:ind w:left="0" w:firstLine="0"/>
      <w:textAlignment w:val="top"/>
    </w:pPr>
    <w:rPr>
      <w:rFonts w:ascii="Arial" w:eastAsia="Times New Roman" w:hAnsi="Arial" w:cs="Arial"/>
      <w:color w:val="auto"/>
      <w:sz w:val="20"/>
      <w:szCs w:val="20"/>
    </w:rPr>
  </w:style>
  <w:style w:type="paragraph" w:customStyle="1" w:styleId="xl125">
    <w:name w:val="xl125"/>
    <w:basedOn w:val="Normal"/>
    <w:rsid w:val="001B0C18"/>
    <w:pPr>
      <w:pBdr>
        <w:left w:val="single" w:sz="8" w:space="0" w:color="auto"/>
        <w:bottom w:val="single" w:sz="8" w:space="0" w:color="auto"/>
      </w:pBdr>
      <w:spacing w:before="100" w:beforeAutospacing="1" w:after="100" w:afterAutospacing="1" w:line="240" w:lineRule="auto"/>
      <w:ind w:left="0" w:firstLine="0"/>
      <w:textAlignment w:val="top"/>
    </w:pPr>
    <w:rPr>
      <w:rFonts w:ascii="Arial" w:eastAsia="Times New Roman" w:hAnsi="Arial" w:cs="Arial"/>
      <w:color w:val="auto"/>
      <w:sz w:val="20"/>
      <w:szCs w:val="20"/>
    </w:rPr>
  </w:style>
  <w:style w:type="paragraph" w:customStyle="1" w:styleId="xl126">
    <w:name w:val="xl126"/>
    <w:basedOn w:val="Normal"/>
    <w:rsid w:val="001B0C18"/>
    <w:pPr>
      <w:pBdr>
        <w:bottom w:val="single" w:sz="8" w:space="0" w:color="auto"/>
      </w:pBdr>
      <w:shd w:val="clear" w:color="000000" w:fill="DDEBF7"/>
      <w:spacing w:before="100" w:beforeAutospacing="1" w:after="100" w:afterAutospacing="1" w:line="240" w:lineRule="auto"/>
      <w:ind w:left="0" w:firstLine="0"/>
      <w:textAlignment w:val="center"/>
    </w:pPr>
    <w:rPr>
      <w:rFonts w:ascii="Arial" w:eastAsia="Times New Roman" w:hAnsi="Arial" w:cs="Arial"/>
      <w:b/>
      <w:bCs/>
      <w:color w:val="auto"/>
      <w:sz w:val="20"/>
      <w:szCs w:val="20"/>
    </w:rPr>
  </w:style>
  <w:style w:type="paragraph" w:customStyle="1" w:styleId="xl127">
    <w:name w:val="xl127"/>
    <w:basedOn w:val="Normal"/>
    <w:rsid w:val="001B0C18"/>
    <w:pPr>
      <w:pBdr>
        <w:top w:val="single" w:sz="8" w:space="0" w:color="auto"/>
        <w:left w:val="single" w:sz="8" w:space="0" w:color="auto"/>
        <w:bottom w:val="single" w:sz="8" w:space="0" w:color="auto"/>
      </w:pBdr>
      <w:spacing w:before="100" w:beforeAutospacing="1" w:after="100" w:afterAutospacing="1" w:line="240" w:lineRule="auto"/>
      <w:ind w:left="0" w:firstLine="0"/>
      <w:textAlignment w:val="center"/>
    </w:pPr>
    <w:rPr>
      <w:rFonts w:ascii="Arial" w:eastAsia="Times New Roman" w:hAnsi="Arial" w:cs="Arial"/>
      <w:color w:val="auto"/>
      <w:sz w:val="20"/>
      <w:szCs w:val="20"/>
    </w:rPr>
  </w:style>
  <w:style w:type="paragraph" w:customStyle="1" w:styleId="xl128">
    <w:name w:val="xl128"/>
    <w:basedOn w:val="Normal"/>
    <w:rsid w:val="001B0C18"/>
    <w:pPr>
      <w:pBdr>
        <w:top w:val="single" w:sz="8" w:space="0" w:color="auto"/>
        <w:left w:val="single" w:sz="8" w:space="0" w:color="auto"/>
      </w:pBdr>
      <w:shd w:val="clear" w:color="000000" w:fill="44546A"/>
      <w:spacing w:before="100" w:beforeAutospacing="1" w:after="100" w:afterAutospacing="1" w:line="240" w:lineRule="auto"/>
      <w:ind w:left="0" w:firstLine="0"/>
    </w:pPr>
    <w:rPr>
      <w:rFonts w:ascii="Arial" w:eastAsia="Times New Roman" w:hAnsi="Arial" w:cs="Arial"/>
      <w:b/>
      <w:bCs/>
      <w:color w:val="FFFFFF"/>
      <w:sz w:val="24"/>
      <w:szCs w:val="24"/>
    </w:rPr>
  </w:style>
  <w:style w:type="paragraph" w:customStyle="1" w:styleId="xl129">
    <w:name w:val="xl129"/>
    <w:basedOn w:val="Normal"/>
    <w:rsid w:val="001B0C18"/>
    <w:pPr>
      <w:pBdr>
        <w:top w:val="single" w:sz="8" w:space="0" w:color="auto"/>
      </w:pBdr>
      <w:shd w:val="clear" w:color="000000" w:fill="44546A"/>
      <w:spacing w:before="100" w:beforeAutospacing="1" w:after="100" w:afterAutospacing="1" w:line="240" w:lineRule="auto"/>
      <w:ind w:left="0" w:firstLine="0"/>
    </w:pPr>
    <w:rPr>
      <w:rFonts w:ascii="Arial" w:eastAsia="Times New Roman" w:hAnsi="Arial" w:cs="Arial"/>
      <w:b/>
      <w:bCs/>
      <w:color w:val="FFFFFF"/>
      <w:sz w:val="24"/>
      <w:szCs w:val="24"/>
    </w:rPr>
  </w:style>
  <w:style w:type="paragraph" w:customStyle="1" w:styleId="xl130">
    <w:name w:val="xl130"/>
    <w:basedOn w:val="Normal"/>
    <w:rsid w:val="001B0C18"/>
    <w:pPr>
      <w:pBdr>
        <w:top w:val="single" w:sz="8" w:space="0" w:color="auto"/>
        <w:left w:val="single" w:sz="8" w:space="0" w:color="auto"/>
        <w:bottom w:val="single" w:sz="8" w:space="0" w:color="auto"/>
      </w:pBdr>
      <w:shd w:val="clear" w:color="000000" w:fill="DDEBF7"/>
      <w:spacing w:before="100" w:beforeAutospacing="1" w:after="100" w:afterAutospacing="1" w:line="240" w:lineRule="auto"/>
      <w:ind w:left="0" w:firstLine="0"/>
      <w:textAlignment w:val="top"/>
    </w:pPr>
    <w:rPr>
      <w:rFonts w:ascii="Arial" w:eastAsia="Times New Roman" w:hAnsi="Arial" w:cs="Arial"/>
      <w:b/>
      <w:bCs/>
      <w:color w:val="auto"/>
      <w:sz w:val="24"/>
      <w:szCs w:val="24"/>
    </w:rPr>
  </w:style>
  <w:style w:type="paragraph" w:customStyle="1" w:styleId="xl131">
    <w:name w:val="xl131"/>
    <w:basedOn w:val="Normal"/>
    <w:rsid w:val="001B0C18"/>
    <w:pPr>
      <w:pBdr>
        <w:left w:val="single" w:sz="4" w:space="0" w:color="auto"/>
      </w:pBdr>
      <w:spacing w:before="100" w:beforeAutospacing="1" w:after="100" w:afterAutospacing="1" w:line="240" w:lineRule="auto"/>
      <w:ind w:left="0" w:firstLine="0"/>
      <w:textAlignment w:val="center"/>
    </w:pPr>
    <w:rPr>
      <w:rFonts w:ascii="Arial" w:eastAsia="Times New Roman" w:hAnsi="Arial" w:cs="Arial"/>
      <w:b/>
      <w:bCs/>
      <w:color w:val="auto"/>
      <w:sz w:val="24"/>
      <w:szCs w:val="24"/>
    </w:rPr>
  </w:style>
  <w:style w:type="paragraph" w:customStyle="1" w:styleId="xl132">
    <w:name w:val="xl132"/>
    <w:basedOn w:val="Normal"/>
    <w:rsid w:val="001B0C18"/>
    <w:pPr>
      <w:pBdr>
        <w:right w:val="single" w:sz="4" w:space="0" w:color="auto"/>
      </w:pBdr>
      <w:spacing w:before="100" w:beforeAutospacing="1" w:after="100" w:afterAutospacing="1" w:line="240" w:lineRule="auto"/>
      <w:ind w:left="0" w:firstLine="0"/>
      <w:textAlignment w:val="center"/>
    </w:pPr>
    <w:rPr>
      <w:rFonts w:ascii="Arial" w:eastAsia="Times New Roman" w:hAnsi="Arial" w:cs="Arial"/>
      <w:b/>
      <w:bCs/>
      <w:color w:val="auto"/>
      <w:sz w:val="24"/>
      <w:szCs w:val="24"/>
    </w:rPr>
  </w:style>
  <w:style w:type="paragraph" w:customStyle="1" w:styleId="xl133">
    <w:name w:val="xl133"/>
    <w:basedOn w:val="Normal"/>
    <w:rsid w:val="001B0C18"/>
    <w:pPr>
      <w:pBdr>
        <w:left w:val="single" w:sz="4" w:space="0" w:color="auto"/>
        <w:bottom w:val="single" w:sz="8" w:space="0" w:color="auto"/>
      </w:pBdr>
      <w:spacing w:before="100" w:beforeAutospacing="1" w:after="100" w:afterAutospacing="1" w:line="240" w:lineRule="auto"/>
      <w:ind w:left="0" w:firstLine="0"/>
      <w:textAlignment w:val="top"/>
    </w:pPr>
    <w:rPr>
      <w:rFonts w:ascii="Century Gothic" w:eastAsia="Times New Roman" w:hAnsi="Century Gothic" w:cs="Times New Roman"/>
      <w:b/>
      <w:bCs/>
      <w:color w:val="auto"/>
      <w:sz w:val="20"/>
      <w:szCs w:val="20"/>
    </w:rPr>
  </w:style>
  <w:style w:type="paragraph" w:customStyle="1" w:styleId="xl134">
    <w:name w:val="xl134"/>
    <w:basedOn w:val="Normal"/>
    <w:rsid w:val="001B0C18"/>
    <w:pPr>
      <w:pBdr>
        <w:bottom w:val="single" w:sz="8" w:space="0" w:color="auto"/>
        <w:right w:val="single" w:sz="4" w:space="0" w:color="auto"/>
      </w:pBdr>
      <w:spacing w:before="100" w:beforeAutospacing="1" w:after="100" w:afterAutospacing="1" w:line="240" w:lineRule="auto"/>
      <w:ind w:left="0" w:firstLine="0"/>
      <w:textAlignment w:val="top"/>
    </w:pPr>
    <w:rPr>
      <w:rFonts w:ascii="Century Gothic" w:eastAsia="Times New Roman" w:hAnsi="Century Gothic" w:cs="Times New Roman"/>
      <w:b/>
      <w:bCs/>
      <w:color w:val="auto"/>
      <w:sz w:val="20"/>
      <w:szCs w:val="20"/>
    </w:rPr>
  </w:style>
  <w:style w:type="paragraph" w:customStyle="1" w:styleId="xl135">
    <w:name w:val="xl135"/>
    <w:basedOn w:val="Normal"/>
    <w:rsid w:val="001B0C18"/>
    <w:pPr>
      <w:pBdr>
        <w:left w:val="single" w:sz="8" w:space="0" w:color="auto"/>
      </w:pBdr>
      <w:shd w:val="clear" w:color="000000" w:fill="44546A"/>
      <w:spacing w:before="100" w:beforeAutospacing="1" w:after="100" w:afterAutospacing="1" w:line="240" w:lineRule="auto"/>
      <w:ind w:left="0" w:firstLine="0"/>
    </w:pPr>
    <w:rPr>
      <w:rFonts w:ascii="Arial" w:eastAsia="Times New Roman" w:hAnsi="Arial" w:cs="Arial"/>
      <w:b/>
      <w:bCs/>
      <w:color w:val="FFFFFF"/>
      <w:sz w:val="24"/>
      <w:szCs w:val="24"/>
    </w:rPr>
  </w:style>
  <w:style w:type="paragraph" w:customStyle="1" w:styleId="xl136">
    <w:name w:val="xl136"/>
    <w:basedOn w:val="Normal"/>
    <w:rsid w:val="001B0C18"/>
    <w:pPr>
      <w:shd w:val="clear" w:color="000000" w:fill="44546A"/>
      <w:spacing w:before="100" w:beforeAutospacing="1" w:after="100" w:afterAutospacing="1" w:line="240" w:lineRule="auto"/>
      <w:ind w:left="0" w:firstLine="0"/>
    </w:pPr>
    <w:rPr>
      <w:rFonts w:ascii="Arial" w:eastAsia="Times New Roman" w:hAnsi="Arial" w:cs="Arial"/>
      <w:b/>
      <w:bCs/>
      <w:color w:val="FFFFFF"/>
      <w:sz w:val="24"/>
      <w:szCs w:val="24"/>
    </w:rPr>
  </w:style>
  <w:style w:type="paragraph" w:customStyle="1" w:styleId="xl137">
    <w:name w:val="xl137"/>
    <w:basedOn w:val="Normal"/>
    <w:rsid w:val="001B0C18"/>
    <w:pPr>
      <w:pBdr>
        <w:left w:val="single" w:sz="8" w:space="0" w:color="auto"/>
      </w:pBdr>
      <w:spacing w:before="100" w:beforeAutospacing="1" w:after="100" w:afterAutospacing="1" w:line="240" w:lineRule="auto"/>
      <w:ind w:left="0" w:firstLine="0"/>
      <w:textAlignment w:val="center"/>
    </w:pPr>
    <w:rPr>
      <w:rFonts w:ascii="Times New Roman" w:eastAsia="Times New Roman" w:hAnsi="Times New Roman" w:cs="Times New Roman"/>
      <w:b/>
      <w:bCs/>
      <w:color w:val="auto"/>
      <w:sz w:val="24"/>
      <w:szCs w:val="24"/>
    </w:rPr>
  </w:style>
  <w:style w:type="paragraph" w:customStyle="1" w:styleId="xl138">
    <w:name w:val="xl138"/>
    <w:basedOn w:val="Normal"/>
    <w:rsid w:val="001B0C18"/>
    <w:pPr>
      <w:pBdr>
        <w:left w:val="single" w:sz="8" w:space="0" w:color="auto"/>
      </w:pBdr>
      <w:spacing w:before="100" w:beforeAutospacing="1" w:after="100" w:afterAutospacing="1" w:line="240" w:lineRule="auto"/>
      <w:ind w:left="0" w:firstLine="0"/>
      <w:textAlignment w:val="center"/>
    </w:pPr>
    <w:rPr>
      <w:rFonts w:ascii="Arial" w:eastAsia="Times New Roman" w:hAnsi="Arial" w:cs="Arial"/>
      <w:color w:val="0D0D0D"/>
      <w:sz w:val="20"/>
      <w:szCs w:val="20"/>
    </w:rPr>
  </w:style>
  <w:style w:type="paragraph" w:customStyle="1" w:styleId="xl139">
    <w:name w:val="xl139"/>
    <w:basedOn w:val="Normal"/>
    <w:rsid w:val="001B0C18"/>
    <w:pPr>
      <w:pBdr>
        <w:left w:val="single" w:sz="8" w:space="0" w:color="auto"/>
      </w:pBdr>
      <w:spacing w:before="100" w:beforeAutospacing="1" w:after="100" w:afterAutospacing="1" w:line="240" w:lineRule="auto"/>
      <w:ind w:left="0" w:firstLine="0"/>
      <w:textAlignment w:val="center"/>
    </w:pPr>
    <w:rPr>
      <w:rFonts w:ascii="Times New Roman" w:eastAsia="Times New Roman" w:hAnsi="Times New Roman" w:cs="Times New Roman"/>
      <w:color w:val="0D0D0D"/>
      <w:sz w:val="24"/>
      <w:szCs w:val="24"/>
    </w:rPr>
  </w:style>
  <w:style w:type="paragraph" w:customStyle="1" w:styleId="xl140">
    <w:name w:val="xl140"/>
    <w:basedOn w:val="Normal"/>
    <w:rsid w:val="001B0C18"/>
    <w:pPr>
      <w:pBdr>
        <w:left w:val="single" w:sz="8" w:space="0" w:color="auto"/>
      </w:pBdr>
      <w:spacing w:before="100" w:beforeAutospacing="1" w:after="100" w:afterAutospacing="1" w:line="240" w:lineRule="auto"/>
      <w:ind w:left="0" w:firstLine="0"/>
    </w:pPr>
    <w:rPr>
      <w:rFonts w:ascii="Arial" w:eastAsia="Times New Roman" w:hAnsi="Arial" w:cs="Arial"/>
      <w:color w:val="auto"/>
      <w:sz w:val="20"/>
      <w:szCs w:val="20"/>
    </w:rPr>
  </w:style>
  <w:style w:type="paragraph" w:customStyle="1" w:styleId="xl141">
    <w:name w:val="xl141"/>
    <w:basedOn w:val="Normal"/>
    <w:rsid w:val="001B0C18"/>
    <w:pPr>
      <w:pBdr>
        <w:left w:val="single" w:sz="8" w:space="0" w:color="auto"/>
      </w:pBdr>
      <w:spacing w:before="100" w:beforeAutospacing="1" w:after="100" w:afterAutospacing="1" w:line="240" w:lineRule="auto"/>
      <w:ind w:left="0" w:firstLine="0"/>
    </w:pPr>
    <w:rPr>
      <w:rFonts w:ascii="Arial" w:eastAsia="Times New Roman" w:hAnsi="Arial" w:cs="Arial"/>
      <w:b/>
      <w:bCs/>
      <w:color w:val="auto"/>
      <w:sz w:val="20"/>
      <w:szCs w:val="20"/>
    </w:rPr>
  </w:style>
  <w:style w:type="paragraph" w:customStyle="1" w:styleId="xl142">
    <w:name w:val="xl142"/>
    <w:basedOn w:val="Normal"/>
    <w:rsid w:val="001B0C18"/>
    <w:pPr>
      <w:pBdr>
        <w:left w:val="single" w:sz="8" w:space="0" w:color="auto"/>
      </w:pBdr>
      <w:spacing w:before="100" w:beforeAutospacing="1" w:after="100" w:afterAutospacing="1" w:line="240" w:lineRule="auto"/>
      <w:ind w:left="0" w:firstLine="0"/>
      <w:textAlignment w:val="top"/>
    </w:pPr>
    <w:rPr>
      <w:rFonts w:ascii="Arial" w:eastAsia="Times New Roman" w:hAnsi="Arial" w:cs="Arial"/>
      <w:b/>
      <w:bCs/>
      <w:color w:val="auto"/>
      <w:sz w:val="20"/>
      <w:szCs w:val="20"/>
    </w:rPr>
  </w:style>
  <w:style w:type="paragraph" w:customStyle="1" w:styleId="xl143">
    <w:name w:val="xl143"/>
    <w:basedOn w:val="Normal"/>
    <w:rsid w:val="001B0C18"/>
    <w:pPr>
      <w:pBdr>
        <w:left w:val="single" w:sz="8" w:space="0" w:color="auto"/>
        <w:bottom w:val="single" w:sz="8" w:space="0" w:color="auto"/>
      </w:pBdr>
      <w:shd w:val="clear" w:color="000000" w:fill="DDEBF7"/>
      <w:spacing w:before="100" w:beforeAutospacing="1" w:after="100" w:afterAutospacing="1" w:line="240" w:lineRule="auto"/>
      <w:ind w:left="0" w:firstLine="0"/>
      <w:textAlignment w:val="top"/>
    </w:pPr>
    <w:rPr>
      <w:rFonts w:ascii="Arial" w:eastAsia="Times New Roman" w:hAnsi="Arial" w:cs="Arial"/>
      <w:b/>
      <w:bCs/>
      <w:color w:val="auto"/>
      <w:sz w:val="18"/>
      <w:szCs w:val="18"/>
    </w:rPr>
  </w:style>
  <w:style w:type="paragraph" w:customStyle="1" w:styleId="xl144">
    <w:name w:val="xl144"/>
    <w:basedOn w:val="Normal"/>
    <w:rsid w:val="001B0C18"/>
    <w:pPr>
      <w:pBdr>
        <w:top w:val="single" w:sz="8" w:space="0" w:color="auto"/>
        <w:bottom w:val="single" w:sz="8" w:space="0" w:color="auto"/>
      </w:pBdr>
      <w:shd w:val="clear" w:color="000000" w:fill="DDEBF7"/>
      <w:spacing w:before="100" w:beforeAutospacing="1" w:after="100" w:afterAutospacing="1" w:line="240" w:lineRule="auto"/>
      <w:ind w:left="0" w:firstLine="0"/>
      <w:textAlignment w:val="center"/>
    </w:pPr>
    <w:rPr>
      <w:rFonts w:ascii="Arial" w:eastAsia="Times New Roman" w:hAnsi="Arial" w:cs="Arial"/>
      <w:b/>
      <w:bCs/>
      <w:color w:val="auto"/>
      <w:sz w:val="20"/>
      <w:szCs w:val="20"/>
    </w:rPr>
  </w:style>
  <w:style w:type="paragraph" w:customStyle="1" w:styleId="xl145">
    <w:name w:val="xl145"/>
    <w:basedOn w:val="Normal"/>
    <w:rsid w:val="001B0C18"/>
    <w:pPr>
      <w:pBdr>
        <w:top w:val="single" w:sz="4" w:space="0" w:color="auto"/>
        <w:left w:val="single" w:sz="8" w:space="0" w:color="auto"/>
        <w:bottom w:val="single" w:sz="4" w:space="0" w:color="auto"/>
        <w:right w:val="single" w:sz="4" w:space="0" w:color="auto"/>
      </w:pBdr>
      <w:spacing w:before="100" w:beforeAutospacing="1" w:after="100" w:afterAutospacing="1" w:line="240" w:lineRule="auto"/>
      <w:ind w:left="0" w:firstLine="0"/>
      <w:textAlignment w:val="top"/>
    </w:pPr>
    <w:rPr>
      <w:rFonts w:ascii="Arial" w:eastAsia="Times New Roman" w:hAnsi="Arial" w:cs="Arial"/>
      <w:color w:val="auto"/>
      <w:sz w:val="20"/>
      <w:szCs w:val="20"/>
    </w:rPr>
  </w:style>
  <w:style w:type="paragraph" w:customStyle="1" w:styleId="xl146">
    <w:name w:val="xl146"/>
    <w:basedOn w:val="Normal"/>
    <w:rsid w:val="001B0C1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textAlignment w:val="top"/>
    </w:pPr>
    <w:rPr>
      <w:rFonts w:ascii="Arial" w:eastAsia="Times New Roman" w:hAnsi="Arial" w:cs="Arial"/>
      <w:color w:val="auto"/>
      <w:sz w:val="20"/>
      <w:szCs w:val="20"/>
    </w:rPr>
  </w:style>
  <w:style w:type="paragraph" w:customStyle="1" w:styleId="xl147">
    <w:name w:val="xl147"/>
    <w:basedOn w:val="Normal"/>
    <w:rsid w:val="001B0C18"/>
    <w:pPr>
      <w:pBdr>
        <w:top w:val="single" w:sz="4" w:space="0" w:color="auto"/>
        <w:left w:val="single" w:sz="8" w:space="0" w:color="auto"/>
        <w:bottom w:val="single" w:sz="4" w:space="0" w:color="auto"/>
        <w:right w:val="single" w:sz="4" w:space="0" w:color="auto"/>
      </w:pBdr>
      <w:spacing w:before="100" w:beforeAutospacing="1" w:after="100" w:afterAutospacing="1" w:line="240" w:lineRule="auto"/>
      <w:ind w:left="0" w:firstLine="0"/>
      <w:textAlignment w:val="center"/>
    </w:pPr>
    <w:rPr>
      <w:rFonts w:ascii="Arial" w:eastAsia="Times New Roman" w:hAnsi="Arial" w:cs="Arial"/>
      <w:color w:val="auto"/>
      <w:sz w:val="20"/>
      <w:szCs w:val="20"/>
    </w:rPr>
  </w:style>
  <w:style w:type="paragraph" w:customStyle="1" w:styleId="xl148">
    <w:name w:val="xl148"/>
    <w:basedOn w:val="Normal"/>
    <w:rsid w:val="001B0C1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textAlignment w:val="center"/>
    </w:pPr>
    <w:rPr>
      <w:rFonts w:ascii="Arial" w:eastAsia="Times New Roman" w:hAnsi="Arial" w:cs="Arial"/>
      <w:color w:val="auto"/>
      <w:sz w:val="20"/>
      <w:szCs w:val="20"/>
    </w:rPr>
  </w:style>
  <w:style w:type="paragraph" w:customStyle="1" w:styleId="xl149">
    <w:name w:val="xl149"/>
    <w:basedOn w:val="Normal"/>
    <w:rsid w:val="001B0C18"/>
    <w:pPr>
      <w:pBdr>
        <w:top w:val="single" w:sz="4" w:space="0" w:color="auto"/>
        <w:left w:val="single" w:sz="8" w:space="0" w:color="auto"/>
        <w:bottom w:val="single" w:sz="8" w:space="0" w:color="auto"/>
        <w:right w:val="single" w:sz="4" w:space="0" w:color="auto"/>
      </w:pBdr>
      <w:spacing w:before="100" w:beforeAutospacing="1" w:after="100" w:afterAutospacing="1" w:line="240" w:lineRule="auto"/>
      <w:ind w:left="0" w:firstLine="0"/>
      <w:textAlignment w:val="center"/>
    </w:pPr>
    <w:rPr>
      <w:rFonts w:ascii="Arial" w:eastAsia="Times New Roman" w:hAnsi="Arial" w:cs="Arial"/>
      <w:color w:val="auto"/>
      <w:sz w:val="20"/>
      <w:szCs w:val="20"/>
    </w:rPr>
  </w:style>
  <w:style w:type="paragraph" w:customStyle="1" w:styleId="xl150">
    <w:name w:val="xl150"/>
    <w:basedOn w:val="Normal"/>
    <w:rsid w:val="001B0C18"/>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left="0" w:firstLine="0"/>
      <w:textAlignment w:val="center"/>
    </w:pPr>
    <w:rPr>
      <w:rFonts w:ascii="Arial" w:eastAsia="Times New Roman" w:hAnsi="Arial" w:cs="Arial"/>
      <w:color w:val="auto"/>
      <w:sz w:val="20"/>
      <w:szCs w:val="20"/>
    </w:rPr>
  </w:style>
  <w:style w:type="paragraph" w:customStyle="1" w:styleId="xl151">
    <w:name w:val="xl151"/>
    <w:basedOn w:val="Normal"/>
    <w:rsid w:val="001B0C18"/>
    <w:pPr>
      <w:pBdr>
        <w:top w:val="single" w:sz="8" w:space="0" w:color="auto"/>
        <w:right w:val="single" w:sz="4" w:space="0" w:color="auto"/>
      </w:pBdr>
      <w:spacing w:before="100" w:beforeAutospacing="1" w:after="100" w:afterAutospacing="1" w:line="240" w:lineRule="auto"/>
      <w:ind w:left="0" w:firstLine="0"/>
      <w:textAlignment w:val="top"/>
    </w:pPr>
    <w:rPr>
      <w:rFonts w:ascii="Arial" w:eastAsia="Times New Roman" w:hAnsi="Arial" w:cs="Arial"/>
      <w:color w:val="auto"/>
      <w:sz w:val="20"/>
      <w:szCs w:val="20"/>
    </w:rPr>
  </w:style>
  <w:style w:type="paragraph" w:customStyle="1" w:styleId="xl152">
    <w:name w:val="xl152"/>
    <w:basedOn w:val="Normal"/>
    <w:rsid w:val="001B0C18"/>
    <w:pPr>
      <w:pBdr>
        <w:right w:val="single" w:sz="4" w:space="0" w:color="auto"/>
      </w:pBdr>
      <w:spacing w:before="100" w:beforeAutospacing="1" w:after="100" w:afterAutospacing="1" w:line="240" w:lineRule="auto"/>
      <w:ind w:left="0" w:firstLine="0"/>
      <w:textAlignment w:val="top"/>
    </w:pPr>
    <w:rPr>
      <w:rFonts w:ascii="Arial" w:eastAsia="Times New Roman" w:hAnsi="Arial" w:cs="Arial"/>
      <w:color w:val="auto"/>
      <w:sz w:val="20"/>
      <w:szCs w:val="20"/>
    </w:rPr>
  </w:style>
  <w:style w:type="paragraph" w:customStyle="1" w:styleId="xl153">
    <w:name w:val="xl153"/>
    <w:basedOn w:val="Normal"/>
    <w:rsid w:val="001B0C18"/>
    <w:pPr>
      <w:pBdr>
        <w:right w:val="single" w:sz="4" w:space="0" w:color="auto"/>
      </w:pBdr>
      <w:spacing w:before="100" w:beforeAutospacing="1" w:after="100" w:afterAutospacing="1" w:line="240" w:lineRule="auto"/>
      <w:ind w:left="0" w:firstLine="0"/>
      <w:textAlignment w:val="center"/>
    </w:pPr>
    <w:rPr>
      <w:rFonts w:ascii="Arial" w:eastAsia="Times New Roman" w:hAnsi="Arial" w:cs="Arial"/>
      <w:color w:val="auto"/>
      <w:sz w:val="20"/>
      <w:szCs w:val="20"/>
    </w:rPr>
  </w:style>
  <w:style w:type="paragraph" w:customStyle="1" w:styleId="xl154">
    <w:name w:val="xl154"/>
    <w:basedOn w:val="Normal"/>
    <w:rsid w:val="001B0C18"/>
    <w:pPr>
      <w:pBdr>
        <w:bottom w:val="single" w:sz="8" w:space="0" w:color="auto"/>
        <w:right w:val="single" w:sz="4" w:space="0" w:color="auto"/>
      </w:pBdr>
      <w:spacing w:before="100" w:beforeAutospacing="1" w:after="100" w:afterAutospacing="1" w:line="240" w:lineRule="auto"/>
      <w:ind w:left="0" w:firstLine="0"/>
      <w:textAlignment w:val="top"/>
    </w:pPr>
    <w:rPr>
      <w:rFonts w:ascii="Arial" w:eastAsia="Times New Roman" w:hAnsi="Arial" w:cs="Arial"/>
      <w:color w:val="auto"/>
      <w:sz w:val="20"/>
      <w:szCs w:val="20"/>
    </w:rPr>
  </w:style>
  <w:style w:type="paragraph" w:customStyle="1" w:styleId="xl155">
    <w:name w:val="xl155"/>
    <w:basedOn w:val="Normal"/>
    <w:rsid w:val="001B0C18"/>
    <w:pPr>
      <w:pBdr>
        <w:top w:val="single" w:sz="8" w:space="0" w:color="auto"/>
        <w:bottom w:val="single" w:sz="8" w:space="0" w:color="auto"/>
        <w:right w:val="single" w:sz="4" w:space="0" w:color="auto"/>
      </w:pBdr>
      <w:shd w:val="clear" w:color="000000" w:fill="DDEBF7"/>
      <w:spacing w:before="100" w:beforeAutospacing="1" w:after="100" w:afterAutospacing="1" w:line="240" w:lineRule="auto"/>
      <w:ind w:left="0" w:firstLine="0"/>
      <w:textAlignment w:val="top"/>
    </w:pPr>
    <w:rPr>
      <w:rFonts w:ascii="Arial" w:eastAsia="Times New Roman" w:hAnsi="Arial" w:cs="Arial"/>
      <w:b/>
      <w:bCs/>
      <w:color w:val="auto"/>
      <w:sz w:val="18"/>
      <w:szCs w:val="18"/>
    </w:rPr>
  </w:style>
  <w:style w:type="paragraph" w:customStyle="1" w:styleId="xl156">
    <w:name w:val="xl156"/>
    <w:basedOn w:val="Normal"/>
    <w:rsid w:val="001B0C18"/>
    <w:pPr>
      <w:pBdr>
        <w:top w:val="single" w:sz="8" w:space="0" w:color="auto"/>
        <w:right w:val="single" w:sz="4" w:space="0" w:color="auto"/>
      </w:pBdr>
      <w:shd w:val="clear" w:color="000000" w:fill="DDEBF7"/>
      <w:spacing w:before="100" w:beforeAutospacing="1" w:after="100" w:afterAutospacing="1" w:line="240" w:lineRule="auto"/>
      <w:ind w:left="0" w:firstLine="0"/>
      <w:textAlignment w:val="top"/>
    </w:pPr>
    <w:rPr>
      <w:rFonts w:ascii="Arial" w:eastAsia="Times New Roman" w:hAnsi="Arial" w:cs="Arial"/>
      <w:b/>
      <w:bCs/>
      <w:color w:val="auto"/>
      <w:sz w:val="18"/>
      <w:szCs w:val="18"/>
    </w:rPr>
  </w:style>
  <w:style w:type="paragraph" w:customStyle="1" w:styleId="xl157">
    <w:name w:val="xl157"/>
    <w:basedOn w:val="Normal"/>
    <w:rsid w:val="001B0C18"/>
    <w:pPr>
      <w:pBdr>
        <w:top w:val="single" w:sz="8" w:space="0" w:color="auto"/>
        <w:right w:val="single" w:sz="4" w:space="0" w:color="auto"/>
      </w:pBd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paragraph" w:customStyle="1" w:styleId="xl158">
    <w:name w:val="xl158"/>
    <w:basedOn w:val="Normal"/>
    <w:rsid w:val="001B0C18"/>
    <w:pPr>
      <w:pBdr>
        <w:right w:val="single" w:sz="4" w:space="0" w:color="auto"/>
      </w:pBd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paragraph" w:customStyle="1" w:styleId="xl159">
    <w:name w:val="xl159"/>
    <w:basedOn w:val="Normal"/>
    <w:rsid w:val="001B0C18"/>
    <w:pPr>
      <w:pBdr>
        <w:right w:val="single" w:sz="4" w:space="0" w:color="auto"/>
      </w:pBd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paragraph" w:customStyle="1" w:styleId="xl160">
    <w:name w:val="xl160"/>
    <w:basedOn w:val="Normal"/>
    <w:rsid w:val="001B0C18"/>
    <w:pPr>
      <w:pBdr>
        <w:bottom w:val="single" w:sz="8" w:space="0" w:color="auto"/>
        <w:right w:val="single" w:sz="4" w:space="0" w:color="auto"/>
      </w:pBd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paragraph" w:customStyle="1" w:styleId="xl161">
    <w:name w:val="xl161"/>
    <w:basedOn w:val="Normal"/>
    <w:rsid w:val="001B0C18"/>
    <w:pPr>
      <w:pBdr>
        <w:top w:val="single" w:sz="8" w:space="0" w:color="auto"/>
        <w:right w:val="single" w:sz="4" w:space="0" w:color="auto"/>
      </w:pBdr>
      <w:spacing w:before="100" w:beforeAutospacing="1" w:after="100" w:afterAutospacing="1" w:line="240" w:lineRule="auto"/>
      <w:ind w:left="0" w:firstLine="0"/>
      <w:textAlignment w:val="center"/>
    </w:pPr>
    <w:rPr>
      <w:rFonts w:ascii="Arial" w:eastAsia="Times New Roman" w:hAnsi="Arial" w:cs="Arial"/>
      <w:color w:val="auto"/>
      <w:sz w:val="20"/>
      <w:szCs w:val="20"/>
    </w:rPr>
  </w:style>
  <w:style w:type="paragraph" w:customStyle="1" w:styleId="xl162">
    <w:name w:val="xl162"/>
    <w:basedOn w:val="Normal"/>
    <w:rsid w:val="001B0C18"/>
    <w:pPr>
      <w:pBdr>
        <w:right w:val="single" w:sz="4" w:space="0" w:color="auto"/>
      </w:pBdr>
      <w:spacing w:before="100" w:beforeAutospacing="1" w:after="100" w:afterAutospacing="1" w:line="240" w:lineRule="auto"/>
      <w:ind w:left="0" w:firstLine="0"/>
    </w:pPr>
    <w:rPr>
      <w:rFonts w:ascii="Arial" w:eastAsia="Times New Roman" w:hAnsi="Arial" w:cs="Arial"/>
      <w:color w:val="auto"/>
      <w:sz w:val="20"/>
      <w:szCs w:val="20"/>
    </w:rPr>
  </w:style>
  <w:style w:type="paragraph" w:customStyle="1" w:styleId="xl163">
    <w:name w:val="xl163"/>
    <w:basedOn w:val="Normal"/>
    <w:rsid w:val="001B0C18"/>
    <w:pPr>
      <w:pBdr>
        <w:right w:val="single" w:sz="4" w:space="0" w:color="auto"/>
      </w:pBdr>
      <w:spacing w:before="100" w:beforeAutospacing="1" w:after="100" w:afterAutospacing="1" w:line="240" w:lineRule="auto"/>
      <w:ind w:left="0" w:firstLine="0"/>
    </w:pPr>
    <w:rPr>
      <w:rFonts w:ascii="Arial" w:eastAsia="Times New Roman" w:hAnsi="Arial" w:cs="Arial"/>
      <w:color w:val="auto"/>
      <w:sz w:val="20"/>
      <w:szCs w:val="20"/>
    </w:rPr>
  </w:style>
  <w:style w:type="paragraph" w:customStyle="1" w:styleId="xl164">
    <w:name w:val="xl164"/>
    <w:basedOn w:val="Normal"/>
    <w:rsid w:val="001B0C18"/>
    <w:pPr>
      <w:pBdr>
        <w:bottom w:val="single" w:sz="8" w:space="0" w:color="auto"/>
        <w:right w:val="single" w:sz="4" w:space="0" w:color="auto"/>
      </w:pBdr>
      <w:spacing w:before="100" w:beforeAutospacing="1" w:after="100" w:afterAutospacing="1" w:line="240" w:lineRule="auto"/>
      <w:ind w:left="0" w:firstLine="0"/>
    </w:pPr>
    <w:rPr>
      <w:rFonts w:ascii="Arial" w:eastAsia="Times New Roman" w:hAnsi="Arial" w:cs="Arial"/>
      <w:color w:val="auto"/>
      <w:sz w:val="20"/>
      <w:szCs w:val="20"/>
    </w:rPr>
  </w:style>
  <w:style w:type="paragraph" w:customStyle="1" w:styleId="xl165">
    <w:name w:val="xl165"/>
    <w:basedOn w:val="Normal"/>
    <w:rsid w:val="001B0C18"/>
    <w:pPr>
      <w:pBdr>
        <w:top w:val="single" w:sz="8" w:space="0" w:color="auto"/>
        <w:right w:val="single" w:sz="4" w:space="0" w:color="auto"/>
      </w:pBdr>
      <w:shd w:val="clear" w:color="000000" w:fill="DDEBF7"/>
      <w:spacing w:before="100" w:beforeAutospacing="1" w:after="100" w:afterAutospacing="1" w:line="240" w:lineRule="auto"/>
      <w:ind w:left="0" w:firstLine="0"/>
      <w:textAlignment w:val="center"/>
    </w:pPr>
    <w:rPr>
      <w:rFonts w:ascii="Arial" w:eastAsia="Times New Roman" w:hAnsi="Arial" w:cs="Arial"/>
      <w:b/>
      <w:bCs/>
      <w:color w:val="auto"/>
      <w:sz w:val="20"/>
      <w:szCs w:val="20"/>
    </w:rPr>
  </w:style>
  <w:style w:type="paragraph" w:customStyle="1" w:styleId="xl166">
    <w:name w:val="xl166"/>
    <w:basedOn w:val="Normal"/>
    <w:rsid w:val="001B0C18"/>
    <w:pPr>
      <w:pBdr>
        <w:top w:val="single" w:sz="8" w:space="0" w:color="auto"/>
        <w:bottom w:val="single" w:sz="8" w:space="0" w:color="auto"/>
        <w:right w:val="single" w:sz="4" w:space="0" w:color="auto"/>
      </w:pBdr>
      <w:spacing w:before="100" w:beforeAutospacing="1" w:after="100" w:afterAutospacing="1" w:line="240" w:lineRule="auto"/>
      <w:ind w:left="0" w:firstLine="0"/>
      <w:textAlignment w:val="top"/>
    </w:pPr>
    <w:rPr>
      <w:rFonts w:ascii="Arial" w:eastAsia="Times New Roman" w:hAnsi="Arial" w:cs="Arial"/>
      <w:b/>
      <w:bCs/>
      <w:color w:val="auto"/>
      <w:sz w:val="20"/>
      <w:szCs w:val="20"/>
    </w:rPr>
  </w:style>
  <w:style w:type="paragraph" w:customStyle="1" w:styleId="xl167">
    <w:name w:val="xl167"/>
    <w:basedOn w:val="Normal"/>
    <w:rsid w:val="001B0C18"/>
    <w:pPr>
      <w:pBdr>
        <w:top w:val="single" w:sz="8" w:space="0" w:color="auto"/>
        <w:bottom w:val="single" w:sz="8" w:space="0" w:color="auto"/>
        <w:right w:val="single" w:sz="4" w:space="0" w:color="auto"/>
      </w:pBdr>
      <w:spacing w:before="100" w:beforeAutospacing="1" w:after="100" w:afterAutospacing="1" w:line="240" w:lineRule="auto"/>
      <w:ind w:left="0" w:firstLine="0"/>
      <w:textAlignment w:val="top"/>
    </w:pPr>
    <w:rPr>
      <w:rFonts w:ascii="Arial" w:eastAsia="Times New Roman" w:hAnsi="Arial" w:cs="Arial"/>
      <w:color w:val="auto"/>
      <w:sz w:val="20"/>
      <w:szCs w:val="20"/>
    </w:rPr>
  </w:style>
  <w:style w:type="paragraph" w:customStyle="1" w:styleId="xl168">
    <w:name w:val="xl168"/>
    <w:basedOn w:val="Normal"/>
    <w:rsid w:val="001B0C18"/>
    <w:pPr>
      <w:pBdr>
        <w:bottom w:val="single" w:sz="8" w:space="0" w:color="auto"/>
        <w:right w:val="single" w:sz="4" w:space="0" w:color="auto"/>
      </w:pBdr>
      <w:shd w:val="clear" w:color="000000" w:fill="DDEBF7"/>
      <w:spacing w:before="100" w:beforeAutospacing="1" w:after="100" w:afterAutospacing="1" w:line="240" w:lineRule="auto"/>
      <w:ind w:left="0" w:firstLine="0"/>
      <w:textAlignment w:val="center"/>
    </w:pPr>
    <w:rPr>
      <w:rFonts w:ascii="Arial" w:eastAsia="Times New Roman" w:hAnsi="Arial" w:cs="Arial"/>
      <w:b/>
      <w:bCs/>
      <w:color w:val="auto"/>
      <w:sz w:val="20"/>
      <w:szCs w:val="20"/>
    </w:rPr>
  </w:style>
  <w:style w:type="paragraph" w:customStyle="1" w:styleId="xl169">
    <w:name w:val="xl169"/>
    <w:basedOn w:val="Normal"/>
    <w:rsid w:val="001B0C18"/>
    <w:pPr>
      <w:pBdr>
        <w:top w:val="single" w:sz="8" w:space="0" w:color="auto"/>
        <w:bottom w:val="single" w:sz="8" w:space="0" w:color="auto"/>
        <w:right w:val="single" w:sz="4" w:space="0" w:color="auto"/>
      </w:pBdr>
      <w:spacing w:before="100" w:beforeAutospacing="1" w:after="100" w:afterAutospacing="1" w:line="240" w:lineRule="auto"/>
      <w:ind w:left="0" w:firstLine="0"/>
      <w:textAlignment w:val="center"/>
    </w:pPr>
    <w:rPr>
      <w:rFonts w:ascii="Arial" w:eastAsia="Times New Roman" w:hAnsi="Arial" w:cs="Arial"/>
      <w:color w:val="auto"/>
      <w:sz w:val="20"/>
      <w:szCs w:val="20"/>
    </w:rPr>
  </w:style>
  <w:style w:type="paragraph" w:customStyle="1" w:styleId="xl170">
    <w:name w:val="xl170"/>
    <w:basedOn w:val="Normal"/>
    <w:rsid w:val="001B0C18"/>
    <w:pPr>
      <w:pBdr>
        <w:top w:val="single" w:sz="8" w:space="0" w:color="auto"/>
        <w:right w:val="single" w:sz="4" w:space="0" w:color="auto"/>
      </w:pBdr>
      <w:shd w:val="clear" w:color="000000" w:fill="44546A"/>
      <w:spacing w:before="100" w:beforeAutospacing="1" w:after="100" w:afterAutospacing="1" w:line="240" w:lineRule="auto"/>
      <w:ind w:left="0" w:firstLine="0"/>
    </w:pPr>
    <w:rPr>
      <w:rFonts w:ascii="Arial" w:eastAsia="Times New Roman" w:hAnsi="Arial" w:cs="Arial"/>
      <w:b/>
      <w:bCs/>
      <w:color w:val="FFFFFF"/>
      <w:sz w:val="24"/>
      <w:szCs w:val="24"/>
    </w:rPr>
  </w:style>
  <w:style w:type="paragraph" w:customStyle="1" w:styleId="xl171">
    <w:name w:val="xl171"/>
    <w:basedOn w:val="Normal"/>
    <w:rsid w:val="001B0C18"/>
    <w:pPr>
      <w:pBdr>
        <w:top w:val="single" w:sz="8" w:space="0" w:color="auto"/>
        <w:bottom w:val="single" w:sz="8" w:space="0" w:color="auto"/>
        <w:right w:val="single" w:sz="4" w:space="0" w:color="auto"/>
      </w:pBdr>
      <w:shd w:val="clear" w:color="000000" w:fill="DDEBF7"/>
      <w:spacing w:before="100" w:beforeAutospacing="1" w:after="100" w:afterAutospacing="1" w:line="240" w:lineRule="auto"/>
      <w:ind w:left="0" w:firstLine="0"/>
      <w:textAlignment w:val="top"/>
    </w:pPr>
    <w:rPr>
      <w:rFonts w:ascii="Arial" w:eastAsia="Times New Roman" w:hAnsi="Arial" w:cs="Arial"/>
      <w:b/>
      <w:bCs/>
      <w:color w:val="auto"/>
      <w:sz w:val="24"/>
      <w:szCs w:val="24"/>
    </w:rPr>
  </w:style>
  <w:style w:type="paragraph" w:customStyle="1" w:styleId="xl172">
    <w:name w:val="xl172"/>
    <w:basedOn w:val="Normal"/>
    <w:rsid w:val="001B0C18"/>
    <w:pPr>
      <w:pBdr>
        <w:top w:val="single" w:sz="8" w:space="0" w:color="auto"/>
        <w:right w:val="single" w:sz="4" w:space="0" w:color="auto"/>
      </w:pBdr>
      <w:spacing w:before="100" w:beforeAutospacing="1" w:after="100" w:afterAutospacing="1" w:line="240" w:lineRule="auto"/>
      <w:ind w:left="0" w:firstLine="0"/>
      <w:textAlignment w:val="center"/>
    </w:pPr>
    <w:rPr>
      <w:rFonts w:ascii="Arial" w:eastAsia="Times New Roman" w:hAnsi="Arial" w:cs="Arial"/>
      <w:color w:val="auto"/>
      <w:sz w:val="20"/>
      <w:szCs w:val="20"/>
    </w:rPr>
  </w:style>
  <w:style w:type="paragraph" w:customStyle="1" w:styleId="xl173">
    <w:name w:val="xl173"/>
    <w:basedOn w:val="Normal"/>
    <w:rsid w:val="001B0C18"/>
    <w:pPr>
      <w:pBdr>
        <w:right w:val="single" w:sz="4" w:space="0" w:color="auto"/>
      </w:pBdr>
      <w:spacing w:before="100" w:beforeAutospacing="1" w:after="100" w:afterAutospacing="1" w:line="240" w:lineRule="auto"/>
      <w:ind w:left="0" w:firstLine="0"/>
      <w:textAlignment w:val="center"/>
    </w:pPr>
    <w:rPr>
      <w:rFonts w:ascii="Arial" w:eastAsia="Times New Roman" w:hAnsi="Arial" w:cs="Arial"/>
      <w:color w:val="auto"/>
      <w:sz w:val="20"/>
      <w:szCs w:val="20"/>
    </w:rPr>
  </w:style>
  <w:style w:type="paragraph" w:customStyle="1" w:styleId="xl174">
    <w:name w:val="xl174"/>
    <w:basedOn w:val="Normal"/>
    <w:rsid w:val="001B0C18"/>
    <w:pPr>
      <w:pBdr>
        <w:right w:val="single" w:sz="4" w:space="0" w:color="auto"/>
      </w:pBdr>
      <w:spacing w:before="100" w:beforeAutospacing="1" w:after="100" w:afterAutospacing="1" w:line="240" w:lineRule="auto"/>
      <w:ind w:left="0" w:firstLine="0"/>
      <w:textAlignment w:val="center"/>
    </w:pPr>
    <w:rPr>
      <w:rFonts w:ascii="Arial" w:eastAsia="Times New Roman" w:hAnsi="Arial" w:cs="Arial"/>
      <w:color w:val="auto"/>
      <w:sz w:val="20"/>
      <w:szCs w:val="20"/>
    </w:rPr>
  </w:style>
  <w:style w:type="paragraph" w:customStyle="1" w:styleId="xl175">
    <w:name w:val="xl175"/>
    <w:basedOn w:val="Normal"/>
    <w:rsid w:val="001B0C18"/>
    <w:pPr>
      <w:pBdr>
        <w:bottom w:val="single" w:sz="8" w:space="0" w:color="auto"/>
        <w:right w:val="single" w:sz="4" w:space="0" w:color="auto"/>
      </w:pBdr>
      <w:spacing w:before="100" w:beforeAutospacing="1" w:after="100" w:afterAutospacing="1" w:line="240" w:lineRule="auto"/>
      <w:ind w:left="0" w:firstLine="0"/>
      <w:textAlignment w:val="center"/>
    </w:pPr>
    <w:rPr>
      <w:rFonts w:ascii="Arial" w:eastAsia="Times New Roman" w:hAnsi="Arial" w:cs="Arial"/>
      <w:color w:val="auto"/>
      <w:sz w:val="20"/>
      <w:szCs w:val="20"/>
    </w:rPr>
  </w:style>
  <w:style w:type="paragraph" w:customStyle="1" w:styleId="xl176">
    <w:name w:val="xl176"/>
    <w:basedOn w:val="Normal"/>
    <w:rsid w:val="001B0C18"/>
    <w:pPr>
      <w:pBdr>
        <w:bottom w:val="single" w:sz="8" w:space="0" w:color="auto"/>
        <w:right w:val="single" w:sz="4" w:space="0" w:color="auto"/>
      </w:pBdr>
      <w:spacing w:before="100" w:beforeAutospacing="1" w:after="100" w:afterAutospacing="1" w:line="240" w:lineRule="auto"/>
      <w:ind w:left="0" w:firstLine="0"/>
      <w:textAlignment w:val="center"/>
    </w:pPr>
    <w:rPr>
      <w:rFonts w:ascii="Arial" w:eastAsia="Times New Roman" w:hAnsi="Arial" w:cs="Arial"/>
      <w:color w:val="auto"/>
      <w:sz w:val="20"/>
      <w:szCs w:val="20"/>
    </w:rPr>
  </w:style>
  <w:style w:type="paragraph" w:customStyle="1" w:styleId="xl177">
    <w:name w:val="xl177"/>
    <w:basedOn w:val="Normal"/>
    <w:rsid w:val="001B0C18"/>
    <w:pPr>
      <w:pBdr>
        <w:right w:val="single" w:sz="4" w:space="0" w:color="auto"/>
      </w:pBdr>
      <w:spacing w:before="100" w:beforeAutospacing="1" w:after="100" w:afterAutospacing="1" w:line="240" w:lineRule="auto"/>
      <w:ind w:left="0" w:firstLine="0"/>
      <w:jc w:val="both"/>
      <w:textAlignment w:val="center"/>
    </w:pPr>
    <w:rPr>
      <w:rFonts w:ascii="Arial" w:eastAsia="Times New Roman" w:hAnsi="Arial" w:cs="Arial"/>
      <w:color w:val="auto"/>
      <w:sz w:val="20"/>
      <w:szCs w:val="20"/>
    </w:rPr>
  </w:style>
  <w:style w:type="paragraph" w:customStyle="1" w:styleId="xl178">
    <w:name w:val="xl178"/>
    <w:basedOn w:val="Normal"/>
    <w:rsid w:val="001B0C18"/>
    <w:pPr>
      <w:pBdr>
        <w:right w:val="single" w:sz="4" w:space="0" w:color="auto"/>
      </w:pBdr>
      <w:shd w:val="clear" w:color="000000" w:fill="44546A"/>
      <w:spacing w:before="100" w:beforeAutospacing="1" w:after="100" w:afterAutospacing="1" w:line="240" w:lineRule="auto"/>
      <w:ind w:left="0" w:firstLine="0"/>
    </w:pPr>
    <w:rPr>
      <w:rFonts w:ascii="Arial" w:eastAsia="Times New Roman" w:hAnsi="Arial" w:cs="Arial"/>
      <w:b/>
      <w:bCs/>
      <w:color w:val="FFFFFF"/>
      <w:sz w:val="24"/>
      <w:szCs w:val="24"/>
    </w:rPr>
  </w:style>
  <w:style w:type="paragraph" w:customStyle="1" w:styleId="xl179">
    <w:name w:val="xl179"/>
    <w:basedOn w:val="Normal"/>
    <w:rsid w:val="001B0C18"/>
    <w:pPr>
      <w:pBdr>
        <w:top w:val="single" w:sz="8" w:space="0" w:color="auto"/>
        <w:right w:val="single" w:sz="4" w:space="0" w:color="auto"/>
      </w:pBdr>
      <w:spacing w:before="100" w:beforeAutospacing="1" w:after="100" w:afterAutospacing="1" w:line="240" w:lineRule="auto"/>
      <w:ind w:left="0" w:firstLine="0"/>
      <w:textAlignment w:val="center"/>
    </w:pPr>
    <w:rPr>
      <w:rFonts w:ascii="Times New Roman" w:eastAsia="Times New Roman" w:hAnsi="Times New Roman" w:cs="Times New Roman"/>
      <w:b/>
      <w:bCs/>
      <w:color w:val="auto"/>
      <w:sz w:val="24"/>
      <w:szCs w:val="24"/>
    </w:rPr>
  </w:style>
  <w:style w:type="paragraph" w:customStyle="1" w:styleId="xl180">
    <w:name w:val="xl180"/>
    <w:basedOn w:val="Normal"/>
    <w:rsid w:val="001B0C18"/>
    <w:pPr>
      <w:pBdr>
        <w:right w:val="single" w:sz="4" w:space="0" w:color="auto"/>
      </w:pBdr>
      <w:spacing w:before="100" w:beforeAutospacing="1" w:after="100" w:afterAutospacing="1" w:line="240" w:lineRule="auto"/>
      <w:ind w:left="0" w:firstLine="0"/>
      <w:textAlignment w:val="center"/>
    </w:pPr>
    <w:rPr>
      <w:rFonts w:ascii="Times New Roman" w:eastAsia="Times New Roman" w:hAnsi="Times New Roman" w:cs="Times New Roman"/>
      <w:color w:val="auto"/>
      <w:sz w:val="24"/>
      <w:szCs w:val="24"/>
    </w:rPr>
  </w:style>
  <w:style w:type="paragraph" w:customStyle="1" w:styleId="xl181">
    <w:name w:val="xl181"/>
    <w:basedOn w:val="Normal"/>
    <w:rsid w:val="001B0C18"/>
    <w:pPr>
      <w:pBdr>
        <w:right w:val="single" w:sz="4" w:space="0" w:color="auto"/>
      </w:pBdr>
      <w:spacing w:before="100" w:beforeAutospacing="1" w:after="100" w:afterAutospacing="1" w:line="240" w:lineRule="auto"/>
      <w:ind w:left="0" w:firstLine="0"/>
      <w:textAlignment w:val="center"/>
    </w:pPr>
    <w:rPr>
      <w:rFonts w:ascii="Times New Roman" w:eastAsia="Times New Roman" w:hAnsi="Times New Roman" w:cs="Times New Roman"/>
      <w:b/>
      <w:bCs/>
      <w:color w:val="auto"/>
      <w:sz w:val="24"/>
      <w:szCs w:val="24"/>
    </w:rPr>
  </w:style>
  <w:style w:type="paragraph" w:customStyle="1" w:styleId="xl182">
    <w:name w:val="xl182"/>
    <w:basedOn w:val="Normal"/>
    <w:rsid w:val="001B0C18"/>
    <w:pPr>
      <w:pBdr>
        <w:right w:val="single" w:sz="4" w:space="0" w:color="auto"/>
      </w:pBdr>
      <w:spacing w:before="100" w:beforeAutospacing="1" w:after="100" w:afterAutospacing="1" w:line="240" w:lineRule="auto"/>
      <w:ind w:left="0" w:firstLine="0"/>
      <w:textAlignment w:val="center"/>
    </w:pPr>
    <w:rPr>
      <w:rFonts w:ascii="Arial" w:eastAsia="Times New Roman" w:hAnsi="Arial" w:cs="Arial"/>
      <w:color w:val="0D0D0D"/>
      <w:sz w:val="20"/>
      <w:szCs w:val="20"/>
    </w:rPr>
  </w:style>
  <w:style w:type="paragraph" w:customStyle="1" w:styleId="xl183">
    <w:name w:val="xl183"/>
    <w:basedOn w:val="Normal"/>
    <w:rsid w:val="001B0C18"/>
    <w:pPr>
      <w:pBdr>
        <w:right w:val="single" w:sz="4" w:space="0" w:color="auto"/>
      </w:pBdr>
      <w:spacing w:before="100" w:beforeAutospacing="1" w:after="100" w:afterAutospacing="1" w:line="240" w:lineRule="auto"/>
      <w:ind w:left="0" w:firstLine="0"/>
      <w:textAlignment w:val="center"/>
    </w:pPr>
    <w:rPr>
      <w:rFonts w:ascii="Times New Roman" w:eastAsia="Times New Roman" w:hAnsi="Times New Roman" w:cs="Times New Roman"/>
      <w:color w:val="0D0D0D"/>
      <w:sz w:val="24"/>
      <w:szCs w:val="24"/>
    </w:rPr>
  </w:style>
  <w:style w:type="paragraph" w:customStyle="1" w:styleId="xl184">
    <w:name w:val="xl184"/>
    <w:basedOn w:val="Normal"/>
    <w:rsid w:val="001B0C18"/>
    <w:pPr>
      <w:pBdr>
        <w:right w:val="single" w:sz="4" w:space="0" w:color="auto"/>
      </w:pBdr>
      <w:spacing w:before="100" w:beforeAutospacing="1" w:after="100" w:afterAutospacing="1" w:line="240" w:lineRule="auto"/>
      <w:ind w:left="0" w:firstLine="0"/>
    </w:pPr>
    <w:rPr>
      <w:rFonts w:ascii="Arial" w:eastAsia="Times New Roman" w:hAnsi="Arial" w:cs="Arial"/>
      <w:b/>
      <w:bCs/>
      <w:color w:val="auto"/>
      <w:sz w:val="20"/>
      <w:szCs w:val="20"/>
    </w:rPr>
  </w:style>
  <w:style w:type="paragraph" w:customStyle="1" w:styleId="xl185">
    <w:name w:val="xl185"/>
    <w:basedOn w:val="Normal"/>
    <w:rsid w:val="001B0C18"/>
    <w:pPr>
      <w:pBdr>
        <w:right w:val="single" w:sz="4" w:space="0" w:color="auto"/>
      </w:pBdr>
      <w:spacing w:before="100" w:beforeAutospacing="1" w:after="100" w:afterAutospacing="1" w:line="240" w:lineRule="auto"/>
      <w:ind w:left="0" w:firstLine="0"/>
      <w:textAlignment w:val="top"/>
    </w:pPr>
    <w:rPr>
      <w:rFonts w:ascii="Arial" w:eastAsia="Times New Roman" w:hAnsi="Arial" w:cs="Arial"/>
      <w:b/>
      <w:bCs/>
      <w:color w:val="auto"/>
      <w:sz w:val="20"/>
      <w:szCs w:val="20"/>
    </w:rPr>
  </w:style>
  <w:style w:type="paragraph" w:customStyle="1" w:styleId="xl186">
    <w:name w:val="xl186"/>
    <w:basedOn w:val="Normal"/>
    <w:rsid w:val="001B0C18"/>
    <w:pPr>
      <w:pBdr>
        <w:bottom w:val="single" w:sz="8" w:space="0" w:color="auto"/>
        <w:right w:val="single" w:sz="4" w:space="0" w:color="auto"/>
      </w:pBdr>
      <w:spacing w:before="100" w:beforeAutospacing="1" w:after="100" w:afterAutospacing="1" w:line="240" w:lineRule="auto"/>
      <w:ind w:left="0" w:firstLine="0"/>
      <w:textAlignment w:val="top"/>
    </w:pPr>
    <w:rPr>
      <w:rFonts w:ascii="Arial" w:eastAsia="Times New Roman" w:hAnsi="Arial" w:cs="Arial"/>
      <w:b/>
      <w:bCs/>
      <w:color w:val="auto"/>
      <w:sz w:val="20"/>
      <w:szCs w:val="20"/>
    </w:rPr>
  </w:style>
  <w:style w:type="paragraph" w:customStyle="1" w:styleId="xl187">
    <w:name w:val="xl187"/>
    <w:basedOn w:val="Normal"/>
    <w:rsid w:val="001B0C18"/>
    <w:pPr>
      <w:pBdr>
        <w:right w:val="single" w:sz="4" w:space="0" w:color="auto"/>
      </w:pBdr>
      <w:spacing w:before="100" w:beforeAutospacing="1" w:after="100" w:afterAutospacing="1" w:line="240" w:lineRule="auto"/>
      <w:ind w:left="0" w:firstLine="0"/>
      <w:textAlignment w:val="center"/>
    </w:pPr>
    <w:rPr>
      <w:rFonts w:ascii="Times New Roman" w:eastAsia="Times New Roman" w:hAnsi="Times New Roman" w:cs="Times New Roman"/>
      <w:color w:val="auto"/>
      <w:sz w:val="24"/>
      <w:szCs w:val="24"/>
    </w:rPr>
  </w:style>
  <w:style w:type="paragraph" w:customStyle="1" w:styleId="xl188">
    <w:name w:val="xl188"/>
    <w:basedOn w:val="Normal"/>
    <w:rsid w:val="001B0C18"/>
    <w:pPr>
      <w:pBdr>
        <w:right w:val="single" w:sz="4" w:space="0" w:color="auto"/>
      </w:pBdr>
      <w:spacing w:before="100" w:beforeAutospacing="1" w:after="100" w:afterAutospacing="1" w:line="240" w:lineRule="auto"/>
      <w:ind w:left="0" w:firstLine="0"/>
      <w:textAlignment w:val="top"/>
    </w:pPr>
    <w:rPr>
      <w:rFonts w:ascii="Arial" w:eastAsia="Times New Roman" w:hAnsi="Arial" w:cs="Arial"/>
      <w:color w:val="auto"/>
      <w:sz w:val="20"/>
      <w:szCs w:val="20"/>
    </w:rPr>
  </w:style>
  <w:style w:type="paragraph" w:customStyle="1" w:styleId="xl189">
    <w:name w:val="xl189"/>
    <w:basedOn w:val="Normal"/>
    <w:rsid w:val="001B0C18"/>
    <w:pPr>
      <w:pBdr>
        <w:right w:val="single" w:sz="4" w:space="0" w:color="auto"/>
      </w:pBdr>
      <w:spacing w:before="100" w:beforeAutospacing="1" w:after="100" w:afterAutospacing="1" w:line="240" w:lineRule="auto"/>
      <w:ind w:left="0" w:firstLine="0"/>
      <w:textAlignment w:val="top"/>
    </w:pPr>
    <w:rPr>
      <w:rFonts w:ascii="Arial" w:eastAsia="Times New Roman" w:hAnsi="Arial" w:cs="Arial"/>
      <w:b/>
      <w:bCs/>
      <w:color w:val="auto"/>
      <w:sz w:val="20"/>
      <w:szCs w:val="20"/>
    </w:rPr>
  </w:style>
  <w:style w:type="paragraph" w:customStyle="1" w:styleId="xl190">
    <w:name w:val="xl190"/>
    <w:basedOn w:val="Normal"/>
    <w:rsid w:val="001B0C18"/>
    <w:pPr>
      <w:pBdr>
        <w:right w:val="single" w:sz="4" w:space="0" w:color="auto"/>
      </w:pBdr>
      <w:spacing w:before="100" w:beforeAutospacing="1" w:after="100" w:afterAutospacing="1" w:line="240" w:lineRule="auto"/>
      <w:ind w:left="0" w:firstLine="0"/>
      <w:textAlignment w:val="center"/>
    </w:pPr>
    <w:rPr>
      <w:rFonts w:ascii="Times New Roman" w:eastAsia="Times New Roman" w:hAnsi="Times New Roman" w:cs="Times New Roman"/>
      <w:b/>
      <w:bCs/>
      <w:color w:val="auto"/>
      <w:sz w:val="24"/>
      <w:szCs w:val="24"/>
    </w:rPr>
  </w:style>
  <w:style w:type="paragraph" w:customStyle="1" w:styleId="xl191">
    <w:name w:val="xl191"/>
    <w:basedOn w:val="Normal"/>
    <w:rsid w:val="001B0C18"/>
    <w:pPr>
      <w:pBdr>
        <w:bottom w:val="single" w:sz="8" w:space="0" w:color="auto"/>
        <w:right w:val="single" w:sz="4" w:space="0" w:color="auto"/>
      </w:pBdr>
      <w:shd w:val="clear" w:color="000000" w:fill="DDEBF7"/>
      <w:spacing w:before="100" w:beforeAutospacing="1" w:after="100" w:afterAutospacing="1" w:line="240" w:lineRule="auto"/>
      <w:ind w:left="0" w:firstLine="0"/>
      <w:textAlignment w:val="top"/>
    </w:pPr>
    <w:rPr>
      <w:rFonts w:ascii="Arial" w:eastAsia="Times New Roman" w:hAnsi="Arial" w:cs="Arial"/>
      <w:b/>
      <w:bCs/>
      <w:color w:val="auto"/>
      <w:sz w:val="18"/>
      <w:szCs w:val="18"/>
    </w:rPr>
  </w:style>
  <w:style w:type="paragraph" w:customStyle="1" w:styleId="xl192">
    <w:name w:val="xl192"/>
    <w:basedOn w:val="Normal"/>
    <w:rsid w:val="001B0C18"/>
    <w:pPr>
      <w:pBdr>
        <w:right w:val="single" w:sz="4" w:space="0" w:color="auto"/>
      </w:pBdr>
      <w:spacing w:before="100" w:beforeAutospacing="1" w:after="100" w:afterAutospacing="1" w:line="240" w:lineRule="auto"/>
      <w:ind w:left="0" w:firstLine="0"/>
      <w:textAlignment w:val="center"/>
    </w:pPr>
    <w:rPr>
      <w:rFonts w:ascii="Arial" w:eastAsia="Times New Roman" w:hAnsi="Arial" w:cs="Arial"/>
      <w:color w:val="auto"/>
      <w:sz w:val="20"/>
      <w:szCs w:val="20"/>
    </w:rPr>
  </w:style>
  <w:style w:type="paragraph" w:customStyle="1" w:styleId="xl193">
    <w:name w:val="xl193"/>
    <w:basedOn w:val="Normal"/>
    <w:rsid w:val="001B0C18"/>
    <w:pPr>
      <w:pBdr>
        <w:top w:val="single" w:sz="8" w:space="0" w:color="auto"/>
        <w:bottom w:val="single" w:sz="8" w:space="0" w:color="auto"/>
        <w:right w:val="single" w:sz="4" w:space="0" w:color="auto"/>
      </w:pBdr>
      <w:shd w:val="clear" w:color="000000" w:fill="DDEBF7"/>
      <w:spacing w:before="100" w:beforeAutospacing="1" w:after="100" w:afterAutospacing="1" w:line="240" w:lineRule="auto"/>
      <w:ind w:left="0" w:firstLine="0"/>
      <w:textAlignment w:val="center"/>
    </w:pPr>
    <w:rPr>
      <w:rFonts w:ascii="Arial" w:eastAsia="Times New Roman" w:hAnsi="Arial" w:cs="Arial"/>
      <w:b/>
      <w:bCs/>
      <w:color w:val="auto"/>
      <w:sz w:val="20"/>
      <w:szCs w:val="20"/>
    </w:rPr>
  </w:style>
  <w:style w:type="paragraph" w:customStyle="1" w:styleId="xl194">
    <w:name w:val="xl194"/>
    <w:basedOn w:val="Normal"/>
    <w:rsid w:val="001B0C18"/>
    <w:pPr>
      <w:pBdr>
        <w:right w:val="single" w:sz="4" w:space="0" w:color="auto"/>
      </w:pBd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paragraph" w:customStyle="1" w:styleId="xl195">
    <w:name w:val="xl195"/>
    <w:basedOn w:val="Normal"/>
    <w:rsid w:val="001B0C18"/>
    <w:pPr>
      <w:pBdr>
        <w:top w:val="single" w:sz="8" w:space="0" w:color="auto"/>
        <w:bottom w:val="single" w:sz="8" w:space="0" w:color="auto"/>
        <w:right w:val="single" w:sz="4" w:space="0" w:color="auto"/>
      </w:pBdr>
      <w:spacing w:before="100" w:beforeAutospacing="1" w:after="100" w:afterAutospacing="1" w:line="240" w:lineRule="auto"/>
      <w:ind w:left="0" w:firstLine="0"/>
      <w:textAlignment w:val="center"/>
    </w:pPr>
    <w:rPr>
      <w:rFonts w:ascii="Arial" w:eastAsia="Times New Roman" w:hAnsi="Arial" w:cs="Arial"/>
      <w:color w:val="auto"/>
      <w:sz w:val="20"/>
      <w:szCs w:val="20"/>
    </w:rPr>
  </w:style>
  <w:style w:type="paragraph" w:customStyle="1" w:styleId="xl196">
    <w:name w:val="xl196"/>
    <w:basedOn w:val="Normal"/>
    <w:rsid w:val="001B0C18"/>
    <w:pPr>
      <w:pBdr>
        <w:right w:val="single" w:sz="4" w:space="0" w:color="auto"/>
      </w:pBdr>
      <w:spacing w:before="100" w:beforeAutospacing="1" w:after="100" w:afterAutospacing="1" w:line="240" w:lineRule="auto"/>
      <w:ind w:left="0" w:firstLine="0"/>
      <w:jc w:val="center"/>
      <w:textAlignment w:val="center"/>
    </w:pPr>
    <w:rPr>
      <w:rFonts w:ascii="Arial" w:eastAsia="Times New Roman" w:hAnsi="Arial" w:cs="Arial"/>
      <w:color w:val="auto"/>
      <w:sz w:val="20"/>
      <w:szCs w:val="20"/>
    </w:rPr>
  </w:style>
  <w:style w:type="paragraph" w:customStyle="1" w:styleId="xl197">
    <w:name w:val="xl197"/>
    <w:basedOn w:val="Normal"/>
    <w:rsid w:val="001B0C18"/>
    <w:pPr>
      <w:pBdr>
        <w:top w:val="single" w:sz="8" w:space="0" w:color="auto"/>
        <w:left w:val="single" w:sz="4" w:space="0" w:color="auto"/>
      </w:pBdr>
      <w:spacing w:before="100" w:beforeAutospacing="1" w:after="100" w:afterAutospacing="1" w:line="240" w:lineRule="auto"/>
      <w:ind w:left="0" w:firstLine="0"/>
      <w:jc w:val="center"/>
      <w:textAlignment w:val="center"/>
    </w:pPr>
    <w:rPr>
      <w:rFonts w:ascii="Arial" w:eastAsia="Times New Roman" w:hAnsi="Arial" w:cs="Arial"/>
      <w:color w:val="auto"/>
      <w:sz w:val="24"/>
      <w:szCs w:val="24"/>
    </w:rPr>
  </w:style>
  <w:style w:type="paragraph" w:customStyle="1" w:styleId="xl198">
    <w:name w:val="xl198"/>
    <w:basedOn w:val="Normal"/>
    <w:rsid w:val="001B0C18"/>
    <w:pPr>
      <w:pBdr>
        <w:top w:val="single" w:sz="8" w:space="0" w:color="auto"/>
        <w:right w:val="single" w:sz="4" w:space="0" w:color="auto"/>
      </w:pBdr>
      <w:spacing w:before="100" w:beforeAutospacing="1" w:after="100" w:afterAutospacing="1" w:line="240" w:lineRule="auto"/>
      <w:ind w:left="0" w:firstLine="0"/>
      <w:jc w:val="center"/>
      <w:textAlignment w:val="center"/>
    </w:pPr>
    <w:rPr>
      <w:rFonts w:ascii="Arial" w:eastAsia="Times New Roman" w:hAnsi="Arial" w:cs="Arial"/>
      <w:color w:val="auto"/>
      <w:sz w:val="24"/>
      <w:szCs w:val="24"/>
    </w:rPr>
  </w:style>
  <w:style w:type="paragraph" w:customStyle="1" w:styleId="Default">
    <w:name w:val="Default"/>
    <w:rsid w:val="001B0C18"/>
    <w:pPr>
      <w:autoSpaceDE w:val="0"/>
      <w:autoSpaceDN w:val="0"/>
      <w:adjustRightInd w:val="0"/>
      <w:spacing w:after="0" w:line="240" w:lineRule="auto"/>
    </w:pPr>
    <w:rPr>
      <w:rFonts w:ascii="Arial" w:eastAsia="Times New Roman" w:hAnsi="Arial" w:cs="Arial"/>
      <w:color w:val="000000"/>
      <w:sz w:val="24"/>
      <w:szCs w:val="24"/>
      <w:lang w:eastAsia="es-MX"/>
    </w:rPr>
  </w:style>
  <w:style w:type="paragraph" w:customStyle="1" w:styleId="font11">
    <w:name w:val="font11"/>
    <w:basedOn w:val="Normal"/>
    <w:rsid w:val="001B0C18"/>
    <w:pPr>
      <w:spacing w:before="100" w:beforeAutospacing="1" w:after="100" w:afterAutospacing="1" w:line="240" w:lineRule="auto"/>
      <w:ind w:left="0" w:firstLine="0"/>
    </w:pPr>
    <w:rPr>
      <w:rFonts w:ascii="Arial" w:eastAsia="Times New Roman" w:hAnsi="Arial" w:cs="Arial"/>
      <w:b/>
      <w:bCs/>
      <w:color w:val="FF0000"/>
      <w:sz w:val="18"/>
      <w:szCs w:val="18"/>
    </w:rPr>
  </w:style>
  <w:style w:type="paragraph" w:customStyle="1" w:styleId="BodyText217">
    <w:name w:val="Body Text 217"/>
    <w:basedOn w:val="Normal"/>
    <w:rsid w:val="001B0C18"/>
    <w:pPr>
      <w:overflowPunct w:val="0"/>
      <w:autoSpaceDE w:val="0"/>
      <w:autoSpaceDN w:val="0"/>
      <w:adjustRightInd w:val="0"/>
      <w:spacing w:after="0" w:line="240" w:lineRule="exact"/>
      <w:ind w:left="0" w:firstLine="0"/>
      <w:jc w:val="both"/>
    </w:pPr>
    <w:rPr>
      <w:rFonts w:ascii="Arial" w:eastAsia="Times New Roman" w:hAnsi="Arial" w:cs="Times New Roman"/>
      <w:b/>
      <w:color w:val="auto"/>
      <w:sz w:val="24"/>
      <w:szCs w:val="20"/>
      <w:lang w:val="es-ES_tradnl" w:eastAsia="es-ES"/>
    </w:rPr>
  </w:style>
  <w:style w:type="character" w:customStyle="1" w:styleId="PrrafodelistaCar">
    <w:name w:val="Párrafo de lista Car"/>
    <w:aliases w:val="lp1 Car,List Paragraph1 Car,Bullet List Car,FooterText Car,numbered Car,Paragraphe de liste1 Car,Bulletr List Paragraph Car,列出段落 Car,列出段落1 Car,List Paragraph2 Car,List Paragraph21 Car,Listeafsnit1 Car,Parágrafo da Lista1 Car"/>
    <w:link w:val="Prrafodelista"/>
    <w:uiPriority w:val="34"/>
    <w:qFormat/>
    <w:locked/>
    <w:rsid w:val="001B0C18"/>
    <w:rPr>
      <w:rFonts w:ascii="Arial" w:eastAsia="Times New Roman" w:hAnsi="Arial" w:cs="Times New Roman"/>
      <w:sz w:val="20"/>
      <w:szCs w:val="24"/>
      <w:lang w:eastAsia="es-ES"/>
    </w:rPr>
  </w:style>
  <w:style w:type="paragraph" w:customStyle="1" w:styleId="Textoindependiente31">
    <w:name w:val="Texto independiente 31"/>
    <w:basedOn w:val="Normal"/>
    <w:rsid w:val="001B0C18"/>
    <w:pPr>
      <w:widowControl w:val="0"/>
      <w:spacing w:after="200" w:line="276" w:lineRule="auto"/>
      <w:ind w:left="0" w:firstLine="0"/>
      <w:jc w:val="both"/>
    </w:pPr>
    <w:rPr>
      <w:rFonts w:ascii="Albertus Medium" w:eastAsiaTheme="minorHAnsi" w:hAnsi="Albertus Medium" w:cstheme="minorBidi"/>
      <w:color w:val="auto"/>
      <w:lang w:eastAsia="en-US"/>
    </w:rPr>
  </w:style>
  <w:style w:type="paragraph" w:styleId="Textonotapie">
    <w:name w:val="footnote text"/>
    <w:basedOn w:val="Normal"/>
    <w:link w:val="TextonotapieCar"/>
    <w:rsid w:val="001B0C18"/>
    <w:pPr>
      <w:spacing w:after="200" w:line="276" w:lineRule="auto"/>
      <w:ind w:left="0" w:firstLine="0"/>
    </w:pPr>
    <w:rPr>
      <w:rFonts w:asciiTheme="minorHAnsi" w:eastAsiaTheme="minorHAnsi" w:hAnsiTheme="minorHAnsi" w:cstheme="minorBidi"/>
      <w:color w:val="auto"/>
      <w:lang w:val="es-ES_tradnl" w:eastAsia="en-US"/>
    </w:rPr>
  </w:style>
  <w:style w:type="character" w:customStyle="1" w:styleId="TextonotapieCar">
    <w:name w:val="Texto nota pie Car"/>
    <w:basedOn w:val="Fuentedeprrafopredeter"/>
    <w:link w:val="Textonotapie"/>
    <w:rsid w:val="001B0C18"/>
    <w:rPr>
      <w:lang w:val="es-ES_tradnl"/>
    </w:rPr>
  </w:style>
  <w:style w:type="paragraph" w:styleId="Textodebloque">
    <w:name w:val="Block Text"/>
    <w:basedOn w:val="Normal"/>
    <w:rsid w:val="001B0C18"/>
    <w:pPr>
      <w:spacing w:after="200" w:line="276" w:lineRule="auto"/>
      <w:ind w:left="1418" w:right="618" w:hanging="567"/>
      <w:jc w:val="both"/>
    </w:pPr>
    <w:rPr>
      <w:rFonts w:ascii="Arial" w:eastAsiaTheme="minorHAnsi" w:hAnsi="Arial" w:cstheme="minorBidi"/>
      <w:color w:val="auto"/>
      <w:lang w:eastAsia="en-US"/>
    </w:rPr>
  </w:style>
  <w:style w:type="paragraph" w:customStyle="1" w:styleId="Sangra2detindependiente1">
    <w:name w:val="Sangría 2 de t. independiente1"/>
    <w:basedOn w:val="Normal"/>
    <w:rsid w:val="001B0C18"/>
    <w:pPr>
      <w:spacing w:after="200" w:line="276" w:lineRule="auto"/>
      <w:ind w:left="705" w:hanging="705"/>
      <w:jc w:val="both"/>
    </w:pPr>
    <w:rPr>
      <w:rFonts w:ascii="Arial" w:eastAsiaTheme="minorHAnsi" w:hAnsi="Arial" w:cstheme="minorBidi"/>
      <w:color w:val="auto"/>
      <w:lang w:eastAsia="en-US"/>
    </w:rPr>
  </w:style>
  <w:style w:type="character" w:styleId="Refdenotaalpie">
    <w:name w:val="footnote reference"/>
    <w:rsid w:val="001B0C18"/>
    <w:rPr>
      <w:vertAlign w:val="superscript"/>
    </w:rPr>
  </w:style>
  <w:style w:type="paragraph" w:styleId="Descripcin">
    <w:name w:val="caption"/>
    <w:basedOn w:val="Normal"/>
    <w:next w:val="Normal"/>
    <w:qFormat/>
    <w:rsid w:val="001B0C18"/>
    <w:pPr>
      <w:spacing w:after="200" w:line="276" w:lineRule="auto"/>
      <w:ind w:left="0" w:firstLine="0"/>
      <w:jc w:val="center"/>
    </w:pPr>
    <w:rPr>
      <w:rFonts w:ascii="Arial" w:eastAsiaTheme="minorHAnsi" w:hAnsi="Arial" w:cstheme="minorBidi"/>
      <w:b/>
      <w:color w:val="auto"/>
      <w:lang w:val="es-ES" w:eastAsia="en-US"/>
    </w:rPr>
  </w:style>
  <w:style w:type="paragraph" w:styleId="Ttulo">
    <w:name w:val="Title"/>
    <w:basedOn w:val="Normal"/>
    <w:link w:val="TtuloCar"/>
    <w:qFormat/>
    <w:rsid w:val="001B0C18"/>
    <w:pPr>
      <w:spacing w:after="200" w:line="276" w:lineRule="auto"/>
      <w:ind w:left="0" w:firstLine="0"/>
      <w:jc w:val="center"/>
    </w:pPr>
    <w:rPr>
      <w:rFonts w:ascii="Arial" w:eastAsiaTheme="minorHAnsi" w:hAnsi="Arial" w:cstheme="minorBidi"/>
      <w:b/>
      <w:color w:val="auto"/>
      <w:lang w:eastAsia="en-US"/>
    </w:rPr>
  </w:style>
  <w:style w:type="character" w:customStyle="1" w:styleId="TtuloCar">
    <w:name w:val="Título Car"/>
    <w:basedOn w:val="Fuentedeprrafopredeter"/>
    <w:link w:val="Ttulo"/>
    <w:rsid w:val="001B0C18"/>
    <w:rPr>
      <w:rFonts w:ascii="Arial" w:hAnsi="Arial"/>
      <w:b/>
    </w:rPr>
  </w:style>
  <w:style w:type="paragraph" w:customStyle="1" w:styleId="Fraccin">
    <w:name w:val="Fracción"/>
    <w:basedOn w:val="Normal"/>
    <w:link w:val="FraccinCar"/>
    <w:rsid w:val="001B0C18"/>
    <w:pPr>
      <w:keepLines/>
      <w:spacing w:after="200" w:line="276" w:lineRule="auto"/>
      <w:ind w:left="851" w:hanging="709"/>
      <w:jc w:val="both"/>
    </w:pPr>
    <w:rPr>
      <w:rFonts w:ascii="Arial" w:eastAsiaTheme="minorHAnsi" w:hAnsi="Arial" w:cstheme="minorBidi"/>
      <w:color w:val="auto"/>
      <w:sz w:val="24"/>
      <w:lang w:eastAsia="en-US"/>
    </w:rPr>
  </w:style>
  <w:style w:type="paragraph" w:customStyle="1" w:styleId="Faccin">
    <w:name w:val="Facción"/>
    <w:basedOn w:val="Normal"/>
    <w:rsid w:val="001B0C18"/>
    <w:pPr>
      <w:keepLines/>
      <w:spacing w:after="200" w:line="276" w:lineRule="auto"/>
      <w:ind w:left="993" w:hanging="709"/>
      <w:jc w:val="both"/>
    </w:pPr>
    <w:rPr>
      <w:rFonts w:ascii="Arial" w:eastAsiaTheme="minorHAnsi" w:hAnsi="Arial" w:cstheme="minorBidi"/>
      <w:noProof/>
      <w:color w:val="auto"/>
      <w:sz w:val="24"/>
      <w:lang w:val="es-ES_tradnl" w:eastAsia="en-US"/>
    </w:rPr>
  </w:style>
  <w:style w:type="character" w:customStyle="1" w:styleId="FraccinCar">
    <w:name w:val="Fracción Car"/>
    <w:link w:val="Fraccin"/>
    <w:rsid w:val="001B0C18"/>
    <w:rPr>
      <w:rFonts w:ascii="Arial" w:hAnsi="Arial"/>
      <w:sz w:val="24"/>
    </w:rPr>
  </w:style>
  <w:style w:type="paragraph" w:customStyle="1" w:styleId="Nota">
    <w:name w:val="Nota"/>
    <w:basedOn w:val="Normal"/>
    <w:next w:val="Normal"/>
    <w:rsid w:val="001B0C18"/>
    <w:pPr>
      <w:keepLines/>
      <w:spacing w:after="200" w:line="276" w:lineRule="auto"/>
      <w:ind w:left="284" w:right="284" w:firstLine="0"/>
      <w:jc w:val="both"/>
    </w:pPr>
    <w:rPr>
      <w:rFonts w:ascii="Arial" w:eastAsiaTheme="minorHAnsi" w:hAnsi="Arial" w:cstheme="minorBidi"/>
      <w:noProof/>
      <w:color w:val="auto"/>
      <w:lang w:val="es-ES" w:eastAsia="en-US"/>
    </w:rPr>
  </w:style>
  <w:style w:type="paragraph" w:styleId="NormalWeb">
    <w:name w:val="Normal (Web)"/>
    <w:basedOn w:val="Normal"/>
    <w:uiPriority w:val="99"/>
    <w:rsid w:val="001B0C18"/>
    <w:pPr>
      <w:spacing w:before="100" w:beforeAutospacing="1" w:after="100" w:afterAutospacing="1" w:line="276" w:lineRule="auto"/>
      <w:ind w:left="284" w:right="284" w:firstLine="0"/>
      <w:jc w:val="both"/>
    </w:pPr>
    <w:rPr>
      <w:rFonts w:ascii="Arial" w:eastAsiaTheme="minorHAnsi" w:hAnsi="Arial" w:cs="Arial"/>
      <w:lang w:val="es-ES" w:eastAsia="en-US"/>
    </w:rPr>
  </w:style>
  <w:style w:type="paragraph" w:customStyle="1" w:styleId="ANOTACION">
    <w:name w:val="ANOTACION"/>
    <w:basedOn w:val="Normal"/>
    <w:link w:val="ANOTACIONCar"/>
    <w:rsid w:val="001B0C18"/>
    <w:pPr>
      <w:spacing w:before="101" w:after="101" w:line="216" w:lineRule="atLeast"/>
      <w:ind w:left="0" w:firstLine="0"/>
      <w:jc w:val="center"/>
    </w:pPr>
    <w:rPr>
      <w:rFonts w:ascii="Univers Condensed" w:eastAsiaTheme="minorHAnsi" w:hAnsi="Univers Condensed" w:cstheme="minorBidi"/>
      <w:b/>
      <w:color w:val="auto"/>
      <w:sz w:val="18"/>
      <w:lang w:val="es-ES_tradnl" w:eastAsia="en-US"/>
    </w:rPr>
  </w:style>
  <w:style w:type="character" w:customStyle="1" w:styleId="Hipervnculo1">
    <w:name w:val="Hipervínculo1"/>
    <w:rsid w:val="001B0C18"/>
    <w:rPr>
      <w:color w:val="0000FF"/>
      <w:u w:val="single"/>
    </w:rPr>
  </w:style>
  <w:style w:type="paragraph" w:customStyle="1" w:styleId="TableBody">
    <w:name w:val="Table Body"/>
    <w:basedOn w:val="Normal"/>
    <w:rsid w:val="001B0C18"/>
    <w:pPr>
      <w:spacing w:before="60" w:after="60" w:line="276" w:lineRule="auto"/>
      <w:ind w:left="0" w:firstLine="0"/>
    </w:pPr>
    <w:rPr>
      <w:rFonts w:ascii="Times" w:eastAsiaTheme="minorHAnsi" w:hAnsi="Times" w:cstheme="minorBidi"/>
      <w:color w:val="auto"/>
      <w:sz w:val="24"/>
      <w:lang w:val="en-US" w:eastAsia="en-US"/>
    </w:rPr>
  </w:style>
  <w:style w:type="paragraph" w:customStyle="1" w:styleId="Textodebloque1">
    <w:name w:val="Texto de bloque1"/>
    <w:basedOn w:val="Normal"/>
    <w:rsid w:val="001B0C18"/>
    <w:pPr>
      <w:tabs>
        <w:tab w:val="left" w:pos="9923"/>
      </w:tabs>
      <w:overflowPunct w:val="0"/>
      <w:autoSpaceDE w:val="0"/>
      <w:autoSpaceDN w:val="0"/>
      <w:adjustRightInd w:val="0"/>
      <w:spacing w:after="200" w:line="276" w:lineRule="auto"/>
      <w:ind w:left="709" w:right="49" w:firstLine="0"/>
      <w:jc w:val="both"/>
      <w:textAlignment w:val="baseline"/>
    </w:pPr>
    <w:rPr>
      <w:rFonts w:ascii="Arial" w:eastAsiaTheme="minorHAnsi" w:hAnsi="Arial" w:cstheme="minorBidi"/>
      <w:b/>
      <w:color w:val="auto"/>
      <w:lang w:eastAsia="en-US"/>
    </w:rPr>
  </w:style>
  <w:style w:type="numbering" w:styleId="1ai">
    <w:name w:val="Outline List 1"/>
    <w:basedOn w:val="Sinlista"/>
    <w:rsid w:val="001B0C18"/>
    <w:pPr>
      <w:numPr>
        <w:numId w:val="6"/>
      </w:numPr>
    </w:pPr>
  </w:style>
  <w:style w:type="paragraph" w:customStyle="1" w:styleId="MMTopic6">
    <w:name w:val="MM Topic 6"/>
    <w:basedOn w:val="Ttulo6"/>
    <w:rsid w:val="001B0C18"/>
    <w:pPr>
      <w:keepNext w:val="0"/>
      <w:spacing w:before="240" w:after="60" w:line="276" w:lineRule="auto"/>
    </w:pPr>
    <w:rPr>
      <w:rFonts w:asciiTheme="minorHAnsi" w:eastAsiaTheme="minorHAnsi" w:hAnsiTheme="minorHAnsi" w:cstheme="minorBidi"/>
      <w:sz w:val="22"/>
      <w:szCs w:val="22"/>
      <w:lang w:eastAsia="en-US"/>
    </w:rPr>
  </w:style>
  <w:style w:type="paragraph" w:customStyle="1" w:styleId="MMTopic5">
    <w:name w:val="MM Topic 5"/>
    <w:basedOn w:val="Ttulo5"/>
    <w:rsid w:val="001B0C18"/>
    <w:pPr>
      <w:keepNext w:val="0"/>
      <w:tabs>
        <w:tab w:val="clear" w:pos="1141"/>
        <w:tab w:val="clear" w:pos="1562"/>
        <w:tab w:val="clear" w:pos="7810"/>
        <w:tab w:val="clear" w:pos="8978"/>
      </w:tabs>
      <w:spacing w:before="240" w:after="60" w:line="276" w:lineRule="auto"/>
    </w:pPr>
    <w:rPr>
      <w:rFonts w:ascii="Times New Roman" w:eastAsiaTheme="minorHAnsi" w:hAnsi="Times New Roman" w:cstheme="minorBidi"/>
      <w:i/>
      <w:iCs/>
      <w:sz w:val="26"/>
      <w:szCs w:val="26"/>
      <w:lang w:eastAsia="en-US"/>
    </w:rPr>
  </w:style>
  <w:style w:type="table" w:styleId="Tablaconlista1">
    <w:name w:val="Table List 1"/>
    <w:basedOn w:val="Tablanormal"/>
    <w:rsid w:val="001B0C18"/>
    <w:pPr>
      <w:spacing w:after="0" w:line="240" w:lineRule="auto"/>
    </w:pPr>
    <w:rPr>
      <w:rFonts w:ascii="Times New Roman" w:eastAsia="Times New Roman" w:hAnsi="Times New Roman" w:cs="Times New Roman"/>
      <w:sz w:val="20"/>
      <w:szCs w:val="20"/>
      <w:lang w:eastAsia="es-MX"/>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2">
    <w:name w:val="Table List 2"/>
    <w:basedOn w:val="Tablanormal"/>
    <w:rsid w:val="001B0C18"/>
    <w:pPr>
      <w:spacing w:after="0" w:line="240" w:lineRule="auto"/>
    </w:pPr>
    <w:rPr>
      <w:rFonts w:ascii="Times New Roman" w:eastAsia="Times New Roman" w:hAnsi="Times New Roman" w:cs="Times New Roman"/>
      <w:sz w:val="20"/>
      <w:szCs w:val="20"/>
      <w:lang w:eastAsia="es-MX"/>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moderna">
    <w:name w:val="Table Contemporary"/>
    <w:basedOn w:val="Tablanormal"/>
    <w:rsid w:val="001B0C18"/>
    <w:pPr>
      <w:spacing w:after="0" w:line="240" w:lineRule="auto"/>
    </w:pPr>
    <w:rPr>
      <w:rFonts w:ascii="Times New Roman" w:eastAsia="Times New Roman" w:hAnsi="Times New Roman" w:cs="Times New Roman"/>
      <w:sz w:val="20"/>
      <w:szCs w:val="20"/>
      <w:lang w:eastAsia="es-MX"/>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Lista">
    <w:name w:val="List"/>
    <w:basedOn w:val="Normal"/>
    <w:rsid w:val="001B0C18"/>
    <w:pPr>
      <w:spacing w:after="200" w:line="276" w:lineRule="auto"/>
      <w:ind w:left="283" w:hanging="283"/>
      <w:contextualSpacing/>
    </w:pPr>
    <w:rPr>
      <w:rFonts w:asciiTheme="minorHAnsi" w:eastAsiaTheme="minorHAnsi" w:hAnsiTheme="minorHAnsi" w:cstheme="minorBidi"/>
      <w:color w:val="auto"/>
      <w:lang w:eastAsia="en-US"/>
    </w:rPr>
  </w:style>
  <w:style w:type="paragraph" w:styleId="Lista2">
    <w:name w:val="List 2"/>
    <w:basedOn w:val="Normal"/>
    <w:rsid w:val="001B0C18"/>
    <w:pPr>
      <w:spacing w:after="200" w:line="276" w:lineRule="auto"/>
      <w:ind w:left="566" w:hanging="283"/>
      <w:contextualSpacing/>
    </w:pPr>
    <w:rPr>
      <w:rFonts w:asciiTheme="minorHAnsi" w:eastAsiaTheme="minorHAnsi" w:hAnsiTheme="minorHAnsi" w:cstheme="minorBidi"/>
      <w:color w:val="auto"/>
      <w:lang w:eastAsia="en-US"/>
    </w:rPr>
  </w:style>
  <w:style w:type="paragraph" w:styleId="Lista3">
    <w:name w:val="List 3"/>
    <w:basedOn w:val="Normal"/>
    <w:rsid w:val="001B0C18"/>
    <w:pPr>
      <w:spacing w:after="200" w:line="276" w:lineRule="auto"/>
      <w:ind w:left="849" w:hanging="283"/>
      <w:contextualSpacing/>
    </w:pPr>
    <w:rPr>
      <w:rFonts w:asciiTheme="minorHAnsi" w:eastAsiaTheme="minorHAnsi" w:hAnsiTheme="minorHAnsi" w:cstheme="minorBidi"/>
      <w:color w:val="auto"/>
      <w:lang w:eastAsia="en-US"/>
    </w:rPr>
  </w:style>
  <w:style w:type="paragraph" w:styleId="Saludo">
    <w:name w:val="Salutation"/>
    <w:basedOn w:val="Normal"/>
    <w:next w:val="Normal"/>
    <w:link w:val="SaludoCar"/>
    <w:rsid w:val="001B0C18"/>
    <w:pPr>
      <w:spacing w:after="200" w:line="276" w:lineRule="auto"/>
      <w:ind w:left="0" w:firstLine="0"/>
    </w:pPr>
    <w:rPr>
      <w:rFonts w:asciiTheme="minorHAnsi" w:eastAsiaTheme="minorHAnsi" w:hAnsiTheme="minorHAnsi" w:cstheme="minorBidi"/>
      <w:color w:val="auto"/>
      <w:lang w:eastAsia="en-US"/>
    </w:rPr>
  </w:style>
  <w:style w:type="character" w:customStyle="1" w:styleId="SaludoCar">
    <w:name w:val="Saludo Car"/>
    <w:basedOn w:val="Fuentedeprrafopredeter"/>
    <w:link w:val="Saludo"/>
    <w:rsid w:val="001B0C18"/>
  </w:style>
  <w:style w:type="paragraph" w:styleId="Fecha">
    <w:name w:val="Date"/>
    <w:basedOn w:val="Normal"/>
    <w:next w:val="Normal"/>
    <w:link w:val="FechaCar"/>
    <w:rsid w:val="001B0C18"/>
    <w:pPr>
      <w:spacing w:after="200" w:line="276" w:lineRule="auto"/>
      <w:ind w:left="0" w:firstLine="0"/>
    </w:pPr>
    <w:rPr>
      <w:rFonts w:asciiTheme="minorHAnsi" w:eastAsiaTheme="minorHAnsi" w:hAnsiTheme="minorHAnsi" w:cstheme="minorBidi"/>
      <w:color w:val="auto"/>
      <w:lang w:eastAsia="en-US"/>
    </w:rPr>
  </w:style>
  <w:style w:type="character" w:customStyle="1" w:styleId="FechaCar">
    <w:name w:val="Fecha Car"/>
    <w:basedOn w:val="Fuentedeprrafopredeter"/>
    <w:link w:val="Fecha"/>
    <w:rsid w:val="001B0C18"/>
  </w:style>
  <w:style w:type="paragraph" w:styleId="Listaconvietas">
    <w:name w:val="List Bullet"/>
    <w:basedOn w:val="Normal"/>
    <w:rsid w:val="001B0C18"/>
    <w:pPr>
      <w:numPr>
        <w:numId w:val="9"/>
      </w:numPr>
      <w:spacing w:after="200" w:line="276" w:lineRule="auto"/>
      <w:contextualSpacing/>
    </w:pPr>
    <w:rPr>
      <w:rFonts w:asciiTheme="minorHAnsi" w:eastAsiaTheme="minorHAnsi" w:hAnsiTheme="minorHAnsi" w:cstheme="minorBidi"/>
      <w:color w:val="auto"/>
      <w:lang w:eastAsia="en-US"/>
    </w:rPr>
  </w:style>
  <w:style w:type="paragraph" w:styleId="Listaconvietas2">
    <w:name w:val="List Bullet 2"/>
    <w:basedOn w:val="Normal"/>
    <w:rsid w:val="001B0C18"/>
    <w:pPr>
      <w:numPr>
        <w:numId w:val="10"/>
      </w:numPr>
      <w:spacing w:after="200" w:line="276" w:lineRule="auto"/>
      <w:contextualSpacing/>
    </w:pPr>
    <w:rPr>
      <w:rFonts w:asciiTheme="minorHAnsi" w:eastAsiaTheme="minorHAnsi" w:hAnsiTheme="minorHAnsi" w:cstheme="minorBidi"/>
      <w:color w:val="auto"/>
      <w:lang w:eastAsia="en-US"/>
    </w:rPr>
  </w:style>
  <w:style w:type="paragraph" w:styleId="Listaconvietas3">
    <w:name w:val="List Bullet 3"/>
    <w:basedOn w:val="Normal"/>
    <w:rsid w:val="001B0C18"/>
    <w:pPr>
      <w:numPr>
        <w:numId w:val="11"/>
      </w:numPr>
      <w:spacing w:after="200" w:line="276" w:lineRule="auto"/>
      <w:contextualSpacing/>
    </w:pPr>
    <w:rPr>
      <w:rFonts w:asciiTheme="minorHAnsi" w:eastAsiaTheme="minorHAnsi" w:hAnsiTheme="minorHAnsi" w:cstheme="minorBidi"/>
      <w:color w:val="auto"/>
      <w:lang w:eastAsia="en-US"/>
    </w:rPr>
  </w:style>
  <w:style w:type="paragraph" w:styleId="Continuarlista">
    <w:name w:val="List Continue"/>
    <w:basedOn w:val="Normal"/>
    <w:rsid w:val="001B0C18"/>
    <w:pPr>
      <w:spacing w:after="120" w:line="276" w:lineRule="auto"/>
      <w:ind w:left="283" w:firstLine="0"/>
      <w:contextualSpacing/>
    </w:pPr>
    <w:rPr>
      <w:rFonts w:asciiTheme="minorHAnsi" w:eastAsiaTheme="minorHAnsi" w:hAnsiTheme="minorHAnsi" w:cstheme="minorBidi"/>
      <w:color w:val="auto"/>
      <w:lang w:eastAsia="en-US"/>
    </w:rPr>
  </w:style>
  <w:style w:type="paragraph" w:styleId="Textoindependienteprimerasangra">
    <w:name w:val="Body Text First Indent"/>
    <w:basedOn w:val="Textoindependiente"/>
    <w:link w:val="TextoindependienteprimerasangraCar"/>
    <w:rsid w:val="001B0C18"/>
    <w:pPr>
      <w:spacing w:after="120" w:line="276" w:lineRule="auto"/>
      <w:ind w:firstLine="210"/>
      <w:jc w:val="left"/>
    </w:pPr>
    <w:rPr>
      <w:rFonts w:asciiTheme="minorHAnsi" w:eastAsiaTheme="minorHAnsi" w:hAnsiTheme="minorHAnsi" w:cstheme="minorBidi"/>
      <w:smallCaps w:val="0"/>
      <w:sz w:val="22"/>
      <w:szCs w:val="22"/>
      <w:lang w:val="es-MX"/>
    </w:rPr>
  </w:style>
  <w:style w:type="character" w:customStyle="1" w:styleId="TextoindependienteprimerasangraCar">
    <w:name w:val="Texto independiente primera sangría Car"/>
    <w:basedOn w:val="TextoindependienteCar"/>
    <w:link w:val="Textoindependienteprimerasangra"/>
    <w:rsid w:val="001B0C18"/>
    <w:rPr>
      <w:rFonts w:ascii="Arial" w:eastAsia="Times New Roman" w:hAnsi="Arial" w:cs="Arial"/>
      <w:smallCaps w:val="0"/>
      <w:sz w:val="24"/>
      <w:szCs w:val="24"/>
      <w:lang w:val="es-ES"/>
    </w:rPr>
  </w:style>
  <w:style w:type="paragraph" w:styleId="Textoindependienteprimerasangra2">
    <w:name w:val="Body Text First Indent 2"/>
    <w:basedOn w:val="Sangradetextonormal"/>
    <w:link w:val="Textoindependienteprimerasangra2Car"/>
    <w:uiPriority w:val="99"/>
    <w:rsid w:val="001B0C18"/>
    <w:pPr>
      <w:spacing w:line="276" w:lineRule="auto"/>
      <w:ind w:firstLine="210"/>
    </w:pPr>
    <w:rPr>
      <w:rFonts w:asciiTheme="minorHAnsi" w:eastAsiaTheme="minorHAnsi" w:hAnsiTheme="minorHAnsi" w:cstheme="minorBidi"/>
      <w:sz w:val="22"/>
      <w:szCs w:val="22"/>
      <w:lang w:eastAsia="en-US"/>
    </w:rPr>
  </w:style>
  <w:style w:type="character" w:customStyle="1" w:styleId="Textoindependienteprimerasangra2Car">
    <w:name w:val="Texto independiente primera sangría 2 Car"/>
    <w:basedOn w:val="SangradetextonormalCar"/>
    <w:link w:val="Textoindependienteprimerasangra2"/>
    <w:uiPriority w:val="99"/>
    <w:rsid w:val="001B0C18"/>
    <w:rPr>
      <w:rFonts w:ascii="Arial" w:eastAsia="Times New Roman" w:hAnsi="Arial" w:cs="Times New Roman"/>
      <w:sz w:val="20"/>
      <w:szCs w:val="24"/>
      <w:lang w:eastAsia="es-ES"/>
    </w:rPr>
  </w:style>
  <w:style w:type="paragraph" w:customStyle="1" w:styleId="Option">
    <w:name w:val="Option"/>
    <w:basedOn w:val="Normal"/>
    <w:rsid w:val="001B0C18"/>
    <w:pPr>
      <w:spacing w:after="200" w:line="276" w:lineRule="auto"/>
      <w:ind w:left="992" w:hanging="283"/>
    </w:pPr>
    <w:rPr>
      <w:rFonts w:ascii="Arial" w:eastAsiaTheme="minorHAnsi" w:hAnsi="Arial" w:cstheme="minorBidi"/>
      <w:color w:val="auto"/>
      <w:lang w:val="en-US" w:eastAsia="en-US"/>
    </w:rPr>
  </w:style>
  <w:style w:type="paragraph" w:customStyle="1" w:styleId="msolistparagraph0">
    <w:name w:val="msolistparagraph"/>
    <w:basedOn w:val="Normal"/>
    <w:rsid w:val="001B0C18"/>
    <w:pPr>
      <w:spacing w:after="200" w:line="276" w:lineRule="auto"/>
      <w:ind w:left="708" w:firstLine="0"/>
    </w:pPr>
    <w:rPr>
      <w:rFonts w:asciiTheme="minorHAnsi" w:eastAsiaTheme="minorHAnsi" w:hAnsiTheme="minorHAnsi" w:cstheme="minorBidi"/>
      <w:color w:val="auto"/>
      <w:lang w:val="es-ES" w:eastAsia="en-US"/>
    </w:rPr>
  </w:style>
  <w:style w:type="paragraph" w:styleId="TtuloTDC">
    <w:name w:val="TOC Heading"/>
    <w:basedOn w:val="Ttulo1"/>
    <w:next w:val="Normal"/>
    <w:uiPriority w:val="39"/>
    <w:unhideWhenUsed/>
    <w:qFormat/>
    <w:rsid w:val="001B0C18"/>
    <w:pPr>
      <w:keepLines/>
      <w:spacing w:before="480" w:line="276" w:lineRule="auto"/>
      <w:jc w:val="left"/>
      <w:outlineLvl w:val="9"/>
    </w:pPr>
    <w:rPr>
      <w:rFonts w:ascii="Cambria" w:eastAsiaTheme="minorHAnsi" w:hAnsi="Cambria"/>
      <w:color w:val="365F91"/>
      <w:sz w:val="28"/>
      <w:szCs w:val="28"/>
      <w:lang w:val="es-ES" w:eastAsia="en-US"/>
    </w:rPr>
  </w:style>
  <w:style w:type="paragraph" w:styleId="TDC2">
    <w:name w:val="toc 2"/>
    <w:basedOn w:val="Normal"/>
    <w:next w:val="Normal"/>
    <w:autoRedefine/>
    <w:uiPriority w:val="39"/>
    <w:unhideWhenUsed/>
    <w:qFormat/>
    <w:rsid w:val="001B0C18"/>
    <w:pPr>
      <w:spacing w:after="100" w:line="276" w:lineRule="auto"/>
      <w:ind w:left="0" w:firstLine="0"/>
      <w:jc w:val="both"/>
    </w:pPr>
    <w:rPr>
      <w:rFonts w:ascii="Calibri" w:eastAsiaTheme="minorHAnsi" w:hAnsi="Calibri" w:cstheme="minorBidi"/>
      <w:color w:val="auto"/>
      <w:lang w:val="es-ES" w:eastAsia="en-US"/>
    </w:rPr>
  </w:style>
  <w:style w:type="paragraph" w:styleId="TDC1">
    <w:name w:val="toc 1"/>
    <w:basedOn w:val="Normal"/>
    <w:next w:val="Normal"/>
    <w:autoRedefine/>
    <w:uiPriority w:val="39"/>
    <w:unhideWhenUsed/>
    <w:qFormat/>
    <w:rsid w:val="001B0C18"/>
    <w:pPr>
      <w:spacing w:after="100" w:line="276" w:lineRule="auto"/>
      <w:ind w:left="0" w:firstLine="0"/>
    </w:pPr>
    <w:rPr>
      <w:rFonts w:ascii="Calibri" w:eastAsiaTheme="minorHAnsi" w:hAnsi="Calibri" w:cstheme="minorBidi"/>
      <w:color w:val="auto"/>
      <w:lang w:val="es-ES" w:eastAsia="en-US"/>
    </w:rPr>
  </w:style>
  <w:style w:type="paragraph" w:styleId="TDC3">
    <w:name w:val="toc 3"/>
    <w:basedOn w:val="Normal"/>
    <w:next w:val="Normal"/>
    <w:autoRedefine/>
    <w:uiPriority w:val="39"/>
    <w:unhideWhenUsed/>
    <w:qFormat/>
    <w:rsid w:val="001B0C18"/>
    <w:pPr>
      <w:spacing w:after="100" w:line="276" w:lineRule="auto"/>
      <w:ind w:left="440" w:firstLine="0"/>
    </w:pPr>
    <w:rPr>
      <w:rFonts w:ascii="Calibri" w:eastAsiaTheme="minorHAnsi" w:hAnsi="Calibri" w:cstheme="minorBidi"/>
      <w:color w:val="auto"/>
      <w:lang w:val="es-ES" w:eastAsia="en-US"/>
    </w:rPr>
  </w:style>
  <w:style w:type="paragraph" w:customStyle="1" w:styleId="xl199">
    <w:name w:val="xl199"/>
    <w:basedOn w:val="Normal"/>
    <w:rsid w:val="001B0C18"/>
    <w:pPr>
      <w:pBdr>
        <w:left w:val="single" w:sz="4" w:space="0" w:color="auto"/>
        <w:bottom w:val="single" w:sz="4" w:space="0" w:color="auto"/>
        <w:right w:val="single" w:sz="4" w:space="0" w:color="auto"/>
      </w:pBdr>
      <w:spacing w:before="100" w:beforeAutospacing="1" w:after="100" w:afterAutospacing="1" w:line="276" w:lineRule="auto"/>
      <w:ind w:left="0" w:firstLine="0"/>
      <w:jc w:val="center"/>
      <w:textAlignment w:val="center"/>
    </w:pPr>
    <w:rPr>
      <w:rFonts w:ascii="Arial Narrow" w:eastAsiaTheme="minorHAnsi" w:hAnsi="Arial Narrow" w:cstheme="minorBidi"/>
      <w:b/>
      <w:bCs/>
      <w:color w:val="auto"/>
      <w:sz w:val="18"/>
      <w:szCs w:val="18"/>
    </w:rPr>
  </w:style>
  <w:style w:type="paragraph" w:customStyle="1" w:styleId="xl200">
    <w:name w:val="xl200"/>
    <w:basedOn w:val="Normal"/>
    <w:rsid w:val="001B0C18"/>
    <w:pPr>
      <w:pBdr>
        <w:top w:val="single" w:sz="4" w:space="0" w:color="auto"/>
        <w:left w:val="single" w:sz="4" w:space="0" w:color="auto"/>
        <w:bottom w:val="single" w:sz="4" w:space="0" w:color="auto"/>
      </w:pBdr>
      <w:shd w:val="clear" w:color="000000" w:fill="FFFF00"/>
      <w:spacing w:before="100" w:beforeAutospacing="1" w:after="100" w:afterAutospacing="1" w:line="276" w:lineRule="auto"/>
      <w:ind w:left="0" w:firstLine="0"/>
      <w:jc w:val="center"/>
      <w:textAlignment w:val="center"/>
    </w:pPr>
    <w:rPr>
      <w:rFonts w:ascii="Arial Narrow" w:eastAsiaTheme="minorHAnsi" w:hAnsi="Arial Narrow" w:cstheme="minorBidi"/>
      <w:b/>
      <w:bCs/>
      <w:color w:val="auto"/>
      <w:sz w:val="18"/>
      <w:szCs w:val="18"/>
    </w:rPr>
  </w:style>
  <w:style w:type="paragraph" w:customStyle="1" w:styleId="xl201">
    <w:name w:val="xl201"/>
    <w:basedOn w:val="Normal"/>
    <w:rsid w:val="001B0C18"/>
    <w:pPr>
      <w:pBdr>
        <w:top w:val="single" w:sz="4" w:space="0" w:color="auto"/>
        <w:bottom w:val="single" w:sz="4" w:space="0" w:color="auto"/>
      </w:pBdr>
      <w:shd w:val="clear" w:color="000000" w:fill="FFFF00"/>
      <w:spacing w:before="100" w:beforeAutospacing="1" w:after="100" w:afterAutospacing="1" w:line="276" w:lineRule="auto"/>
      <w:ind w:left="0" w:firstLine="0"/>
      <w:jc w:val="center"/>
      <w:textAlignment w:val="center"/>
    </w:pPr>
    <w:rPr>
      <w:rFonts w:ascii="Arial Narrow" w:eastAsiaTheme="minorHAnsi" w:hAnsi="Arial Narrow" w:cstheme="minorBidi"/>
      <w:b/>
      <w:bCs/>
      <w:color w:val="auto"/>
      <w:sz w:val="18"/>
      <w:szCs w:val="18"/>
    </w:rPr>
  </w:style>
  <w:style w:type="paragraph" w:customStyle="1" w:styleId="xl202">
    <w:name w:val="xl202"/>
    <w:basedOn w:val="Normal"/>
    <w:rsid w:val="001B0C18"/>
    <w:pPr>
      <w:pBdr>
        <w:top w:val="single" w:sz="4" w:space="0" w:color="auto"/>
        <w:bottom w:val="single" w:sz="4" w:space="0" w:color="auto"/>
        <w:right w:val="single" w:sz="4" w:space="0" w:color="auto"/>
      </w:pBdr>
      <w:shd w:val="clear" w:color="000000" w:fill="FFFF00"/>
      <w:spacing w:before="100" w:beforeAutospacing="1" w:after="100" w:afterAutospacing="1" w:line="276" w:lineRule="auto"/>
      <w:ind w:left="0" w:firstLine="0"/>
      <w:jc w:val="center"/>
      <w:textAlignment w:val="center"/>
    </w:pPr>
    <w:rPr>
      <w:rFonts w:ascii="Arial Narrow" w:eastAsiaTheme="minorHAnsi" w:hAnsi="Arial Narrow" w:cstheme="minorBidi"/>
      <w:b/>
      <w:bCs/>
      <w:color w:val="auto"/>
      <w:sz w:val="18"/>
      <w:szCs w:val="18"/>
    </w:rPr>
  </w:style>
  <w:style w:type="paragraph" w:customStyle="1" w:styleId="xl203">
    <w:name w:val="xl203"/>
    <w:basedOn w:val="Normal"/>
    <w:rsid w:val="001B0C18"/>
    <w:pPr>
      <w:pBdr>
        <w:top w:val="single" w:sz="4" w:space="0" w:color="auto"/>
        <w:left w:val="single" w:sz="4" w:space="0" w:color="auto"/>
        <w:right w:val="single" w:sz="4" w:space="0" w:color="auto"/>
      </w:pBdr>
      <w:spacing w:before="100" w:beforeAutospacing="1" w:after="100" w:afterAutospacing="1" w:line="276" w:lineRule="auto"/>
      <w:ind w:left="0" w:firstLine="0"/>
      <w:jc w:val="center"/>
      <w:textAlignment w:val="center"/>
    </w:pPr>
    <w:rPr>
      <w:rFonts w:asciiTheme="minorHAnsi" w:eastAsiaTheme="minorHAnsi" w:hAnsiTheme="minorHAnsi" w:cstheme="minorBidi"/>
      <w:color w:val="auto"/>
    </w:rPr>
  </w:style>
  <w:style w:type="paragraph" w:customStyle="1" w:styleId="xl204">
    <w:name w:val="xl204"/>
    <w:basedOn w:val="Normal"/>
    <w:rsid w:val="001B0C18"/>
    <w:pPr>
      <w:pBdr>
        <w:left w:val="single" w:sz="4" w:space="0" w:color="auto"/>
        <w:right w:val="single" w:sz="4" w:space="0" w:color="auto"/>
      </w:pBdr>
      <w:spacing w:before="100" w:beforeAutospacing="1" w:after="100" w:afterAutospacing="1" w:line="276" w:lineRule="auto"/>
      <w:ind w:left="0" w:firstLine="0"/>
      <w:jc w:val="center"/>
      <w:textAlignment w:val="center"/>
    </w:pPr>
    <w:rPr>
      <w:rFonts w:asciiTheme="minorHAnsi" w:eastAsiaTheme="minorHAnsi" w:hAnsiTheme="minorHAnsi" w:cstheme="minorBidi"/>
      <w:color w:val="auto"/>
    </w:rPr>
  </w:style>
  <w:style w:type="paragraph" w:customStyle="1" w:styleId="xl205">
    <w:name w:val="xl205"/>
    <w:basedOn w:val="Normal"/>
    <w:rsid w:val="001B0C18"/>
    <w:pPr>
      <w:pBdr>
        <w:left w:val="single" w:sz="4" w:space="0" w:color="auto"/>
        <w:bottom w:val="single" w:sz="4" w:space="0" w:color="auto"/>
        <w:right w:val="single" w:sz="4" w:space="0" w:color="auto"/>
      </w:pBdr>
      <w:spacing w:before="100" w:beforeAutospacing="1" w:after="100" w:afterAutospacing="1" w:line="276" w:lineRule="auto"/>
      <w:ind w:left="0" w:firstLine="0"/>
      <w:jc w:val="center"/>
      <w:textAlignment w:val="center"/>
    </w:pPr>
    <w:rPr>
      <w:rFonts w:asciiTheme="minorHAnsi" w:eastAsiaTheme="minorHAnsi" w:hAnsiTheme="minorHAnsi" w:cstheme="minorBidi"/>
      <w:color w:val="auto"/>
    </w:rPr>
  </w:style>
  <w:style w:type="paragraph" w:customStyle="1" w:styleId="xl206">
    <w:name w:val="xl206"/>
    <w:basedOn w:val="Normal"/>
    <w:rsid w:val="001B0C18"/>
    <w:pPr>
      <w:pBdr>
        <w:top w:val="single" w:sz="4" w:space="0" w:color="auto"/>
        <w:left w:val="single" w:sz="4" w:space="0" w:color="auto"/>
        <w:bottom w:val="single" w:sz="4" w:space="0" w:color="auto"/>
      </w:pBdr>
      <w:shd w:val="clear" w:color="000000" w:fill="B6DDE8"/>
      <w:spacing w:before="100" w:beforeAutospacing="1" w:after="100" w:afterAutospacing="1" w:line="276" w:lineRule="auto"/>
      <w:ind w:left="0" w:firstLine="0"/>
      <w:jc w:val="center"/>
      <w:textAlignment w:val="center"/>
    </w:pPr>
    <w:rPr>
      <w:rFonts w:asciiTheme="minorHAnsi" w:eastAsiaTheme="minorHAnsi" w:hAnsiTheme="minorHAnsi" w:cstheme="minorBidi"/>
      <w:b/>
      <w:bCs/>
      <w:color w:val="auto"/>
    </w:rPr>
  </w:style>
  <w:style w:type="paragraph" w:customStyle="1" w:styleId="xl207">
    <w:name w:val="xl207"/>
    <w:basedOn w:val="Normal"/>
    <w:rsid w:val="001B0C18"/>
    <w:pPr>
      <w:pBdr>
        <w:top w:val="single" w:sz="4" w:space="0" w:color="auto"/>
        <w:bottom w:val="single" w:sz="4" w:space="0" w:color="auto"/>
      </w:pBdr>
      <w:shd w:val="clear" w:color="000000" w:fill="B6DDE8"/>
      <w:spacing w:before="100" w:beforeAutospacing="1" w:after="100" w:afterAutospacing="1" w:line="276" w:lineRule="auto"/>
      <w:ind w:left="0" w:firstLine="0"/>
      <w:jc w:val="center"/>
      <w:textAlignment w:val="center"/>
    </w:pPr>
    <w:rPr>
      <w:rFonts w:asciiTheme="minorHAnsi" w:eastAsiaTheme="minorHAnsi" w:hAnsiTheme="minorHAnsi" w:cstheme="minorBidi"/>
      <w:b/>
      <w:bCs/>
      <w:color w:val="auto"/>
    </w:rPr>
  </w:style>
  <w:style w:type="paragraph" w:customStyle="1" w:styleId="xl208">
    <w:name w:val="xl208"/>
    <w:basedOn w:val="Normal"/>
    <w:rsid w:val="001B0C18"/>
    <w:pPr>
      <w:pBdr>
        <w:top w:val="single" w:sz="4" w:space="0" w:color="auto"/>
        <w:bottom w:val="single" w:sz="4" w:space="0" w:color="auto"/>
        <w:right w:val="single" w:sz="4" w:space="0" w:color="auto"/>
      </w:pBdr>
      <w:shd w:val="clear" w:color="000000" w:fill="B6DDE8"/>
      <w:spacing w:before="100" w:beforeAutospacing="1" w:after="100" w:afterAutospacing="1" w:line="276" w:lineRule="auto"/>
      <w:ind w:left="0" w:firstLine="0"/>
      <w:jc w:val="center"/>
      <w:textAlignment w:val="center"/>
    </w:pPr>
    <w:rPr>
      <w:rFonts w:asciiTheme="minorHAnsi" w:eastAsiaTheme="minorHAnsi" w:hAnsiTheme="minorHAnsi" w:cstheme="minorBidi"/>
      <w:b/>
      <w:bCs/>
      <w:color w:val="auto"/>
    </w:rPr>
  </w:style>
  <w:style w:type="paragraph" w:customStyle="1" w:styleId="xl209">
    <w:name w:val="xl209"/>
    <w:basedOn w:val="Normal"/>
    <w:rsid w:val="001B0C18"/>
    <w:pPr>
      <w:pBdr>
        <w:top w:val="single" w:sz="4" w:space="0" w:color="auto"/>
        <w:left w:val="single" w:sz="4" w:space="0" w:color="auto"/>
        <w:right w:val="single" w:sz="4" w:space="0" w:color="auto"/>
      </w:pBdr>
      <w:spacing w:before="100" w:beforeAutospacing="1" w:after="100" w:afterAutospacing="1" w:line="276" w:lineRule="auto"/>
      <w:ind w:left="0" w:firstLine="0"/>
      <w:jc w:val="center"/>
    </w:pPr>
    <w:rPr>
      <w:rFonts w:asciiTheme="minorHAnsi" w:eastAsiaTheme="minorHAnsi" w:hAnsiTheme="minorHAnsi" w:cstheme="minorBidi"/>
      <w:color w:val="auto"/>
    </w:rPr>
  </w:style>
  <w:style w:type="paragraph" w:customStyle="1" w:styleId="xl210">
    <w:name w:val="xl210"/>
    <w:basedOn w:val="Normal"/>
    <w:rsid w:val="001B0C18"/>
    <w:pPr>
      <w:pBdr>
        <w:left w:val="single" w:sz="4" w:space="0" w:color="auto"/>
        <w:right w:val="single" w:sz="4" w:space="0" w:color="auto"/>
      </w:pBdr>
      <w:spacing w:before="100" w:beforeAutospacing="1" w:after="100" w:afterAutospacing="1" w:line="276" w:lineRule="auto"/>
      <w:ind w:left="0" w:firstLine="0"/>
      <w:jc w:val="center"/>
    </w:pPr>
    <w:rPr>
      <w:rFonts w:asciiTheme="minorHAnsi" w:eastAsiaTheme="minorHAnsi" w:hAnsiTheme="minorHAnsi" w:cstheme="minorBidi"/>
      <w:color w:val="auto"/>
    </w:rPr>
  </w:style>
  <w:style w:type="paragraph" w:customStyle="1" w:styleId="xl211">
    <w:name w:val="xl211"/>
    <w:basedOn w:val="Normal"/>
    <w:rsid w:val="001B0C18"/>
    <w:pPr>
      <w:pBdr>
        <w:left w:val="single" w:sz="4" w:space="0" w:color="auto"/>
        <w:bottom w:val="single" w:sz="4" w:space="0" w:color="auto"/>
        <w:right w:val="single" w:sz="4" w:space="0" w:color="auto"/>
      </w:pBdr>
      <w:spacing w:before="100" w:beforeAutospacing="1" w:after="100" w:afterAutospacing="1" w:line="276" w:lineRule="auto"/>
      <w:ind w:left="0" w:firstLine="0"/>
      <w:jc w:val="center"/>
    </w:pPr>
    <w:rPr>
      <w:rFonts w:asciiTheme="minorHAnsi" w:eastAsiaTheme="minorHAnsi" w:hAnsiTheme="minorHAnsi" w:cstheme="minorBidi"/>
      <w:color w:val="auto"/>
    </w:rPr>
  </w:style>
  <w:style w:type="paragraph" w:customStyle="1" w:styleId="xl212">
    <w:name w:val="xl212"/>
    <w:basedOn w:val="Normal"/>
    <w:rsid w:val="001B0C18"/>
    <w:pPr>
      <w:pBdr>
        <w:top w:val="single" w:sz="4" w:space="0" w:color="auto"/>
        <w:right w:val="single" w:sz="4" w:space="0" w:color="auto"/>
      </w:pBdr>
      <w:spacing w:before="100" w:beforeAutospacing="1" w:after="100" w:afterAutospacing="1" w:line="276" w:lineRule="auto"/>
      <w:ind w:left="0" w:firstLine="0"/>
      <w:jc w:val="center"/>
      <w:textAlignment w:val="center"/>
    </w:pPr>
    <w:rPr>
      <w:rFonts w:asciiTheme="minorHAnsi" w:eastAsiaTheme="minorHAnsi" w:hAnsiTheme="minorHAnsi" w:cstheme="minorBidi"/>
      <w:b/>
      <w:bCs/>
    </w:rPr>
  </w:style>
  <w:style w:type="paragraph" w:customStyle="1" w:styleId="xl213">
    <w:name w:val="xl213"/>
    <w:basedOn w:val="Normal"/>
    <w:rsid w:val="001B0C18"/>
    <w:pPr>
      <w:pBdr>
        <w:right w:val="single" w:sz="4" w:space="0" w:color="auto"/>
      </w:pBdr>
      <w:spacing w:before="100" w:beforeAutospacing="1" w:after="100" w:afterAutospacing="1" w:line="276" w:lineRule="auto"/>
      <w:ind w:left="0" w:firstLine="0"/>
      <w:jc w:val="center"/>
      <w:textAlignment w:val="center"/>
    </w:pPr>
    <w:rPr>
      <w:rFonts w:asciiTheme="minorHAnsi" w:eastAsiaTheme="minorHAnsi" w:hAnsiTheme="minorHAnsi" w:cstheme="minorBidi"/>
      <w:b/>
      <w:bCs/>
    </w:rPr>
  </w:style>
  <w:style w:type="paragraph" w:customStyle="1" w:styleId="xl214">
    <w:name w:val="xl214"/>
    <w:basedOn w:val="Normal"/>
    <w:rsid w:val="001B0C18"/>
    <w:pPr>
      <w:pBdr>
        <w:bottom w:val="single" w:sz="4" w:space="0" w:color="auto"/>
        <w:right w:val="single" w:sz="4" w:space="0" w:color="auto"/>
      </w:pBdr>
      <w:spacing w:before="100" w:beforeAutospacing="1" w:after="100" w:afterAutospacing="1" w:line="276" w:lineRule="auto"/>
      <w:ind w:left="0" w:firstLine="0"/>
      <w:jc w:val="center"/>
      <w:textAlignment w:val="center"/>
    </w:pPr>
    <w:rPr>
      <w:rFonts w:asciiTheme="minorHAnsi" w:eastAsiaTheme="minorHAnsi" w:hAnsiTheme="minorHAnsi" w:cstheme="minorBidi"/>
      <w:b/>
      <w:bCs/>
    </w:rPr>
  </w:style>
  <w:style w:type="paragraph" w:customStyle="1" w:styleId="xl215">
    <w:name w:val="xl215"/>
    <w:basedOn w:val="Normal"/>
    <w:rsid w:val="001B0C18"/>
    <w:pPr>
      <w:pBdr>
        <w:top w:val="single" w:sz="4" w:space="0" w:color="auto"/>
        <w:left w:val="single" w:sz="4" w:space="0" w:color="auto"/>
        <w:right w:val="single" w:sz="4" w:space="0" w:color="auto"/>
      </w:pBdr>
      <w:spacing w:before="100" w:beforeAutospacing="1" w:after="100" w:afterAutospacing="1" w:line="276" w:lineRule="auto"/>
      <w:ind w:left="0" w:firstLine="0"/>
      <w:jc w:val="center"/>
      <w:textAlignment w:val="center"/>
    </w:pPr>
    <w:rPr>
      <w:rFonts w:asciiTheme="minorHAnsi" w:eastAsiaTheme="minorHAnsi" w:hAnsiTheme="minorHAnsi" w:cstheme="minorBidi"/>
      <w:b/>
      <w:bCs/>
      <w:color w:val="auto"/>
    </w:rPr>
  </w:style>
  <w:style w:type="paragraph" w:customStyle="1" w:styleId="xl216">
    <w:name w:val="xl216"/>
    <w:basedOn w:val="Normal"/>
    <w:rsid w:val="001B0C18"/>
    <w:pPr>
      <w:pBdr>
        <w:left w:val="single" w:sz="4" w:space="0" w:color="auto"/>
        <w:right w:val="single" w:sz="4" w:space="0" w:color="auto"/>
      </w:pBdr>
      <w:spacing w:before="100" w:beforeAutospacing="1" w:after="100" w:afterAutospacing="1" w:line="276" w:lineRule="auto"/>
      <w:ind w:left="0" w:firstLine="0"/>
      <w:jc w:val="center"/>
      <w:textAlignment w:val="center"/>
    </w:pPr>
    <w:rPr>
      <w:rFonts w:asciiTheme="minorHAnsi" w:eastAsiaTheme="minorHAnsi" w:hAnsiTheme="minorHAnsi" w:cstheme="minorBidi"/>
      <w:b/>
      <w:bCs/>
      <w:color w:val="auto"/>
    </w:rPr>
  </w:style>
  <w:style w:type="paragraph" w:customStyle="1" w:styleId="xl217">
    <w:name w:val="xl217"/>
    <w:basedOn w:val="Normal"/>
    <w:rsid w:val="001B0C18"/>
    <w:pPr>
      <w:pBdr>
        <w:left w:val="single" w:sz="4" w:space="0" w:color="auto"/>
        <w:bottom w:val="single" w:sz="4" w:space="0" w:color="auto"/>
        <w:right w:val="single" w:sz="4" w:space="0" w:color="auto"/>
      </w:pBdr>
      <w:spacing w:before="100" w:beforeAutospacing="1" w:after="100" w:afterAutospacing="1" w:line="276" w:lineRule="auto"/>
      <w:ind w:left="0" w:firstLine="0"/>
      <w:jc w:val="center"/>
      <w:textAlignment w:val="center"/>
    </w:pPr>
    <w:rPr>
      <w:rFonts w:asciiTheme="minorHAnsi" w:eastAsiaTheme="minorHAnsi" w:hAnsiTheme="minorHAnsi" w:cstheme="minorBidi"/>
      <w:b/>
      <w:bCs/>
      <w:color w:val="auto"/>
    </w:rPr>
  </w:style>
  <w:style w:type="paragraph" w:customStyle="1" w:styleId="xl218">
    <w:name w:val="xl218"/>
    <w:basedOn w:val="Normal"/>
    <w:rsid w:val="001B0C18"/>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76" w:lineRule="auto"/>
      <w:ind w:left="0" w:firstLine="0"/>
      <w:jc w:val="center"/>
    </w:pPr>
    <w:rPr>
      <w:rFonts w:asciiTheme="minorHAnsi" w:eastAsiaTheme="minorHAnsi" w:hAnsiTheme="minorHAnsi" w:cstheme="minorBidi"/>
      <w:b/>
      <w:bCs/>
      <w:color w:val="auto"/>
    </w:rPr>
  </w:style>
  <w:style w:type="paragraph" w:customStyle="1" w:styleId="xl219">
    <w:name w:val="xl219"/>
    <w:basedOn w:val="Normal"/>
    <w:rsid w:val="001B0C18"/>
    <w:pPr>
      <w:pBdr>
        <w:left w:val="single" w:sz="4" w:space="0" w:color="auto"/>
        <w:bottom w:val="single" w:sz="4" w:space="0" w:color="auto"/>
        <w:right w:val="single" w:sz="4" w:space="0" w:color="auto"/>
      </w:pBdr>
      <w:shd w:val="clear" w:color="000000" w:fill="FFFFFF"/>
      <w:spacing w:before="100" w:beforeAutospacing="1" w:after="100" w:afterAutospacing="1" w:line="276" w:lineRule="auto"/>
      <w:ind w:left="0" w:firstLine="0"/>
      <w:jc w:val="center"/>
    </w:pPr>
    <w:rPr>
      <w:rFonts w:asciiTheme="minorHAnsi" w:eastAsiaTheme="minorHAnsi" w:hAnsiTheme="minorHAnsi" w:cstheme="minorBidi"/>
      <w:color w:val="auto"/>
    </w:rPr>
  </w:style>
  <w:style w:type="paragraph" w:customStyle="1" w:styleId="xl220">
    <w:name w:val="xl220"/>
    <w:basedOn w:val="Normal"/>
    <w:rsid w:val="001B0C1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ind w:left="0" w:firstLine="0"/>
      <w:jc w:val="center"/>
      <w:textAlignment w:val="center"/>
    </w:pPr>
    <w:rPr>
      <w:rFonts w:asciiTheme="minorHAnsi" w:eastAsiaTheme="minorHAnsi" w:hAnsiTheme="minorHAnsi" w:cstheme="minorBidi"/>
      <w:b/>
      <w:bCs/>
    </w:rPr>
  </w:style>
  <w:style w:type="paragraph" w:customStyle="1" w:styleId="xl221">
    <w:name w:val="xl221"/>
    <w:basedOn w:val="Normal"/>
    <w:rsid w:val="001B0C18"/>
    <w:pPr>
      <w:pBdr>
        <w:top w:val="single" w:sz="4" w:space="0" w:color="auto"/>
        <w:left w:val="single" w:sz="4" w:space="0" w:color="auto"/>
        <w:right w:val="single" w:sz="4" w:space="0" w:color="auto"/>
      </w:pBdr>
      <w:shd w:val="clear" w:color="000000" w:fill="FFFFFF"/>
      <w:spacing w:before="100" w:beforeAutospacing="1" w:after="100" w:afterAutospacing="1" w:line="276" w:lineRule="auto"/>
      <w:ind w:left="0" w:firstLine="0"/>
      <w:jc w:val="center"/>
      <w:textAlignment w:val="center"/>
    </w:pPr>
    <w:rPr>
      <w:rFonts w:asciiTheme="minorHAnsi" w:eastAsiaTheme="minorHAnsi" w:hAnsiTheme="minorHAnsi" w:cstheme="minorBidi"/>
      <w:color w:val="auto"/>
    </w:rPr>
  </w:style>
  <w:style w:type="paragraph" w:customStyle="1" w:styleId="xl222">
    <w:name w:val="xl222"/>
    <w:basedOn w:val="Normal"/>
    <w:rsid w:val="001B0C18"/>
    <w:pPr>
      <w:pBdr>
        <w:left w:val="single" w:sz="4" w:space="0" w:color="auto"/>
        <w:right w:val="single" w:sz="4" w:space="0" w:color="auto"/>
      </w:pBdr>
      <w:shd w:val="clear" w:color="000000" w:fill="FFFFFF"/>
      <w:spacing w:before="100" w:beforeAutospacing="1" w:after="100" w:afterAutospacing="1" w:line="276" w:lineRule="auto"/>
      <w:ind w:left="0" w:firstLine="0"/>
      <w:jc w:val="center"/>
      <w:textAlignment w:val="center"/>
    </w:pPr>
    <w:rPr>
      <w:rFonts w:asciiTheme="minorHAnsi" w:eastAsiaTheme="minorHAnsi" w:hAnsiTheme="minorHAnsi" w:cstheme="minorBidi"/>
      <w:color w:val="auto"/>
    </w:rPr>
  </w:style>
  <w:style w:type="paragraph" w:customStyle="1" w:styleId="xl223">
    <w:name w:val="xl223"/>
    <w:basedOn w:val="Normal"/>
    <w:rsid w:val="001B0C18"/>
    <w:pPr>
      <w:pBdr>
        <w:left w:val="single" w:sz="4" w:space="0" w:color="auto"/>
        <w:bottom w:val="single" w:sz="4" w:space="0" w:color="auto"/>
        <w:right w:val="single" w:sz="4" w:space="0" w:color="auto"/>
      </w:pBdr>
      <w:shd w:val="clear" w:color="000000" w:fill="FFFFFF"/>
      <w:spacing w:before="100" w:beforeAutospacing="1" w:after="100" w:afterAutospacing="1" w:line="276" w:lineRule="auto"/>
      <w:ind w:left="0" w:firstLine="0"/>
      <w:jc w:val="center"/>
      <w:textAlignment w:val="center"/>
    </w:pPr>
    <w:rPr>
      <w:rFonts w:asciiTheme="minorHAnsi" w:eastAsiaTheme="minorHAnsi" w:hAnsiTheme="minorHAnsi" w:cstheme="minorBidi"/>
      <w:color w:val="auto"/>
    </w:rPr>
  </w:style>
  <w:style w:type="paragraph" w:customStyle="1" w:styleId="xl224">
    <w:name w:val="xl224"/>
    <w:basedOn w:val="Normal"/>
    <w:rsid w:val="001B0C18"/>
    <w:pPr>
      <w:pBdr>
        <w:left w:val="single" w:sz="4" w:space="0" w:color="auto"/>
        <w:bottom w:val="single" w:sz="4" w:space="0" w:color="auto"/>
        <w:right w:val="single" w:sz="4" w:space="0" w:color="auto"/>
      </w:pBdr>
      <w:shd w:val="clear" w:color="000000" w:fill="FFFFFF"/>
      <w:spacing w:before="100" w:beforeAutospacing="1" w:after="100" w:afterAutospacing="1" w:line="276" w:lineRule="auto"/>
      <w:ind w:left="0" w:firstLine="0"/>
      <w:jc w:val="center"/>
      <w:textAlignment w:val="center"/>
    </w:pPr>
    <w:rPr>
      <w:rFonts w:asciiTheme="minorHAnsi" w:eastAsiaTheme="minorHAnsi" w:hAnsiTheme="minorHAnsi" w:cstheme="minorBidi"/>
    </w:rPr>
  </w:style>
  <w:style w:type="paragraph" w:customStyle="1" w:styleId="xl225">
    <w:name w:val="xl225"/>
    <w:basedOn w:val="Normal"/>
    <w:rsid w:val="001B0C18"/>
    <w:pPr>
      <w:pBdr>
        <w:left w:val="single" w:sz="4" w:space="0" w:color="auto"/>
        <w:bottom w:val="single" w:sz="4" w:space="0" w:color="auto"/>
        <w:right w:val="single" w:sz="4" w:space="0" w:color="auto"/>
      </w:pBdr>
      <w:shd w:val="clear" w:color="000000" w:fill="FFFFFF"/>
      <w:spacing w:before="100" w:beforeAutospacing="1" w:after="100" w:afterAutospacing="1" w:line="276" w:lineRule="auto"/>
      <w:ind w:left="0" w:firstLine="0"/>
      <w:jc w:val="center"/>
    </w:pPr>
    <w:rPr>
      <w:rFonts w:asciiTheme="minorHAnsi" w:eastAsiaTheme="minorHAnsi" w:hAnsiTheme="minorHAnsi" w:cstheme="minorBidi"/>
      <w:color w:val="auto"/>
    </w:rPr>
  </w:style>
  <w:style w:type="paragraph" w:customStyle="1" w:styleId="xl226">
    <w:name w:val="xl226"/>
    <w:basedOn w:val="Normal"/>
    <w:rsid w:val="001B0C18"/>
    <w:pPr>
      <w:pBdr>
        <w:left w:val="single" w:sz="4" w:space="0" w:color="auto"/>
        <w:bottom w:val="single" w:sz="4" w:space="0" w:color="auto"/>
        <w:right w:val="single" w:sz="4" w:space="0" w:color="auto"/>
      </w:pBdr>
      <w:shd w:val="clear" w:color="000000" w:fill="FFFFFF"/>
      <w:spacing w:before="100" w:beforeAutospacing="1" w:after="100" w:afterAutospacing="1" w:line="276" w:lineRule="auto"/>
      <w:ind w:left="0" w:firstLine="0"/>
      <w:jc w:val="center"/>
      <w:textAlignment w:val="center"/>
    </w:pPr>
    <w:rPr>
      <w:rFonts w:asciiTheme="minorHAnsi" w:eastAsiaTheme="minorHAnsi" w:hAnsiTheme="minorHAnsi" w:cstheme="minorBidi"/>
      <w:color w:val="auto"/>
    </w:rPr>
  </w:style>
  <w:style w:type="paragraph" w:customStyle="1" w:styleId="xl227">
    <w:name w:val="xl227"/>
    <w:basedOn w:val="Normal"/>
    <w:rsid w:val="001B0C18"/>
    <w:pPr>
      <w:pBdr>
        <w:top w:val="single" w:sz="4" w:space="0" w:color="auto"/>
        <w:left w:val="single" w:sz="4" w:space="0" w:color="auto"/>
        <w:right w:val="single" w:sz="4" w:space="0" w:color="auto"/>
      </w:pBdr>
      <w:shd w:val="clear" w:color="000000" w:fill="FFFFFF"/>
      <w:spacing w:before="100" w:beforeAutospacing="1" w:after="100" w:afterAutospacing="1" w:line="276" w:lineRule="auto"/>
      <w:ind w:left="0" w:firstLine="0"/>
      <w:jc w:val="center"/>
      <w:textAlignment w:val="center"/>
    </w:pPr>
    <w:rPr>
      <w:rFonts w:asciiTheme="minorHAnsi" w:eastAsiaTheme="minorHAnsi" w:hAnsiTheme="minorHAnsi" w:cstheme="minorBidi"/>
    </w:rPr>
  </w:style>
  <w:style w:type="paragraph" w:customStyle="1" w:styleId="xl228">
    <w:name w:val="xl228"/>
    <w:basedOn w:val="Normal"/>
    <w:rsid w:val="001B0C18"/>
    <w:pPr>
      <w:pBdr>
        <w:left w:val="single" w:sz="4" w:space="0" w:color="auto"/>
        <w:bottom w:val="single" w:sz="4" w:space="0" w:color="auto"/>
        <w:right w:val="single" w:sz="4" w:space="0" w:color="auto"/>
      </w:pBdr>
      <w:shd w:val="clear" w:color="000000" w:fill="FFFFFF"/>
      <w:spacing w:before="100" w:beforeAutospacing="1" w:after="100" w:afterAutospacing="1" w:line="276" w:lineRule="auto"/>
      <w:ind w:left="0" w:firstLine="0"/>
      <w:jc w:val="center"/>
      <w:textAlignment w:val="center"/>
    </w:pPr>
    <w:rPr>
      <w:rFonts w:asciiTheme="minorHAnsi" w:eastAsiaTheme="minorHAnsi" w:hAnsiTheme="minorHAnsi" w:cstheme="minorBidi"/>
    </w:rPr>
  </w:style>
  <w:style w:type="paragraph" w:customStyle="1" w:styleId="xl229">
    <w:name w:val="xl229"/>
    <w:basedOn w:val="Normal"/>
    <w:rsid w:val="001B0C18"/>
    <w:pPr>
      <w:pBdr>
        <w:left w:val="single" w:sz="4" w:space="0" w:color="auto"/>
        <w:bottom w:val="single" w:sz="4" w:space="0" w:color="auto"/>
        <w:right w:val="single" w:sz="4" w:space="0" w:color="auto"/>
      </w:pBdr>
      <w:spacing w:before="100" w:beforeAutospacing="1" w:after="100" w:afterAutospacing="1" w:line="276" w:lineRule="auto"/>
      <w:ind w:left="0" w:firstLine="0"/>
      <w:jc w:val="center"/>
      <w:textAlignment w:val="center"/>
    </w:pPr>
    <w:rPr>
      <w:rFonts w:asciiTheme="minorHAnsi" w:eastAsiaTheme="minorHAnsi" w:hAnsiTheme="minorHAnsi" w:cstheme="minorBidi"/>
    </w:rPr>
  </w:style>
  <w:style w:type="paragraph" w:customStyle="1" w:styleId="xl230">
    <w:name w:val="xl230"/>
    <w:basedOn w:val="Normal"/>
    <w:rsid w:val="001B0C18"/>
    <w:pPr>
      <w:pBdr>
        <w:top w:val="single" w:sz="4" w:space="0" w:color="auto"/>
        <w:left w:val="single" w:sz="4" w:space="0" w:color="auto"/>
        <w:bottom w:val="single" w:sz="4" w:space="0" w:color="auto"/>
        <w:right w:val="single" w:sz="4" w:space="0" w:color="auto"/>
      </w:pBdr>
      <w:shd w:val="clear" w:color="000000" w:fill="93CDDD"/>
      <w:spacing w:before="100" w:beforeAutospacing="1" w:after="100" w:afterAutospacing="1" w:line="276" w:lineRule="auto"/>
      <w:ind w:left="0" w:firstLine="0"/>
      <w:jc w:val="center"/>
    </w:pPr>
    <w:rPr>
      <w:rFonts w:asciiTheme="minorHAnsi" w:eastAsiaTheme="minorHAnsi" w:hAnsiTheme="minorHAnsi" w:cstheme="minorBidi"/>
      <w:b/>
      <w:bCs/>
    </w:rPr>
  </w:style>
  <w:style w:type="paragraph" w:customStyle="1" w:styleId="xl231">
    <w:name w:val="xl231"/>
    <w:basedOn w:val="Normal"/>
    <w:rsid w:val="001B0C18"/>
    <w:pPr>
      <w:pBdr>
        <w:top w:val="single" w:sz="4" w:space="0" w:color="auto"/>
        <w:left w:val="single" w:sz="4" w:space="0" w:color="auto"/>
        <w:right w:val="single" w:sz="4" w:space="0" w:color="auto"/>
      </w:pBdr>
      <w:spacing w:before="100" w:beforeAutospacing="1" w:after="100" w:afterAutospacing="1" w:line="276" w:lineRule="auto"/>
      <w:ind w:left="0" w:firstLine="0"/>
      <w:jc w:val="center"/>
      <w:textAlignment w:val="center"/>
    </w:pPr>
    <w:rPr>
      <w:rFonts w:asciiTheme="minorHAnsi" w:eastAsiaTheme="minorHAnsi" w:hAnsiTheme="minorHAnsi" w:cstheme="minorBidi"/>
      <w:b/>
      <w:bCs/>
    </w:rPr>
  </w:style>
  <w:style w:type="paragraph" w:customStyle="1" w:styleId="xl232">
    <w:name w:val="xl232"/>
    <w:basedOn w:val="Normal"/>
    <w:rsid w:val="001B0C18"/>
    <w:pPr>
      <w:pBdr>
        <w:left w:val="single" w:sz="4" w:space="0" w:color="auto"/>
        <w:right w:val="single" w:sz="4" w:space="0" w:color="auto"/>
      </w:pBdr>
      <w:spacing w:before="100" w:beforeAutospacing="1" w:after="100" w:afterAutospacing="1" w:line="276" w:lineRule="auto"/>
      <w:ind w:left="0" w:firstLine="0"/>
      <w:jc w:val="center"/>
      <w:textAlignment w:val="center"/>
    </w:pPr>
    <w:rPr>
      <w:rFonts w:asciiTheme="minorHAnsi" w:eastAsiaTheme="minorHAnsi" w:hAnsiTheme="minorHAnsi" w:cstheme="minorBidi"/>
      <w:b/>
      <w:bCs/>
    </w:rPr>
  </w:style>
  <w:style w:type="paragraph" w:customStyle="1" w:styleId="xl233">
    <w:name w:val="xl233"/>
    <w:basedOn w:val="Normal"/>
    <w:rsid w:val="001B0C18"/>
    <w:pPr>
      <w:pBdr>
        <w:left w:val="single" w:sz="4" w:space="0" w:color="auto"/>
        <w:bottom w:val="single" w:sz="4" w:space="0" w:color="auto"/>
        <w:right w:val="single" w:sz="4" w:space="0" w:color="auto"/>
      </w:pBdr>
      <w:spacing w:before="100" w:beforeAutospacing="1" w:after="100" w:afterAutospacing="1" w:line="276" w:lineRule="auto"/>
      <w:ind w:left="0" w:firstLine="0"/>
      <w:jc w:val="center"/>
      <w:textAlignment w:val="center"/>
    </w:pPr>
    <w:rPr>
      <w:rFonts w:asciiTheme="minorHAnsi" w:eastAsiaTheme="minorHAnsi" w:hAnsiTheme="minorHAnsi" w:cstheme="minorBidi"/>
      <w:b/>
      <w:bCs/>
    </w:rPr>
  </w:style>
  <w:style w:type="paragraph" w:customStyle="1" w:styleId="xl234">
    <w:name w:val="xl234"/>
    <w:basedOn w:val="Normal"/>
    <w:rsid w:val="001B0C18"/>
    <w:pPr>
      <w:pBdr>
        <w:top w:val="single" w:sz="4" w:space="0" w:color="auto"/>
        <w:left w:val="single" w:sz="4" w:space="0" w:color="auto"/>
        <w:bottom w:val="single" w:sz="4" w:space="0" w:color="auto"/>
        <w:right w:val="single" w:sz="4" w:space="0" w:color="auto"/>
      </w:pBdr>
      <w:spacing w:before="100" w:beforeAutospacing="1" w:after="100" w:afterAutospacing="1" w:line="276" w:lineRule="auto"/>
      <w:ind w:left="0" w:firstLine="0"/>
      <w:textAlignment w:val="center"/>
    </w:pPr>
    <w:rPr>
      <w:rFonts w:asciiTheme="minorHAnsi" w:eastAsiaTheme="minorHAnsi" w:hAnsiTheme="minorHAnsi" w:cstheme="minorBidi"/>
    </w:rPr>
  </w:style>
  <w:style w:type="paragraph" w:customStyle="1" w:styleId="xl235">
    <w:name w:val="xl235"/>
    <w:basedOn w:val="Normal"/>
    <w:rsid w:val="001B0C18"/>
    <w:pPr>
      <w:pBdr>
        <w:top w:val="single" w:sz="4" w:space="0" w:color="auto"/>
        <w:left w:val="single" w:sz="4" w:space="0" w:color="auto"/>
        <w:bottom w:val="single" w:sz="4" w:space="0" w:color="auto"/>
        <w:right w:val="single" w:sz="4" w:space="0" w:color="auto"/>
      </w:pBdr>
      <w:spacing w:before="100" w:beforeAutospacing="1" w:after="100" w:afterAutospacing="1" w:line="276" w:lineRule="auto"/>
      <w:ind w:left="0" w:firstLine="0"/>
      <w:jc w:val="center"/>
      <w:textAlignment w:val="center"/>
    </w:pPr>
    <w:rPr>
      <w:rFonts w:asciiTheme="minorHAnsi" w:eastAsiaTheme="minorHAnsi" w:hAnsiTheme="minorHAnsi" w:cstheme="minorBidi"/>
    </w:rPr>
  </w:style>
  <w:style w:type="paragraph" w:customStyle="1" w:styleId="xl236">
    <w:name w:val="xl236"/>
    <w:basedOn w:val="Normal"/>
    <w:rsid w:val="001B0C18"/>
    <w:pPr>
      <w:pBdr>
        <w:top w:val="single" w:sz="4" w:space="0" w:color="auto"/>
        <w:left w:val="single" w:sz="4" w:space="0" w:color="auto"/>
        <w:bottom w:val="single" w:sz="4" w:space="0" w:color="auto"/>
        <w:right w:val="single" w:sz="4" w:space="0" w:color="auto"/>
      </w:pBdr>
      <w:spacing w:before="100" w:beforeAutospacing="1" w:after="100" w:afterAutospacing="1" w:line="276" w:lineRule="auto"/>
      <w:ind w:left="0" w:firstLine="0"/>
      <w:jc w:val="center"/>
    </w:pPr>
    <w:rPr>
      <w:rFonts w:asciiTheme="minorHAnsi" w:eastAsiaTheme="minorHAnsi" w:hAnsiTheme="minorHAnsi" w:cstheme="minorBidi"/>
    </w:rPr>
  </w:style>
  <w:style w:type="paragraph" w:customStyle="1" w:styleId="xl237">
    <w:name w:val="xl237"/>
    <w:basedOn w:val="Normal"/>
    <w:rsid w:val="001B0C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76" w:lineRule="auto"/>
      <w:ind w:left="0" w:firstLine="0"/>
      <w:jc w:val="center"/>
    </w:pPr>
    <w:rPr>
      <w:rFonts w:asciiTheme="minorHAnsi" w:eastAsiaTheme="minorHAnsi" w:hAnsiTheme="minorHAnsi" w:cstheme="minorBidi"/>
      <w:b/>
      <w:bCs/>
    </w:rPr>
  </w:style>
  <w:style w:type="paragraph" w:customStyle="1" w:styleId="xl238">
    <w:name w:val="xl238"/>
    <w:basedOn w:val="Normal"/>
    <w:rsid w:val="001B0C18"/>
    <w:pPr>
      <w:pBdr>
        <w:top w:val="single" w:sz="4" w:space="0" w:color="auto"/>
        <w:left w:val="single" w:sz="4" w:space="0" w:color="auto"/>
        <w:bottom w:val="single" w:sz="4" w:space="0" w:color="auto"/>
        <w:right w:val="single" w:sz="4" w:space="0" w:color="auto"/>
      </w:pBdr>
      <w:spacing w:before="100" w:beforeAutospacing="1" w:after="100" w:afterAutospacing="1" w:line="276" w:lineRule="auto"/>
      <w:ind w:left="0" w:firstLine="0"/>
      <w:jc w:val="center"/>
      <w:textAlignment w:val="center"/>
    </w:pPr>
    <w:rPr>
      <w:rFonts w:asciiTheme="minorHAnsi" w:eastAsiaTheme="minorHAnsi" w:hAnsiTheme="minorHAnsi" w:cstheme="minorBidi"/>
      <w:b/>
      <w:bCs/>
    </w:rPr>
  </w:style>
  <w:style w:type="paragraph" w:customStyle="1" w:styleId="xl239">
    <w:name w:val="xl239"/>
    <w:basedOn w:val="Normal"/>
    <w:rsid w:val="001B0C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76" w:lineRule="auto"/>
      <w:ind w:left="0" w:firstLine="0"/>
      <w:jc w:val="center"/>
      <w:textAlignment w:val="center"/>
    </w:pPr>
    <w:rPr>
      <w:rFonts w:asciiTheme="minorHAnsi" w:eastAsiaTheme="minorHAnsi" w:hAnsiTheme="minorHAnsi" w:cstheme="minorBidi"/>
      <w:b/>
      <w:bCs/>
    </w:rPr>
  </w:style>
  <w:style w:type="paragraph" w:customStyle="1" w:styleId="xl240">
    <w:name w:val="xl240"/>
    <w:basedOn w:val="Normal"/>
    <w:rsid w:val="001B0C18"/>
    <w:pPr>
      <w:pBdr>
        <w:top w:val="single" w:sz="4" w:space="0" w:color="auto"/>
        <w:left w:val="single" w:sz="4" w:space="0" w:color="auto"/>
        <w:bottom w:val="single" w:sz="4" w:space="0" w:color="auto"/>
        <w:right w:val="single" w:sz="4" w:space="0" w:color="auto"/>
      </w:pBdr>
      <w:spacing w:before="100" w:beforeAutospacing="1" w:after="100" w:afterAutospacing="1" w:line="276" w:lineRule="auto"/>
      <w:ind w:left="0" w:firstLine="0"/>
      <w:jc w:val="center"/>
      <w:textAlignment w:val="center"/>
    </w:pPr>
    <w:rPr>
      <w:rFonts w:asciiTheme="minorHAnsi" w:eastAsiaTheme="minorHAnsi" w:hAnsiTheme="minorHAnsi" w:cstheme="minorBidi"/>
      <w:b/>
      <w:bCs/>
    </w:rPr>
  </w:style>
  <w:style w:type="paragraph" w:customStyle="1" w:styleId="xl241">
    <w:name w:val="xl241"/>
    <w:basedOn w:val="Normal"/>
    <w:rsid w:val="001B0C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76" w:lineRule="auto"/>
      <w:ind w:left="0" w:firstLine="0"/>
      <w:jc w:val="center"/>
      <w:textAlignment w:val="center"/>
    </w:pPr>
    <w:rPr>
      <w:rFonts w:asciiTheme="minorHAnsi" w:eastAsiaTheme="minorHAnsi" w:hAnsiTheme="minorHAnsi" w:cstheme="minorBidi"/>
      <w:b/>
      <w:bCs/>
    </w:rPr>
  </w:style>
  <w:style w:type="paragraph" w:customStyle="1" w:styleId="xl242">
    <w:name w:val="xl242"/>
    <w:basedOn w:val="Normal"/>
    <w:rsid w:val="001B0C18"/>
    <w:pPr>
      <w:pBdr>
        <w:top w:val="single" w:sz="4" w:space="0" w:color="auto"/>
        <w:left w:val="single" w:sz="4" w:space="0" w:color="auto"/>
        <w:bottom w:val="single" w:sz="4" w:space="0" w:color="auto"/>
      </w:pBdr>
      <w:shd w:val="clear" w:color="000000" w:fill="FFFF00"/>
      <w:spacing w:before="100" w:beforeAutospacing="1" w:after="100" w:afterAutospacing="1" w:line="276" w:lineRule="auto"/>
      <w:ind w:left="0" w:firstLine="0"/>
      <w:jc w:val="center"/>
    </w:pPr>
    <w:rPr>
      <w:rFonts w:asciiTheme="minorHAnsi" w:eastAsiaTheme="minorHAnsi" w:hAnsiTheme="minorHAnsi" w:cstheme="minorBidi"/>
      <w:b/>
      <w:bCs/>
    </w:rPr>
  </w:style>
  <w:style w:type="paragraph" w:customStyle="1" w:styleId="xl243">
    <w:name w:val="xl243"/>
    <w:basedOn w:val="Normal"/>
    <w:rsid w:val="001B0C18"/>
    <w:pPr>
      <w:pBdr>
        <w:top w:val="single" w:sz="4" w:space="0" w:color="auto"/>
        <w:bottom w:val="single" w:sz="4" w:space="0" w:color="auto"/>
      </w:pBdr>
      <w:shd w:val="clear" w:color="000000" w:fill="FFFF00"/>
      <w:spacing w:before="100" w:beforeAutospacing="1" w:after="100" w:afterAutospacing="1" w:line="276" w:lineRule="auto"/>
      <w:ind w:left="0" w:firstLine="0"/>
      <w:jc w:val="center"/>
    </w:pPr>
    <w:rPr>
      <w:rFonts w:asciiTheme="minorHAnsi" w:eastAsiaTheme="minorHAnsi" w:hAnsiTheme="minorHAnsi" w:cstheme="minorBidi"/>
      <w:b/>
      <w:bCs/>
    </w:rPr>
  </w:style>
  <w:style w:type="paragraph" w:customStyle="1" w:styleId="xl244">
    <w:name w:val="xl244"/>
    <w:basedOn w:val="Normal"/>
    <w:rsid w:val="001B0C18"/>
    <w:pPr>
      <w:pBdr>
        <w:top w:val="single" w:sz="4" w:space="0" w:color="auto"/>
        <w:bottom w:val="single" w:sz="4" w:space="0" w:color="auto"/>
        <w:right w:val="single" w:sz="4" w:space="0" w:color="auto"/>
      </w:pBdr>
      <w:shd w:val="clear" w:color="000000" w:fill="FFFF00"/>
      <w:spacing w:before="100" w:beforeAutospacing="1" w:after="100" w:afterAutospacing="1" w:line="276" w:lineRule="auto"/>
      <w:ind w:left="0" w:firstLine="0"/>
      <w:jc w:val="center"/>
    </w:pPr>
    <w:rPr>
      <w:rFonts w:asciiTheme="minorHAnsi" w:eastAsiaTheme="minorHAnsi" w:hAnsiTheme="minorHAnsi" w:cstheme="minorBidi"/>
      <w:b/>
      <w:bCs/>
    </w:rPr>
  </w:style>
  <w:style w:type="paragraph" w:customStyle="1" w:styleId="xl245">
    <w:name w:val="xl245"/>
    <w:basedOn w:val="Normal"/>
    <w:rsid w:val="001B0C18"/>
    <w:pPr>
      <w:pBdr>
        <w:top w:val="single" w:sz="4" w:space="0" w:color="auto"/>
        <w:left w:val="single" w:sz="4" w:space="0" w:color="auto"/>
        <w:bottom w:val="single" w:sz="4" w:space="0" w:color="auto"/>
      </w:pBdr>
      <w:shd w:val="clear" w:color="000000" w:fill="FFFF00"/>
      <w:spacing w:before="100" w:beforeAutospacing="1" w:after="100" w:afterAutospacing="1" w:line="276" w:lineRule="auto"/>
      <w:ind w:left="0" w:firstLine="0"/>
      <w:jc w:val="center"/>
      <w:textAlignment w:val="center"/>
    </w:pPr>
    <w:rPr>
      <w:rFonts w:asciiTheme="minorHAnsi" w:eastAsiaTheme="minorHAnsi" w:hAnsiTheme="minorHAnsi" w:cstheme="minorBidi"/>
      <w:b/>
      <w:bCs/>
    </w:rPr>
  </w:style>
  <w:style w:type="paragraph" w:customStyle="1" w:styleId="xl246">
    <w:name w:val="xl246"/>
    <w:basedOn w:val="Normal"/>
    <w:rsid w:val="001B0C18"/>
    <w:pPr>
      <w:pBdr>
        <w:top w:val="single" w:sz="4" w:space="0" w:color="auto"/>
        <w:bottom w:val="single" w:sz="4" w:space="0" w:color="auto"/>
      </w:pBdr>
      <w:shd w:val="clear" w:color="000000" w:fill="FFFF00"/>
      <w:spacing w:before="100" w:beforeAutospacing="1" w:after="100" w:afterAutospacing="1" w:line="276" w:lineRule="auto"/>
      <w:ind w:left="0" w:firstLine="0"/>
      <w:jc w:val="center"/>
      <w:textAlignment w:val="center"/>
    </w:pPr>
    <w:rPr>
      <w:rFonts w:asciiTheme="minorHAnsi" w:eastAsiaTheme="minorHAnsi" w:hAnsiTheme="minorHAnsi" w:cstheme="minorBidi"/>
      <w:b/>
      <w:bCs/>
    </w:rPr>
  </w:style>
  <w:style w:type="paragraph" w:customStyle="1" w:styleId="xl247">
    <w:name w:val="xl247"/>
    <w:basedOn w:val="Normal"/>
    <w:rsid w:val="001B0C18"/>
    <w:pPr>
      <w:pBdr>
        <w:top w:val="single" w:sz="4" w:space="0" w:color="auto"/>
        <w:bottom w:val="single" w:sz="4" w:space="0" w:color="auto"/>
        <w:right w:val="single" w:sz="4" w:space="0" w:color="auto"/>
      </w:pBdr>
      <w:shd w:val="clear" w:color="000000" w:fill="FFFF00"/>
      <w:spacing w:before="100" w:beforeAutospacing="1" w:after="100" w:afterAutospacing="1" w:line="276" w:lineRule="auto"/>
      <w:ind w:left="0" w:firstLine="0"/>
      <w:jc w:val="center"/>
      <w:textAlignment w:val="center"/>
    </w:pPr>
    <w:rPr>
      <w:rFonts w:asciiTheme="minorHAnsi" w:eastAsiaTheme="minorHAnsi" w:hAnsiTheme="minorHAnsi" w:cstheme="minorBidi"/>
      <w:b/>
      <w:bCs/>
    </w:rPr>
  </w:style>
  <w:style w:type="paragraph" w:customStyle="1" w:styleId="xl248">
    <w:name w:val="xl248"/>
    <w:basedOn w:val="Normal"/>
    <w:rsid w:val="001B0C18"/>
    <w:pPr>
      <w:pBdr>
        <w:top w:val="single" w:sz="4" w:space="0" w:color="auto"/>
        <w:bottom w:val="single" w:sz="4" w:space="0" w:color="auto"/>
      </w:pBdr>
      <w:shd w:val="clear" w:color="000000" w:fill="FFFF00"/>
      <w:spacing w:before="100" w:beforeAutospacing="1" w:after="100" w:afterAutospacing="1" w:line="276" w:lineRule="auto"/>
      <w:ind w:left="0" w:firstLine="0"/>
      <w:jc w:val="center"/>
      <w:textAlignment w:val="center"/>
    </w:pPr>
    <w:rPr>
      <w:rFonts w:asciiTheme="minorHAnsi" w:eastAsiaTheme="minorHAnsi" w:hAnsiTheme="minorHAnsi" w:cstheme="minorBidi"/>
      <w:b/>
      <w:bCs/>
    </w:rPr>
  </w:style>
  <w:style w:type="paragraph" w:customStyle="1" w:styleId="xl249">
    <w:name w:val="xl249"/>
    <w:basedOn w:val="Normal"/>
    <w:rsid w:val="001B0C18"/>
    <w:pPr>
      <w:pBdr>
        <w:top w:val="single" w:sz="4" w:space="0" w:color="auto"/>
        <w:bottom w:val="single" w:sz="4" w:space="0" w:color="auto"/>
        <w:right w:val="single" w:sz="4" w:space="0" w:color="auto"/>
      </w:pBdr>
      <w:shd w:val="clear" w:color="000000" w:fill="FFFF00"/>
      <w:spacing w:before="100" w:beforeAutospacing="1" w:after="100" w:afterAutospacing="1" w:line="276" w:lineRule="auto"/>
      <w:ind w:left="0" w:firstLine="0"/>
      <w:jc w:val="center"/>
      <w:textAlignment w:val="center"/>
    </w:pPr>
    <w:rPr>
      <w:rFonts w:asciiTheme="minorHAnsi" w:eastAsiaTheme="minorHAnsi" w:hAnsiTheme="minorHAnsi" w:cstheme="minorBidi"/>
      <w:b/>
      <w:bCs/>
    </w:rPr>
  </w:style>
  <w:style w:type="paragraph" w:customStyle="1" w:styleId="xl250">
    <w:name w:val="xl250"/>
    <w:basedOn w:val="Normal"/>
    <w:rsid w:val="001B0C18"/>
    <w:pPr>
      <w:pBdr>
        <w:top w:val="single" w:sz="4" w:space="0" w:color="auto"/>
        <w:bottom w:val="single" w:sz="4" w:space="0" w:color="auto"/>
        <w:right w:val="single" w:sz="4" w:space="0" w:color="auto"/>
      </w:pBdr>
      <w:shd w:val="clear" w:color="000000" w:fill="FFFF00"/>
      <w:spacing w:before="100" w:beforeAutospacing="1" w:after="100" w:afterAutospacing="1" w:line="276" w:lineRule="auto"/>
      <w:ind w:left="0" w:firstLine="0"/>
      <w:jc w:val="center"/>
      <w:textAlignment w:val="center"/>
    </w:pPr>
    <w:rPr>
      <w:rFonts w:ascii="Arial Narrow" w:eastAsiaTheme="minorHAnsi" w:hAnsi="Arial Narrow" w:cstheme="minorBidi"/>
      <w:b/>
      <w:bCs/>
      <w:color w:val="auto"/>
      <w:sz w:val="18"/>
      <w:szCs w:val="18"/>
    </w:rPr>
  </w:style>
  <w:style w:type="paragraph" w:customStyle="1" w:styleId="xl251">
    <w:name w:val="xl251"/>
    <w:basedOn w:val="Normal"/>
    <w:rsid w:val="001B0C18"/>
    <w:pPr>
      <w:pBdr>
        <w:top w:val="single" w:sz="4" w:space="0" w:color="auto"/>
        <w:left w:val="single" w:sz="4" w:space="0" w:color="auto"/>
        <w:bottom w:val="single" w:sz="4" w:space="0" w:color="auto"/>
        <w:right w:val="single" w:sz="4" w:space="0" w:color="auto"/>
      </w:pBdr>
      <w:spacing w:before="100" w:beforeAutospacing="1" w:after="100" w:afterAutospacing="1" w:line="276" w:lineRule="auto"/>
      <w:ind w:left="0" w:firstLine="0"/>
      <w:jc w:val="center"/>
    </w:pPr>
    <w:rPr>
      <w:rFonts w:asciiTheme="minorHAnsi" w:eastAsiaTheme="minorHAnsi" w:hAnsiTheme="minorHAnsi" w:cstheme="minorBidi"/>
      <w:color w:val="auto"/>
    </w:rPr>
  </w:style>
  <w:style w:type="paragraph" w:customStyle="1" w:styleId="xl252">
    <w:name w:val="xl252"/>
    <w:basedOn w:val="Normal"/>
    <w:rsid w:val="001B0C18"/>
    <w:pPr>
      <w:pBdr>
        <w:top w:val="single" w:sz="4" w:space="0" w:color="auto"/>
        <w:left w:val="single" w:sz="4" w:space="0" w:color="auto"/>
        <w:right w:val="single" w:sz="4" w:space="0" w:color="auto"/>
      </w:pBdr>
      <w:spacing w:before="100" w:beforeAutospacing="1" w:after="100" w:afterAutospacing="1" w:line="276" w:lineRule="auto"/>
      <w:ind w:left="0" w:firstLine="0"/>
      <w:jc w:val="center"/>
      <w:textAlignment w:val="center"/>
    </w:pPr>
    <w:rPr>
      <w:rFonts w:ascii="Arial Narrow" w:eastAsiaTheme="minorHAnsi" w:hAnsi="Arial Narrow" w:cstheme="minorBidi"/>
      <w:b/>
      <w:bCs/>
      <w:color w:val="auto"/>
      <w:sz w:val="18"/>
      <w:szCs w:val="18"/>
    </w:rPr>
  </w:style>
  <w:style w:type="paragraph" w:customStyle="1" w:styleId="xl253">
    <w:name w:val="xl253"/>
    <w:basedOn w:val="Normal"/>
    <w:rsid w:val="001B0C18"/>
    <w:pPr>
      <w:pBdr>
        <w:left w:val="single" w:sz="4" w:space="0" w:color="auto"/>
        <w:right w:val="single" w:sz="4" w:space="0" w:color="auto"/>
      </w:pBdr>
      <w:spacing w:before="100" w:beforeAutospacing="1" w:after="100" w:afterAutospacing="1" w:line="276" w:lineRule="auto"/>
      <w:ind w:left="0" w:firstLine="0"/>
      <w:jc w:val="center"/>
      <w:textAlignment w:val="center"/>
    </w:pPr>
    <w:rPr>
      <w:rFonts w:ascii="Arial Narrow" w:eastAsiaTheme="minorHAnsi" w:hAnsi="Arial Narrow" w:cstheme="minorBidi"/>
      <w:b/>
      <w:bCs/>
      <w:color w:val="auto"/>
      <w:sz w:val="18"/>
      <w:szCs w:val="18"/>
    </w:rPr>
  </w:style>
  <w:style w:type="paragraph" w:customStyle="1" w:styleId="xl254">
    <w:name w:val="xl254"/>
    <w:basedOn w:val="Normal"/>
    <w:rsid w:val="001B0C18"/>
    <w:pPr>
      <w:pBdr>
        <w:left w:val="single" w:sz="4" w:space="0" w:color="auto"/>
        <w:bottom w:val="single" w:sz="4" w:space="0" w:color="auto"/>
        <w:right w:val="single" w:sz="4" w:space="0" w:color="auto"/>
      </w:pBdr>
      <w:spacing w:before="100" w:beforeAutospacing="1" w:after="100" w:afterAutospacing="1" w:line="276" w:lineRule="auto"/>
      <w:ind w:left="0" w:firstLine="0"/>
      <w:jc w:val="center"/>
      <w:textAlignment w:val="center"/>
    </w:pPr>
    <w:rPr>
      <w:rFonts w:ascii="Arial Narrow" w:eastAsiaTheme="minorHAnsi" w:hAnsi="Arial Narrow" w:cstheme="minorBidi"/>
      <w:b/>
      <w:bCs/>
      <w:color w:val="auto"/>
      <w:sz w:val="18"/>
      <w:szCs w:val="18"/>
    </w:rPr>
  </w:style>
  <w:style w:type="paragraph" w:customStyle="1" w:styleId="xl255">
    <w:name w:val="xl255"/>
    <w:basedOn w:val="Normal"/>
    <w:rsid w:val="001B0C18"/>
    <w:pPr>
      <w:pBdr>
        <w:top w:val="single" w:sz="4" w:space="0" w:color="auto"/>
        <w:left w:val="single" w:sz="4" w:space="0" w:color="auto"/>
        <w:bottom w:val="single" w:sz="4" w:space="0" w:color="auto"/>
        <w:right w:val="single" w:sz="4" w:space="0" w:color="auto"/>
      </w:pBdr>
      <w:spacing w:before="100" w:beforeAutospacing="1" w:after="100" w:afterAutospacing="1" w:line="276" w:lineRule="auto"/>
      <w:ind w:left="0" w:firstLine="0"/>
      <w:jc w:val="center"/>
      <w:textAlignment w:val="center"/>
    </w:pPr>
    <w:rPr>
      <w:rFonts w:asciiTheme="minorHAnsi" w:eastAsiaTheme="minorHAnsi" w:hAnsiTheme="minorHAnsi" w:cstheme="minorBidi"/>
    </w:rPr>
  </w:style>
  <w:style w:type="paragraph" w:customStyle="1" w:styleId="xl256">
    <w:name w:val="xl256"/>
    <w:basedOn w:val="Normal"/>
    <w:rsid w:val="001B0C18"/>
    <w:pPr>
      <w:pBdr>
        <w:top w:val="single" w:sz="4" w:space="0" w:color="auto"/>
        <w:left w:val="single" w:sz="4" w:space="0" w:color="auto"/>
        <w:bottom w:val="single" w:sz="4" w:space="0" w:color="auto"/>
      </w:pBdr>
      <w:shd w:val="clear" w:color="000000" w:fill="FFFF99"/>
      <w:spacing w:before="100" w:beforeAutospacing="1" w:after="100" w:afterAutospacing="1" w:line="276" w:lineRule="auto"/>
      <w:ind w:left="0" w:firstLine="0"/>
      <w:jc w:val="center"/>
      <w:textAlignment w:val="center"/>
    </w:pPr>
    <w:rPr>
      <w:rFonts w:ascii="Arial Narrow" w:eastAsiaTheme="minorHAnsi" w:hAnsi="Arial Narrow" w:cstheme="minorBidi"/>
      <w:b/>
      <w:bCs/>
      <w:color w:val="auto"/>
      <w:sz w:val="18"/>
      <w:szCs w:val="18"/>
    </w:rPr>
  </w:style>
  <w:style w:type="paragraph" w:customStyle="1" w:styleId="xl257">
    <w:name w:val="xl257"/>
    <w:basedOn w:val="Normal"/>
    <w:rsid w:val="001B0C18"/>
    <w:pPr>
      <w:pBdr>
        <w:top w:val="single" w:sz="4" w:space="0" w:color="auto"/>
        <w:bottom w:val="single" w:sz="4" w:space="0" w:color="auto"/>
      </w:pBdr>
      <w:shd w:val="clear" w:color="000000" w:fill="FFFF99"/>
      <w:spacing w:before="100" w:beforeAutospacing="1" w:after="100" w:afterAutospacing="1" w:line="276" w:lineRule="auto"/>
      <w:ind w:left="0" w:firstLine="0"/>
      <w:jc w:val="center"/>
      <w:textAlignment w:val="center"/>
    </w:pPr>
    <w:rPr>
      <w:rFonts w:ascii="Arial Narrow" w:eastAsiaTheme="minorHAnsi" w:hAnsi="Arial Narrow" w:cstheme="minorBidi"/>
      <w:b/>
      <w:bCs/>
      <w:color w:val="auto"/>
      <w:sz w:val="18"/>
      <w:szCs w:val="18"/>
    </w:rPr>
  </w:style>
  <w:style w:type="paragraph" w:customStyle="1" w:styleId="xl258">
    <w:name w:val="xl258"/>
    <w:basedOn w:val="Normal"/>
    <w:rsid w:val="001B0C18"/>
    <w:pPr>
      <w:pBdr>
        <w:top w:val="single" w:sz="4" w:space="0" w:color="auto"/>
        <w:bottom w:val="single" w:sz="4" w:space="0" w:color="auto"/>
        <w:right w:val="single" w:sz="4" w:space="0" w:color="auto"/>
      </w:pBdr>
      <w:shd w:val="clear" w:color="000000" w:fill="FFFF99"/>
      <w:spacing w:before="100" w:beforeAutospacing="1" w:after="100" w:afterAutospacing="1" w:line="276" w:lineRule="auto"/>
      <w:ind w:left="0" w:firstLine="0"/>
      <w:jc w:val="center"/>
      <w:textAlignment w:val="center"/>
    </w:pPr>
    <w:rPr>
      <w:rFonts w:ascii="Arial Narrow" w:eastAsiaTheme="minorHAnsi" w:hAnsi="Arial Narrow" w:cstheme="minorBidi"/>
      <w:b/>
      <w:bCs/>
      <w:color w:val="auto"/>
      <w:sz w:val="18"/>
      <w:szCs w:val="18"/>
    </w:rPr>
  </w:style>
  <w:style w:type="paragraph" w:customStyle="1" w:styleId="xl259">
    <w:name w:val="xl259"/>
    <w:basedOn w:val="Normal"/>
    <w:rsid w:val="001B0C18"/>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76" w:lineRule="auto"/>
      <w:ind w:left="0" w:firstLine="0"/>
      <w:jc w:val="center"/>
    </w:pPr>
    <w:rPr>
      <w:rFonts w:asciiTheme="minorHAnsi" w:eastAsiaTheme="minorHAnsi" w:hAnsiTheme="minorHAnsi" w:cstheme="minorBidi"/>
      <w:b/>
      <w:bCs/>
    </w:rPr>
  </w:style>
  <w:style w:type="paragraph" w:customStyle="1" w:styleId="xl260">
    <w:name w:val="xl260"/>
    <w:basedOn w:val="Normal"/>
    <w:rsid w:val="001B0C18"/>
    <w:pPr>
      <w:pBdr>
        <w:top w:val="single" w:sz="4" w:space="0" w:color="auto"/>
        <w:left w:val="single" w:sz="4" w:space="0" w:color="auto"/>
        <w:bottom w:val="single" w:sz="4" w:space="0" w:color="auto"/>
        <w:right w:val="single" w:sz="4" w:space="0" w:color="auto"/>
      </w:pBdr>
      <w:spacing w:before="100" w:beforeAutospacing="1" w:after="100" w:afterAutospacing="1" w:line="276" w:lineRule="auto"/>
      <w:ind w:left="0" w:firstLine="0"/>
      <w:jc w:val="center"/>
      <w:textAlignment w:val="center"/>
    </w:pPr>
    <w:rPr>
      <w:rFonts w:asciiTheme="minorHAnsi" w:eastAsiaTheme="minorHAnsi" w:hAnsiTheme="minorHAnsi" w:cstheme="minorBidi"/>
      <w:b/>
      <w:bCs/>
    </w:rPr>
  </w:style>
  <w:style w:type="paragraph" w:customStyle="1" w:styleId="xl261">
    <w:name w:val="xl261"/>
    <w:basedOn w:val="Normal"/>
    <w:rsid w:val="001B0C1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ind w:left="0" w:firstLine="0"/>
      <w:jc w:val="center"/>
      <w:textAlignment w:val="center"/>
    </w:pPr>
    <w:rPr>
      <w:rFonts w:asciiTheme="minorHAnsi" w:eastAsiaTheme="minorHAnsi" w:hAnsiTheme="minorHAnsi" w:cstheme="minorBidi"/>
      <w:color w:val="auto"/>
    </w:rPr>
  </w:style>
  <w:style w:type="paragraph" w:customStyle="1" w:styleId="xl262">
    <w:name w:val="xl262"/>
    <w:basedOn w:val="Normal"/>
    <w:rsid w:val="001B0C18"/>
    <w:pPr>
      <w:pBdr>
        <w:top w:val="single" w:sz="4" w:space="0" w:color="auto"/>
        <w:left w:val="single" w:sz="4" w:space="0" w:color="auto"/>
        <w:bottom w:val="single" w:sz="4" w:space="0" w:color="auto"/>
        <w:right w:val="single" w:sz="4" w:space="0" w:color="auto"/>
      </w:pBdr>
      <w:spacing w:before="100" w:beforeAutospacing="1" w:after="100" w:afterAutospacing="1" w:line="276" w:lineRule="auto"/>
      <w:ind w:left="0" w:firstLine="0"/>
      <w:jc w:val="center"/>
      <w:textAlignment w:val="center"/>
    </w:pPr>
    <w:rPr>
      <w:rFonts w:asciiTheme="minorHAnsi" w:eastAsiaTheme="minorHAnsi" w:hAnsiTheme="minorHAnsi" w:cstheme="minorBidi"/>
      <w:color w:val="auto"/>
    </w:rPr>
  </w:style>
  <w:style w:type="paragraph" w:customStyle="1" w:styleId="xl263">
    <w:name w:val="xl263"/>
    <w:basedOn w:val="Normal"/>
    <w:rsid w:val="001B0C18"/>
    <w:pPr>
      <w:pBdr>
        <w:top w:val="single" w:sz="4" w:space="0" w:color="auto"/>
        <w:left w:val="single" w:sz="4" w:space="0" w:color="auto"/>
        <w:bottom w:val="single" w:sz="4" w:space="0" w:color="auto"/>
      </w:pBdr>
      <w:shd w:val="clear" w:color="000000" w:fill="B6DDE8"/>
      <w:spacing w:before="100" w:beforeAutospacing="1" w:after="100" w:afterAutospacing="1" w:line="276" w:lineRule="auto"/>
      <w:ind w:left="0" w:firstLine="0"/>
      <w:jc w:val="center"/>
    </w:pPr>
    <w:rPr>
      <w:rFonts w:asciiTheme="minorHAnsi" w:eastAsiaTheme="minorHAnsi" w:hAnsiTheme="minorHAnsi" w:cstheme="minorBidi"/>
      <w:b/>
      <w:bCs/>
    </w:rPr>
  </w:style>
  <w:style w:type="paragraph" w:customStyle="1" w:styleId="xl264">
    <w:name w:val="xl264"/>
    <w:basedOn w:val="Normal"/>
    <w:rsid w:val="001B0C18"/>
    <w:pPr>
      <w:pBdr>
        <w:top w:val="single" w:sz="4" w:space="0" w:color="auto"/>
        <w:bottom w:val="single" w:sz="4" w:space="0" w:color="auto"/>
      </w:pBdr>
      <w:shd w:val="clear" w:color="000000" w:fill="B6DDE8"/>
      <w:spacing w:before="100" w:beforeAutospacing="1" w:after="100" w:afterAutospacing="1" w:line="276" w:lineRule="auto"/>
      <w:ind w:left="0" w:firstLine="0"/>
      <w:jc w:val="center"/>
    </w:pPr>
    <w:rPr>
      <w:rFonts w:asciiTheme="minorHAnsi" w:eastAsiaTheme="minorHAnsi" w:hAnsiTheme="minorHAnsi" w:cstheme="minorBidi"/>
      <w:b/>
      <w:bCs/>
    </w:rPr>
  </w:style>
  <w:style w:type="paragraph" w:customStyle="1" w:styleId="xl265">
    <w:name w:val="xl265"/>
    <w:basedOn w:val="Normal"/>
    <w:rsid w:val="001B0C18"/>
    <w:pPr>
      <w:pBdr>
        <w:top w:val="single" w:sz="4" w:space="0" w:color="auto"/>
        <w:bottom w:val="single" w:sz="4" w:space="0" w:color="auto"/>
        <w:right w:val="single" w:sz="4" w:space="0" w:color="auto"/>
      </w:pBdr>
      <w:shd w:val="clear" w:color="000000" w:fill="B6DDE8"/>
      <w:spacing w:before="100" w:beforeAutospacing="1" w:after="100" w:afterAutospacing="1" w:line="276" w:lineRule="auto"/>
      <w:ind w:left="0" w:firstLine="0"/>
      <w:jc w:val="center"/>
    </w:pPr>
    <w:rPr>
      <w:rFonts w:asciiTheme="minorHAnsi" w:eastAsiaTheme="minorHAnsi" w:hAnsiTheme="minorHAnsi" w:cstheme="minorBidi"/>
      <w:b/>
      <w:bCs/>
    </w:rPr>
  </w:style>
  <w:style w:type="paragraph" w:customStyle="1" w:styleId="xl266">
    <w:name w:val="xl266"/>
    <w:basedOn w:val="Normal"/>
    <w:rsid w:val="001B0C1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ind w:left="0" w:firstLine="0"/>
      <w:jc w:val="center"/>
      <w:textAlignment w:val="center"/>
    </w:pPr>
    <w:rPr>
      <w:rFonts w:asciiTheme="minorHAnsi" w:eastAsiaTheme="minorHAnsi" w:hAnsiTheme="minorHAnsi" w:cstheme="minorBidi"/>
      <w:b/>
      <w:bCs/>
      <w:color w:val="auto"/>
      <w:sz w:val="24"/>
      <w:szCs w:val="24"/>
    </w:rPr>
  </w:style>
  <w:style w:type="paragraph" w:customStyle="1" w:styleId="xl267">
    <w:name w:val="xl267"/>
    <w:basedOn w:val="Normal"/>
    <w:rsid w:val="001B0C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76" w:lineRule="auto"/>
      <w:ind w:left="0" w:firstLine="0"/>
      <w:jc w:val="center"/>
      <w:textAlignment w:val="center"/>
    </w:pPr>
    <w:rPr>
      <w:rFonts w:asciiTheme="minorHAnsi" w:eastAsiaTheme="minorHAnsi" w:hAnsiTheme="minorHAnsi" w:cstheme="minorBidi"/>
      <w:b/>
      <w:bCs/>
      <w:color w:val="auto"/>
    </w:rPr>
  </w:style>
  <w:style w:type="paragraph" w:customStyle="1" w:styleId="xl268">
    <w:name w:val="xl268"/>
    <w:basedOn w:val="Normal"/>
    <w:rsid w:val="001B0C18"/>
    <w:pPr>
      <w:pBdr>
        <w:top w:val="single" w:sz="4" w:space="0" w:color="auto"/>
        <w:left w:val="single" w:sz="4" w:space="0" w:color="auto"/>
        <w:right w:val="single" w:sz="4" w:space="0" w:color="auto"/>
      </w:pBdr>
      <w:shd w:val="clear" w:color="000000" w:fill="FFFFFF"/>
      <w:spacing w:before="100" w:beforeAutospacing="1" w:after="100" w:afterAutospacing="1" w:line="276" w:lineRule="auto"/>
      <w:ind w:left="0" w:firstLine="0"/>
      <w:jc w:val="center"/>
      <w:textAlignment w:val="center"/>
    </w:pPr>
    <w:rPr>
      <w:rFonts w:asciiTheme="minorHAnsi" w:eastAsiaTheme="minorHAnsi" w:hAnsiTheme="minorHAnsi" w:cstheme="minorBidi"/>
      <w:sz w:val="24"/>
      <w:szCs w:val="24"/>
    </w:rPr>
  </w:style>
  <w:style w:type="paragraph" w:customStyle="1" w:styleId="xl269">
    <w:name w:val="xl269"/>
    <w:basedOn w:val="Normal"/>
    <w:rsid w:val="001B0C18"/>
    <w:pPr>
      <w:pBdr>
        <w:left w:val="single" w:sz="4" w:space="0" w:color="auto"/>
        <w:right w:val="single" w:sz="4" w:space="0" w:color="auto"/>
      </w:pBdr>
      <w:shd w:val="clear" w:color="000000" w:fill="FFFFFF"/>
      <w:spacing w:before="100" w:beforeAutospacing="1" w:after="100" w:afterAutospacing="1" w:line="276" w:lineRule="auto"/>
      <w:ind w:left="0" w:firstLine="0"/>
      <w:jc w:val="center"/>
      <w:textAlignment w:val="center"/>
    </w:pPr>
    <w:rPr>
      <w:rFonts w:asciiTheme="minorHAnsi" w:eastAsiaTheme="minorHAnsi" w:hAnsiTheme="minorHAnsi" w:cstheme="minorBidi"/>
      <w:sz w:val="24"/>
      <w:szCs w:val="24"/>
    </w:rPr>
  </w:style>
  <w:style w:type="paragraph" w:customStyle="1" w:styleId="xl270">
    <w:name w:val="xl270"/>
    <w:basedOn w:val="Normal"/>
    <w:rsid w:val="001B0C18"/>
    <w:pPr>
      <w:pBdr>
        <w:left w:val="single" w:sz="4" w:space="0" w:color="auto"/>
        <w:right w:val="single" w:sz="4" w:space="0" w:color="auto"/>
      </w:pBdr>
      <w:spacing w:before="100" w:beforeAutospacing="1" w:after="100" w:afterAutospacing="1" w:line="276" w:lineRule="auto"/>
      <w:ind w:left="0" w:firstLine="0"/>
      <w:textAlignment w:val="center"/>
    </w:pPr>
    <w:rPr>
      <w:rFonts w:asciiTheme="minorHAnsi" w:eastAsiaTheme="minorHAnsi" w:hAnsiTheme="minorHAnsi" w:cstheme="minorBidi"/>
      <w:color w:val="auto"/>
      <w:sz w:val="24"/>
      <w:szCs w:val="24"/>
    </w:rPr>
  </w:style>
  <w:style w:type="paragraph" w:customStyle="1" w:styleId="xl271">
    <w:name w:val="xl271"/>
    <w:basedOn w:val="Normal"/>
    <w:rsid w:val="001B0C18"/>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76" w:lineRule="auto"/>
      <w:ind w:left="0" w:firstLine="0"/>
      <w:jc w:val="center"/>
    </w:pPr>
    <w:rPr>
      <w:rFonts w:asciiTheme="minorHAnsi" w:eastAsiaTheme="minorHAnsi" w:hAnsiTheme="minorHAnsi" w:cstheme="minorBidi"/>
      <w:b/>
      <w:bCs/>
    </w:rPr>
  </w:style>
  <w:style w:type="paragraph" w:customStyle="1" w:styleId="xl272">
    <w:name w:val="xl272"/>
    <w:basedOn w:val="Normal"/>
    <w:rsid w:val="001B0C18"/>
    <w:pPr>
      <w:pBdr>
        <w:left w:val="single" w:sz="4" w:space="0" w:color="auto"/>
        <w:bottom w:val="single" w:sz="4" w:space="0" w:color="auto"/>
      </w:pBdr>
      <w:shd w:val="clear" w:color="000000" w:fill="B6DDE8"/>
      <w:spacing w:before="100" w:beforeAutospacing="1" w:after="100" w:afterAutospacing="1" w:line="276" w:lineRule="auto"/>
      <w:ind w:left="0" w:firstLine="0"/>
      <w:jc w:val="center"/>
    </w:pPr>
    <w:rPr>
      <w:rFonts w:asciiTheme="minorHAnsi" w:eastAsiaTheme="minorHAnsi" w:hAnsiTheme="minorHAnsi" w:cstheme="minorBidi"/>
      <w:b/>
      <w:bCs/>
      <w:color w:val="auto"/>
    </w:rPr>
  </w:style>
  <w:style w:type="paragraph" w:customStyle="1" w:styleId="xl273">
    <w:name w:val="xl273"/>
    <w:basedOn w:val="Normal"/>
    <w:rsid w:val="001B0C18"/>
    <w:pPr>
      <w:pBdr>
        <w:bottom w:val="single" w:sz="4" w:space="0" w:color="auto"/>
      </w:pBdr>
      <w:shd w:val="clear" w:color="000000" w:fill="B6DDE8"/>
      <w:spacing w:before="100" w:beforeAutospacing="1" w:after="100" w:afterAutospacing="1" w:line="276" w:lineRule="auto"/>
      <w:ind w:left="0" w:firstLine="0"/>
      <w:jc w:val="center"/>
    </w:pPr>
    <w:rPr>
      <w:rFonts w:asciiTheme="minorHAnsi" w:eastAsiaTheme="minorHAnsi" w:hAnsiTheme="minorHAnsi" w:cstheme="minorBidi"/>
      <w:b/>
      <w:bCs/>
      <w:color w:val="auto"/>
    </w:rPr>
  </w:style>
  <w:style w:type="paragraph" w:customStyle="1" w:styleId="xl274">
    <w:name w:val="xl274"/>
    <w:basedOn w:val="Normal"/>
    <w:rsid w:val="001B0C18"/>
    <w:pPr>
      <w:pBdr>
        <w:bottom w:val="single" w:sz="4" w:space="0" w:color="auto"/>
        <w:right w:val="single" w:sz="4" w:space="0" w:color="auto"/>
      </w:pBdr>
      <w:shd w:val="clear" w:color="000000" w:fill="B6DDE8"/>
      <w:spacing w:before="100" w:beforeAutospacing="1" w:after="100" w:afterAutospacing="1" w:line="276" w:lineRule="auto"/>
      <w:ind w:left="0" w:firstLine="0"/>
      <w:jc w:val="center"/>
    </w:pPr>
    <w:rPr>
      <w:rFonts w:asciiTheme="minorHAnsi" w:eastAsiaTheme="minorHAnsi" w:hAnsiTheme="minorHAnsi" w:cstheme="minorBidi"/>
      <w:b/>
      <w:bCs/>
      <w:color w:val="auto"/>
    </w:rPr>
  </w:style>
  <w:style w:type="paragraph" w:customStyle="1" w:styleId="xl275">
    <w:name w:val="xl275"/>
    <w:basedOn w:val="Normal"/>
    <w:rsid w:val="001B0C18"/>
    <w:pPr>
      <w:pBdr>
        <w:top w:val="single" w:sz="4" w:space="0" w:color="auto"/>
        <w:left w:val="single" w:sz="4" w:space="0" w:color="auto"/>
        <w:bottom w:val="single" w:sz="4" w:space="0" w:color="auto"/>
      </w:pBdr>
      <w:shd w:val="clear" w:color="000000" w:fill="FFFF00"/>
      <w:spacing w:before="100" w:beforeAutospacing="1" w:after="100" w:afterAutospacing="1" w:line="276" w:lineRule="auto"/>
      <w:ind w:left="0" w:firstLine="0"/>
      <w:jc w:val="center"/>
    </w:pPr>
    <w:rPr>
      <w:rFonts w:asciiTheme="minorHAnsi" w:eastAsiaTheme="minorHAnsi" w:hAnsiTheme="minorHAnsi" w:cstheme="minorBidi"/>
    </w:rPr>
  </w:style>
  <w:style w:type="paragraph" w:customStyle="1" w:styleId="xl276">
    <w:name w:val="xl276"/>
    <w:basedOn w:val="Normal"/>
    <w:rsid w:val="001B0C18"/>
    <w:pPr>
      <w:pBdr>
        <w:top w:val="single" w:sz="4" w:space="0" w:color="auto"/>
        <w:bottom w:val="single" w:sz="4" w:space="0" w:color="auto"/>
      </w:pBdr>
      <w:shd w:val="clear" w:color="000000" w:fill="FFFF00"/>
      <w:spacing w:before="100" w:beforeAutospacing="1" w:after="100" w:afterAutospacing="1" w:line="276" w:lineRule="auto"/>
      <w:ind w:left="0" w:firstLine="0"/>
      <w:jc w:val="center"/>
    </w:pPr>
    <w:rPr>
      <w:rFonts w:asciiTheme="minorHAnsi" w:eastAsiaTheme="minorHAnsi" w:hAnsiTheme="minorHAnsi" w:cstheme="minorBidi"/>
    </w:rPr>
  </w:style>
  <w:style w:type="paragraph" w:customStyle="1" w:styleId="xl277">
    <w:name w:val="xl277"/>
    <w:basedOn w:val="Normal"/>
    <w:rsid w:val="001B0C18"/>
    <w:pPr>
      <w:pBdr>
        <w:top w:val="single" w:sz="4" w:space="0" w:color="auto"/>
        <w:bottom w:val="single" w:sz="4" w:space="0" w:color="auto"/>
        <w:right w:val="single" w:sz="4" w:space="0" w:color="auto"/>
      </w:pBdr>
      <w:shd w:val="clear" w:color="000000" w:fill="FFFF00"/>
      <w:spacing w:before="100" w:beforeAutospacing="1" w:after="100" w:afterAutospacing="1" w:line="276" w:lineRule="auto"/>
      <w:ind w:left="0" w:firstLine="0"/>
      <w:jc w:val="center"/>
    </w:pPr>
    <w:rPr>
      <w:rFonts w:asciiTheme="minorHAnsi" w:eastAsiaTheme="minorHAnsi" w:hAnsiTheme="minorHAnsi" w:cstheme="minorBidi"/>
    </w:rPr>
  </w:style>
  <w:style w:type="paragraph" w:customStyle="1" w:styleId="xl278">
    <w:name w:val="xl278"/>
    <w:basedOn w:val="Normal"/>
    <w:rsid w:val="001B0C18"/>
    <w:pPr>
      <w:pBdr>
        <w:top w:val="single" w:sz="4" w:space="0" w:color="auto"/>
        <w:left w:val="single" w:sz="4" w:space="0" w:color="auto"/>
        <w:bottom w:val="single" w:sz="4" w:space="0" w:color="auto"/>
      </w:pBdr>
      <w:shd w:val="clear" w:color="000000" w:fill="FFFF00"/>
      <w:spacing w:before="100" w:beforeAutospacing="1" w:after="100" w:afterAutospacing="1" w:line="276" w:lineRule="auto"/>
      <w:ind w:left="0" w:firstLine="0"/>
      <w:jc w:val="center"/>
    </w:pPr>
    <w:rPr>
      <w:rFonts w:asciiTheme="minorHAnsi" w:eastAsiaTheme="minorHAnsi" w:hAnsiTheme="minorHAnsi" w:cstheme="minorBidi"/>
      <w:b/>
      <w:bCs/>
    </w:rPr>
  </w:style>
  <w:style w:type="paragraph" w:customStyle="1" w:styleId="xl279">
    <w:name w:val="xl279"/>
    <w:basedOn w:val="Normal"/>
    <w:rsid w:val="001B0C18"/>
    <w:pPr>
      <w:pBdr>
        <w:top w:val="single" w:sz="4" w:space="0" w:color="auto"/>
        <w:bottom w:val="single" w:sz="4" w:space="0" w:color="auto"/>
      </w:pBdr>
      <w:shd w:val="clear" w:color="000000" w:fill="FFFF00"/>
      <w:spacing w:before="100" w:beforeAutospacing="1" w:after="100" w:afterAutospacing="1" w:line="276" w:lineRule="auto"/>
      <w:ind w:left="0" w:firstLine="0"/>
      <w:jc w:val="center"/>
    </w:pPr>
    <w:rPr>
      <w:rFonts w:asciiTheme="minorHAnsi" w:eastAsiaTheme="minorHAnsi" w:hAnsiTheme="minorHAnsi" w:cstheme="minorBidi"/>
      <w:b/>
      <w:bCs/>
    </w:rPr>
  </w:style>
  <w:style w:type="paragraph" w:customStyle="1" w:styleId="xl280">
    <w:name w:val="xl280"/>
    <w:basedOn w:val="Normal"/>
    <w:rsid w:val="001B0C18"/>
    <w:pPr>
      <w:pBdr>
        <w:top w:val="single" w:sz="4" w:space="0" w:color="auto"/>
        <w:bottom w:val="single" w:sz="4" w:space="0" w:color="auto"/>
        <w:right w:val="single" w:sz="4" w:space="0" w:color="auto"/>
      </w:pBdr>
      <w:shd w:val="clear" w:color="000000" w:fill="FFFF00"/>
      <w:spacing w:before="100" w:beforeAutospacing="1" w:after="100" w:afterAutospacing="1" w:line="276" w:lineRule="auto"/>
      <w:ind w:left="0" w:firstLine="0"/>
      <w:jc w:val="center"/>
    </w:pPr>
    <w:rPr>
      <w:rFonts w:asciiTheme="minorHAnsi" w:eastAsiaTheme="minorHAnsi" w:hAnsiTheme="minorHAnsi" w:cstheme="minorBidi"/>
      <w:b/>
      <w:bCs/>
    </w:rPr>
  </w:style>
  <w:style w:type="paragraph" w:customStyle="1" w:styleId="xl281">
    <w:name w:val="xl281"/>
    <w:basedOn w:val="Normal"/>
    <w:rsid w:val="001B0C18"/>
    <w:pPr>
      <w:pBdr>
        <w:top w:val="single" w:sz="4" w:space="0" w:color="auto"/>
        <w:left w:val="single" w:sz="4" w:space="0" w:color="auto"/>
        <w:bottom w:val="single" w:sz="4" w:space="0" w:color="auto"/>
      </w:pBdr>
      <w:shd w:val="clear" w:color="000000" w:fill="FFFF00"/>
      <w:spacing w:before="100" w:beforeAutospacing="1" w:after="100" w:afterAutospacing="1" w:line="276" w:lineRule="auto"/>
      <w:ind w:left="0" w:firstLine="0"/>
      <w:jc w:val="center"/>
      <w:textAlignment w:val="center"/>
    </w:pPr>
    <w:rPr>
      <w:rFonts w:asciiTheme="minorHAnsi" w:eastAsiaTheme="minorHAnsi" w:hAnsiTheme="minorHAnsi" w:cstheme="minorBidi"/>
      <w:b/>
      <w:bCs/>
    </w:rPr>
  </w:style>
  <w:style w:type="paragraph" w:customStyle="1" w:styleId="xl282">
    <w:name w:val="xl282"/>
    <w:basedOn w:val="Normal"/>
    <w:rsid w:val="001B0C18"/>
    <w:pPr>
      <w:pBdr>
        <w:top w:val="single" w:sz="4" w:space="0" w:color="auto"/>
        <w:bottom w:val="single" w:sz="4" w:space="0" w:color="auto"/>
      </w:pBdr>
      <w:shd w:val="clear" w:color="000000" w:fill="FFFF00"/>
      <w:spacing w:before="100" w:beforeAutospacing="1" w:after="100" w:afterAutospacing="1" w:line="276" w:lineRule="auto"/>
      <w:ind w:left="0" w:firstLine="0"/>
      <w:jc w:val="center"/>
      <w:textAlignment w:val="center"/>
    </w:pPr>
    <w:rPr>
      <w:rFonts w:asciiTheme="minorHAnsi" w:eastAsiaTheme="minorHAnsi" w:hAnsiTheme="minorHAnsi" w:cstheme="minorBidi"/>
      <w:b/>
      <w:bCs/>
    </w:rPr>
  </w:style>
  <w:style w:type="paragraph" w:customStyle="1" w:styleId="xl283">
    <w:name w:val="xl283"/>
    <w:basedOn w:val="Normal"/>
    <w:rsid w:val="001B0C18"/>
    <w:pPr>
      <w:pBdr>
        <w:top w:val="single" w:sz="4" w:space="0" w:color="auto"/>
        <w:bottom w:val="single" w:sz="4" w:space="0" w:color="auto"/>
        <w:right w:val="single" w:sz="4" w:space="0" w:color="auto"/>
      </w:pBdr>
      <w:shd w:val="clear" w:color="000000" w:fill="FFFF00"/>
      <w:spacing w:before="100" w:beforeAutospacing="1" w:after="100" w:afterAutospacing="1" w:line="276" w:lineRule="auto"/>
      <w:ind w:left="0" w:firstLine="0"/>
      <w:jc w:val="center"/>
      <w:textAlignment w:val="center"/>
    </w:pPr>
    <w:rPr>
      <w:rFonts w:asciiTheme="minorHAnsi" w:eastAsiaTheme="minorHAnsi" w:hAnsiTheme="minorHAnsi" w:cstheme="minorBidi"/>
      <w:b/>
      <w:bCs/>
    </w:rPr>
  </w:style>
  <w:style w:type="paragraph" w:customStyle="1" w:styleId="xl284">
    <w:name w:val="xl284"/>
    <w:basedOn w:val="Normal"/>
    <w:rsid w:val="001B0C18"/>
    <w:pPr>
      <w:pBdr>
        <w:top w:val="single" w:sz="4" w:space="0" w:color="auto"/>
        <w:bottom w:val="single" w:sz="4" w:space="0" w:color="auto"/>
      </w:pBdr>
      <w:shd w:val="clear" w:color="000000" w:fill="FFFF00"/>
      <w:spacing w:before="100" w:beforeAutospacing="1" w:after="100" w:afterAutospacing="1" w:line="276" w:lineRule="auto"/>
      <w:ind w:left="0" w:firstLine="0"/>
      <w:jc w:val="center"/>
      <w:textAlignment w:val="center"/>
    </w:pPr>
    <w:rPr>
      <w:rFonts w:asciiTheme="minorHAnsi" w:eastAsiaTheme="minorHAnsi" w:hAnsiTheme="minorHAnsi" w:cstheme="minorBidi"/>
      <w:b/>
      <w:bCs/>
    </w:rPr>
  </w:style>
  <w:style w:type="paragraph" w:customStyle="1" w:styleId="xl285">
    <w:name w:val="xl285"/>
    <w:basedOn w:val="Normal"/>
    <w:rsid w:val="001B0C18"/>
    <w:pPr>
      <w:pBdr>
        <w:top w:val="single" w:sz="4" w:space="0" w:color="auto"/>
        <w:bottom w:val="single" w:sz="4" w:space="0" w:color="auto"/>
        <w:right w:val="single" w:sz="4" w:space="0" w:color="auto"/>
      </w:pBdr>
      <w:shd w:val="clear" w:color="000000" w:fill="FFFF00"/>
      <w:spacing w:before="100" w:beforeAutospacing="1" w:after="100" w:afterAutospacing="1" w:line="276" w:lineRule="auto"/>
      <w:ind w:left="0" w:firstLine="0"/>
      <w:jc w:val="center"/>
      <w:textAlignment w:val="center"/>
    </w:pPr>
    <w:rPr>
      <w:rFonts w:asciiTheme="minorHAnsi" w:eastAsiaTheme="minorHAnsi" w:hAnsiTheme="minorHAnsi" w:cstheme="minorBidi"/>
      <w:b/>
      <w:bCs/>
    </w:rPr>
  </w:style>
  <w:style w:type="paragraph" w:customStyle="1" w:styleId="xl286">
    <w:name w:val="xl286"/>
    <w:basedOn w:val="Normal"/>
    <w:rsid w:val="001B0C18"/>
    <w:pPr>
      <w:pBdr>
        <w:top w:val="single" w:sz="4" w:space="0" w:color="auto"/>
        <w:bottom w:val="single" w:sz="4" w:space="0" w:color="auto"/>
        <w:right w:val="single" w:sz="4" w:space="0" w:color="auto"/>
      </w:pBdr>
      <w:shd w:val="clear" w:color="000000" w:fill="FFFF00"/>
      <w:spacing w:before="100" w:beforeAutospacing="1" w:after="100" w:afterAutospacing="1" w:line="276" w:lineRule="auto"/>
      <w:ind w:left="0" w:firstLine="0"/>
      <w:jc w:val="center"/>
    </w:pPr>
    <w:rPr>
      <w:rFonts w:asciiTheme="minorHAnsi" w:eastAsiaTheme="minorHAnsi" w:hAnsiTheme="minorHAnsi" w:cstheme="minorBidi"/>
      <w:b/>
      <w:bCs/>
    </w:rPr>
  </w:style>
  <w:style w:type="paragraph" w:customStyle="1" w:styleId="xl287">
    <w:name w:val="xl287"/>
    <w:basedOn w:val="Normal"/>
    <w:rsid w:val="001B0C18"/>
    <w:pPr>
      <w:pBdr>
        <w:top w:val="single" w:sz="4" w:space="0" w:color="auto"/>
        <w:left w:val="single" w:sz="4" w:space="0" w:color="auto"/>
        <w:bottom w:val="single" w:sz="4" w:space="0" w:color="auto"/>
      </w:pBdr>
      <w:shd w:val="clear" w:color="000000" w:fill="FFFF00"/>
      <w:spacing w:before="100" w:beforeAutospacing="1" w:after="100" w:afterAutospacing="1" w:line="276" w:lineRule="auto"/>
      <w:ind w:left="0" w:firstLine="0"/>
      <w:jc w:val="center"/>
      <w:textAlignment w:val="center"/>
    </w:pPr>
    <w:rPr>
      <w:rFonts w:asciiTheme="minorHAnsi" w:eastAsiaTheme="minorHAnsi" w:hAnsiTheme="minorHAnsi" w:cstheme="minorBidi"/>
      <w:b/>
      <w:bCs/>
    </w:rPr>
  </w:style>
  <w:style w:type="paragraph" w:customStyle="1" w:styleId="xl288">
    <w:name w:val="xl288"/>
    <w:basedOn w:val="Normal"/>
    <w:rsid w:val="001B0C18"/>
    <w:pPr>
      <w:pBdr>
        <w:top w:val="single" w:sz="4" w:space="0" w:color="auto"/>
        <w:bottom w:val="single" w:sz="4" w:space="0" w:color="auto"/>
      </w:pBdr>
      <w:shd w:val="clear" w:color="000000" w:fill="FFFF00"/>
      <w:spacing w:before="100" w:beforeAutospacing="1" w:after="100" w:afterAutospacing="1" w:line="276" w:lineRule="auto"/>
      <w:ind w:left="0" w:firstLine="0"/>
      <w:jc w:val="center"/>
      <w:textAlignment w:val="center"/>
    </w:pPr>
    <w:rPr>
      <w:rFonts w:asciiTheme="minorHAnsi" w:eastAsiaTheme="minorHAnsi" w:hAnsiTheme="minorHAnsi" w:cstheme="minorBidi"/>
      <w:b/>
      <w:bCs/>
    </w:rPr>
  </w:style>
  <w:style w:type="paragraph" w:customStyle="1" w:styleId="xl289">
    <w:name w:val="xl289"/>
    <w:basedOn w:val="Normal"/>
    <w:rsid w:val="001B0C18"/>
    <w:pPr>
      <w:pBdr>
        <w:top w:val="single" w:sz="4" w:space="0" w:color="auto"/>
        <w:bottom w:val="single" w:sz="4" w:space="0" w:color="auto"/>
        <w:right w:val="single" w:sz="4" w:space="0" w:color="auto"/>
      </w:pBdr>
      <w:shd w:val="clear" w:color="000000" w:fill="FFFF00"/>
      <w:spacing w:before="100" w:beforeAutospacing="1" w:after="100" w:afterAutospacing="1" w:line="276" w:lineRule="auto"/>
      <w:ind w:left="0" w:firstLine="0"/>
      <w:jc w:val="center"/>
      <w:textAlignment w:val="center"/>
    </w:pPr>
    <w:rPr>
      <w:rFonts w:asciiTheme="minorHAnsi" w:eastAsiaTheme="minorHAnsi" w:hAnsiTheme="minorHAnsi" w:cstheme="minorBidi"/>
      <w:b/>
      <w:bCs/>
    </w:rPr>
  </w:style>
  <w:style w:type="paragraph" w:customStyle="1" w:styleId="xl290">
    <w:name w:val="xl290"/>
    <w:basedOn w:val="Normal"/>
    <w:rsid w:val="001B0C18"/>
    <w:pPr>
      <w:pBdr>
        <w:top w:val="single" w:sz="8" w:space="0" w:color="auto"/>
        <w:left w:val="single" w:sz="8" w:space="0" w:color="auto"/>
        <w:right w:val="single" w:sz="8" w:space="0" w:color="auto"/>
      </w:pBdr>
      <w:spacing w:before="100" w:beforeAutospacing="1" w:after="100" w:afterAutospacing="1" w:line="276" w:lineRule="auto"/>
      <w:ind w:left="0" w:firstLine="0"/>
      <w:jc w:val="center"/>
      <w:textAlignment w:val="center"/>
    </w:pPr>
    <w:rPr>
      <w:rFonts w:asciiTheme="minorHAnsi" w:eastAsiaTheme="minorHAnsi" w:hAnsiTheme="minorHAnsi" w:cstheme="minorBidi"/>
      <w:sz w:val="18"/>
      <w:szCs w:val="18"/>
    </w:rPr>
  </w:style>
  <w:style w:type="paragraph" w:customStyle="1" w:styleId="xl291">
    <w:name w:val="xl291"/>
    <w:basedOn w:val="Normal"/>
    <w:rsid w:val="001B0C18"/>
    <w:pPr>
      <w:pBdr>
        <w:left w:val="single" w:sz="8" w:space="0" w:color="auto"/>
        <w:right w:val="single" w:sz="8" w:space="0" w:color="auto"/>
      </w:pBdr>
      <w:spacing w:before="100" w:beforeAutospacing="1" w:after="100" w:afterAutospacing="1" w:line="276" w:lineRule="auto"/>
      <w:ind w:left="0" w:firstLine="0"/>
      <w:jc w:val="center"/>
      <w:textAlignment w:val="center"/>
    </w:pPr>
    <w:rPr>
      <w:rFonts w:asciiTheme="minorHAnsi" w:eastAsiaTheme="minorHAnsi" w:hAnsiTheme="minorHAnsi" w:cstheme="minorBidi"/>
      <w:sz w:val="18"/>
      <w:szCs w:val="18"/>
    </w:rPr>
  </w:style>
  <w:style w:type="paragraph" w:customStyle="1" w:styleId="xl292">
    <w:name w:val="xl292"/>
    <w:basedOn w:val="Normal"/>
    <w:rsid w:val="001B0C18"/>
    <w:pPr>
      <w:pBdr>
        <w:left w:val="single" w:sz="8" w:space="0" w:color="auto"/>
        <w:bottom w:val="single" w:sz="8" w:space="0" w:color="auto"/>
        <w:right w:val="single" w:sz="8" w:space="0" w:color="auto"/>
      </w:pBdr>
      <w:spacing w:before="100" w:beforeAutospacing="1" w:after="100" w:afterAutospacing="1" w:line="276" w:lineRule="auto"/>
      <w:ind w:left="0" w:firstLine="0"/>
      <w:jc w:val="center"/>
      <w:textAlignment w:val="center"/>
    </w:pPr>
    <w:rPr>
      <w:rFonts w:asciiTheme="minorHAnsi" w:eastAsiaTheme="minorHAnsi" w:hAnsiTheme="minorHAnsi" w:cstheme="minorBidi"/>
      <w:sz w:val="18"/>
      <w:szCs w:val="18"/>
    </w:rPr>
  </w:style>
  <w:style w:type="paragraph" w:customStyle="1" w:styleId="xl293">
    <w:name w:val="xl293"/>
    <w:basedOn w:val="Normal"/>
    <w:rsid w:val="001B0C18"/>
    <w:pPr>
      <w:pBdr>
        <w:top w:val="single" w:sz="4" w:space="0" w:color="auto"/>
        <w:left w:val="single" w:sz="8" w:space="0" w:color="auto"/>
        <w:right w:val="single" w:sz="4" w:space="0" w:color="auto"/>
      </w:pBdr>
      <w:spacing w:before="100" w:beforeAutospacing="1" w:after="100" w:afterAutospacing="1" w:line="276" w:lineRule="auto"/>
      <w:ind w:left="0" w:firstLine="0"/>
      <w:jc w:val="center"/>
      <w:textAlignment w:val="center"/>
    </w:pPr>
    <w:rPr>
      <w:rFonts w:asciiTheme="minorHAnsi" w:eastAsiaTheme="minorHAnsi" w:hAnsiTheme="minorHAnsi" w:cstheme="minorBidi"/>
      <w:sz w:val="18"/>
      <w:szCs w:val="18"/>
    </w:rPr>
  </w:style>
  <w:style w:type="paragraph" w:customStyle="1" w:styleId="xl294">
    <w:name w:val="xl294"/>
    <w:basedOn w:val="Normal"/>
    <w:rsid w:val="001B0C18"/>
    <w:pPr>
      <w:pBdr>
        <w:left w:val="single" w:sz="8" w:space="0" w:color="auto"/>
        <w:right w:val="single" w:sz="4" w:space="0" w:color="auto"/>
      </w:pBdr>
      <w:spacing w:before="100" w:beforeAutospacing="1" w:after="100" w:afterAutospacing="1" w:line="276" w:lineRule="auto"/>
      <w:ind w:left="0" w:firstLine="0"/>
      <w:jc w:val="center"/>
      <w:textAlignment w:val="center"/>
    </w:pPr>
    <w:rPr>
      <w:rFonts w:asciiTheme="minorHAnsi" w:eastAsiaTheme="minorHAnsi" w:hAnsiTheme="minorHAnsi" w:cstheme="minorBidi"/>
      <w:sz w:val="18"/>
      <w:szCs w:val="18"/>
    </w:rPr>
  </w:style>
  <w:style w:type="paragraph" w:customStyle="1" w:styleId="xl295">
    <w:name w:val="xl295"/>
    <w:basedOn w:val="Normal"/>
    <w:rsid w:val="001B0C18"/>
    <w:pPr>
      <w:pBdr>
        <w:left w:val="single" w:sz="8" w:space="0" w:color="auto"/>
        <w:bottom w:val="single" w:sz="4" w:space="0" w:color="auto"/>
        <w:right w:val="single" w:sz="4" w:space="0" w:color="auto"/>
      </w:pBdr>
      <w:spacing w:before="100" w:beforeAutospacing="1" w:after="100" w:afterAutospacing="1" w:line="276" w:lineRule="auto"/>
      <w:ind w:left="0" w:firstLine="0"/>
      <w:jc w:val="center"/>
      <w:textAlignment w:val="center"/>
    </w:pPr>
    <w:rPr>
      <w:rFonts w:asciiTheme="minorHAnsi" w:eastAsiaTheme="minorHAnsi" w:hAnsiTheme="minorHAnsi" w:cstheme="minorBidi"/>
      <w:sz w:val="18"/>
      <w:szCs w:val="18"/>
    </w:rPr>
  </w:style>
  <w:style w:type="paragraph" w:customStyle="1" w:styleId="xl296">
    <w:name w:val="xl296"/>
    <w:basedOn w:val="Normal"/>
    <w:rsid w:val="001B0C18"/>
    <w:pPr>
      <w:pBdr>
        <w:top w:val="single" w:sz="8" w:space="0" w:color="auto"/>
        <w:left w:val="single" w:sz="8" w:space="0" w:color="auto"/>
        <w:bottom w:val="single" w:sz="8" w:space="0" w:color="auto"/>
      </w:pBdr>
      <w:shd w:val="clear" w:color="000000" w:fill="FFFF00"/>
      <w:spacing w:before="100" w:beforeAutospacing="1" w:after="100" w:afterAutospacing="1" w:line="276" w:lineRule="auto"/>
      <w:ind w:left="0" w:firstLine="0"/>
      <w:jc w:val="center"/>
      <w:textAlignment w:val="center"/>
    </w:pPr>
    <w:rPr>
      <w:rFonts w:asciiTheme="minorHAnsi" w:eastAsiaTheme="minorHAnsi" w:hAnsiTheme="minorHAnsi" w:cstheme="minorBidi"/>
      <w:b/>
      <w:bCs/>
      <w:sz w:val="18"/>
      <w:szCs w:val="18"/>
    </w:rPr>
  </w:style>
  <w:style w:type="paragraph" w:customStyle="1" w:styleId="xl297">
    <w:name w:val="xl297"/>
    <w:basedOn w:val="Normal"/>
    <w:rsid w:val="001B0C18"/>
    <w:pPr>
      <w:pBdr>
        <w:top w:val="single" w:sz="8" w:space="0" w:color="auto"/>
        <w:bottom w:val="single" w:sz="8" w:space="0" w:color="auto"/>
      </w:pBdr>
      <w:shd w:val="clear" w:color="000000" w:fill="FFFF00"/>
      <w:spacing w:before="100" w:beforeAutospacing="1" w:after="100" w:afterAutospacing="1" w:line="276" w:lineRule="auto"/>
      <w:ind w:left="0" w:firstLine="0"/>
      <w:jc w:val="center"/>
      <w:textAlignment w:val="center"/>
    </w:pPr>
    <w:rPr>
      <w:rFonts w:asciiTheme="minorHAnsi" w:eastAsiaTheme="minorHAnsi" w:hAnsiTheme="minorHAnsi" w:cstheme="minorBidi"/>
      <w:b/>
      <w:bCs/>
      <w:sz w:val="18"/>
      <w:szCs w:val="18"/>
    </w:rPr>
  </w:style>
  <w:style w:type="paragraph" w:customStyle="1" w:styleId="xl298">
    <w:name w:val="xl298"/>
    <w:basedOn w:val="Normal"/>
    <w:rsid w:val="001B0C18"/>
    <w:pPr>
      <w:pBdr>
        <w:top w:val="single" w:sz="8" w:space="0" w:color="auto"/>
        <w:bottom w:val="single" w:sz="8" w:space="0" w:color="auto"/>
        <w:right w:val="single" w:sz="8" w:space="0" w:color="auto"/>
      </w:pBdr>
      <w:shd w:val="clear" w:color="000000" w:fill="FFFF00"/>
      <w:spacing w:before="100" w:beforeAutospacing="1" w:after="100" w:afterAutospacing="1" w:line="276" w:lineRule="auto"/>
      <w:ind w:left="0" w:firstLine="0"/>
      <w:jc w:val="center"/>
      <w:textAlignment w:val="center"/>
    </w:pPr>
    <w:rPr>
      <w:rFonts w:asciiTheme="minorHAnsi" w:eastAsiaTheme="minorHAnsi" w:hAnsiTheme="minorHAnsi" w:cstheme="minorBidi"/>
      <w:b/>
      <w:bCs/>
      <w:sz w:val="18"/>
      <w:szCs w:val="18"/>
    </w:rPr>
  </w:style>
  <w:style w:type="paragraph" w:customStyle="1" w:styleId="xl299">
    <w:name w:val="xl299"/>
    <w:basedOn w:val="Normal"/>
    <w:rsid w:val="001B0C18"/>
    <w:pPr>
      <w:pBdr>
        <w:top w:val="single" w:sz="8" w:space="0" w:color="auto"/>
        <w:left w:val="single" w:sz="8" w:space="0" w:color="auto"/>
        <w:bottom w:val="single" w:sz="4" w:space="0" w:color="auto"/>
      </w:pBdr>
      <w:shd w:val="clear" w:color="000000" w:fill="FFFF00"/>
      <w:spacing w:before="100" w:beforeAutospacing="1" w:after="100" w:afterAutospacing="1" w:line="276" w:lineRule="auto"/>
      <w:ind w:left="0" w:firstLine="0"/>
      <w:jc w:val="center"/>
      <w:textAlignment w:val="center"/>
    </w:pPr>
    <w:rPr>
      <w:rFonts w:asciiTheme="minorHAnsi" w:eastAsiaTheme="minorHAnsi" w:hAnsiTheme="minorHAnsi" w:cstheme="minorBidi"/>
      <w:b/>
      <w:bCs/>
      <w:sz w:val="18"/>
      <w:szCs w:val="18"/>
    </w:rPr>
  </w:style>
  <w:style w:type="paragraph" w:customStyle="1" w:styleId="xl300">
    <w:name w:val="xl300"/>
    <w:basedOn w:val="Normal"/>
    <w:rsid w:val="001B0C18"/>
    <w:pPr>
      <w:pBdr>
        <w:top w:val="single" w:sz="8" w:space="0" w:color="auto"/>
        <w:bottom w:val="single" w:sz="4" w:space="0" w:color="auto"/>
      </w:pBdr>
      <w:shd w:val="clear" w:color="000000" w:fill="FFFF00"/>
      <w:spacing w:before="100" w:beforeAutospacing="1" w:after="100" w:afterAutospacing="1" w:line="276" w:lineRule="auto"/>
      <w:ind w:left="0" w:firstLine="0"/>
      <w:jc w:val="center"/>
      <w:textAlignment w:val="center"/>
    </w:pPr>
    <w:rPr>
      <w:rFonts w:asciiTheme="minorHAnsi" w:eastAsiaTheme="minorHAnsi" w:hAnsiTheme="minorHAnsi" w:cstheme="minorBidi"/>
      <w:b/>
      <w:bCs/>
      <w:sz w:val="18"/>
      <w:szCs w:val="18"/>
    </w:rPr>
  </w:style>
  <w:style w:type="paragraph" w:customStyle="1" w:styleId="xl301">
    <w:name w:val="xl301"/>
    <w:basedOn w:val="Normal"/>
    <w:rsid w:val="001B0C18"/>
    <w:pPr>
      <w:pBdr>
        <w:top w:val="single" w:sz="8" w:space="0" w:color="auto"/>
        <w:bottom w:val="single" w:sz="4" w:space="0" w:color="auto"/>
        <w:right w:val="single" w:sz="8" w:space="0" w:color="auto"/>
      </w:pBdr>
      <w:shd w:val="clear" w:color="000000" w:fill="FFFF00"/>
      <w:spacing w:before="100" w:beforeAutospacing="1" w:after="100" w:afterAutospacing="1" w:line="276" w:lineRule="auto"/>
      <w:ind w:left="0" w:firstLine="0"/>
      <w:jc w:val="center"/>
      <w:textAlignment w:val="center"/>
    </w:pPr>
    <w:rPr>
      <w:rFonts w:asciiTheme="minorHAnsi" w:eastAsiaTheme="minorHAnsi" w:hAnsiTheme="minorHAnsi" w:cstheme="minorBidi"/>
      <w:b/>
      <w:bCs/>
      <w:sz w:val="18"/>
      <w:szCs w:val="18"/>
    </w:rPr>
  </w:style>
  <w:style w:type="paragraph" w:customStyle="1" w:styleId="xl302">
    <w:name w:val="xl302"/>
    <w:basedOn w:val="Normal"/>
    <w:rsid w:val="001B0C18"/>
    <w:pPr>
      <w:pBdr>
        <w:top w:val="single" w:sz="4" w:space="0" w:color="auto"/>
        <w:left w:val="single" w:sz="4" w:space="0" w:color="auto"/>
        <w:right w:val="single" w:sz="8" w:space="0" w:color="auto"/>
      </w:pBdr>
      <w:shd w:val="clear" w:color="000000" w:fill="FFFFFF"/>
      <w:spacing w:before="100" w:beforeAutospacing="1" w:after="100" w:afterAutospacing="1" w:line="276" w:lineRule="auto"/>
      <w:ind w:left="0" w:firstLine="0"/>
      <w:jc w:val="center"/>
      <w:textAlignment w:val="center"/>
    </w:pPr>
    <w:rPr>
      <w:rFonts w:asciiTheme="minorHAnsi" w:eastAsiaTheme="minorHAnsi" w:hAnsiTheme="minorHAnsi" w:cstheme="minorBidi"/>
      <w:sz w:val="18"/>
      <w:szCs w:val="18"/>
    </w:rPr>
  </w:style>
  <w:style w:type="paragraph" w:customStyle="1" w:styleId="xl303">
    <w:name w:val="xl303"/>
    <w:basedOn w:val="Normal"/>
    <w:rsid w:val="001B0C18"/>
    <w:pPr>
      <w:pBdr>
        <w:left w:val="single" w:sz="4" w:space="0" w:color="auto"/>
        <w:right w:val="single" w:sz="8" w:space="0" w:color="auto"/>
      </w:pBdr>
      <w:shd w:val="clear" w:color="000000" w:fill="FFFFFF"/>
      <w:spacing w:before="100" w:beforeAutospacing="1" w:after="100" w:afterAutospacing="1" w:line="276" w:lineRule="auto"/>
      <w:ind w:left="0" w:firstLine="0"/>
      <w:jc w:val="center"/>
      <w:textAlignment w:val="center"/>
    </w:pPr>
    <w:rPr>
      <w:rFonts w:asciiTheme="minorHAnsi" w:eastAsiaTheme="minorHAnsi" w:hAnsiTheme="minorHAnsi" w:cstheme="minorBidi"/>
      <w:sz w:val="18"/>
      <w:szCs w:val="18"/>
    </w:rPr>
  </w:style>
  <w:style w:type="paragraph" w:customStyle="1" w:styleId="xl304">
    <w:name w:val="xl304"/>
    <w:basedOn w:val="Normal"/>
    <w:rsid w:val="001B0C18"/>
    <w:pPr>
      <w:pBdr>
        <w:left w:val="single" w:sz="4" w:space="0" w:color="auto"/>
        <w:bottom w:val="single" w:sz="4" w:space="0" w:color="auto"/>
        <w:right w:val="single" w:sz="8" w:space="0" w:color="auto"/>
      </w:pBdr>
      <w:shd w:val="clear" w:color="000000" w:fill="FFFFFF"/>
      <w:spacing w:before="100" w:beforeAutospacing="1" w:after="100" w:afterAutospacing="1" w:line="276" w:lineRule="auto"/>
      <w:ind w:left="0" w:firstLine="0"/>
      <w:jc w:val="center"/>
      <w:textAlignment w:val="center"/>
    </w:pPr>
    <w:rPr>
      <w:rFonts w:asciiTheme="minorHAnsi" w:eastAsiaTheme="minorHAnsi" w:hAnsiTheme="minorHAnsi" w:cstheme="minorBidi"/>
      <w:sz w:val="18"/>
      <w:szCs w:val="18"/>
    </w:rPr>
  </w:style>
  <w:style w:type="paragraph" w:customStyle="1" w:styleId="xl305">
    <w:name w:val="xl305"/>
    <w:basedOn w:val="Normal"/>
    <w:rsid w:val="001B0C18"/>
    <w:pPr>
      <w:pBdr>
        <w:top w:val="single" w:sz="4" w:space="0" w:color="auto"/>
        <w:left w:val="single" w:sz="4" w:space="0" w:color="auto"/>
        <w:right w:val="single" w:sz="8" w:space="0" w:color="auto"/>
      </w:pBdr>
      <w:shd w:val="clear" w:color="000000" w:fill="FFFFFF"/>
      <w:spacing w:before="100" w:beforeAutospacing="1" w:after="100" w:afterAutospacing="1" w:line="276" w:lineRule="auto"/>
      <w:ind w:left="0" w:firstLine="0"/>
      <w:textAlignment w:val="center"/>
    </w:pPr>
    <w:rPr>
      <w:rFonts w:asciiTheme="minorHAnsi" w:eastAsiaTheme="minorHAnsi" w:hAnsiTheme="minorHAnsi" w:cstheme="minorBidi"/>
      <w:sz w:val="18"/>
      <w:szCs w:val="18"/>
    </w:rPr>
  </w:style>
  <w:style w:type="paragraph" w:customStyle="1" w:styleId="xl306">
    <w:name w:val="xl306"/>
    <w:basedOn w:val="Normal"/>
    <w:rsid w:val="001B0C18"/>
    <w:pPr>
      <w:pBdr>
        <w:top w:val="single" w:sz="4" w:space="0" w:color="auto"/>
        <w:left w:val="single" w:sz="8" w:space="0" w:color="auto"/>
        <w:right w:val="single" w:sz="8" w:space="0" w:color="auto"/>
      </w:pBdr>
      <w:spacing w:before="100" w:beforeAutospacing="1" w:after="100" w:afterAutospacing="1" w:line="276" w:lineRule="auto"/>
      <w:ind w:left="0" w:firstLine="0"/>
      <w:textAlignment w:val="center"/>
    </w:pPr>
    <w:rPr>
      <w:rFonts w:asciiTheme="minorHAnsi" w:eastAsiaTheme="minorHAnsi" w:hAnsiTheme="minorHAnsi" w:cstheme="minorBidi"/>
      <w:sz w:val="18"/>
      <w:szCs w:val="18"/>
    </w:rPr>
  </w:style>
  <w:style w:type="paragraph" w:customStyle="1" w:styleId="xl307">
    <w:name w:val="xl307"/>
    <w:basedOn w:val="Normal"/>
    <w:rsid w:val="001B0C18"/>
    <w:pPr>
      <w:pBdr>
        <w:top w:val="single" w:sz="4" w:space="0" w:color="auto"/>
        <w:left w:val="single" w:sz="8" w:space="0" w:color="auto"/>
        <w:right w:val="single" w:sz="8" w:space="0" w:color="auto"/>
      </w:pBdr>
      <w:spacing w:before="100" w:beforeAutospacing="1" w:after="100" w:afterAutospacing="1" w:line="276" w:lineRule="auto"/>
      <w:ind w:left="0" w:firstLine="0"/>
      <w:textAlignment w:val="center"/>
    </w:pPr>
    <w:rPr>
      <w:rFonts w:asciiTheme="minorHAnsi" w:eastAsiaTheme="minorHAnsi" w:hAnsiTheme="minorHAnsi" w:cstheme="minorBidi"/>
      <w:sz w:val="16"/>
      <w:szCs w:val="16"/>
    </w:rPr>
  </w:style>
  <w:style w:type="paragraph" w:customStyle="1" w:styleId="15">
    <w:name w:val="15"/>
    <w:basedOn w:val="Normal"/>
    <w:rsid w:val="001B0C18"/>
    <w:pPr>
      <w:widowControl w:val="0"/>
      <w:tabs>
        <w:tab w:val="left" w:pos="1584"/>
        <w:tab w:val="left" w:pos="2694"/>
        <w:tab w:val="left" w:pos="3024"/>
        <w:tab w:val="left" w:pos="4608"/>
        <w:tab w:val="left" w:pos="5812"/>
      </w:tabs>
      <w:spacing w:after="200" w:line="360" w:lineRule="auto"/>
      <w:ind w:left="0" w:firstLine="851"/>
      <w:jc w:val="both"/>
    </w:pPr>
    <w:rPr>
      <w:rFonts w:ascii="CG Times (WN)" w:eastAsiaTheme="minorHAnsi" w:hAnsi="CG Times (WN)" w:cstheme="minorBidi"/>
      <w:color w:val="auto"/>
      <w:sz w:val="24"/>
      <w:lang w:val="es-ES_tradnl" w:eastAsia="en-US"/>
    </w:rPr>
  </w:style>
  <w:style w:type="paragraph" w:customStyle="1" w:styleId="Textoindependiente219">
    <w:name w:val="Texto independiente 219"/>
    <w:basedOn w:val="Normal"/>
    <w:rsid w:val="001B0C18"/>
    <w:pPr>
      <w:overflowPunct w:val="0"/>
      <w:autoSpaceDE w:val="0"/>
      <w:autoSpaceDN w:val="0"/>
      <w:adjustRightInd w:val="0"/>
      <w:spacing w:after="200" w:line="276" w:lineRule="auto"/>
      <w:ind w:left="0" w:firstLine="0"/>
      <w:jc w:val="both"/>
      <w:textAlignment w:val="baseline"/>
    </w:pPr>
    <w:rPr>
      <w:rFonts w:ascii="Arial" w:eastAsiaTheme="minorHAnsi" w:hAnsi="Arial" w:cstheme="minorBidi"/>
      <w:color w:val="auto"/>
      <w:lang w:val="es-ES_tradnl" w:eastAsia="en-US"/>
    </w:rPr>
  </w:style>
  <w:style w:type="paragraph" w:styleId="Sinespaciado">
    <w:name w:val="No Spacing"/>
    <w:link w:val="SinespaciadoCar"/>
    <w:uiPriority w:val="1"/>
    <w:qFormat/>
    <w:rsid w:val="001B0C18"/>
    <w:pPr>
      <w:spacing w:after="0" w:line="240" w:lineRule="auto"/>
    </w:pPr>
    <w:rPr>
      <w:rFonts w:ascii="Calibri" w:eastAsia="Calibri" w:hAnsi="Calibri" w:cs="Times New Roman"/>
    </w:rPr>
  </w:style>
  <w:style w:type="paragraph" w:customStyle="1" w:styleId="Prrafodelista1">
    <w:name w:val="Párrafo de lista1"/>
    <w:basedOn w:val="Normal"/>
    <w:link w:val="ListParagraphChar"/>
    <w:qFormat/>
    <w:rsid w:val="001B0C18"/>
    <w:pPr>
      <w:overflowPunct w:val="0"/>
      <w:autoSpaceDE w:val="0"/>
      <w:autoSpaceDN w:val="0"/>
      <w:adjustRightInd w:val="0"/>
      <w:spacing w:after="200" w:line="276" w:lineRule="auto"/>
      <w:ind w:left="720" w:firstLine="0"/>
      <w:textAlignment w:val="baseline"/>
    </w:pPr>
    <w:rPr>
      <w:rFonts w:ascii="Calibri" w:eastAsiaTheme="minorHAnsi" w:hAnsi="Calibri" w:cs="Calibri"/>
      <w:color w:val="auto"/>
      <w:lang w:val="es-ES" w:eastAsia="en-US"/>
    </w:rPr>
  </w:style>
  <w:style w:type="paragraph" w:customStyle="1" w:styleId="Textoindependiente311">
    <w:name w:val="Texto independiente 311"/>
    <w:basedOn w:val="Normal"/>
    <w:rsid w:val="001B0C18"/>
    <w:pPr>
      <w:widowControl w:val="0"/>
      <w:spacing w:after="200" w:line="276" w:lineRule="auto"/>
      <w:ind w:left="0" w:firstLine="0"/>
      <w:jc w:val="both"/>
    </w:pPr>
    <w:rPr>
      <w:rFonts w:ascii="Albertus Medium" w:eastAsiaTheme="minorHAnsi" w:hAnsi="Albertus Medium" w:cstheme="minorBidi"/>
      <w:color w:val="auto"/>
      <w:lang w:eastAsia="en-US"/>
    </w:rPr>
  </w:style>
  <w:style w:type="character" w:styleId="nfasis">
    <w:name w:val="Emphasis"/>
    <w:uiPriority w:val="20"/>
    <w:qFormat/>
    <w:rsid w:val="001B0C18"/>
    <w:rPr>
      <w:b/>
      <w:bCs/>
      <w:i w:val="0"/>
      <w:iCs w:val="0"/>
    </w:rPr>
  </w:style>
  <w:style w:type="character" w:customStyle="1" w:styleId="apple-converted-space">
    <w:name w:val="apple-converted-space"/>
    <w:basedOn w:val="Fuentedeprrafopredeter"/>
    <w:rsid w:val="001B0C18"/>
  </w:style>
  <w:style w:type="character" w:customStyle="1" w:styleId="TextoindependienteCar1">
    <w:name w:val="Texto independiente Car1"/>
    <w:locked/>
    <w:rsid w:val="001B0C18"/>
    <w:rPr>
      <w:rFonts w:ascii="Times New Roman" w:hAnsi="Times New Roman" w:cs="Times New Roman"/>
      <w:sz w:val="20"/>
      <w:szCs w:val="20"/>
      <w:lang w:val="es-ES_tradnl" w:eastAsia="es-MX"/>
    </w:rPr>
  </w:style>
  <w:style w:type="paragraph" w:customStyle="1" w:styleId="Pequea">
    <w:name w:val="Pequeña"/>
    <w:basedOn w:val="Normal"/>
    <w:rsid w:val="001B0C18"/>
    <w:pPr>
      <w:spacing w:after="200" w:line="276" w:lineRule="auto"/>
      <w:ind w:left="851" w:hanging="851"/>
      <w:jc w:val="both"/>
    </w:pPr>
    <w:rPr>
      <w:rFonts w:asciiTheme="minorHAnsi" w:eastAsiaTheme="minorHAnsi" w:hAnsiTheme="minorHAnsi" w:cstheme="minorBidi"/>
      <w:color w:val="auto"/>
      <w:lang w:val="es-ES_tradnl"/>
    </w:rPr>
  </w:style>
  <w:style w:type="paragraph" w:customStyle="1" w:styleId="BodyText21">
    <w:name w:val="Body Text 21"/>
    <w:basedOn w:val="Normal"/>
    <w:rsid w:val="001B0C18"/>
    <w:pPr>
      <w:tabs>
        <w:tab w:val="left" w:pos="0"/>
      </w:tabs>
      <w:overflowPunct w:val="0"/>
      <w:autoSpaceDE w:val="0"/>
      <w:autoSpaceDN w:val="0"/>
      <w:adjustRightInd w:val="0"/>
      <w:spacing w:after="200" w:line="240" w:lineRule="exact"/>
      <w:ind w:left="0" w:firstLine="0"/>
      <w:textAlignment w:val="baseline"/>
    </w:pPr>
    <w:rPr>
      <w:rFonts w:ascii="Arial" w:eastAsiaTheme="minorHAnsi" w:hAnsi="Arial" w:cstheme="minorBidi"/>
      <w:color w:val="auto"/>
      <w:sz w:val="24"/>
      <w:lang w:val="es-ES" w:eastAsia="en-US"/>
    </w:rPr>
  </w:style>
  <w:style w:type="paragraph" w:customStyle="1" w:styleId="BodyText210">
    <w:name w:val="Body Text 210"/>
    <w:basedOn w:val="Normal"/>
    <w:rsid w:val="001B0C18"/>
    <w:pPr>
      <w:overflowPunct w:val="0"/>
      <w:autoSpaceDE w:val="0"/>
      <w:autoSpaceDN w:val="0"/>
      <w:adjustRightInd w:val="0"/>
      <w:spacing w:after="200" w:line="276" w:lineRule="auto"/>
      <w:ind w:left="0" w:right="72" w:firstLine="0"/>
      <w:jc w:val="both"/>
      <w:textAlignment w:val="baseline"/>
    </w:pPr>
    <w:rPr>
      <w:rFonts w:ascii="Arial" w:eastAsiaTheme="minorHAnsi" w:hAnsi="Arial" w:cstheme="minorBidi"/>
      <w:caps/>
      <w:color w:val="auto"/>
      <w:lang w:val="es-ES_tradnl" w:eastAsia="en-US"/>
    </w:rPr>
  </w:style>
  <w:style w:type="character" w:styleId="Textoennegrita">
    <w:name w:val="Strong"/>
    <w:uiPriority w:val="22"/>
    <w:qFormat/>
    <w:rsid w:val="001B0C18"/>
    <w:rPr>
      <w:rFonts w:cs="Times New Roman"/>
      <w:b/>
      <w:bCs/>
    </w:rPr>
  </w:style>
  <w:style w:type="paragraph" w:customStyle="1" w:styleId="bodytextindent2">
    <w:name w:val="bodytextindent2"/>
    <w:basedOn w:val="Normal"/>
    <w:rsid w:val="001B0C18"/>
    <w:pPr>
      <w:spacing w:before="100" w:beforeAutospacing="1" w:after="100" w:afterAutospacing="1" w:line="276" w:lineRule="auto"/>
      <w:ind w:left="0" w:firstLine="0"/>
    </w:pPr>
    <w:rPr>
      <w:rFonts w:asciiTheme="minorHAnsi" w:eastAsiaTheme="minorHAnsi" w:hAnsiTheme="minorHAnsi" w:cstheme="minorBidi"/>
      <w:color w:val="auto"/>
      <w:sz w:val="24"/>
      <w:szCs w:val="24"/>
      <w:lang w:val="es-ES" w:eastAsia="en-US"/>
    </w:rPr>
  </w:style>
  <w:style w:type="table" w:styleId="Tablabsica1">
    <w:name w:val="Table Simple 1"/>
    <w:basedOn w:val="Tablanormal"/>
    <w:uiPriority w:val="99"/>
    <w:rsid w:val="001B0C18"/>
    <w:pPr>
      <w:spacing w:after="0" w:line="240" w:lineRule="auto"/>
    </w:pPr>
    <w:rPr>
      <w:rFonts w:ascii="Times New Roman" w:eastAsia="Times New Roman" w:hAnsi="Times New Roman" w:cs="Times New Roman"/>
      <w:sz w:val="20"/>
      <w:szCs w:val="20"/>
      <w:lang w:eastAsia="es-MX"/>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absica2">
    <w:name w:val="Table Simple 2"/>
    <w:basedOn w:val="Tablanormal"/>
    <w:uiPriority w:val="99"/>
    <w:rsid w:val="001B0C18"/>
    <w:pPr>
      <w:spacing w:after="0" w:line="240" w:lineRule="auto"/>
    </w:pPr>
    <w:rPr>
      <w:rFonts w:ascii="Times New Roman" w:eastAsia="Times New Roman" w:hAnsi="Times New Roman" w:cs="Times New Roman"/>
      <w:sz w:val="20"/>
      <w:szCs w:val="20"/>
      <w:lang w:eastAsia="es-MX"/>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absica3">
    <w:name w:val="Table Simple 3"/>
    <w:basedOn w:val="Tablanormal"/>
    <w:uiPriority w:val="99"/>
    <w:rsid w:val="001B0C18"/>
    <w:pPr>
      <w:spacing w:after="0" w:line="240" w:lineRule="auto"/>
    </w:pPr>
    <w:rPr>
      <w:rFonts w:ascii="Times New Roman" w:eastAsia="Times New Roman" w:hAnsi="Times New Roman" w:cs="Times New Roman"/>
      <w:sz w:val="20"/>
      <w:szCs w:val="20"/>
      <w:lang w:eastAsia="es-MX"/>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aweb1">
    <w:name w:val="Table Web 1"/>
    <w:basedOn w:val="Tablanormal"/>
    <w:uiPriority w:val="99"/>
    <w:rsid w:val="001B0C18"/>
    <w:pPr>
      <w:spacing w:after="0" w:line="240" w:lineRule="auto"/>
    </w:pPr>
    <w:rPr>
      <w:rFonts w:ascii="Times New Roman" w:eastAsia="Times New Roman" w:hAnsi="Times New Roman" w:cs="Times New Roman"/>
      <w:sz w:val="20"/>
      <w:szCs w:val="20"/>
      <w:lang w:eastAsia="es-MX"/>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Listamedia1-nfasis11">
    <w:name w:val="Lista media 1 - Énfasis 11"/>
    <w:basedOn w:val="Tablanormal"/>
    <w:uiPriority w:val="65"/>
    <w:rsid w:val="001B0C18"/>
    <w:pPr>
      <w:spacing w:after="0" w:line="240" w:lineRule="auto"/>
    </w:pPr>
    <w:rPr>
      <w:rFonts w:ascii="Times New Roman" w:eastAsia="Times New Roman" w:hAnsi="Times New Roman" w:cs="Times New Roman"/>
      <w:color w:val="000000"/>
      <w:sz w:val="20"/>
      <w:szCs w:val="20"/>
      <w:lang w:eastAsia="es-MX"/>
    </w:rPr>
    <w:tblPr>
      <w:tblStyleRowBandSize w:val="1"/>
      <w:tblStyleColBandSize w:val="1"/>
      <w:tblBorders>
        <w:top w:val="single" w:sz="8" w:space="0" w:color="4F81BD"/>
        <w:bottom w:val="single" w:sz="8" w:space="0" w:color="4F81BD"/>
      </w:tblBorders>
    </w:tblPr>
    <w:tblStylePr w:type="firstRow">
      <w:rPr>
        <w:rFonts w:ascii="Univers" w:eastAsia="Times New Roman" w:hAnsi="Univers" w:cs="Times New Roman"/>
      </w:rPr>
      <w:tblPr/>
      <w:tcPr>
        <w:tcBorders>
          <w:top w:val="nil"/>
          <w:bottom w:val="single" w:sz="8" w:space="0" w:color="4F81BD"/>
        </w:tcBorders>
      </w:tcPr>
    </w:tblStylePr>
    <w:tblStylePr w:type="lastRow">
      <w:rPr>
        <w:rFonts w:cs="Times New Roman"/>
        <w:b/>
        <w:bCs/>
        <w:color w:val="1F497D"/>
      </w:rPr>
      <w:tblPr/>
      <w:tcPr>
        <w:tcBorders>
          <w:top w:val="single" w:sz="8" w:space="0" w:color="4F81BD"/>
          <w:bottom w:val="single" w:sz="8" w:space="0" w:color="4F81BD"/>
        </w:tcBorders>
      </w:tcPr>
    </w:tblStylePr>
    <w:tblStylePr w:type="firstCol">
      <w:rPr>
        <w:rFonts w:cs="Times New Roman"/>
        <w:b/>
        <w:bCs/>
      </w:rPr>
    </w:tblStylePr>
    <w:tblStylePr w:type="lastCol">
      <w:rPr>
        <w:rFonts w:cs="Times New Roman"/>
        <w:b/>
        <w:bCs/>
      </w:rPr>
      <w:tblPr/>
      <w:tcPr>
        <w:tcBorders>
          <w:top w:val="single" w:sz="8" w:space="0" w:color="4F81BD"/>
          <w:bottom w:val="single" w:sz="8" w:space="0" w:color="4F81BD"/>
        </w:tcBorders>
      </w:tcPr>
    </w:tblStylePr>
    <w:tblStylePr w:type="band1Vert">
      <w:rPr>
        <w:rFonts w:cs="Times New Roman"/>
      </w:rPr>
      <w:tblPr/>
      <w:tcPr>
        <w:shd w:val="clear" w:color="auto" w:fill="D3DFEE"/>
      </w:tcPr>
    </w:tblStylePr>
    <w:tblStylePr w:type="band1Horz">
      <w:rPr>
        <w:rFonts w:cs="Times New Roman"/>
      </w:rPr>
      <w:tblPr/>
      <w:tcPr>
        <w:shd w:val="clear" w:color="auto" w:fill="D3DFEE"/>
      </w:tcPr>
    </w:tblStylePr>
  </w:style>
  <w:style w:type="paragraph" w:styleId="Revisin">
    <w:name w:val="Revision"/>
    <w:hidden/>
    <w:uiPriority w:val="99"/>
    <w:semiHidden/>
    <w:rsid w:val="001B0C18"/>
    <w:pPr>
      <w:spacing w:after="0" w:line="240" w:lineRule="auto"/>
    </w:pPr>
    <w:rPr>
      <w:rFonts w:ascii="Times New Roman" w:eastAsia="Times New Roman" w:hAnsi="Times New Roman" w:cs="Times New Roman"/>
      <w:sz w:val="24"/>
      <w:szCs w:val="24"/>
      <w:lang w:eastAsia="es-ES"/>
    </w:rPr>
  </w:style>
  <w:style w:type="paragraph" w:customStyle="1" w:styleId="Fechas">
    <w:name w:val="Fechas"/>
    <w:basedOn w:val="Normal"/>
    <w:rsid w:val="001B0C18"/>
    <w:pPr>
      <w:pBdr>
        <w:bottom w:val="double" w:sz="6" w:space="1" w:color="auto"/>
        <w:between w:val="double" w:sz="6" w:space="1" w:color="auto"/>
      </w:pBdr>
      <w:tabs>
        <w:tab w:val="center" w:pos="4464"/>
        <w:tab w:val="right" w:pos="8496"/>
      </w:tabs>
      <w:spacing w:before="120" w:after="120" w:line="216" w:lineRule="atLeast"/>
      <w:ind w:left="288" w:right="288" w:firstLine="0"/>
      <w:jc w:val="both"/>
    </w:pPr>
    <w:rPr>
      <w:rFonts w:asciiTheme="minorHAnsi" w:eastAsiaTheme="minorHAnsi" w:hAnsiTheme="minorHAnsi" w:cstheme="minorBidi"/>
      <w:color w:val="auto"/>
      <w:sz w:val="18"/>
      <w:lang w:val="es-ES_tradnl" w:eastAsia="en-US"/>
    </w:rPr>
  </w:style>
  <w:style w:type="paragraph" w:styleId="Listaconnmeros5">
    <w:name w:val="List Number 5"/>
    <w:basedOn w:val="Normal"/>
    <w:uiPriority w:val="99"/>
    <w:rsid w:val="001B0C18"/>
    <w:pPr>
      <w:numPr>
        <w:numId w:val="12"/>
      </w:numPr>
      <w:spacing w:after="200" w:line="276" w:lineRule="auto"/>
      <w:jc w:val="both"/>
    </w:pPr>
    <w:rPr>
      <w:rFonts w:asciiTheme="minorHAnsi" w:eastAsiaTheme="minorHAnsi" w:hAnsiTheme="minorHAnsi" w:cstheme="minorBidi"/>
      <w:color w:val="auto"/>
      <w:sz w:val="24"/>
      <w:szCs w:val="24"/>
      <w:lang w:val="es-ES" w:eastAsia="en-US"/>
    </w:rPr>
  </w:style>
  <w:style w:type="paragraph" w:styleId="Mapadeldocumento">
    <w:name w:val="Document Map"/>
    <w:basedOn w:val="Normal"/>
    <w:link w:val="MapadeldocumentoCar"/>
    <w:uiPriority w:val="99"/>
    <w:rsid w:val="001B0C18"/>
    <w:pPr>
      <w:shd w:val="clear" w:color="auto" w:fill="000080"/>
      <w:spacing w:before="120" w:after="120" w:line="276" w:lineRule="auto"/>
      <w:ind w:left="0" w:firstLine="0"/>
      <w:jc w:val="both"/>
    </w:pPr>
    <w:rPr>
      <w:rFonts w:ascii="Tahoma" w:eastAsiaTheme="minorHAnsi" w:hAnsi="Tahoma" w:cs="Tahoma"/>
      <w:color w:val="auto"/>
      <w:lang w:val="es-ES" w:eastAsia="en-US"/>
    </w:rPr>
  </w:style>
  <w:style w:type="character" w:customStyle="1" w:styleId="MapadeldocumentoCar">
    <w:name w:val="Mapa del documento Car"/>
    <w:basedOn w:val="Fuentedeprrafopredeter"/>
    <w:link w:val="Mapadeldocumento"/>
    <w:uiPriority w:val="99"/>
    <w:rsid w:val="001B0C18"/>
    <w:rPr>
      <w:rFonts w:ascii="Tahoma" w:hAnsi="Tahoma" w:cs="Tahoma"/>
      <w:shd w:val="clear" w:color="auto" w:fill="000080"/>
      <w:lang w:val="es-ES"/>
    </w:rPr>
  </w:style>
  <w:style w:type="paragraph" w:styleId="Sangranormal">
    <w:name w:val="Normal Indent"/>
    <w:basedOn w:val="Normal"/>
    <w:uiPriority w:val="99"/>
    <w:rsid w:val="001B0C18"/>
    <w:pPr>
      <w:spacing w:before="120" w:after="72" w:line="187" w:lineRule="atLeast"/>
      <w:ind w:left="0" w:firstLine="0"/>
      <w:jc w:val="both"/>
    </w:pPr>
    <w:rPr>
      <w:rFonts w:ascii="Arial" w:eastAsiaTheme="minorHAnsi" w:hAnsi="Arial" w:cs="Arial"/>
      <w:color w:val="auto"/>
      <w:sz w:val="16"/>
      <w:lang w:val="es-ES_tradnl" w:eastAsia="en-US"/>
    </w:rPr>
  </w:style>
  <w:style w:type="paragraph" w:customStyle="1" w:styleId="ROMANOSCarCar">
    <w:name w:val="ROMANOS Car Car"/>
    <w:basedOn w:val="Normal"/>
    <w:link w:val="ROMANOSCarCarCar"/>
    <w:semiHidden/>
    <w:rsid w:val="001B0C18"/>
    <w:pPr>
      <w:tabs>
        <w:tab w:val="left" w:pos="720"/>
      </w:tabs>
      <w:spacing w:before="120" w:after="101" w:line="216" w:lineRule="atLeast"/>
      <w:ind w:left="720" w:hanging="432"/>
      <w:jc w:val="both"/>
    </w:pPr>
    <w:rPr>
      <w:rFonts w:ascii="Arial" w:eastAsiaTheme="minorHAnsi" w:hAnsi="Arial" w:cs="Arial"/>
      <w:color w:val="auto"/>
      <w:sz w:val="18"/>
      <w:lang w:val="es-ES_tradnl" w:eastAsia="en-US"/>
    </w:rPr>
  </w:style>
  <w:style w:type="paragraph" w:customStyle="1" w:styleId="CERRAR">
    <w:name w:val="CERRAR"/>
    <w:basedOn w:val="Normal"/>
    <w:rsid w:val="001B0C18"/>
    <w:pPr>
      <w:spacing w:before="120" w:after="29" w:line="187" w:lineRule="atLeast"/>
      <w:ind w:left="0" w:firstLine="288"/>
      <w:jc w:val="both"/>
    </w:pPr>
    <w:rPr>
      <w:rFonts w:ascii="Arial" w:eastAsiaTheme="minorHAnsi" w:hAnsi="Arial" w:cs="Arial"/>
      <w:color w:val="auto"/>
      <w:sz w:val="18"/>
      <w:lang w:val="es-ES_tradnl" w:eastAsia="en-US"/>
    </w:rPr>
  </w:style>
  <w:style w:type="paragraph" w:customStyle="1" w:styleId="ABRIR">
    <w:name w:val="ABRIR"/>
    <w:basedOn w:val="Normal"/>
    <w:rsid w:val="001B0C18"/>
    <w:pPr>
      <w:spacing w:before="120" w:after="120" w:line="240" w:lineRule="atLeast"/>
      <w:ind w:left="0" w:firstLine="288"/>
      <w:jc w:val="both"/>
    </w:pPr>
    <w:rPr>
      <w:rFonts w:ascii="Arial" w:eastAsiaTheme="minorHAnsi" w:hAnsi="Arial" w:cs="Arial"/>
      <w:color w:val="auto"/>
      <w:sz w:val="18"/>
      <w:lang w:val="es-ES_tradnl" w:eastAsia="en-US"/>
    </w:rPr>
  </w:style>
  <w:style w:type="paragraph" w:customStyle="1" w:styleId="4x3">
    <w:name w:val="4x3"/>
    <w:basedOn w:val="texto0"/>
    <w:rsid w:val="001B0C18"/>
    <w:pPr>
      <w:tabs>
        <w:tab w:val="left" w:pos="810"/>
        <w:tab w:val="left" w:pos="2430"/>
        <w:tab w:val="right" w:pos="4860"/>
        <w:tab w:val="left" w:pos="6390"/>
      </w:tabs>
      <w:spacing w:before="120"/>
    </w:pPr>
    <w:rPr>
      <w:rFonts w:eastAsiaTheme="minorHAnsi" w:cs="Arial"/>
      <w:szCs w:val="22"/>
      <w:lang w:eastAsia="en-US"/>
    </w:rPr>
  </w:style>
  <w:style w:type="paragraph" w:customStyle="1" w:styleId="CABEZA">
    <w:name w:val="CABEZA"/>
    <w:basedOn w:val="Ttulo1"/>
    <w:rsid w:val="001B0C18"/>
    <w:pPr>
      <w:spacing w:before="240" w:after="120" w:line="216" w:lineRule="atLeast"/>
      <w:jc w:val="center"/>
    </w:pPr>
    <w:rPr>
      <w:rFonts w:eastAsiaTheme="minorHAnsi"/>
      <w:bCs w:val="0"/>
      <w:sz w:val="28"/>
      <w:szCs w:val="20"/>
      <w:lang w:val="es-ES_tradnl" w:eastAsia="en-US"/>
    </w:rPr>
  </w:style>
  <w:style w:type="paragraph" w:customStyle="1" w:styleId="registro">
    <w:name w:val="registro"/>
    <w:basedOn w:val="texto0"/>
    <w:rsid w:val="001B0C18"/>
    <w:pPr>
      <w:spacing w:before="120"/>
      <w:jc w:val="right"/>
    </w:pPr>
    <w:rPr>
      <w:rFonts w:eastAsiaTheme="minorHAnsi" w:cs="Arial"/>
      <w:b/>
      <w:szCs w:val="22"/>
      <w:lang w:eastAsia="en-US"/>
    </w:rPr>
  </w:style>
  <w:style w:type="paragraph" w:customStyle="1" w:styleId="2X1">
    <w:name w:val="2X1"/>
    <w:basedOn w:val="Normal"/>
    <w:rsid w:val="001B0C18"/>
    <w:pPr>
      <w:tabs>
        <w:tab w:val="left" w:pos="2160"/>
        <w:tab w:val="left" w:pos="7200"/>
      </w:tabs>
      <w:spacing w:before="120" w:after="29" w:line="202" w:lineRule="exact"/>
      <w:ind w:left="2160" w:right="3172" w:hanging="1980"/>
      <w:jc w:val="both"/>
    </w:pPr>
    <w:rPr>
      <w:rFonts w:ascii="Arial" w:eastAsiaTheme="minorHAnsi" w:hAnsi="Arial" w:cs="Arial"/>
      <w:color w:val="auto"/>
      <w:sz w:val="18"/>
      <w:lang w:val="es-ES_tradnl" w:eastAsia="en-US"/>
    </w:rPr>
  </w:style>
  <w:style w:type="paragraph" w:customStyle="1" w:styleId="centneg">
    <w:name w:val="centneg"/>
    <w:basedOn w:val="texto0"/>
    <w:rsid w:val="001B0C18"/>
    <w:pPr>
      <w:spacing w:before="120"/>
      <w:ind w:firstLine="0"/>
      <w:jc w:val="center"/>
    </w:pPr>
    <w:rPr>
      <w:rFonts w:eastAsiaTheme="minorHAnsi" w:cs="Arial"/>
      <w:b/>
      <w:szCs w:val="22"/>
      <w:lang w:eastAsia="en-US"/>
    </w:rPr>
  </w:style>
  <w:style w:type="paragraph" w:customStyle="1" w:styleId="2X2">
    <w:name w:val="2X2"/>
    <w:basedOn w:val="2X1"/>
    <w:rsid w:val="001B0C18"/>
    <w:pPr>
      <w:tabs>
        <w:tab w:val="clear" w:pos="7200"/>
        <w:tab w:val="right" w:pos="7110"/>
        <w:tab w:val="right" w:pos="8550"/>
      </w:tabs>
    </w:pPr>
  </w:style>
  <w:style w:type="paragraph" w:customStyle="1" w:styleId="4X1">
    <w:name w:val="4X1"/>
    <w:basedOn w:val="Normal"/>
    <w:rsid w:val="001B0C18"/>
    <w:pPr>
      <w:tabs>
        <w:tab w:val="right" w:pos="720"/>
        <w:tab w:val="right" w:pos="2250"/>
        <w:tab w:val="right" w:pos="3420"/>
        <w:tab w:val="left" w:pos="4680"/>
      </w:tabs>
      <w:spacing w:before="120" w:after="29" w:line="202" w:lineRule="exact"/>
      <w:ind w:left="0" w:firstLine="0"/>
      <w:jc w:val="both"/>
    </w:pPr>
    <w:rPr>
      <w:rFonts w:ascii="Arial" w:eastAsiaTheme="minorHAnsi" w:hAnsi="Arial" w:cs="Arial"/>
      <w:color w:val="auto"/>
      <w:sz w:val="18"/>
      <w:lang w:val="es-ES_tradnl" w:eastAsia="en-US"/>
    </w:rPr>
  </w:style>
  <w:style w:type="paragraph" w:customStyle="1" w:styleId="centrado">
    <w:name w:val="centrado"/>
    <w:basedOn w:val="texto0"/>
    <w:rsid w:val="001B0C18"/>
    <w:pPr>
      <w:spacing w:before="120"/>
      <w:jc w:val="center"/>
    </w:pPr>
    <w:rPr>
      <w:rFonts w:eastAsiaTheme="minorHAnsi" w:cs="Arial"/>
      <w:szCs w:val="22"/>
      <w:lang w:eastAsia="en-US"/>
    </w:rPr>
  </w:style>
  <w:style w:type="paragraph" w:customStyle="1" w:styleId="punto2">
    <w:name w:val="punto2"/>
    <w:basedOn w:val="texto0"/>
    <w:rsid w:val="001B0C18"/>
    <w:pPr>
      <w:spacing w:before="120"/>
      <w:ind w:left="270" w:firstLine="0"/>
    </w:pPr>
    <w:rPr>
      <w:rFonts w:eastAsiaTheme="minorHAnsi" w:cs="Arial"/>
      <w:szCs w:val="22"/>
      <w:lang w:eastAsia="en-US"/>
    </w:rPr>
  </w:style>
  <w:style w:type="paragraph" w:customStyle="1" w:styleId="indent">
    <w:name w:val="indent"/>
    <w:basedOn w:val="texto0"/>
    <w:rsid w:val="001B0C18"/>
    <w:pPr>
      <w:spacing w:before="120"/>
      <w:ind w:left="5400" w:hanging="1080"/>
    </w:pPr>
    <w:rPr>
      <w:rFonts w:eastAsiaTheme="minorHAnsi" w:cs="Arial"/>
      <w:szCs w:val="22"/>
      <w:lang w:eastAsia="en-US"/>
    </w:rPr>
  </w:style>
  <w:style w:type="paragraph" w:customStyle="1" w:styleId="TX1">
    <w:name w:val="TX1"/>
    <w:basedOn w:val="Normal"/>
    <w:rsid w:val="001B0C18"/>
    <w:pPr>
      <w:spacing w:before="120" w:after="120" w:line="276" w:lineRule="auto"/>
      <w:ind w:left="2880" w:hanging="2700"/>
      <w:jc w:val="both"/>
    </w:pPr>
    <w:rPr>
      <w:rFonts w:ascii="Arial" w:eastAsiaTheme="minorHAnsi" w:hAnsi="Arial" w:cs="Arial"/>
      <w:color w:val="auto"/>
      <w:sz w:val="18"/>
      <w:lang w:val="es-ES_tradnl" w:eastAsia="en-US"/>
    </w:rPr>
  </w:style>
  <w:style w:type="paragraph" w:customStyle="1" w:styleId="cabeza6">
    <w:name w:val="cabeza6"/>
    <w:basedOn w:val="Normal"/>
    <w:rsid w:val="001B0C18"/>
    <w:pPr>
      <w:pBdr>
        <w:top w:val="double" w:sz="6" w:space="1" w:color="auto"/>
        <w:bottom w:val="double" w:sz="6" w:space="1" w:color="auto"/>
      </w:pBdr>
      <w:tabs>
        <w:tab w:val="center" w:pos="720"/>
        <w:tab w:val="center" w:pos="2160"/>
        <w:tab w:val="center" w:pos="3510"/>
        <w:tab w:val="center" w:pos="5220"/>
        <w:tab w:val="center" w:pos="6570"/>
        <w:tab w:val="center" w:pos="8010"/>
      </w:tabs>
      <w:spacing w:before="120" w:after="120" w:line="276" w:lineRule="auto"/>
      <w:ind w:left="0" w:firstLine="0"/>
      <w:jc w:val="both"/>
    </w:pPr>
    <w:rPr>
      <w:rFonts w:ascii="Arial" w:eastAsiaTheme="minorHAnsi" w:hAnsi="Arial" w:cs="Arial"/>
      <w:color w:val="auto"/>
      <w:sz w:val="18"/>
      <w:lang w:val="es-ES_tradnl" w:eastAsia="en-US"/>
    </w:rPr>
  </w:style>
  <w:style w:type="paragraph" w:customStyle="1" w:styleId="cabeza1">
    <w:name w:val="cabeza1"/>
    <w:basedOn w:val="Normal"/>
    <w:rsid w:val="001B0C18"/>
    <w:pPr>
      <w:pBdr>
        <w:top w:val="double" w:sz="6" w:space="1" w:color="auto"/>
        <w:bottom w:val="double" w:sz="6" w:space="1" w:color="auto"/>
      </w:pBdr>
      <w:tabs>
        <w:tab w:val="center" w:pos="1080"/>
        <w:tab w:val="center" w:pos="2790"/>
        <w:tab w:val="center" w:pos="4320"/>
        <w:tab w:val="center" w:pos="6930"/>
      </w:tabs>
      <w:spacing w:before="120" w:after="120" w:line="276" w:lineRule="auto"/>
      <w:ind w:left="0" w:firstLine="0"/>
      <w:jc w:val="both"/>
    </w:pPr>
    <w:rPr>
      <w:rFonts w:ascii="Arial" w:eastAsiaTheme="minorHAnsi" w:hAnsi="Arial" w:cs="Arial"/>
      <w:color w:val="auto"/>
      <w:sz w:val="18"/>
      <w:lang w:val="es-ES_tradnl" w:eastAsia="en-US"/>
    </w:rPr>
  </w:style>
  <w:style w:type="paragraph" w:customStyle="1" w:styleId="1x1">
    <w:name w:val="1x1"/>
    <w:basedOn w:val="texto0"/>
    <w:rsid w:val="001B0C18"/>
    <w:pPr>
      <w:spacing w:before="120"/>
      <w:ind w:left="2790" w:hanging="2430"/>
    </w:pPr>
    <w:rPr>
      <w:rFonts w:eastAsiaTheme="minorHAnsi" w:cs="Arial"/>
      <w:szCs w:val="22"/>
      <w:lang w:eastAsia="en-US"/>
    </w:rPr>
  </w:style>
  <w:style w:type="paragraph" w:customStyle="1" w:styleId="ENCONST">
    <w:name w:val="ENCONST"/>
    <w:basedOn w:val="texto0"/>
    <w:rsid w:val="001B0C18"/>
    <w:pPr>
      <w:pBdr>
        <w:bottom w:val="single" w:sz="12" w:space="1" w:color="808080"/>
      </w:pBdr>
      <w:spacing w:before="120"/>
      <w:ind w:left="284" w:right="334" w:firstLine="0"/>
    </w:pPr>
    <w:rPr>
      <w:rFonts w:eastAsiaTheme="minorHAnsi" w:cs="Arial"/>
      <w:sz w:val="16"/>
      <w:szCs w:val="22"/>
      <w:lang w:eastAsia="en-US"/>
    </w:rPr>
  </w:style>
  <w:style w:type="paragraph" w:customStyle="1" w:styleId="PIE">
    <w:name w:val="PIE"/>
    <w:basedOn w:val="2X1"/>
    <w:rsid w:val="001B0C18"/>
    <w:pPr>
      <w:pBdr>
        <w:top w:val="single" w:sz="6" w:space="1" w:color="auto"/>
      </w:pBdr>
      <w:tabs>
        <w:tab w:val="clear" w:pos="2160"/>
      </w:tabs>
      <w:spacing w:line="282" w:lineRule="exact"/>
      <w:ind w:left="1701" w:right="1752" w:firstLine="0"/>
      <w:jc w:val="center"/>
    </w:pPr>
  </w:style>
  <w:style w:type="paragraph" w:customStyle="1" w:styleId="artculo">
    <w:name w:val="artículo"/>
    <w:basedOn w:val="texto0"/>
    <w:rsid w:val="001B0C18"/>
    <w:pPr>
      <w:spacing w:before="112"/>
      <w:ind w:firstLine="290"/>
    </w:pPr>
    <w:rPr>
      <w:rFonts w:eastAsiaTheme="minorHAnsi" w:cs="Arial"/>
      <w:b/>
      <w:i/>
      <w:szCs w:val="22"/>
      <w:lang w:eastAsia="en-US"/>
    </w:rPr>
  </w:style>
  <w:style w:type="paragraph" w:customStyle="1" w:styleId="CG">
    <w:name w:val="CG"/>
    <w:basedOn w:val="Normal"/>
    <w:rsid w:val="001B0C18"/>
    <w:pPr>
      <w:spacing w:before="120" w:after="120" w:line="276" w:lineRule="auto"/>
      <w:ind w:left="0" w:firstLine="0"/>
      <w:jc w:val="both"/>
    </w:pPr>
    <w:rPr>
      <w:rFonts w:asciiTheme="minorHAnsi" w:eastAsiaTheme="minorHAnsi" w:hAnsiTheme="minorHAnsi" w:cstheme="minorBidi"/>
      <w:b/>
      <w:color w:val="auto"/>
      <w:lang w:val="es-ES_tradnl" w:eastAsia="en-US"/>
    </w:rPr>
  </w:style>
  <w:style w:type="paragraph" w:customStyle="1" w:styleId="centro">
    <w:name w:val="centro"/>
    <w:basedOn w:val="centrado"/>
    <w:rsid w:val="001B0C18"/>
  </w:style>
  <w:style w:type="paragraph" w:customStyle="1" w:styleId="tab">
    <w:name w:val="tab"/>
    <w:basedOn w:val="texto0"/>
    <w:rsid w:val="001B0C18"/>
    <w:pPr>
      <w:tabs>
        <w:tab w:val="right" w:leader="dot" w:pos="8640"/>
      </w:tabs>
      <w:spacing w:before="120"/>
    </w:pPr>
    <w:rPr>
      <w:rFonts w:eastAsiaTheme="minorHAnsi" w:cs="Arial"/>
      <w:szCs w:val="22"/>
      <w:lang w:eastAsia="en-US"/>
    </w:rPr>
  </w:style>
  <w:style w:type="paragraph" w:customStyle="1" w:styleId="cab1">
    <w:name w:val="cab1"/>
    <w:basedOn w:val="texto0"/>
    <w:rsid w:val="001B0C18"/>
    <w:pPr>
      <w:spacing w:before="120"/>
    </w:pPr>
    <w:rPr>
      <w:rFonts w:ascii="Times New Roman" w:eastAsiaTheme="minorHAnsi" w:hAnsi="Times New Roman" w:cstheme="minorBidi"/>
      <w:b/>
      <w:sz w:val="24"/>
      <w:szCs w:val="22"/>
      <w:lang w:eastAsia="en-US"/>
    </w:rPr>
  </w:style>
  <w:style w:type="paragraph" w:customStyle="1" w:styleId="txt1">
    <w:name w:val="txt1"/>
    <w:basedOn w:val="texto0"/>
    <w:rsid w:val="001B0C18"/>
    <w:pPr>
      <w:spacing w:before="120" w:line="360" w:lineRule="atLeast"/>
    </w:pPr>
    <w:rPr>
      <w:rFonts w:eastAsiaTheme="minorHAnsi" w:cs="Arial"/>
      <w:sz w:val="24"/>
      <w:szCs w:val="22"/>
      <w:lang w:eastAsia="en-US"/>
    </w:rPr>
  </w:style>
  <w:style w:type="paragraph" w:customStyle="1" w:styleId="TX">
    <w:name w:val="TX"/>
    <w:basedOn w:val="texto0"/>
    <w:rsid w:val="001B0C18"/>
    <w:pPr>
      <w:spacing w:before="120"/>
    </w:pPr>
    <w:rPr>
      <w:rFonts w:eastAsiaTheme="minorHAnsi" w:cs="Arial"/>
      <w:b/>
      <w:szCs w:val="22"/>
      <w:lang w:eastAsia="en-US"/>
    </w:rPr>
  </w:style>
  <w:style w:type="paragraph" w:customStyle="1" w:styleId="dent">
    <w:name w:val="dent"/>
    <w:basedOn w:val="texto0"/>
    <w:rsid w:val="001B0C18"/>
    <w:pPr>
      <w:tabs>
        <w:tab w:val="left" w:pos="3600"/>
      </w:tabs>
      <w:spacing w:before="120"/>
      <w:ind w:left="3600" w:hanging="3330"/>
    </w:pPr>
    <w:rPr>
      <w:rFonts w:eastAsiaTheme="minorHAnsi" w:cs="Arial"/>
      <w:szCs w:val="22"/>
      <w:lang w:eastAsia="en-US"/>
    </w:rPr>
  </w:style>
  <w:style w:type="paragraph" w:customStyle="1" w:styleId="SRA">
    <w:name w:val="SRA"/>
    <w:basedOn w:val="texto0"/>
    <w:rsid w:val="001B0C18"/>
    <w:pPr>
      <w:spacing w:before="120"/>
      <w:ind w:left="1440" w:hanging="1170"/>
    </w:pPr>
    <w:rPr>
      <w:rFonts w:eastAsiaTheme="minorHAnsi" w:cs="Arial"/>
      <w:szCs w:val="22"/>
      <w:lang w:eastAsia="en-US"/>
    </w:rPr>
  </w:style>
  <w:style w:type="paragraph" w:customStyle="1" w:styleId="saco">
    <w:name w:val="saco"/>
    <w:basedOn w:val="Normal"/>
    <w:rsid w:val="001B0C18"/>
    <w:pPr>
      <w:tabs>
        <w:tab w:val="right" w:leader="dot" w:pos="5040"/>
        <w:tab w:val="center" w:pos="6120"/>
        <w:tab w:val="right" w:pos="7380"/>
      </w:tabs>
      <w:spacing w:before="120" w:after="101" w:line="216" w:lineRule="atLeast"/>
      <w:ind w:left="0" w:right="2448" w:firstLine="270"/>
      <w:jc w:val="both"/>
    </w:pPr>
    <w:rPr>
      <w:rFonts w:ascii="Arial" w:eastAsiaTheme="minorHAnsi" w:hAnsi="Arial" w:cs="Arial"/>
      <w:color w:val="auto"/>
      <w:lang w:val="es-ES_tradnl" w:eastAsia="en-US"/>
    </w:rPr>
  </w:style>
  <w:style w:type="paragraph" w:customStyle="1" w:styleId="saco1">
    <w:name w:val="saco1"/>
    <w:basedOn w:val="saco"/>
    <w:rsid w:val="001B0C18"/>
    <w:pPr>
      <w:tabs>
        <w:tab w:val="clear" w:pos="5040"/>
        <w:tab w:val="clear" w:pos="6120"/>
        <w:tab w:val="clear" w:pos="7380"/>
        <w:tab w:val="right" w:leader="dot" w:pos="3330"/>
        <w:tab w:val="right" w:pos="4680"/>
        <w:tab w:val="right" w:pos="6030"/>
        <w:tab w:val="right" w:pos="7290"/>
      </w:tabs>
      <w:ind w:right="4158"/>
    </w:pPr>
  </w:style>
  <w:style w:type="paragraph" w:customStyle="1" w:styleId="clave">
    <w:name w:val="clave"/>
    <w:basedOn w:val="texto0"/>
    <w:rsid w:val="001B0C18"/>
    <w:pPr>
      <w:tabs>
        <w:tab w:val="left" w:pos="3240"/>
        <w:tab w:val="left" w:pos="5580"/>
      </w:tabs>
      <w:spacing w:before="120"/>
    </w:pPr>
    <w:rPr>
      <w:rFonts w:eastAsiaTheme="minorHAnsi" w:cs="Arial"/>
      <w:b/>
      <w:szCs w:val="22"/>
      <w:lang w:eastAsia="en-US"/>
    </w:rPr>
  </w:style>
  <w:style w:type="paragraph" w:customStyle="1" w:styleId="modelo">
    <w:name w:val="modelo"/>
    <w:basedOn w:val="texto0"/>
    <w:rsid w:val="001B0C18"/>
    <w:pPr>
      <w:tabs>
        <w:tab w:val="left" w:pos="2970"/>
        <w:tab w:val="left" w:pos="4950"/>
      </w:tabs>
      <w:spacing w:before="120"/>
    </w:pPr>
    <w:rPr>
      <w:rFonts w:eastAsiaTheme="minorHAnsi" w:cs="Arial"/>
      <w:szCs w:val="22"/>
      <w:lang w:eastAsia="en-US"/>
    </w:rPr>
  </w:style>
  <w:style w:type="paragraph" w:customStyle="1" w:styleId="versin">
    <w:name w:val="versión"/>
    <w:basedOn w:val="texto0"/>
    <w:rsid w:val="001B0C18"/>
    <w:pPr>
      <w:tabs>
        <w:tab w:val="left" w:pos="2970"/>
        <w:tab w:val="left" w:pos="4950"/>
        <w:tab w:val="left" w:pos="5580"/>
      </w:tabs>
      <w:spacing w:before="120"/>
    </w:pPr>
    <w:rPr>
      <w:rFonts w:eastAsiaTheme="minorHAnsi" w:cs="Arial"/>
      <w:szCs w:val="22"/>
      <w:lang w:eastAsia="en-US"/>
    </w:rPr>
  </w:style>
  <w:style w:type="paragraph" w:customStyle="1" w:styleId="tabla1">
    <w:name w:val="tabla1"/>
    <w:basedOn w:val="texto0"/>
    <w:rsid w:val="001B0C18"/>
    <w:pPr>
      <w:tabs>
        <w:tab w:val="right" w:pos="2610"/>
        <w:tab w:val="right" w:pos="4230"/>
        <w:tab w:val="right" w:pos="5760"/>
        <w:tab w:val="right" w:pos="7200"/>
        <w:tab w:val="right" w:pos="8640"/>
      </w:tabs>
      <w:spacing w:before="120"/>
    </w:pPr>
    <w:rPr>
      <w:rFonts w:eastAsiaTheme="minorHAnsi" w:cs="Arial"/>
      <w:szCs w:val="22"/>
      <w:lang w:eastAsia="en-US"/>
    </w:rPr>
  </w:style>
  <w:style w:type="paragraph" w:customStyle="1" w:styleId="partido">
    <w:name w:val="partido"/>
    <w:basedOn w:val="texto0"/>
    <w:rsid w:val="001B0C18"/>
    <w:pPr>
      <w:tabs>
        <w:tab w:val="right" w:pos="5760"/>
        <w:tab w:val="right" w:pos="8010"/>
      </w:tabs>
      <w:spacing w:before="120"/>
    </w:pPr>
    <w:rPr>
      <w:rFonts w:eastAsiaTheme="minorHAnsi" w:cs="Arial"/>
      <w:szCs w:val="22"/>
      <w:lang w:eastAsia="en-US"/>
    </w:rPr>
  </w:style>
  <w:style w:type="paragraph" w:customStyle="1" w:styleId="shcp1">
    <w:name w:val="shcp1"/>
    <w:basedOn w:val="texto0"/>
    <w:rsid w:val="001B0C18"/>
    <w:pPr>
      <w:tabs>
        <w:tab w:val="right" w:pos="810"/>
        <w:tab w:val="right" w:pos="2070"/>
        <w:tab w:val="right" w:pos="3240"/>
        <w:tab w:val="center" w:pos="4500"/>
      </w:tabs>
      <w:spacing w:before="120"/>
      <w:ind w:left="5490" w:hanging="5490"/>
    </w:pPr>
    <w:rPr>
      <w:rFonts w:eastAsiaTheme="minorHAnsi" w:cs="Arial"/>
      <w:szCs w:val="22"/>
      <w:lang w:eastAsia="en-US"/>
    </w:rPr>
  </w:style>
  <w:style w:type="paragraph" w:customStyle="1" w:styleId="shcp11">
    <w:name w:val="shcp1.1"/>
    <w:basedOn w:val="texto0"/>
    <w:rsid w:val="001B0C18"/>
    <w:pPr>
      <w:tabs>
        <w:tab w:val="center" w:pos="720"/>
        <w:tab w:val="center" w:pos="1980"/>
        <w:tab w:val="center" w:pos="3330"/>
        <w:tab w:val="center" w:pos="4500"/>
        <w:tab w:val="center" w:pos="6030"/>
      </w:tabs>
      <w:spacing w:before="120"/>
    </w:pPr>
    <w:rPr>
      <w:rFonts w:eastAsiaTheme="minorHAnsi" w:cs="Arial"/>
      <w:szCs w:val="22"/>
      <w:lang w:eastAsia="en-US"/>
    </w:rPr>
  </w:style>
  <w:style w:type="paragraph" w:customStyle="1" w:styleId="pscentro">
    <w:name w:val="pscentro"/>
    <w:basedOn w:val="Normal"/>
    <w:rsid w:val="001B0C18"/>
    <w:pPr>
      <w:spacing w:before="120" w:after="101" w:line="216" w:lineRule="atLeast"/>
      <w:ind w:left="0" w:firstLine="0"/>
      <w:jc w:val="center"/>
    </w:pPr>
    <w:rPr>
      <w:rFonts w:ascii="Arial" w:eastAsiaTheme="minorHAnsi" w:hAnsi="Arial" w:cs="Arial"/>
      <w:b/>
      <w:color w:val="auto"/>
      <w:lang w:val="es-ES_tradnl" w:eastAsia="en-US"/>
    </w:rPr>
  </w:style>
  <w:style w:type="paragraph" w:customStyle="1" w:styleId="psroma">
    <w:name w:val="psroma"/>
    <w:basedOn w:val="Normal"/>
    <w:rsid w:val="001B0C18"/>
    <w:pPr>
      <w:spacing w:before="120" w:after="101" w:line="216" w:lineRule="atLeast"/>
      <w:ind w:left="1440" w:hanging="720"/>
      <w:jc w:val="both"/>
    </w:pPr>
    <w:rPr>
      <w:rFonts w:ascii="Arial" w:eastAsiaTheme="minorHAnsi" w:hAnsi="Arial" w:cs="Arial"/>
      <w:color w:val="auto"/>
      <w:lang w:val="es-ES_tradnl" w:eastAsia="en-US"/>
    </w:rPr>
  </w:style>
  <w:style w:type="paragraph" w:customStyle="1" w:styleId="psinci">
    <w:name w:val="psinci"/>
    <w:basedOn w:val="psroma"/>
    <w:rsid w:val="001B0C18"/>
    <w:pPr>
      <w:ind w:left="2160"/>
    </w:pPr>
  </w:style>
  <w:style w:type="paragraph" w:customStyle="1" w:styleId="UnnamedStyle">
    <w:name w:val="Unnamed Style"/>
    <w:basedOn w:val="Normal"/>
    <w:next w:val="Textoindependiente21"/>
    <w:rsid w:val="001B0C18"/>
    <w:pPr>
      <w:tabs>
        <w:tab w:val="left" w:pos="1440"/>
      </w:tabs>
      <w:spacing w:before="120" w:after="120" w:line="276" w:lineRule="auto"/>
      <w:ind w:left="1440" w:firstLine="0"/>
      <w:jc w:val="both"/>
    </w:pPr>
    <w:rPr>
      <w:rFonts w:ascii="Tahoma" w:eastAsiaTheme="minorHAnsi" w:hAnsi="Tahoma" w:cs="Tahoma"/>
      <w:color w:val="auto"/>
      <w:sz w:val="24"/>
      <w:lang w:val="es-ES" w:eastAsia="en-US"/>
    </w:rPr>
  </w:style>
  <w:style w:type="paragraph" w:customStyle="1" w:styleId="Profesin">
    <w:name w:val="Profesión"/>
    <w:basedOn w:val="Normal"/>
    <w:rsid w:val="001B0C18"/>
    <w:pPr>
      <w:spacing w:before="120" w:after="120" w:line="276" w:lineRule="auto"/>
      <w:ind w:left="0" w:firstLine="0"/>
      <w:jc w:val="center"/>
    </w:pPr>
    <w:rPr>
      <w:rFonts w:ascii="Arial" w:eastAsiaTheme="minorHAnsi" w:hAnsi="Arial" w:cs="Arial"/>
      <w:b/>
      <w:color w:val="auto"/>
      <w:sz w:val="28"/>
      <w:lang w:eastAsia="en-US"/>
    </w:rPr>
  </w:style>
  <w:style w:type="paragraph" w:customStyle="1" w:styleId="Textoindependiente1">
    <w:name w:val="Texto independiente1"/>
    <w:basedOn w:val="Normal"/>
    <w:rsid w:val="001B0C18"/>
    <w:pPr>
      <w:spacing w:before="120" w:after="120" w:line="276" w:lineRule="auto"/>
      <w:ind w:left="0" w:firstLine="0"/>
      <w:jc w:val="both"/>
    </w:pPr>
    <w:rPr>
      <w:rFonts w:ascii="Arial" w:eastAsiaTheme="minorHAnsi" w:hAnsi="Arial" w:cs="Arial"/>
      <w:color w:val="auto"/>
      <w:lang w:eastAsia="en-US"/>
    </w:rPr>
  </w:style>
  <w:style w:type="paragraph" w:customStyle="1" w:styleId="Textonormal">
    <w:name w:val="Texto normal"/>
    <w:basedOn w:val="Normal"/>
    <w:rsid w:val="001B0C18"/>
    <w:pPr>
      <w:spacing w:before="120" w:after="120" w:line="276" w:lineRule="auto"/>
      <w:ind w:left="0" w:firstLine="0"/>
      <w:jc w:val="both"/>
    </w:pPr>
    <w:rPr>
      <w:rFonts w:ascii="Arial" w:eastAsiaTheme="minorHAnsi" w:hAnsi="Arial" w:cs="Arial"/>
      <w:color w:val="auto"/>
      <w:lang w:eastAsia="en-US"/>
    </w:rPr>
  </w:style>
  <w:style w:type="paragraph" w:customStyle="1" w:styleId="t">
    <w:name w:val="t"/>
    <w:basedOn w:val="texto0"/>
    <w:rsid w:val="001B0C18"/>
    <w:pPr>
      <w:tabs>
        <w:tab w:val="right" w:leader="dot" w:pos="8820"/>
      </w:tabs>
      <w:spacing w:before="120"/>
    </w:pPr>
    <w:rPr>
      <w:rFonts w:eastAsiaTheme="minorHAnsi" w:cs="Arial"/>
      <w:szCs w:val="22"/>
      <w:lang w:eastAsia="en-US"/>
    </w:rPr>
  </w:style>
  <w:style w:type="paragraph" w:customStyle="1" w:styleId="3">
    <w:name w:val="3"/>
    <w:basedOn w:val="texto0"/>
    <w:rsid w:val="001B0C18"/>
    <w:pPr>
      <w:spacing w:before="120"/>
      <w:ind w:left="1530" w:hanging="360"/>
    </w:pPr>
    <w:rPr>
      <w:rFonts w:eastAsiaTheme="minorHAnsi" w:cs="Arial"/>
      <w:szCs w:val="22"/>
      <w:lang w:eastAsia="en-US"/>
    </w:rPr>
  </w:style>
  <w:style w:type="paragraph" w:customStyle="1" w:styleId="Textosinformato1">
    <w:name w:val="Texto sin formato1"/>
    <w:basedOn w:val="Normal"/>
    <w:rsid w:val="001B0C18"/>
    <w:pPr>
      <w:spacing w:before="120" w:after="120" w:line="276" w:lineRule="auto"/>
      <w:ind w:left="0" w:firstLine="0"/>
      <w:jc w:val="both"/>
    </w:pPr>
    <w:rPr>
      <w:rFonts w:ascii="Courier New" w:eastAsiaTheme="minorHAnsi" w:hAnsi="Courier New" w:cs="Courier New"/>
      <w:color w:val="auto"/>
      <w:lang w:eastAsia="en-US"/>
    </w:rPr>
  </w:style>
  <w:style w:type="paragraph" w:customStyle="1" w:styleId="ttulo0">
    <w:name w:val="título"/>
    <w:basedOn w:val="Normal"/>
    <w:next w:val="Normal"/>
    <w:rsid w:val="001B0C18"/>
    <w:pPr>
      <w:spacing w:before="120" w:after="120" w:line="276" w:lineRule="auto"/>
      <w:ind w:left="0" w:firstLine="0"/>
      <w:jc w:val="both"/>
    </w:pPr>
    <w:rPr>
      <w:rFonts w:ascii="Arial" w:eastAsiaTheme="minorHAnsi" w:hAnsi="Arial" w:cs="Arial"/>
      <w:b/>
      <w:color w:val="auto"/>
      <w:sz w:val="18"/>
      <w:lang w:val="es-ES" w:eastAsia="en-US"/>
    </w:rPr>
  </w:style>
  <w:style w:type="paragraph" w:customStyle="1" w:styleId="Mapadeldocumento1">
    <w:name w:val="Mapa del documento1"/>
    <w:basedOn w:val="Normal"/>
    <w:rsid w:val="001B0C18"/>
    <w:pPr>
      <w:shd w:val="clear" w:color="auto" w:fill="000080"/>
      <w:spacing w:before="120" w:after="120" w:line="276" w:lineRule="auto"/>
      <w:ind w:left="0" w:firstLine="0"/>
      <w:jc w:val="both"/>
    </w:pPr>
    <w:rPr>
      <w:rFonts w:ascii="Tahoma" w:eastAsiaTheme="minorHAnsi" w:hAnsi="Tahoma" w:cs="Tahoma"/>
      <w:color w:val="auto"/>
      <w:lang w:val="es-ES_tradnl" w:eastAsia="en-US"/>
    </w:rPr>
  </w:style>
  <w:style w:type="paragraph" w:customStyle="1" w:styleId="Listacontinua5">
    <w:name w:val="Lista continua 5"/>
    <w:basedOn w:val="Normal"/>
    <w:rsid w:val="001B0C18"/>
    <w:pPr>
      <w:spacing w:before="120" w:after="120" w:line="276" w:lineRule="auto"/>
      <w:ind w:left="849" w:firstLine="0"/>
      <w:jc w:val="both"/>
    </w:pPr>
    <w:rPr>
      <w:rFonts w:ascii="Arial" w:eastAsiaTheme="minorHAnsi" w:hAnsi="Arial" w:cs="Arial"/>
      <w:color w:val="auto"/>
      <w:sz w:val="24"/>
      <w:lang w:val="es-ES_tradnl" w:eastAsia="en-US"/>
    </w:rPr>
  </w:style>
  <w:style w:type="paragraph" w:customStyle="1" w:styleId="P0PrrafoNormal12">
    <w:name w:val="P0 Párrafo Normal(12)"/>
    <w:basedOn w:val="Normal"/>
    <w:rsid w:val="001B0C18"/>
    <w:pPr>
      <w:spacing w:before="120" w:after="240" w:line="276" w:lineRule="auto"/>
      <w:ind w:left="0" w:firstLine="0"/>
      <w:jc w:val="both"/>
    </w:pPr>
    <w:rPr>
      <w:rFonts w:ascii="Arial" w:eastAsiaTheme="minorHAnsi" w:hAnsi="Arial" w:cs="Arial"/>
      <w:color w:val="auto"/>
      <w:sz w:val="24"/>
      <w:lang w:val="es-ES_tradnl" w:eastAsia="en-US"/>
    </w:rPr>
  </w:style>
  <w:style w:type="paragraph" w:customStyle="1" w:styleId="TtuloPrincipal">
    <w:name w:val="Título Principal"/>
    <w:basedOn w:val="Normal"/>
    <w:rsid w:val="001B0C18"/>
    <w:pPr>
      <w:spacing w:before="120" w:after="120" w:line="276" w:lineRule="auto"/>
      <w:ind w:left="0" w:firstLine="0"/>
      <w:jc w:val="center"/>
    </w:pPr>
    <w:rPr>
      <w:rFonts w:ascii="Arial" w:eastAsiaTheme="minorHAnsi" w:hAnsi="Arial" w:cstheme="minorBidi"/>
      <w:b/>
      <w:color w:val="auto"/>
      <w:sz w:val="32"/>
      <w:szCs w:val="24"/>
      <w:lang w:val="es-ES" w:eastAsia="en-US"/>
    </w:rPr>
  </w:style>
  <w:style w:type="paragraph" w:customStyle="1" w:styleId="JESUS">
    <w:name w:val="JESUS"/>
    <w:basedOn w:val="Normal"/>
    <w:rsid w:val="001B0C18"/>
    <w:pPr>
      <w:spacing w:after="200" w:line="312" w:lineRule="auto"/>
      <w:ind w:left="0" w:firstLine="0"/>
      <w:jc w:val="both"/>
    </w:pPr>
    <w:rPr>
      <w:rFonts w:ascii="Univers" w:eastAsia="Batang" w:hAnsi="Univers" w:cstheme="minorBidi"/>
      <w:color w:val="auto"/>
      <w:lang w:val="es-ES_tradnl" w:eastAsia="en-US"/>
    </w:rPr>
  </w:style>
  <w:style w:type="paragraph" w:customStyle="1" w:styleId="TtuloEspecial">
    <w:name w:val="Título Especial"/>
    <w:basedOn w:val="Normal"/>
    <w:rsid w:val="001B0C18"/>
    <w:pPr>
      <w:pBdr>
        <w:top w:val="double" w:sz="6" w:space="1" w:color="auto"/>
        <w:left w:val="double" w:sz="6" w:space="1" w:color="auto"/>
        <w:bottom w:val="double" w:sz="6" w:space="1" w:color="auto"/>
        <w:right w:val="double" w:sz="6" w:space="1" w:color="auto"/>
      </w:pBdr>
      <w:shd w:val="pct10" w:color="auto" w:fill="auto"/>
      <w:spacing w:before="120" w:after="120" w:line="276" w:lineRule="auto"/>
      <w:ind w:left="0" w:firstLine="0"/>
      <w:jc w:val="center"/>
    </w:pPr>
    <w:rPr>
      <w:rFonts w:ascii="Arial" w:eastAsiaTheme="minorHAnsi" w:hAnsi="Arial" w:cstheme="minorBidi"/>
      <w:b/>
      <w:color w:val="auto"/>
      <w:szCs w:val="24"/>
      <w:lang w:val="es-ES" w:eastAsia="en-US"/>
    </w:rPr>
  </w:style>
  <w:style w:type="paragraph" w:customStyle="1" w:styleId="EstiloTtulo2Izquierda">
    <w:name w:val="Estilo Título 2 + Izquierda"/>
    <w:basedOn w:val="Ttulo2"/>
    <w:rsid w:val="001B0C18"/>
    <w:pPr>
      <w:spacing w:before="120" w:after="120" w:line="276" w:lineRule="auto"/>
      <w:jc w:val="left"/>
    </w:pPr>
    <w:rPr>
      <w:rFonts w:eastAsiaTheme="minorHAnsi"/>
      <w:i/>
      <w:color w:val="000000"/>
      <w:sz w:val="22"/>
      <w:szCs w:val="22"/>
      <w:lang w:val="es-ES" w:eastAsia="en-US"/>
    </w:rPr>
  </w:style>
  <w:style w:type="paragraph" w:styleId="TDC4">
    <w:name w:val="toc 4"/>
    <w:basedOn w:val="Normal"/>
    <w:next w:val="Normal"/>
    <w:autoRedefine/>
    <w:uiPriority w:val="39"/>
    <w:rsid w:val="001B0C18"/>
    <w:pPr>
      <w:spacing w:after="200" w:line="276" w:lineRule="auto"/>
      <w:ind w:left="480" w:firstLine="0"/>
    </w:pPr>
    <w:rPr>
      <w:rFonts w:asciiTheme="minorHAnsi" w:eastAsiaTheme="minorHAnsi" w:hAnsiTheme="minorHAnsi" w:cstheme="minorBidi"/>
      <w:color w:val="auto"/>
      <w:lang w:val="es-ES" w:eastAsia="en-US"/>
    </w:rPr>
  </w:style>
  <w:style w:type="paragraph" w:styleId="TDC5">
    <w:name w:val="toc 5"/>
    <w:basedOn w:val="Normal"/>
    <w:next w:val="Normal"/>
    <w:autoRedefine/>
    <w:uiPriority w:val="39"/>
    <w:rsid w:val="001B0C18"/>
    <w:pPr>
      <w:spacing w:after="200" w:line="276" w:lineRule="auto"/>
      <w:ind w:left="720" w:firstLine="0"/>
    </w:pPr>
    <w:rPr>
      <w:rFonts w:asciiTheme="minorHAnsi" w:eastAsiaTheme="minorHAnsi" w:hAnsiTheme="minorHAnsi" w:cstheme="minorBidi"/>
      <w:color w:val="auto"/>
      <w:lang w:val="es-ES" w:eastAsia="en-US"/>
    </w:rPr>
  </w:style>
  <w:style w:type="paragraph" w:styleId="TDC6">
    <w:name w:val="toc 6"/>
    <w:basedOn w:val="Normal"/>
    <w:next w:val="Normal"/>
    <w:autoRedefine/>
    <w:uiPriority w:val="39"/>
    <w:rsid w:val="001B0C18"/>
    <w:pPr>
      <w:spacing w:after="200" w:line="276" w:lineRule="auto"/>
      <w:ind w:left="960" w:firstLine="0"/>
    </w:pPr>
    <w:rPr>
      <w:rFonts w:asciiTheme="minorHAnsi" w:eastAsiaTheme="minorHAnsi" w:hAnsiTheme="minorHAnsi" w:cstheme="minorBidi"/>
      <w:color w:val="auto"/>
      <w:lang w:val="es-ES" w:eastAsia="en-US"/>
    </w:rPr>
  </w:style>
  <w:style w:type="paragraph" w:styleId="TDC7">
    <w:name w:val="toc 7"/>
    <w:basedOn w:val="Normal"/>
    <w:next w:val="Normal"/>
    <w:autoRedefine/>
    <w:uiPriority w:val="39"/>
    <w:rsid w:val="001B0C18"/>
    <w:pPr>
      <w:spacing w:after="200" w:line="276" w:lineRule="auto"/>
      <w:ind w:left="1200" w:firstLine="0"/>
    </w:pPr>
    <w:rPr>
      <w:rFonts w:asciiTheme="minorHAnsi" w:eastAsiaTheme="minorHAnsi" w:hAnsiTheme="minorHAnsi" w:cstheme="minorBidi"/>
      <w:color w:val="auto"/>
      <w:lang w:val="es-ES" w:eastAsia="en-US"/>
    </w:rPr>
  </w:style>
  <w:style w:type="paragraph" w:styleId="TDC8">
    <w:name w:val="toc 8"/>
    <w:basedOn w:val="Normal"/>
    <w:next w:val="Normal"/>
    <w:autoRedefine/>
    <w:uiPriority w:val="39"/>
    <w:rsid w:val="001B0C18"/>
    <w:pPr>
      <w:spacing w:after="200" w:line="276" w:lineRule="auto"/>
      <w:ind w:left="1440" w:firstLine="0"/>
    </w:pPr>
    <w:rPr>
      <w:rFonts w:asciiTheme="minorHAnsi" w:eastAsiaTheme="minorHAnsi" w:hAnsiTheme="minorHAnsi" w:cstheme="minorBidi"/>
      <w:color w:val="auto"/>
      <w:lang w:val="es-ES" w:eastAsia="en-US"/>
    </w:rPr>
  </w:style>
  <w:style w:type="paragraph" w:styleId="TDC9">
    <w:name w:val="toc 9"/>
    <w:basedOn w:val="Normal"/>
    <w:next w:val="Normal"/>
    <w:autoRedefine/>
    <w:uiPriority w:val="39"/>
    <w:rsid w:val="001B0C18"/>
    <w:pPr>
      <w:spacing w:after="200" w:line="276" w:lineRule="auto"/>
      <w:ind w:left="1680" w:firstLine="0"/>
    </w:pPr>
    <w:rPr>
      <w:rFonts w:asciiTheme="minorHAnsi" w:eastAsiaTheme="minorHAnsi" w:hAnsiTheme="minorHAnsi" w:cstheme="minorBidi"/>
      <w:color w:val="auto"/>
      <w:lang w:val="es-ES" w:eastAsia="en-US"/>
    </w:rPr>
  </w:style>
  <w:style w:type="character" w:customStyle="1" w:styleId="ROMANOSCarCarCar">
    <w:name w:val="ROMANOS Car Car Car"/>
    <w:link w:val="ROMANOSCarCar"/>
    <w:semiHidden/>
    <w:locked/>
    <w:rsid w:val="001B0C18"/>
    <w:rPr>
      <w:rFonts w:ascii="Arial" w:hAnsi="Arial" w:cs="Arial"/>
      <w:sz w:val="18"/>
      <w:lang w:val="es-ES_tradnl"/>
    </w:rPr>
  </w:style>
  <w:style w:type="paragraph" w:customStyle="1" w:styleId="Portada">
    <w:name w:val="Portada"/>
    <w:basedOn w:val="Normal"/>
    <w:rsid w:val="001B0C18"/>
    <w:pPr>
      <w:spacing w:after="120" w:line="276" w:lineRule="auto"/>
      <w:ind w:left="0" w:firstLine="0"/>
      <w:jc w:val="center"/>
    </w:pPr>
    <w:rPr>
      <w:rFonts w:ascii="Arial" w:eastAsiaTheme="minorHAnsi" w:hAnsi="Arial" w:cstheme="minorBidi"/>
      <w:b/>
      <w:color w:val="auto"/>
      <w:sz w:val="52"/>
      <w:szCs w:val="24"/>
    </w:rPr>
  </w:style>
  <w:style w:type="character" w:customStyle="1" w:styleId="EstiloCorreo192">
    <w:name w:val="EstiloCorreo192"/>
    <w:semiHidden/>
    <w:rsid w:val="001B0C18"/>
    <w:rPr>
      <w:rFonts w:ascii="Arial" w:hAnsi="Arial" w:cs="Arial"/>
      <w:color w:val="auto"/>
      <w:sz w:val="20"/>
      <w:szCs w:val="20"/>
    </w:rPr>
  </w:style>
  <w:style w:type="character" w:styleId="MquinadeescribirHTML">
    <w:name w:val="HTML Typewriter"/>
    <w:uiPriority w:val="99"/>
    <w:rsid w:val="001B0C18"/>
    <w:rPr>
      <w:rFonts w:ascii="Courier New" w:hAnsi="Courier New" w:cs="Courier New"/>
      <w:sz w:val="20"/>
      <w:szCs w:val="20"/>
    </w:rPr>
  </w:style>
  <w:style w:type="paragraph" w:styleId="z-Principiodelformulario">
    <w:name w:val="HTML Top of Form"/>
    <w:basedOn w:val="Normal"/>
    <w:next w:val="Normal"/>
    <w:link w:val="z-PrincipiodelformularioCar"/>
    <w:hidden/>
    <w:uiPriority w:val="99"/>
    <w:rsid w:val="001B0C18"/>
    <w:pPr>
      <w:pBdr>
        <w:bottom w:val="single" w:sz="6" w:space="1" w:color="auto"/>
      </w:pBdr>
      <w:spacing w:before="120" w:after="120" w:line="276" w:lineRule="auto"/>
      <w:ind w:left="0" w:firstLine="0"/>
      <w:jc w:val="center"/>
    </w:pPr>
    <w:rPr>
      <w:rFonts w:ascii="Arial" w:eastAsiaTheme="minorHAnsi" w:hAnsi="Arial" w:cs="Arial"/>
      <w:vanish/>
      <w:color w:val="auto"/>
      <w:sz w:val="16"/>
      <w:szCs w:val="16"/>
    </w:rPr>
  </w:style>
  <w:style w:type="character" w:customStyle="1" w:styleId="z-PrincipiodelformularioCar">
    <w:name w:val="z-Principio del formulario Car"/>
    <w:basedOn w:val="Fuentedeprrafopredeter"/>
    <w:link w:val="z-Principiodelformulario"/>
    <w:uiPriority w:val="99"/>
    <w:rsid w:val="001B0C18"/>
    <w:rPr>
      <w:rFonts w:ascii="Arial" w:hAnsi="Arial" w:cs="Arial"/>
      <w:vanish/>
      <w:sz w:val="16"/>
      <w:szCs w:val="16"/>
      <w:lang w:eastAsia="es-MX"/>
    </w:rPr>
  </w:style>
  <w:style w:type="paragraph" w:styleId="z-Finaldelformulario">
    <w:name w:val="HTML Bottom of Form"/>
    <w:basedOn w:val="Normal"/>
    <w:next w:val="Normal"/>
    <w:link w:val="z-FinaldelformularioCar"/>
    <w:hidden/>
    <w:uiPriority w:val="99"/>
    <w:rsid w:val="001B0C18"/>
    <w:pPr>
      <w:pBdr>
        <w:top w:val="single" w:sz="6" w:space="1" w:color="auto"/>
      </w:pBdr>
      <w:spacing w:before="120" w:after="120" w:line="276" w:lineRule="auto"/>
      <w:ind w:left="0" w:firstLine="0"/>
      <w:jc w:val="center"/>
    </w:pPr>
    <w:rPr>
      <w:rFonts w:ascii="Arial" w:eastAsiaTheme="minorHAnsi" w:hAnsi="Arial" w:cs="Arial"/>
      <w:vanish/>
      <w:color w:val="auto"/>
      <w:sz w:val="16"/>
      <w:szCs w:val="16"/>
    </w:rPr>
  </w:style>
  <w:style w:type="character" w:customStyle="1" w:styleId="z-FinaldelformularioCar">
    <w:name w:val="z-Final del formulario Car"/>
    <w:basedOn w:val="Fuentedeprrafopredeter"/>
    <w:link w:val="z-Finaldelformulario"/>
    <w:uiPriority w:val="99"/>
    <w:rsid w:val="001B0C18"/>
    <w:rPr>
      <w:rFonts w:ascii="Arial" w:hAnsi="Arial" w:cs="Arial"/>
      <w:vanish/>
      <w:sz w:val="16"/>
      <w:szCs w:val="16"/>
      <w:lang w:eastAsia="es-MX"/>
    </w:rPr>
  </w:style>
  <w:style w:type="character" w:styleId="VariableHTML">
    <w:name w:val="HTML Variable"/>
    <w:uiPriority w:val="99"/>
    <w:rsid w:val="001B0C18"/>
    <w:rPr>
      <w:rFonts w:cs="Times New Roman"/>
      <w:i/>
      <w:iCs/>
    </w:rPr>
  </w:style>
  <w:style w:type="paragraph" w:customStyle="1" w:styleId="Figura">
    <w:name w:val="Figura"/>
    <w:basedOn w:val="Normal"/>
    <w:rsid w:val="001B0C18"/>
    <w:pPr>
      <w:widowControl w:val="0"/>
      <w:autoSpaceDE w:val="0"/>
      <w:autoSpaceDN w:val="0"/>
      <w:adjustRightInd w:val="0"/>
      <w:spacing w:before="120" w:after="120" w:line="235" w:lineRule="atLeast"/>
      <w:ind w:left="0" w:firstLine="0"/>
      <w:jc w:val="center"/>
    </w:pPr>
    <w:rPr>
      <w:rFonts w:ascii="Arial" w:eastAsiaTheme="minorHAnsi" w:hAnsi="Arial" w:cs="Arial"/>
      <w:b/>
      <w:iCs/>
      <w:color w:val="auto"/>
      <w:sz w:val="18"/>
      <w:szCs w:val="18"/>
      <w:lang w:val="es-ES" w:eastAsia="en-US"/>
    </w:rPr>
  </w:style>
  <w:style w:type="paragraph" w:customStyle="1" w:styleId="NURO">
    <w:name w:val="NURO"/>
    <w:basedOn w:val="Normal"/>
    <w:rsid w:val="001B0C18"/>
    <w:pPr>
      <w:numPr>
        <w:numId w:val="13"/>
      </w:numPr>
      <w:spacing w:after="101" w:line="216" w:lineRule="exact"/>
      <w:jc w:val="both"/>
    </w:pPr>
    <w:rPr>
      <w:rFonts w:ascii="Arial" w:eastAsiaTheme="minorHAnsi" w:hAnsi="Arial" w:cs="Arial"/>
      <w:color w:val="auto"/>
      <w:sz w:val="18"/>
      <w:szCs w:val="18"/>
      <w:lang w:val="es-ES" w:eastAsia="en-US"/>
    </w:rPr>
  </w:style>
  <w:style w:type="paragraph" w:customStyle="1" w:styleId="CM259">
    <w:name w:val="CM259"/>
    <w:basedOn w:val="Default"/>
    <w:next w:val="Default"/>
    <w:rsid w:val="001B0C18"/>
    <w:pPr>
      <w:widowControl w:val="0"/>
      <w:spacing w:after="88"/>
    </w:pPr>
    <w:rPr>
      <w:rFonts w:ascii="ITC Avant Garde Gothic" w:hAnsi="ITC Avant Garde Gothic" w:cs="Times New Roman"/>
      <w:color w:val="auto"/>
      <w:lang w:val="es-ES" w:eastAsia="es-ES"/>
    </w:rPr>
  </w:style>
  <w:style w:type="paragraph" w:customStyle="1" w:styleId="CM150">
    <w:name w:val="CM150"/>
    <w:basedOn w:val="Default"/>
    <w:next w:val="Default"/>
    <w:rsid w:val="001B0C18"/>
    <w:pPr>
      <w:widowControl w:val="0"/>
      <w:spacing w:line="346" w:lineRule="atLeast"/>
    </w:pPr>
    <w:rPr>
      <w:rFonts w:ascii="ITC Avant Garde Gothic" w:hAnsi="ITC Avant Garde Gothic" w:cs="Times New Roman"/>
      <w:color w:val="auto"/>
      <w:lang w:val="es-ES" w:eastAsia="es-ES"/>
    </w:rPr>
  </w:style>
  <w:style w:type="paragraph" w:customStyle="1" w:styleId="CM110">
    <w:name w:val="CM110"/>
    <w:basedOn w:val="Default"/>
    <w:next w:val="Default"/>
    <w:rsid w:val="001B0C18"/>
    <w:pPr>
      <w:widowControl w:val="0"/>
      <w:spacing w:line="298" w:lineRule="atLeast"/>
    </w:pPr>
    <w:rPr>
      <w:rFonts w:ascii="ITC Avant Garde Gothic" w:hAnsi="ITC Avant Garde Gothic" w:cs="Times New Roman"/>
      <w:color w:val="auto"/>
      <w:lang w:val="es-ES" w:eastAsia="es-ES"/>
    </w:rPr>
  </w:style>
  <w:style w:type="paragraph" w:customStyle="1" w:styleId="Textoindependiente211">
    <w:name w:val="Texto independiente 211"/>
    <w:basedOn w:val="Normal"/>
    <w:rsid w:val="001B0C18"/>
    <w:pPr>
      <w:spacing w:after="200" w:line="276" w:lineRule="auto"/>
      <w:ind w:left="0" w:firstLine="0"/>
      <w:jc w:val="both"/>
    </w:pPr>
    <w:rPr>
      <w:rFonts w:ascii="Arial" w:eastAsiaTheme="minorHAnsi" w:hAnsi="Arial" w:cstheme="minorBidi"/>
      <w:b/>
      <w:color w:val="auto"/>
      <w:lang w:val="es-ES_tradnl" w:eastAsia="en-US"/>
    </w:rPr>
  </w:style>
  <w:style w:type="paragraph" w:customStyle="1" w:styleId="Textoindependiente32">
    <w:name w:val="Texto independiente 32"/>
    <w:basedOn w:val="Normal"/>
    <w:rsid w:val="001B0C18"/>
    <w:pPr>
      <w:widowControl w:val="0"/>
      <w:spacing w:after="200" w:line="276" w:lineRule="auto"/>
      <w:ind w:left="0" w:firstLine="0"/>
      <w:jc w:val="both"/>
    </w:pPr>
    <w:rPr>
      <w:rFonts w:ascii="Albertus Medium" w:eastAsiaTheme="minorHAnsi" w:hAnsi="Albertus Medium" w:cstheme="minorBidi"/>
      <w:color w:val="auto"/>
      <w:lang w:eastAsia="en-US"/>
    </w:rPr>
  </w:style>
  <w:style w:type="paragraph" w:customStyle="1" w:styleId="Textoindependiente22">
    <w:name w:val="Texto independiente 22"/>
    <w:basedOn w:val="Normal"/>
    <w:rsid w:val="001B0C18"/>
    <w:pPr>
      <w:spacing w:after="200" w:line="276" w:lineRule="auto"/>
      <w:ind w:left="0" w:firstLine="0"/>
      <w:jc w:val="both"/>
    </w:pPr>
    <w:rPr>
      <w:rFonts w:ascii="Arial" w:eastAsiaTheme="minorHAnsi" w:hAnsi="Arial" w:cstheme="minorBidi"/>
      <w:b/>
      <w:color w:val="auto"/>
      <w:lang w:val="es-ES_tradnl" w:eastAsia="en-US"/>
    </w:rPr>
  </w:style>
  <w:style w:type="character" w:customStyle="1" w:styleId="TextonotapieCar1">
    <w:name w:val="Texto nota pie Car1"/>
    <w:uiPriority w:val="99"/>
    <w:semiHidden/>
    <w:rsid w:val="001B0C18"/>
    <w:rPr>
      <w:rFonts w:cs="Times New Roman"/>
      <w:sz w:val="20"/>
      <w:szCs w:val="20"/>
    </w:rPr>
  </w:style>
  <w:style w:type="character" w:customStyle="1" w:styleId="MapadeldocumentoCar1">
    <w:name w:val="Mapa del documento Car1"/>
    <w:uiPriority w:val="99"/>
    <w:rsid w:val="001B0C18"/>
    <w:rPr>
      <w:rFonts w:ascii="Tahoma" w:hAnsi="Tahoma" w:cs="Tahoma"/>
      <w:sz w:val="16"/>
      <w:szCs w:val="16"/>
      <w:lang w:eastAsia="es-ES"/>
    </w:rPr>
  </w:style>
  <w:style w:type="table" w:styleId="Listaclara-nfasis3">
    <w:name w:val="Light List Accent 3"/>
    <w:basedOn w:val="Tablanormal"/>
    <w:uiPriority w:val="61"/>
    <w:rsid w:val="001B0C18"/>
    <w:pPr>
      <w:spacing w:after="0" w:line="240" w:lineRule="auto"/>
    </w:pPr>
    <w:rPr>
      <w:rFonts w:ascii="Calibri" w:eastAsia="Times New Roman" w:hAnsi="Calibri" w:cs="Times New Roman"/>
      <w:sz w:val="20"/>
      <w:szCs w:val="20"/>
      <w:lang w:eastAsia="es-MX"/>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pPr>
      <w:rPr>
        <w:rFonts w:cs="Times New Roman"/>
        <w:b/>
        <w:bCs/>
        <w:color w:val="FFFFFF"/>
      </w:rPr>
      <w:tblPr/>
      <w:tcPr>
        <w:shd w:val="clear" w:color="auto" w:fill="9BBB59"/>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tcBorders>
      </w:tcPr>
    </w:tblStylePr>
  </w:style>
  <w:style w:type="table" w:styleId="Cuadrculaclara-nfasis3">
    <w:name w:val="Light Grid Accent 3"/>
    <w:basedOn w:val="Tablanormal"/>
    <w:uiPriority w:val="62"/>
    <w:rsid w:val="001B0C18"/>
    <w:pPr>
      <w:spacing w:after="0" w:line="240" w:lineRule="auto"/>
    </w:pPr>
    <w:rPr>
      <w:rFonts w:ascii="Calibri" w:eastAsia="Times New Roman" w:hAnsi="Calibri" w:cs="Times New Roman"/>
      <w:sz w:val="20"/>
      <w:szCs w:val="20"/>
      <w:lang w:eastAsia="es-MX"/>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pPr>
      <w:rPr>
        <w:rFonts w:ascii="Univers" w:eastAsia="Times New Roman" w:hAnsi="Univers"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Univers" w:eastAsia="Times New Roman" w:hAnsi="Univer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Univers" w:eastAsia="Times New Roman" w:hAnsi="Univers" w:cs="Times New Roman"/>
        <w:b/>
        <w:bCs/>
      </w:rPr>
    </w:tblStylePr>
    <w:tblStylePr w:type="lastCol">
      <w:rPr>
        <w:rFonts w:ascii="Univers" w:eastAsia="Times New Roman" w:hAnsi="Univer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Tablaconcuadrcula8">
    <w:name w:val="Table Grid 8"/>
    <w:basedOn w:val="Tablanormal"/>
    <w:uiPriority w:val="99"/>
    <w:rsid w:val="001B0C18"/>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Sombreadomedio1-nfasis11">
    <w:name w:val="Sombreado medio 1 - Énfasis 11"/>
    <w:basedOn w:val="Tablanormal"/>
    <w:uiPriority w:val="63"/>
    <w:rsid w:val="001B0C18"/>
    <w:pPr>
      <w:spacing w:after="0" w:line="240" w:lineRule="auto"/>
    </w:pPr>
    <w:rPr>
      <w:rFonts w:ascii="Calibri" w:eastAsia="Calibri" w:hAnsi="Calibri" w:cs="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Cuadrculamedia3-nfasis1">
    <w:name w:val="Medium Grid 3 Accent 1"/>
    <w:basedOn w:val="Tablanormal"/>
    <w:uiPriority w:val="69"/>
    <w:rsid w:val="001B0C18"/>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character" w:customStyle="1" w:styleId="Listavistosa-nfasis1Car">
    <w:name w:val="Lista vistosa - Énfasis 1 Car"/>
    <w:link w:val="Listavistosa-nfasis1"/>
    <w:uiPriority w:val="34"/>
    <w:rsid w:val="001B0C18"/>
    <w:rPr>
      <w:rFonts w:ascii="Times New Roman" w:eastAsia="Times New Roman" w:hAnsi="Times New Roman"/>
      <w:lang w:val="es-MX" w:eastAsia="es-ES"/>
    </w:rPr>
  </w:style>
  <w:style w:type="table" w:styleId="Listavistosa-nfasis1">
    <w:name w:val="Colorful List Accent 1"/>
    <w:basedOn w:val="Tablanormal"/>
    <w:link w:val="Listavistosa-nfasis1Car"/>
    <w:uiPriority w:val="34"/>
    <w:rsid w:val="001B0C18"/>
    <w:pPr>
      <w:spacing w:after="0" w:line="240" w:lineRule="auto"/>
    </w:pPr>
    <w:rPr>
      <w:rFonts w:ascii="Times New Roman" w:eastAsia="Times New Roman" w:hAnsi="Times New Roman"/>
      <w:lang w:eastAsia="es-E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BalloonText1">
    <w:name w:val="Balloon Text1"/>
    <w:basedOn w:val="Normal"/>
    <w:semiHidden/>
    <w:rsid w:val="001B0C18"/>
    <w:pPr>
      <w:spacing w:after="200" w:line="276" w:lineRule="auto"/>
      <w:ind w:left="0" w:firstLine="0"/>
    </w:pPr>
    <w:rPr>
      <w:rFonts w:ascii="Tahoma" w:eastAsiaTheme="minorHAnsi" w:hAnsi="Tahoma" w:cs="Century Gothic"/>
      <w:color w:val="auto"/>
      <w:sz w:val="16"/>
      <w:szCs w:val="16"/>
      <w:lang w:eastAsia="en-US"/>
    </w:rPr>
  </w:style>
  <w:style w:type="paragraph" w:customStyle="1" w:styleId="DefaultText2">
    <w:name w:val="Default Text:2"/>
    <w:basedOn w:val="Normal"/>
    <w:rsid w:val="001B0C18"/>
    <w:pPr>
      <w:overflowPunct w:val="0"/>
      <w:autoSpaceDE w:val="0"/>
      <w:autoSpaceDN w:val="0"/>
      <w:adjustRightInd w:val="0"/>
      <w:spacing w:after="200" w:line="276" w:lineRule="auto"/>
      <w:ind w:left="0" w:firstLine="0"/>
      <w:textAlignment w:val="baseline"/>
    </w:pPr>
    <w:rPr>
      <w:rFonts w:ascii="Arial" w:eastAsiaTheme="minorHAnsi" w:hAnsi="Arial" w:cs="Courier New"/>
      <w:color w:val="auto"/>
    </w:rPr>
  </w:style>
  <w:style w:type="paragraph" w:customStyle="1" w:styleId="EstiloTtulo3Arial12ptNegroSinsubrayadoJustificado">
    <w:name w:val="Estilo Título 3 + Arial 12 pt Negro Sin subrayado Justificado"/>
    <w:basedOn w:val="Ttulo3"/>
    <w:rsid w:val="001B0C18"/>
    <w:pPr>
      <w:spacing w:line="276" w:lineRule="auto"/>
    </w:pPr>
    <w:rPr>
      <w:rFonts w:eastAsiaTheme="minorHAnsi"/>
      <w:b/>
      <w:color w:val="000000"/>
      <w:kern w:val="28"/>
      <w:szCs w:val="20"/>
      <w:lang w:val="es-ES" w:eastAsia="en-US"/>
    </w:rPr>
  </w:style>
  <w:style w:type="paragraph" w:customStyle="1" w:styleId="BalloonText2">
    <w:name w:val="Balloon Text2"/>
    <w:basedOn w:val="Normal"/>
    <w:semiHidden/>
    <w:rsid w:val="001B0C18"/>
    <w:pPr>
      <w:spacing w:after="200" w:line="276" w:lineRule="auto"/>
      <w:ind w:left="0" w:firstLine="0"/>
    </w:pPr>
    <w:rPr>
      <w:rFonts w:ascii="Tahoma" w:eastAsiaTheme="minorHAnsi" w:hAnsi="Tahoma" w:cs="Century Gothic"/>
      <w:color w:val="auto"/>
      <w:sz w:val="16"/>
      <w:szCs w:val="16"/>
      <w:lang w:eastAsia="en-US"/>
    </w:rPr>
  </w:style>
  <w:style w:type="table" w:styleId="Sombreadomedio1-nfasis3">
    <w:name w:val="Medium Shading 1 Accent 3"/>
    <w:basedOn w:val="Tablanormal"/>
    <w:uiPriority w:val="63"/>
    <w:rsid w:val="001B0C18"/>
    <w:pPr>
      <w:spacing w:after="0" w:line="240" w:lineRule="auto"/>
    </w:pPr>
    <w:rPr>
      <w:rFonts w:ascii="Times New Roman" w:eastAsia="Times New Roman" w:hAnsi="Times New Roman" w:cs="Times New Roman"/>
      <w:sz w:val="20"/>
      <w:szCs w:val="20"/>
      <w:lang w:eastAsia="es-MX"/>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ablaclsica2">
    <w:name w:val="Table Classic 2"/>
    <w:basedOn w:val="Tablanormal"/>
    <w:rsid w:val="001B0C18"/>
    <w:pPr>
      <w:spacing w:after="0" w:line="240" w:lineRule="auto"/>
    </w:pPr>
    <w:rPr>
      <w:rFonts w:ascii="Times New Roman" w:eastAsia="Times New Roman" w:hAnsi="Times New Roman" w:cs="Times New Roman"/>
      <w:sz w:val="20"/>
      <w:szCs w:val="20"/>
      <w:lang w:eastAsia="es-MX"/>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customStyle="1" w:styleId="EstiloCorreo188">
    <w:name w:val="EstiloCorreo188"/>
    <w:semiHidden/>
    <w:rsid w:val="001B0C18"/>
    <w:rPr>
      <w:rFonts w:ascii="Arial" w:hAnsi="Arial" w:cs="Arial"/>
      <w:color w:val="auto"/>
      <w:sz w:val="20"/>
      <w:szCs w:val="20"/>
    </w:rPr>
  </w:style>
  <w:style w:type="paragraph" w:styleId="Textonotaalfinal">
    <w:name w:val="endnote text"/>
    <w:basedOn w:val="Normal"/>
    <w:link w:val="TextonotaalfinalCar"/>
    <w:uiPriority w:val="99"/>
    <w:unhideWhenUsed/>
    <w:rsid w:val="001B0C18"/>
    <w:pPr>
      <w:spacing w:after="200" w:line="276" w:lineRule="auto"/>
      <w:ind w:left="0" w:firstLine="0"/>
    </w:pPr>
    <w:rPr>
      <w:rFonts w:asciiTheme="minorHAnsi" w:eastAsiaTheme="minorHAnsi" w:hAnsiTheme="minorHAnsi" w:cstheme="minorBidi"/>
      <w:color w:val="auto"/>
      <w:lang w:eastAsia="en-US"/>
    </w:rPr>
  </w:style>
  <w:style w:type="character" w:customStyle="1" w:styleId="TextonotaalfinalCar">
    <w:name w:val="Texto nota al final Car"/>
    <w:basedOn w:val="Fuentedeprrafopredeter"/>
    <w:link w:val="Textonotaalfinal"/>
    <w:uiPriority w:val="99"/>
    <w:rsid w:val="001B0C18"/>
  </w:style>
  <w:style w:type="character" w:styleId="Refdenotaalfinal">
    <w:name w:val="endnote reference"/>
    <w:uiPriority w:val="99"/>
    <w:unhideWhenUsed/>
    <w:rsid w:val="001B0C18"/>
    <w:rPr>
      <w:vertAlign w:val="superscript"/>
    </w:rPr>
  </w:style>
  <w:style w:type="paragraph" w:customStyle="1" w:styleId="Sangra2detindependiente2">
    <w:name w:val="Sangría 2 de t. independiente2"/>
    <w:basedOn w:val="Normal"/>
    <w:rsid w:val="001B0C18"/>
    <w:pPr>
      <w:tabs>
        <w:tab w:val="left" w:pos="709"/>
      </w:tabs>
      <w:overflowPunct w:val="0"/>
      <w:autoSpaceDE w:val="0"/>
      <w:autoSpaceDN w:val="0"/>
      <w:adjustRightInd w:val="0"/>
      <w:spacing w:after="200" w:line="240" w:lineRule="exact"/>
      <w:ind w:left="709" w:hanging="709"/>
      <w:jc w:val="both"/>
      <w:textAlignment w:val="baseline"/>
    </w:pPr>
    <w:rPr>
      <w:rFonts w:ascii="Arial" w:eastAsiaTheme="minorHAnsi" w:hAnsi="Arial" w:cstheme="minorBidi"/>
      <w:color w:val="auto"/>
      <w:lang w:val="es-ES_tradnl" w:eastAsia="en-US"/>
    </w:rPr>
  </w:style>
  <w:style w:type="paragraph" w:customStyle="1" w:styleId="Sangra2detindependiente3">
    <w:name w:val="Sangría 2 de t. independiente3"/>
    <w:basedOn w:val="Normal"/>
    <w:rsid w:val="001B0C18"/>
    <w:pPr>
      <w:tabs>
        <w:tab w:val="left" w:pos="709"/>
      </w:tabs>
      <w:overflowPunct w:val="0"/>
      <w:autoSpaceDE w:val="0"/>
      <w:autoSpaceDN w:val="0"/>
      <w:adjustRightInd w:val="0"/>
      <w:spacing w:after="200" w:line="240" w:lineRule="exact"/>
      <w:ind w:left="709" w:hanging="709"/>
      <w:jc w:val="both"/>
      <w:textAlignment w:val="baseline"/>
    </w:pPr>
    <w:rPr>
      <w:rFonts w:ascii="Arial" w:eastAsiaTheme="minorHAnsi" w:hAnsi="Arial" w:cstheme="minorBidi"/>
      <w:color w:val="auto"/>
      <w:lang w:val="es-ES_tradnl" w:eastAsia="en-US"/>
    </w:rPr>
  </w:style>
  <w:style w:type="paragraph" w:customStyle="1" w:styleId="Normal1">
    <w:name w:val="Normal1"/>
    <w:basedOn w:val="Normal"/>
    <w:rsid w:val="001B0C18"/>
    <w:pPr>
      <w:spacing w:before="100" w:beforeAutospacing="1" w:after="100" w:afterAutospacing="1" w:line="276" w:lineRule="auto"/>
      <w:ind w:left="0" w:firstLine="0"/>
    </w:pPr>
    <w:rPr>
      <w:rFonts w:asciiTheme="minorHAnsi" w:eastAsiaTheme="minorHAnsi" w:hAnsiTheme="minorHAnsi" w:cstheme="minorBidi"/>
    </w:rPr>
  </w:style>
  <w:style w:type="character" w:customStyle="1" w:styleId="eacep1">
    <w:name w:val="eacep1"/>
    <w:rsid w:val="001B0C18"/>
    <w:rPr>
      <w:color w:val="000000"/>
    </w:rPr>
  </w:style>
  <w:style w:type="character" w:customStyle="1" w:styleId="eabrv1">
    <w:name w:val="eabrv1"/>
    <w:rsid w:val="001B0C18"/>
    <w:rPr>
      <w:color w:val="0000FF"/>
    </w:rPr>
  </w:style>
  <w:style w:type="character" w:customStyle="1" w:styleId="EncabezadoCar1">
    <w:name w:val="Encabezado Car1"/>
    <w:aliases w:val="logomai Car1,Even Car1"/>
    <w:basedOn w:val="Fuentedeprrafopredeter"/>
    <w:semiHidden/>
    <w:rsid w:val="001B0C18"/>
    <w:rPr>
      <w:rFonts w:ascii="Times New Roman" w:eastAsia="Times New Roman" w:hAnsi="Times New Roman"/>
      <w:sz w:val="24"/>
      <w:szCs w:val="24"/>
      <w:lang w:val="es-ES" w:eastAsia="es-ES"/>
    </w:rPr>
  </w:style>
  <w:style w:type="table" w:styleId="Cuadrculamedia1-nfasis1">
    <w:name w:val="Medium Grid 1 Accent 1"/>
    <w:basedOn w:val="Tablanormal"/>
    <w:uiPriority w:val="67"/>
    <w:rsid w:val="001B0C18"/>
    <w:pPr>
      <w:spacing w:after="0" w:line="240" w:lineRule="auto"/>
    </w:pPr>
    <w:rPr>
      <w:rFonts w:ascii="Calibri" w:eastAsia="Calibri" w:hAnsi="Calibri" w:cs="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Cuadrculaclara-nfasis11">
    <w:name w:val="Cuadrícula clara - Énfasis 11"/>
    <w:basedOn w:val="Tablanormal"/>
    <w:uiPriority w:val="62"/>
    <w:rsid w:val="001B0C18"/>
    <w:pPr>
      <w:spacing w:after="0" w:line="240" w:lineRule="auto"/>
    </w:pPr>
    <w:rPr>
      <w:rFonts w:ascii="Calibri" w:eastAsia="Calibri"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Univers" w:eastAsia="Times New Roman" w:hAnsi="Univers"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Univers" w:eastAsia="Times New Roman" w:hAnsi="Univers"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Univers" w:eastAsia="Times New Roman" w:hAnsi="Univers" w:cs="Times New Roman"/>
        <w:b/>
        <w:bCs/>
      </w:rPr>
    </w:tblStylePr>
    <w:tblStylePr w:type="lastCol">
      <w:rPr>
        <w:rFonts w:ascii="Univers" w:eastAsia="Times New Roman" w:hAnsi="Univers"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Textoindependiente23">
    <w:name w:val="Texto independiente 23"/>
    <w:basedOn w:val="Normal"/>
    <w:rsid w:val="001B0C18"/>
    <w:pPr>
      <w:tabs>
        <w:tab w:val="left" w:pos="709"/>
        <w:tab w:val="left" w:pos="1065"/>
        <w:tab w:val="left" w:pos="1134"/>
      </w:tabs>
      <w:overflowPunct w:val="0"/>
      <w:autoSpaceDE w:val="0"/>
      <w:autoSpaceDN w:val="0"/>
      <w:adjustRightInd w:val="0"/>
      <w:spacing w:after="200" w:line="240" w:lineRule="exact"/>
      <w:ind w:left="705" w:firstLine="0"/>
      <w:jc w:val="both"/>
      <w:textAlignment w:val="baseline"/>
    </w:pPr>
    <w:rPr>
      <w:rFonts w:ascii="Arial" w:eastAsiaTheme="minorHAnsi" w:hAnsi="Arial" w:cstheme="minorBidi"/>
      <w:color w:val="auto"/>
      <w:lang w:val="es-ES_tradnl" w:eastAsia="en-US"/>
    </w:rPr>
  </w:style>
  <w:style w:type="character" w:customStyle="1" w:styleId="SinespaciadoCar">
    <w:name w:val="Sin espaciado Car"/>
    <w:link w:val="Sinespaciado"/>
    <w:uiPriority w:val="1"/>
    <w:rsid w:val="001B0C18"/>
    <w:rPr>
      <w:rFonts w:ascii="Calibri" w:eastAsia="Calibri" w:hAnsi="Calibri" w:cs="Times New Roman"/>
    </w:rPr>
  </w:style>
  <w:style w:type="paragraph" w:customStyle="1" w:styleId="Textoindependiente34">
    <w:name w:val="Texto independiente 34"/>
    <w:basedOn w:val="Normal"/>
    <w:rsid w:val="001B0C18"/>
    <w:pPr>
      <w:overflowPunct w:val="0"/>
      <w:autoSpaceDE w:val="0"/>
      <w:autoSpaceDN w:val="0"/>
      <w:adjustRightInd w:val="0"/>
      <w:spacing w:after="200" w:line="276" w:lineRule="auto"/>
      <w:ind w:left="0" w:firstLine="0"/>
      <w:jc w:val="both"/>
      <w:textAlignment w:val="baseline"/>
    </w:pPr>
    <w:rPr>
      <w:rFonts w:ascii="Arial" w:eastAsiaTheme="minorHAnsi" w:hAnsi="Arial" w:cstheme="minorBidi"/>
      <w:b/>
      <w:color w:val="auto"/>
      <w:u w:val="single"/>
      <w:lang w:val="es-ES_tradnl" w:eastAsia="en-US"/>
    </w:rPr>
  </w:style>
  <w:style w:type="table" w:styleId="Sombreadomedio2-nfasis3">
    <w:name w:val="Medium Shading 2 Accent 3"/>
    <w:basedOn w:val="Tablanormal"/>
    <w:uiPriority w:val="64"/>
    <w:rsid w:val="001B0C18"/>
    <w:pPr>
      <w:spacing w:after="0" w:line="240" w:lineRule="auto"/>
    </w:pPr>
    <w:rPr>
      <w:rFonts w:ascii="Calibri" w:eastAsia="Calibri" w:hAnsi="Calibri" w:cs="Times New Roman"/>
      <w:sz w:val="20"/>
      <w:szCs w:val="20"/>
      <w:lang w:eastAsia="es-MX"/>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296">
    <w:name w:val="296"/>
    <w:basedOn w:val="Normal"/>
    <w:rsid w:val="001B0C18"/>
    <w:pPr>
      <w:tabs>
        <w:tab w:val="left" w:pos="0"/>
      </w:tabs>
      <w:overflowPunct w:val="0"/>
      <w:autoSpaceDE w:val="0"/>
      <w:autoSpaceDN w:val="0"/>
      <w:adjustRightInd w:val="0"/>
      <w:spacing w:after="200" w:line="276" w:lineRule="auto"/>
      <w:ind w:left="0" w:firstLine="0"/>
      <w:textAlignment w:val="baseline"/>
    </w:pPr>
    <w:rPr>
      <w:rFonts w:asciiTheme="minorHAnsi" w:eastAsiaTheme="minorHAnsi" w:hAnsiTheme="minorHAnsi" w:cstheme="minorBidi"/>
      <w:color w:val="auto"/>
      <w:lang w:val="en-US" w:eastAsia="en-US"/>
    </w:rPr>
  </w:style>
  <w:style w:type="character" w:customStyle="1" w:styleId="ListParagraphChar">
    <w:name w:val="List Paragraph Char"/>
    <w:link w:val="Prrafodelista1"/>
    <w:locked/>
    <w:rsid w:val="001B0C18"/>
    <w:rPr>
      <w:rFonts w:ascii="Calibri" w:hAnsi="Calibri" w:cs="Calibri"/>
      <w:lang w:val="es-ES"/>
    </w:rPr>
  </w:style>
  <w:style w:type="paragraph" w:styleId="Cierre">
    <w:name w:val="Closing"/>
    <w:basedOn w:val="Normal"/>
    <w:link w:val="CierreCar"/>
    <w:uiPriority w:val="99"/>
    <w:unhideWhenUsed/>
    <w:rsid w:val="001B0C18"/>
    <w:pPr>
      <w:spacing w:after="200" w:line="276" w:lineRule="auto"/>
      <w:ind w:left="4252" w:firstLine="0"/>
    </w:pPr>
    <w:rPr>
      <w:rFonts w:asciiTheme="minorHAnsi" w:eastAsiaTheme="minorHAnsi" w:hAnsiTheme="minorHAnsi" w:cstheme="minorBidi"/>
      <w:color w:val="auto"/>
      <w:lang w:eastAsia="en-US"/>
    </w:rPr>
  </w:style>
  <w:style w:type="character" w:customStyle="1" w:styleId="CierreCar">
    <w:name w:val="Cierre Car"/>
    <w:basedOn w:val="Fuentedeprrafopredeter"/>
    <w:link w:val="Cierre"/>
    <w:uiPriority w:val="99"/>
    <w:rsid w:val="001B0C18"/>
  </w:style>
  <w:style w:type="paragraph" w:styleId="Listaconvietas4">
    <w:name w:val="List Bullet 4"/>
    <w:basedOn w:val="Normal"/>
    <w:uiPriority w:val="99"/>
    <w:unhideWhenUsed/>
    <w:rsid w:val="001B0C18"/>
    <w:pPr>
      <w:numPr>
        <w:numId w:val="14"/>
      </w:numPr>
      <w:spacing w:after="200" w:line="276" w:lineRule="auto"/>
      <w:contextualSpacing/>
    </w:pPr>
    <w:rPr>
      <w:rFonts w:asciiTheme="minorHAnsi" w:eastAsiaTheme="minorHAnsi" w:hAnsiTheme="minorHAnsi" w:cstheme="minorBidi"/>
      <w:color w:val="auto"/>
      <w:lang w:eastAsia="en-US"/>
    </w:rPr>
  </w:style>
  <w:style w:type="paragraph" w:styleId="Firma">
    <w:name w:val="Signature"/>
    <w:basedOn w:val="Normal"/>
    <w:link w:val="FirmaCar"/>
    <w:uiPriority w:val="99"/>
    <w:unhideWhenUsed/>
    <w:rsid w:val="001B0C18"/>
    <w:pPr>
      <w:spacing w:after="200" w:line="276" w:lineRule="auto"/>
      <w:ind w:left="4252" w:firstLine="0"/>
    </w:pPr>
    <w:rPr>
      <w:rFonts w:asciiTheme="minorHAnsi" w:eastAsiaTheme="minorHAnsi" w:hAnsiTheme="minorHAnsi" w:cstheme="minorBidi"/>
      <w:color w:val="auto"/>
      <w:lang w:eastAsia="en-US"/>
    </w:rPr>
  </w:style>
  <w:style w:type="character" w:customStyle="1" w:styleId="FirmaCar">
    <w:name w:val="Firma Car"/>
    <w:basedOn w:val="Fuentedeprrafopredeter"/>
    <w:link w:val="Firma"/>
    <w:uiPriority w:val="99"/>
    <w:rsid w:val="001B0C18"/>
  </w:style>
  <w:style w:type="paragraph" w:styleId="Subttulo">
    <w:name w:val="Subtitle"/>
    <w:basedOn w:val="Normal"/>
    <w:next w:val="Normal"/>
    <w:link w:val="SubttuloCar"/>
    <w:uiPriority w:val="11"/>
    <w:qFormat/>
    <w:rsid w:val="001B0C18"/>
    <w:pPr>
      <w:numPr>
        <w:ilvl w:val="1"/>
      </w:numPr>
      <w:spacing w:after="200" w:line="276" w:lineRule="auto"/>
      <w:ind w:left="632" w:hanging="10"/>
    </w:pPr>
    <w:rPr>
      <w:rFonts w:asciiTheme="majorHAnsi" w:eastAsiaTheme="majorEastAsia" w:hAnsiTheme="majorHAnsi" w:cstheme="majorBidi"/>
      <w:i/>
      <w:iCs/>
      <w:color w:val="4472C4" w:themeColor="accent1"/>
      <w:spacing w:val="15"/>
      <w:sz w:val="24"/>
      <w:szCs w:val="24"/>
      <w:lang w:eastAsia="en-US"/>
    </w:rPr>
  </w:style>
  <w:style w:type="character" w:customStyle="1" w:styleId="SubttuloCar">
    <w:name w:val="Subtítulo Car"/>
    <w:basedOn w:val="Fuentedeprrafopredeter"/>
    <w:link w:val="Subttulo"/>
    <w:uiPriority w:val="11"/>
    <w:rsid w:val="001B0C18"/>
    <w:rPr>
      <w:rFonts w:asciiTheme="majorHAnsi" w:eastAsiaTheme="majorEastAsia" w:hAnsiTheme="majorHAnsi" w:cstheme="majorBidi"/>
      <w:i/>
      <w:iCs/>
      <w:color w:val="4472C4" w:themeColor="accent1"/>
      <w:spacing w:val="15"/>
      <w:sz w:val="24"/>
      <w:szCs w:val="24"/>
    </w:rPr>
  </w:style>
  <w:style w:type="paragraph" w:customStyle="1" w:styleId="Gaby4">
    <w:name w:val="Gaby4"/>
    <w:basedOn w:val="Prrafodelista"/>
    <w:link w:val="Gaby4Car"/>
    <w:qFormat/>
    <w:rsid w:val="001B0C18"/>
    <w:pPr>
      <w:spacing w:after="200" w:line="240" w:lineRule="exact"/>
      <w:ind w:left="792" w:hanging="432"/>
      <w:jc w:val="both"/>
    </w:pPr>
    <w:rPr>
      <w:rFonts w:eastAsiaTheme="minorHAnsi" w:cstheme="minorBidi"/>
      <w:b/>
      <w:bCs/>
      <w:sz w:val="22"/>
      <w:szCs w:val="22"/>
      <w:lang w:eastAsia="en-US"/>
    </w:rPr>
  </w:style>
  <w:style w:type="character" w:customStyle="1" w:styleId="Gaby4Car">
    <w:name w:val="Gaby4 Car"/>
    <w:link w:val="Gaby4"/>
    <w:rsid w:val="001B0C18"/>
    <w:rPr>
      <w:rFonts w:ascii="Arial" w:hAnsi="Arial"/>
      <w:b/>
      <w:bCs/>
    </w:rPr>
  </w:style>
  <w:style w:type="character" w:customStyle="1" w:styleId="st">
    <w:name w:val="st"/>
    <w:rsid w:val="001B0C18"/>
  </w:style>
  <w:style w:type="numbering" w:customStyle="1" w:styleId="Sinlista1">
    <w:name w:val="Sin lista1"/>
    <w:next w:val="Sinlista"/>
    <w:uiPriority w:val="99"/>
    <w:semiHidden/>
    <w:unhideWhenUsed/>
    <w:rsid w:val="001B0C18"/>
  </w:style>
  <w:style w:type="paragraph" w:customStyle="1" w:styleId="Gaby1">
    <w:name w:val="Gaby 1"/>
    <w:basedOn w:val="Prrafodelista"/>
    <w:link w:val="Gaby1Car"/>
    <w:qFormat/>
    <w:rsid w:val="001B0C18"/>
    <w:pPr>
      <w:shd w:val="clear" w:color="auto" w:fill="C0C0C0"/>
      <w:spacing w:after="200" w:line="276" w:lineRule="auto"/>
      <w:ind w:left="709" w:hanging="720"/>
      <w:jc w:val="both"/>
    </w:pPr>
    <w:rPr>
      <w:rFonts w:eastAsiaTheme="minorHAnsi" w:cstheme="minorBidi"/>
      <w:b/>
      <w:caps/>
      <w:sz w:val="24"/>
      <w:lang w:eastAsia="en-US"/>
    </w:rPr>
  </w:style>
  <w:style w:type="paragraph" w:customStyle="1" w:styleId="Gaby2">
    <w:name w:val="Gaby2"/>
    <w:basedOn w:val="Textoindependiente"/>
    <w:link w:val="Gaby2Car"/>
    <w:qFormat/>
    <w:rsid w:val="001B0C18"/>
    <w:pPr>
      <w:spacing w:after="120" w:line="276" w:lineRule="auto"/>
      <w:ind w:left="567" w:hanging="360"/>
    </w:pPr>
    <w:rPr>
      <w:rFonts w:eastAsiaTheme="minorHAnsi" w:cstheme="minorBidi"/>
      <w:b/>
      <w:smallCaps w:val="0"/>
      <w:sz w:val="22"/>
      <w:szCs w:val="22"/>
      <w:lang w:val="es-MX"/>
    </w:rPr>
  </w:style>
  <w:style w:type="character" w:customStyle="1" w:styleId="Gaby1Car">
    <w:name w:val="Gaby 1 Car"/>
    <w:link w:val="Gaby1"/>
    <w:rsid w:val="001B0C18"/>
    <w:rPr>
      <w:rFonts w:ascii="Arial" w:hAnsi="Arial"/>
      <w:b/>
      <w:caps/>
      <w:sz w:val="24"/>
      <w:szCs w:val="24"/>
      <w:shd w:val="clear" w:color="auto" w:fill="C0C0C0"/>
    </w:rPr>
  </w:style>
  <w:style w:type="paragraph" w:customStyle="1" w:styleId="Gaby3">
    <w:name w:val="Gaby3"/>
    <w:basedOn w:val="Textoindependiente"/>
    <w:link w:val="Gaby3Car"/>
    <w:qFormat/>
    <w:rsid w:val="001B0C18"/>
    <w:pPr>
      <w:spacing w:after="120" w:line="276" w:lineRule="auto"/>
      <w:ind w:left="567" w:hanging="360"/>
    </w:pPr>
    <w:rPr>
      <w:rFonts w:eastAsiaTheme="minorHAnsi" w:cstheme="minorBidi"/>
      <w:b/>
      <w:smallCaps w:val="0"/>
      <w:sz w:val="22"/>
      <w:szCs w:val="22"/>
      <w:lang w:val="es-MX"/>
    </w:rPr>
  </w:style>
  <w:style w:type="character" w:customStyle="1" w:styleId="Gaby2Car">
    <w:name w:val="Gaby2 Car"/>
    <w:link w:val="Gaby2"/>
    <w:rsid w:val="001B0C18"/>
    <w:rPr>
      <w:rFonts w:ascii="Arial" w:hAnsi="Arial"/>
      <w:b/>
    </w:rPr>
  </w:style>
  <w:style w:type="character" w:customStyle="1" w:styleId="Gaby3Car">
    <w:name w:val="Gaby3 Car"/>
    <w:link w:val="Gaby3"/>
    <w:rsid w:val="001B0C18"/>
    <w:rPr>
      <w:rFonts w:ascii="Arial" w:hAnsi="Arial"/>
      <w:b/>
    </w:rPr>
  </w:style>
  <w:style w:type="paragraph" w:customStyle="1" w:styleId="Gaby5">
    <w:name w:val="Gaby5"/>
    <w:basedOn w:val="Prrafodelista"/>
    <w:link w:val="Gaby5Car"/>
    <w:qFormat/>
    <w:rsid w:val="001B0C18"/>
    <w:pPr>
      <w:spacing w:after="200" w:line="276" w:lineRule="auto"/>
      <w:ind w:left="360" w:hanging="360"/>
      <w:jc w:val="both"/>
    </w:pPr>
    <w:rPr>
      <w:rFonts w:eastAsiaTheme="minorHAnsi" w:cstheme="minorBidi"/>
      <w:b/>
      <w:sz w:val="22"/>
      <w:szCs w:val="22"/>
      <w:lang w:eastAsia="en-US"/>
    </w:rPr>
  </w:style>
  <w:style w:type="paragraph" w:customStyle="1" w:styleId="Gaby6">
    <w:name w:val="Gaby6"/>
    <w:basedOn w:val="Prrafodelista"/>
    <w:link w:val="Gaby6Car"/>
    <w:qFormat/>
    <w:rsid w:val="001B0C18"/>
    <w:pPr>
      <w:spacing w:after="200" w:line="276" w:lineRule="auto"/>
      <w:ind w:left="993" w:hanging="567"/>
      <w:jc w:val="both"/>
    </w:pPr>
    <w:rPr>
      <w:rFonts w:eastAsiaTheme="minorHAnsi" w:cstheme="minorBidi"/>
      <w:b/>
      <w:sz w:val="22"/>
      <w:szCs w:val="22"/>
      <w:lang w:eastAsia="en-US"/>
    </w:rPr>
  </w:style>
  <w:style w:type="character" w:customStyle="1" w:styleId="Gaby5Car">
    <w:name w:val="Gaby5 Car"/>
    <w:link w:val="Gaby5"/>
    <w:rsid w:val="001B0C18"/>
    <w:rPr>
      <w:rFonts w:ascii="Arial" w:hAnsi="Arial"/>
      <w:b/>
    </w:rPr>
  </w:style>
  <w:style w:type="paragraph" w:customStyle="1" w:styleId="Gaby7">
    <w:name w:val="Gaby7"/>
    <w:basedOn w:val="Prrafodelista"/>
    <w:link w:val="Gaby7Car"/>
    <w:qFormat/>
    <w:rsid w:val="001B0C18"/>
    <w:pPr>
      <w:spacing w:after="200" w:line="276" w:lineRule="auto"/>
      <w:ind w:left="360" w:hanging="360"/>
      <w:jc w:val="both"/>
    </w:pPr>
    <w:rPr>
      <w:rFonts w:eastAsiaTheme="minorHAnsi" w:cstheme="minorBidi"/>
      <w:b/>
      <w:sz w:val="22"/>
      <w:szCs w:val="22"/>
      <w:lang w:eastAsia="en-US"/>
    </w:rPr>
  </w:style>
  <w:style w:type="character" w:customStyle="1" w:styleId="Gaby6Car">
    <w:name w:val="Gaby6 Car"/>
    <w:link w:val="Gaby6"/>
    <w:rsid w:val="001B0C18"/>
    <w:rPr>
      <w:rFonts w:ascii="Arial" w:hAnsi="Arial"/>
      <w:b/>
    </w:rPr>
  </w:style>
  <w:style w:type="paragraph" w:customStyle="1" w:styleId="Gaby8">
    <w:name w:val="Gaby8"/>
    <w:basedOn w:val="Prrafodelista"/>
    <w:link w:val="Gaby8Car"/>
    <w:qFormat/>
    <w:rsid w:val="001B0C18"/>
    <w:pPr>
      <w:numPr>
        <w:numId w:val="16"/>
      </w:numPr>
      <w:spacing w:after="200" w:line="276" w:lineRule="auto"/>
      <w:jc w:val="both"/>
    </w:pPr>
    <w:rPr>
      <w:rFonts w:eastAsiaTheme="minorHAnsi" w:cstheme="minorBidi"/>
      <w:b/>
      <w:sz w:val="22"/>
      <w:szCs w:val="22"/>
      <w:lang w:eastAsia="en-US"/>
    </w:rPr>
  </w:style>
  <w:style w:type="character" w:customStyle="1" w:styleId="Gaby7Car">
    <w:name w:val="Gaby7 Car"/>
    <w:link w:val="Gaby7"/>
    <w:rsid w:val="001B0C18"/>
    <w:rPr>
      <w:rFonts w:ascii="Arial" w:hAnsi="Arial"/>
      <w:b/>
    </w:rPr>
  </w:style>
  <w:style w:type="paragraph" w:customStyle="1" w:styleId="Gaby9">
    <w:name w:val="Gaby9"/>
    <w:basedOn w:val="Prrafodelista"/>
    <w:link w:val="Gaby9Car"/>
    <w:qFormat/>
    <w:rsid w:val="001B0C18"/>
    <w:pPr>
      <w:numPr>
        <w:ilvl w:val="1"/>
        <w:numId w:val="17"/>
      </w:numPr>
      <w:shd w:val="clear" w:color="auto" w:fill="CCC0D9"/>
      <w:spacing w:after="200" w:line="276" w:lineRule="auto"/>
      <w:jc w:val="both"/>
    </w:pPr>
    <w:rPr>
      <w:rFonts w:eastAsiaTheme="minorHAnsi" w:cstheme="minorBidi"/>
      <w:b/>
      <w:sz w:val="22"/>
      <w:szCs w:val="22"/>
      <w:lang w:eastAsia="en-US"/>
    </w:rPr>
  </w:style>
  <w:style w:type="character" w:customStyle="1" w:styleId="Gaby8Car">
    <w:name w:val="Gaby8 Car"/>
    <w:link w:val="Gaby8"/>
    <w:rsid w:val="001B0C18"/>
    <w:rPr>
      <w:rFonts w:ascii="Arial" w:hAnsi="Arial"/>
      <w:b/>
    </w:rPr>
  </w:style>
  <w:style w:type="paragraph" w:customStyle="1" w:styleId="Gaby10">
    <w:name w:val="Gaby10"/>
    <w:basedOn w:val="Prrafodelista"/>
    <w:link w:val="Gaby10Car"/>
    <w:qFormat/>
    <w:rsid w:val="001B0C18"/>
    <w:pPr>
      <w:numPr>
        <w:ilvl w:val="1"/>
        <w:numId w:val="22"/>
      </w:numPr>
      <w:shd w:val="clear" w:color="auto" w:fill="CCC0D9"/>
      <w:spacing w:after="200" w:line="276" w:lineRule="auto"/>
      <w:jc w:val="both"/>
    </w:pPr>
    <w:rPr>
      <w:rFonts w:eastAsiaTheme="minorHAnsi" w:cstheme="minorBidi"/>
      <w:b/>
      <w:sz w:val="22"/>
      <w:szCs w:val="22"/>
      <w:lang w:eastAsia="en-US"/>
    </w:rPr>
  </w:style>
  <w:style w:type="character" w:customStyle="1" w:styleId="Gaby9Car">
    <w:name w:val="Gaby9 Car"/>
    <w:link w:val="Gaby9"/>
    <w:rsid w:val="001B0C18"/>
    <w:rPr>
      <w:rFonts w:ascii="Arial" w:hAnsi="Arial"/>
      <w:b/>
      <w:shd w:val="clear" w:color="auto" w:fill="CCC0D9"/>
    </w:rPr>
  </w:style>
  <w:style w:type="paragraph" w:customStyle="1" w:styleId="Gaby11">
    <w:name w:val="Gaby11"/>
    <w:basedOn w:val="Prrafodelista"/>
    <w:link w:val="Gaby11Car"/>
    <w:qFormat/>
    <w:rsid w:val="001B0C18"/>
    <w:pPr>
      <w:numPr>
        <w:ilvl w:val="1"/>
        <w:numId w:val="18"/>
      </w:numPr>
      <w:shd w:val="clear" w:color="auto" w:fill="CCC0D9"/>
      <w:spacing w:after="200" w:line="276" w:lineRule="auto"/>
      <w:jc w:val="both"/>
    </w:pPr>
    <w:rPr>
      <w:rFonts w:eastAsiaTheme="minorHAnsi" w:cstheme="minorBidi"/>
      <w:b/>
      <w:sz w:val="22"/>
      <w:szCs w:val="22"/>
      <w:lang w:eastAsia="en-US"/>
    </w:rPr>
  </w:style>
  <w:style w:type="character" w:customStyle="1" w:styleId="Gaby10Car">
    <w:name w:val="Gaby10 Car"/>
    <w:link w:val="Gaby10"/>
    <w:rsid w:val="001B0C18"/>
    <w:rPr>
      <w:rFonts w:ascii="Arial" w:hAnsi="Arial"/>
      <w:b/>
      <w:shd w:val="clear" w:color="auto" w:fill="CCC0D9"/>
    </w:rPr>
  </w:style>
  <w:style w:type="paragraph" w:customStyle="1" w:styleId="Gaby12">
    <w:name w:val="Gaby12"/>
    <w:basedOn w:val="Prrafodelista"/>
    <w:link w:val="Gaby12Car"/>
    <w:qFormat/>
    <w:rsid w:val="001B0C18"/>
    <w:pPr>
      <w:numPr>
        <w:ilvl w:val="1"/>
        <w:numId w:val="19"/>
      </w:numPr>
      <w:shd w:val="clear" w:color="auto" w:fill="CCC0D9"/>
      <w:spacing w:after="200" w:line="276" w:lineRule="auto"/>
      <w:jc w:val="both"/>
    </w:pPr>
    <w:rPr>
      <w:rFonts w:eastAsiaTheme="minorHAnsi" w:cstheme="minorBidi"/>
      <w:b/>
      <w:sz w:val="22"/>
      <w:szCs w:val="22"/>
      <w:lang w:eastAsia="en-US"/>
    </w:rPr>
  </w:style>
  <w:style w:type="character" w:customStyle="1" w:styleId="Gaby11Car">
    <w:name w:val="Gaby11 Car"/>
    <w:link w:val="Gaby11"/>
    <w:rsid w:val="001B0C18"/>
    <w:rPr>
      <w:rFonts w:ascii="Arial" w:hAnsi="Arial"/>
      <w:b/>
      <w:shd w:val="clear" w:color="auto" w:fill="CCC0D9"/>
    </w:rPr>
  </w:style>
  <w:style w:type="paragraph" w:customStyle="1" w:styleId="Gaby13">
    <w:name w:val="Gaby13"/>
    <w:basedOn w:val="Prrafodelista"/>
    <w:link w:val="Gaby13Car"/>
    <w:qFormat/>
    <w:rsid w:val="001B0C18"/>
    <w:pPr>
      <w:numPr>
        <w:ilvl w:val="1"/>
        <w:numId w:val="20"/>
      </w:numPr>
      <w:shd w:val="clear" w:color="auto" w:fill="CCC0D9"/>
      <w:spacing w:after="200" w:line="276" w:lineRule="auto"/>
      <w:jc w:val="both"/>
    </w:pPr>
    <w:rPr>
      <w:rFonts w:eastAsiaTheme="minorHAnsi" w:cstheme="minorBidi"/>
      <w:b/>
      <w:sz w:val="22"/>
      <w:szCs w:val="22"/>
      <w:lang w:eastAsia="en-US"/>
    </w:rPr>
  </w:style>
  <w:style w:type="character" w:customStyle="1" w:styleId="Gaby12Car">
    <w:name w:val="Gaby12 Car"/>
    <w:link w:val="Gaby12"/>
    <w:rsid w:val="001B0C18"/>
    <w:rPr>
      <w:rFonts w:ascii="Arial" w:hAnsi="Arial"/>
      <w:b/>
      <w:shd w:val="clear" w:color="auto" w:fill="CCC0D9"/>
    </w:rPr>
  </w:style>
  <w:style w:type="paragraph" w:customStyle="1" w:styleId="Gaby14">
    <w:name w:val="Gaby14"/>
    <w:basedOn w:val="Prrafodelista"/>
    <w:link w:val="Gaby14Car"/>
    <w:qFormat/>
    <w:rsid w:val="001B0C18"/>
    <w:pPr>
      <w:numPr>
        <w:numId w:val="21"/>
      </w:numPr>
      <w:spacing w:after="200" w:line="276" w:lineRule="auto"/>
      <w:jc w:val="both"/>
    </w:pPr>
    <w:rPr>
      <w:rFonts w:eastAsiaTheme="minorHAnsi" w:cstheme="minorBidi"/>
      <w:b/>
      <w:bCs/>
      <w:sz w:val="22"/>
      <w:szCs w:val="22"/>
      <w:lang w:eastAsia="en-US"/>
    </w:rPr>
  </w:style>
  <w:style w:type="character" w:customStyle="1" w:styleId="Gaby13Car">
    <w:name w:val="Gaby13 Car"/>
    <w:link w:val="Gaby13"/>
    <w:rsid w:val="001B0C18"/>
    <w:rPr>
      <w:rFonts w:ascii="Arial" w:hAnsi="Arial"/>
      <w:b/>
      <w:shd w:val="clear" w:color="auto" w:fill="CCC0D9"/>
    </w:rPr>
  </w:style>
  <w:style w:type="paragraph" w:customStyle="1" w:styleId="Gaby15">
    <w:name w:val="Gaby15"/>
    <w:basedOn w:val="Prrafodelista"/>
    <w:link w:val="Gaby15Car"/>
    <w:qFormat/>
    <w:rsid w:val="001B0C18"/>
    <w:pPr>
      <w:spacing w:after="200" w:line="276" w:lineRule="auto"/>
      <w:ind w:left="858" w:hanging="432"/>
      <w:jc w:val="both"/>
    </w:pPr>
    <w:rPr>
      <w:rFonts w:eastAsiaTheme="minorHAnsi" w:cstheme="minorBidi"/>
      <w:b/>
      <w:bCs/>
      <w:sz w:val="22"/>
      <w:szCs w:val="22"/>
      <w:lang w:eastAsia="en-US"/>
    </w:rPr>
  </w:style>
  <w:style w:type="character" w:customStyle="1" w:styleId="Gaby14Car">
    <w:name w:val="Gaby14 Car"/>
    <w:link w:val="Gaby14"/>
    <w:rsid w:val="001B0C18"/>
    <w:rPr>
      <w:rFonts w:ascii="Arial" w:hAnsi="Arial"/>
      <w:b/>
      <w:bCs/>
    </w:rPr>
  </w:style>
  <w:style w:type="paragraph" w:customStyle="1" w:styleId="Gaby16">
    <w:name w:val="Gaby16"/>
    <w:basedOn w:val="Prrafodelista"/>
    <w:link w:val="Gaby16Car"/>
    <w:qFormat/>
    <w:rsid w:val="001B0C18"/>
    <w:pPr>
      <w:spacing w:after="200" w:line="276" w:lineRule="auto"/>
      <w:ind w:left="360" w:hanging="360"/>
    </w:pPr>
    <w:rPr>
      <w:rFonts w:eastAsiaTheme="minorHAnsi" w:cstheme="minorBidi"/>
      <w:b/>
      <w:sz w:val="22"/>
      <w:szCs w:val="22"/>
      <w:lang w:eastAsia="en-US"/>
    </w:rPr>
  </w:style>
  <w:style w:type="character" w:customStyle="1" w:styleId="Gaby15Car">
    <w:name w:val="Gaby15 Car"/>
    <w:link w:val="Gaby15"/>
    <w:rsid w:val="001B0C18"/>
    <w:rPr>
      <w:rFonts w:ascii="Arial" w:hAnsi="Arial"/>
      <w:b/>
      <w:bCs/>
    </w:rPr>
  </w:style>
  <w:style w:type="paragraph" w:customStyle="1" w:styleId="Gaby17">
    <w:name w:val="Gaby17"/>
    <w:basedOn w:val="Prrafodelista"/>
    <w:link w:val="Gaby17Car"/>
    <w:qFormat/>
    <w:rsid w:val="001B0C18"/>
    <w:pPr>
      <w:spacing w:after="200" w:line="276" w:lineRule="auto"/>
      <w:ind w:left="360" w:hanging="360"/>
    </w:pPr>
    <w:rPr>
      <w:rFonts w:eastAsiaTheme="minorHAnsi" w:cstheme="minorBidi"/>
      <w:b/>
      <w:sz w:val="22"/>
      <w:szCs w:val="22"/>
      <w:lang w:eastAsia="en-US"/>
    </w:rPr>
  </w:style>
  <w:style w:type="character" w:customStyle="1" w:styleId="Gaby16Car">
    <w:name w:val="Gaby16 Car"/>
    <w:link w:val="Gaby16"/>
    <w:rsid w:val="001B0C18"/>
    <w:rPr>
      <w:rFonts w:ascii="Arial" w:hAnsi="Arial"/>
      <w:b/>
    </w:rPr>
  </w:style>
  <w:style w:type="paragraph" w:customStyle="1" w:styleId="Gaby18">
    <w:name w:val="Gaby18"/>
    <w:basedOn w:val="Prrafodelista"/>
    <w:link w:val="Gaby18Car"/>
    <w:qFormat/>
    <w:rsid w:val="001B0C18"/>
    <w:pPr>
      <w:spacing w:after="200" w:line="276" w:lineRule="auto"/>
      <w:ind w:left="993" w:hanging="567"/>
      <w:jc w:val="both"/>
    </w:pPr>
    <w:rPr>
      <w:rFonts w:eastAsiaTheme="minorHAnsi" w:cstheme="minorBidi"/>
      <w:b/>
      <w:sz w:val="22"/>
      <w:szCs w:val="22"/>
      <w:lang w:eastAsia="en-US"/>
    </w:rPr>
  </w:style>
  <w:style w:type="character" w:customStyle="1" w:styleId="Gaby17Car">
    <w:name w:val="Gaby17 Car"/>
    <w:link w:val="Gaby17"/>
    <w:rsid w:val="001B0C18"/>
    <w:rPr>
      <w:rFonts w:ascii="Arial" w:hAnsi="Arial"/>
      <w:b/>
    </w:rPr>
  </w:style>
  <w:style w:type="character" w:customStyle="1" w:styleId="Gaby18Car">
    <w:name w:val="Gaby18 Car"/>
    <w:link w:val="Gaby18"/>
    <w:rsid w:val="001B0C18"/>
    <w:rPr>
      <w:rFonts w:ascii="Arial" w:hAnsi="Arial"/>
      <w:b/>
    </w:rPr>
  </w:style>
  <w:style w:type="table" w:styleId="Sombreadoclaro-nfasis3">
    <w:name w:val="Light Shading Accent 3"/>
    <w:basedOn w:val="Tablanormal"/>
    <w:uiPriority w:val="60"/>
    <w:rsid w:val="001B0C18"/>
    <w:pPr>
      <w:spacing w:after="0" w:line="240" w:lineRule="auto"/>
    </w:pPr>
    <w:rPr>
      <w:rFonts w:ascii="Calibri" w:eastAsia="Calibri" w:hAnsi="Calibri" w:cs="Times New Roman"/>
      <w:color w:val="76923C"/>
      <w:sz w:val="20"/>
      <w:szCs w:val="20"/>
      <w:lang w:val="en-US"/>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paragraph" w:customStyle="1" w:styleId="Estilo2">
    <w:name w:val="Estilo2"/>
    <w:basedOn w:val="Ttulo2"/>
    <w:link w:val="Estilo2Car"/>
    <w:qFormat/>
    <w:rsid w:val="001B0C18"/>
    <w:pPr>
      <w:numPr>
        <w:numId w:val="23"/>
      </w:numPr>
      <w:spacing w:before="240" w:after="60" w:line="276" w:lineRule="auto"/>
      <w:jc w:val="both"/>
    </w:pPr>
    <w:rPr>
      <w:rFonts w:eastAsiaTheme="minorHAnsi"/>
      <w:iCs/>
      <w:sz w:val="20"/>
      <w:szCs w:val="28"/>
      <w:lang w:eastAsia="en-US"/>
    </w:rPr>
  </w:style>
  <w:style w:type="paragraph" w:customStyle="1" w:styleId="Estilo3">
    <w:name w:val="Estilo3"/>
    <w:basedOn w:val="Prrafodelista"/>
    <w:link w:val="Estilo3Car"/>
    <w:qFormat/>
    <w:rsid w:val="001B0C18"/>
    <w:pPr>
      <w:numPr>
        <w:numId w:val="24"/>
      </w:numPr>
      <w:spacing w:after="200" w:line="276" w:lineRule="auto"/>
      <w:jc w:val="both"/>
    </w:pPr>
    <w:rPr>
      <w:rFonts w:eastAsiaTheme="minorHAnsi" w:cstheme="minorBidi"/>
      <w:b/>
      <w:sz w:val="22"/>
      <w:szCs w:val="22"/>
      <w:lang w:val="es-ES_tradnl" w:eastAsia="en-US"/>
    </w:rPr>
  </w:style>
  <w:style w:type="character" w:customStyle="1" w:styleId="Estilo2Car">
    <w:name w:val="Estilo2 Car"/>
    <w:link w:val="Estilo2"/>
    <w:rsid w:val="001B0C18"/>
    <w:rPr>
      <w:rFonts w:ascii="Arial" w:hAnsi="Arial" w:cs="Times New Roman"/>
      <w:b/>
      <w:bCs/>
      <w:iCs/>
      <w:sz w:val="20"/>
      <w:szCs w:val="28"/>
    </w:rPr>
  </w:style>
  <w:style w:type="paragraph" w:customStyle="1" w:styleId="Estilo4">
    <w:name w:val="Estilo4"/>
    <w:basedOn w:val="Ttulo3"/>
    <w:link w:val="Estilo4Car"/>
    <w:qFormat/>
    <w:rsid w:val="001B0C18"/>
    <w:pPr>
      <w:numPr>
        <w:numId w:val="25"/>
      </w:numPr>
      <w:spacing w:before="240" w:after="60" w:line="276" w:lineRule="auto"/>
    </w:pPr>
    <w:rPr>
      <w:rFonts w:ascii="Century Gothic" w:eastAsiaTheme="minorHAnsi" w:hAnsi="Century Gothic"/>
      <w:b/>
      <w:bCs/>
      <w:sz w:val="20"/>
      <w:szCs w:val="26"/>
      <w:lang w:eastAsia="en-US"/>
    </w:rPr>
  </w:style>
  <w:style w:type="character" w:customStyle="1" w:styleId="Estilo3Car">
    <w:name w:val="Estilo3 Car"/>
    <w:link w:val="Estilo3"/>
    <w:rsid w:val="001B0C18"/>
    <w:rPr>
      <w:rFonts w:ascii="Arial" w:hAnsi="Arial"/>
      <w:b/>
      <w:lang w:val="es-ES_tradnl"/>
    </w:rPr>
  </w:style>
  <w:style w:type="character" w:customStyle="1" w:styleId="Estilo4Car">
    <w:name w:val="Estilo4 Car"/>
    <w:link w:val="Estilo4"/>
    <w:rsid w:val="001B0C18"/>
    <w:rPr>
      <w:rFonts w:ascii="Century Gothic" w:hAnsi="Century Gothic" w:cs="Times New Roman"/>
      <w:b/>
      <w:bCs/>
      <w:sz w:val="20"/>
      <w:szCs w:val="26"/>
    </w:rPr>
  </w:style>
  <w:style w:type="paragraph" w:customStyle="1" w:styleId="Gaby19">
    <w:name w:val="Gaby 19"/>
    <w:basedOn w:val="Normal"/>
    <w:link w:val="Gaby19Car"/>
    <w:qFormat/>
    <w:rsid w:val="001B0C18"/>
    <w:pPr>
      <w:spacing w:after="200" w:line="276" w:lineRule="auto"/>
      <w:ind w:left="0" w:firstLine="0"/>
      <w:jc w:val="center"/>
    </w:pPr>
    <w:rPr>
      <w:rFonts w:ascii="Arial" w:eastAsiaTheme="minorHAnsi" w:hAnsi="Arial" w:cstheme="minorBidi"/>
      <w:color w:val="FF0000"/>
      <w:lang w:val="es-ES_tradnl" w:eastAsia="en-US"/>
    </w:rPr>
  </w:style>
  <w:style w:type="character" w:styleId="Ttulodellibro">
    <w:name w:val="Book Title"/>
    <w:uiPriority w:val="33"/>
    <w:qFormat/>
    <w:rsid w:val="001B0C18"/>
    <w:rPr>
      <w:b/>
      <w:bCs/>
      <w:smallCaps/>
      <w:spacing w:val="5"/>
    </w:rPr>
  </w:style>
  <w:style w:type="character" w:customStyle="1" w:styleId="Gaby19Car">
    <w:name w:val="Gaby 19 Car"/>
    <w:link w:val="Gaby19"/>
    <w:rsid w:val="001B0C18"/>
    <w:rPr>
      <w:rFonts w:ascii="Arial" w:hAnsi="Arial"/>
      <w:color w:val="FF0000"/>
      <w:lang w:val="es-ES_tradnl"/>
    </w:rPr>
  </w:style>
  <w:style w:type="paragraph" w:customStyle="1" w:styleId="Gaby190">
    <w:name w:val="Gaby19"/>
    <w:basedOn w:val="Ttulo2"/>
    <w:link w:val="Gaby19Car0"/>
    <w:qFormat/>
    <w:rsid w:val="001B0C18"/>
    <w:pPr>
      <w:keepLines/>
      <w:spacing w:before="200" w:line="276" w:lineRule="auto"/>
      <w:ind w:left="1080" w:hanging="720"/>
      <w:jc w:val="left"/>
    </w:pPr>
    <w:rPr>
      <w:rFonts w:eastAsiaTheme="minorHAnsi"/>
      <w:i/>
      <w:iCs/>
      <w:sz w:val="20"/>
      <w:szCs w:val="20"/>
      <w:lang w:val="es-ES" w:eastAsia="en-US"/>
    </w:rPr>
  </w:style>
  <w:style w:type="paragraph" w:customStyle="1" w:styleId="Gaby20">
    <w:name w:val="Gaby20"/>
    <w:basedOn w:val="Ttulo2"/>
    <w:link w:val="Gaby20Car"/>
    <w:qFormat/>
    <w:rsid w:val="001B0C18"/>
    <w:pPr>
      <w:keepLines/>
      <w:numPr>
        <w:ilvl w:val="2"/>
        <w:numId w:val="26"/>
      </w:numPr>
      <w:spacing w:before="200" w:line="276" w:lineRule="auto"/>
      <w:jc w:val="left"/>
    </w:pPr>
    <w:rPr>
      <w:rFonts w:eastAsiaTheme="minorHAnsi"/>
      <w:i/>
      <w:iCs/>
      <w:sz w:val="20"/>
      <w:szCs w:val="20"/>
      <w:lang w:val="es-ES_tradnl" w:eastAsia="en-US"/>
    </w:rPr>
  </w:style>
  <w:style w:type="character" w:customStyle="1" w:styleId="Gaby19Car0">
    <w:name w:val="Gaby19 Car"/>
    <w:link w:val="Gaby190"/>
    <w:rsid w:val="001B0C18"/>
    <w:rPr>
      <w:rFonts w:ascii="Arial" w:hAnsi="Arial" w:cs="Times New Roman"/>
      <w:b/>
      <w:bCs/>
      <w:i/>
      <w:iCs/>
      <w:sz w:val="20"/>
      <w:szCs w:val="20"/>
      <w:lang w:val="es-ES"/>
    </w:rPr>
  </w:style>
  <w:style w:type="character" w:customStyle="1" w:styleId="Gaby20Car">
    <w:name w:val="Gaby20 Car"/>
    <w:link w:val="Gaby20"/>
    <w:rsid w:val="001B0C18"/>
    <w:rPr>
      <w:rFonts w:ascii="Arial" w:hAnsi="Arial" w:cs="Times New Roman"/>
      <w:b/>
      <w:bCs/>
      <w:i/>
      <w:iCs/>
      <w:sz w:val="20"/>
      <w:szCs w:val="20"/>
      <w:lang w:val="es-ES_tradnl"/>
    </w:rPr>
  </w:style>
  <w:style w:type="paragraph" w:customStyle="1" w:styleId="Gaby21">
    <w:name w:val="Gaby21"/>
    <w:basedOn w:val="Gaby10"/>
    <w:link w:val="Gaby21Car"/>
    <w:qFormat/>
    <w:rsid w:val="001B0C18"/>
    <w:pPr>
      <w:numPr>
        <w:numId w:val="15"/>
      </w:numPr>
    </w:pPr>
    <w:rPr>
      <w:lang w:val="es-ES_tradnl"/>
    </w:rPr>
  </w:style>
  <w:style w:type="character" w:customStyle="1" w:styleId="Gaby21Car">
    <w:name w:val="Gaby21 Car"/>
    <w:link w:val="Gaby21"/>
    <w:rsid w:val="001B0C18"/>
    <w:rPr>
      <w:rFonts w:ascii="Arial" w:hAnsi="Arial"/>
      <w:b/>
      <w:shd w:val="clear" w:color="auto" w:fill="CCC0D9"/>
      <w:lang w:val="es-ES_tradnl"/>
    </w:rPr>
  </w:style>
  <w:style w:type="paragraph" w:customStyle="1" w:styleId="Prrafodelista2">
    <w:name w:val="Párrafo de lista2"/>
    <w:basedOn w:val="Normal"/>
    <w:rsid w:val="001B0C18"/>
    <w:pPr>
      <w:spacing w:after="200" w:line="276" w:lineRule="auto"/>
      <w:ind w:left="708" w:firstLine="0"/>
    </w:pPr>
    <w:rPr>
      <w:rFonts w:asciiTheme="minorHAnsi" w:eastAsiaTheme="minorHAnsi" w:hAnsiTheme="minorHAnsi" w:cstheme="minorBidi"/>
      <w:color w:val="auto"/>
      <w:lang w:val="en-US" w:eastAsia="en-US"/>
    </w:rPr>
  </w:style>
  <w:style w:type="paragraph" w:customStyle="1" w:styleId="Listavistosa-nfasis11">
    <w:name w:val="Lista vistosa - Énfasis 11"/>
    <w:basedOn w:val="Normal"/>
    <w:uiPriority w:val="34"/>
    <w:qFormat/>
    <w:rsid w:val="001B0C18"/>
    <w:pPr>
      <w:spacing w:after="200" w:line="276" w:lineRule="auto"/>
      <w:ind w:left="720" w:firstLine="0"/>
      <w:contextualSpacing/>
    </w:pPr>
    <w:rPr>
      <w:rFonts w:ascii="Cambria" w:eastAsia="Cambria" w:hAnsi="Cambria" w:cstheme="minorBidi"/>
      <w:color w:val="auto"/>
      <w:lang w:eastAsia="en-US"/>
    </w:rPr>
  </w:style>
  <w:style w:type="character" w:customStyle="1" w:styleId="Listavistosa-nfasis1Car1">
    <w:name w:val="Lista vistosa - Énfasis 1 Car1"/>
    <w:uiPriority w:val="99"/>
    <w:rsid w:val="001B0C18"/>
    <w:rPr>
      <w:rFonts w:ascii="Times New Roman" w:eastAsia="Times New Roman" w:hAnsi="Times New Roman"/>
      <w:lang w:eastAsia="es-ES"/>
    </w:rPr>
  </w:style>
  <w:style w:type="paragraph" w:customStyle="1" w:styleId="Encabezadodetabladecontenido">
    <w:name w:val="Encabezado de tabla de contenido"/>
    <w:basedOn w:val="Ttulo1"/>
    <w:next w:val="Normal"/>
    <w:uiPriority w:val="39"/>
    <w:unhideWhenUsed/>
    <w:qFormat/>
    <w:rsid w:val="001B0C18"/>
    <w:pPr>
      <w:keepLines/>
      <w:spacing w:before="480" w:line="276" w:lineRule="auto"/>
      <w:jc w:val="left"/>
      <w:outlineLvl w:val="9"/>
    </w:pPr>
    <w:rPr>
      <w:rFonts w:ascii="Cambria" w:eastAsiaTheme="minorHAnsi" w:hAnsi="Cambria"/>
      <w:color w:val="365F91"/>
      <w:sz w:val="28"/>
      <w:szCs w:val="28"/>
      <w:lang w:val="es-ES" w:eastAsia="en-US"/>
    </w:rPr>
  </w:style>
  <w:style w:type="table" w:styleId="Listaoscura-nfasis3">
    <w:name w:val="Dark List Accent 3"/>
    <w:basedOn w:val="Tablanormal"/>
    <w:uiPriority w:val="61"/>
    <w:rsid w:val="001B0C18"/>
    <w:pPr>
      <w:spacing w:after="0" w:line="240" w:lineRule="auto"/>
    </w:pPr>
    <w:rPr>
      <w:rFonts w:ascii="Calibri" w:eastAsia="Times New Roman" w:hAnsi="Calibri" w:cs="Times New Roman"/>
      <w:sz w:val="20"/>
      <w:szCs w:val="20"/>
      <w:lang w:eastAsia="es-MX"/>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pPr>
      <w:rPr>
        <w:rFonts w:cs="Times New Roman"/>
        <w:b/>
        <w:bCs/>
        <w:color w:val="FFFFFF"/>
      </w:rPr>
      <w:tblPr/>
      <w:tcPr>
        <w:shd w:val="clear" w:color="auto" w:fill="9BBB59"/>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tcBorders>
      </w:tcPr>
    </w:tblStylePr>
  </w:style>
  <w:style w:type="table" w:styleId="Sombreadovistoso-nfasis3">
    <w:name w:val="Colorful Shading Accent 3"/>
    <w:basedOn w:val="Tablanormal"/>
    <w:uiPriority w:val="62"/>
    <w:rsid w:val="001B0C18"/>
    <w:pPr>
      <w:spacing w:after="0" w:line="240" w:lineRule="auto"/>
    </w:pPr>
    <w:rPr>
      <w:rFonts w:ascii="Calibri" w:eastAsia="Times New Roman" w:hAnsi="Calibri" w:cs="Times New Roman"/>
      <w:sz w:val="20"/>
      <w:szCs w:val="20"/>
      <w:lang w:eastAsia="es-MX"/>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pPr>
      <w:rPr>
        <w:rFonts w:ascii="SimHei" w:eastAsia="Times New Roman" w:hAnsi="SimHei"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SimHei" w:eastAsia="Times New Roman" w:hAnsi="SimHei"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SimHei" w:eastAsia="Times New Roman" w:hAnsi="SimHei" w:cs="Times New Roman"/>
        <w:b/>
        <w:bCs/>
      </w:rPr>
    </w:tblStylePr>
    <w:tblStylePr w:type="lastCol">
      <w:rPr>
        <w:rFonts w:ascii="SimHei" w:eastAsia="Times New Roman" w:hAnsi="SimHei"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Sombreadomedio2-nfasis2">
    <w:name w:val="Medium Shading 2 Accent 2"/>
    <w:basedOn w:val="Tablanormal"/>
    <w:uiPriority w:val="69"/>
    <w:rsid w:val="001B0C18"/>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Cuadrculamedia1-nfasis2">
    <w:name w:val="Medium Grid 1 Accent 2"/>
    <w:basedOn w:val="Tablanormal"/>
    <w:uiPriority w:val="34"/>
    <w:rsid w:val="001B0C18"/>
    <w:pPr>
      <w:spacing w:after="0" w:line="240" w:lineRule="auto"/>
    </w:pPr>
    <w:rPr>
      <w:rFonts w:ascii="Times New Roman" w:eastAsia="Times New Roman" w:hAnsi="Times New Roman" w:cs="Times New Roman"/>
      <w:sz w:val="20"/>
      <w:szCs w:val="20"/>
      <w:lang w:eastAsia="es-ES" w:bidi="x-none"/>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avistosa-nfasis3">
    <w:name w:val="Colorful List Accent 3"/>
    <w:basedOn w:val="Tablanormal"/>
    <w:uiPriority w:val="63"/>
    <w:rsid w:val="001B0C18"/>
    <w:pPr>
      <w:spacing w:after="0" w:line="240" w:lineRule="auto"/>
    </w:pPr>
    <w:rPr>
      <w:rFonts w:ascii="Times New Roman" w:eastAsia="Times New Roman" w:hAnsi="Times New Roman" w:cs="Times New Roman"/>
      <w:sz w:val="20"/>
      <w:szCs w:val="20"/>
      <w:lang w:eastAsia="es-MX"/>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Cuadrculamedia3-nfasis3">
    <w:name w:val="Medium Grid 3 Accent 3"/>
    <w:basedOn w:val="Tablanormal"/>
    <w:uiPriority w:val="60"/>
    <w:rsid w:val="001B0C18"/>
    <w:pPr>
      <w:spacing w:after="0" w:line="240" w:lineRule="auto"/>
    </w:pPr>
    <w:rPr>
      <w:rFonts w:ascii="Calibri" w:eastAsia="Calibri" w:hAnsi="Calibri" w:cs="Times New Roman"/>
      <w:color w:val="76923C"/>
      <w:sz w:val="20"/>
      <w:szCs w:val="20"/>
      <w:lang w:eastAsia="es-MX"/>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staclara-nfasis11">
    <w:name w:val="Lista clara - Énfasis 11"/>
    <w:basedOn w:val="Tablanormal"/>
    <w:uiPriority w:val="61"/>
    <w:rsid w:val="001B0C18"/>
    <w:pPr>
      <w:spacing w:after="0" w:line="240" w:lineRule="auto"/>
    </w:pPr>
    <w:rPr>
      <w:rFonts w:ascii="Times New Roman" w:eastAsia="Times New Roman" w:hAnsi="Times New Roman" w:cs="Times New Roman"/>
      <w:sz w:val="20"/>
      <w:szCs w:val="20"/>
      <w:lang w:eastAsia="es-MX"/>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Normal0">
    <w:name w:val="[Normal]"/>
    <w:uiPriority w:val="99"/>
    <w:rsid w:val="001B0C18"/>
    <w:pPr>
      <w:spacing w:after="0" w:line="240" w:lineRule="auto"/>
    </w:pPr>
    <w:rPr>
      <w:rFonts w:ascii="Arial" w:eastAsia="Arial" w:hAnsi="Arial" w:cs="Times New Roman"/>
      <w:sz w:val="24"/>
      <w:szCs w:val="20"/>
      <w:lang w:val="en-US"/>
    </w:rPr>
  </w:style>
  <w:style w:type="character" w:customStyle="1" w:styleId="hps">
    <w:name w:val="hps"/>
    <w:basedOn w:val="Fuentedeprrafopredeter"/>
    <w:rsid w:val="001B0C18"/>
  </w:style>
  <w:style w:type="character" w:customStyle="1" w:styleId="syn1">
    <w:name w:val="syn1"/>
    <w:basedOn w:val="Fuentedeprrafopredeter"/>
    <w:rsid w:val="001B0C18"/>
  </w:style>
  <w:style w:type="paragraph" w:customStyle="1" w:styleId="yiv7550456199msonormal">
    <w:name w:val="yiv7550456199msonormal"/>
    <w:basedOn w:val="Normal"/>
    <w:uiPriority w:val="99"/>
    <w:semiHidden/>
    <w:rsid w:val="001B0C18"/>
    <w:pPr>
      <w:spacing w:before="100" w:beforeAutospacing="1" w:after="100" w:afterAutospacing="1" w:line="276" w:lineRule="auto"/>
      <w:ind w:left="0" w:firstLine="0"/>
    </w:pPr>
    <w:rPr>
      <w:rFonts w:asciiTheme="minorHAnsi" w:eastAsiaTheme="minorHAnsi" w:hAnsiTheme="minorHAnsi" w:cstheme="minorBidi"/>
      <w:color w:val="auto"/>
      <w:sz w:val="24"/>
      <w:szCs w:val="24"/>
    </w:rPr>
  </w:style>
  <w:style w:type="paragraph" w:customStyle="1" w:styleId="xl36">
    <w:name w:val="xl36"/>
    <w:basedOn w:val="Normal"/>
    <w:rsid w:val="001B0C18"/>
    <w:pPr>
      <w:widowControl w:val="0"/>
      <w:pBdr>
        <w:top w:val="single" w:sz="8" w:space="0" w:color="auto"/>
        <w:left w:val="single" w:sz="8" w:space="0" w:color="auto"/>
        <w:bottom w:val="single" w:sz="8" w:space="0" w:color="auto"/>
        <w:right w:val="single" w:sz="8" w:space="0" w:color="auto"/>
      </w:pBdr>
      <w:adjustRightInd w:val="0"/>
      <w:spacing w:before="100" w:beforeAutospacing="1" w:after="100" w:afterAutospacing="1" w:line="360" w:lineRule="atLeast"/>
      <w:ind w:left="0" w:firstLine="0"/>
      <w:jc w:val="center"/>
      <w:textAlignment w:val="baseline"/>
    </w:pPr>
    <w:rPr>
      <w:rFonts w:ascii="Arial" w:eastAsiaTheme="minorHAnsi" w:hAnsi="Arial" w:cs="Arial"/>
      <w:b/>
      <w:bCs/>
      <w:color w:val="auto"/>
      <w:sz w:val="24"/>
      <w:szCs w:val="24"/>
    </w:rPr>
  </w:style>
  <w:style w:type="character" w:customStyle="1" w:styleId="longtext">
    <w:name w:val="long_text"/>
    <w:basedOn w:val="Fuentedeprrafopredeter"/>
    <w:rsid w:val="001B0C18"/>
  </w:style>
  <w:style w:type="character" w:customStyle="1" w:styleId="st1">
    <w:name w:val="st1"/>
    <w:basedOn w:val="Fuentedeprrafopredeter"/>
    <w:rsid w:val="001B0C18"/>
  </w:style>
  <w:style w:type="character" w:customStyle="1" w:styleId="contpequesimogris">
    <w:name w:val="cont_pequeñísimo_gris"/>
    <w:basedOn w:val="Fuentedeprrafopredeter"/>
    <w:rsid w:val="001B0C18"/>
  </w:style>
  <w:style w:type="paragraph" w:customStyle="1" w:styleId="CarCarCarCar">
    <w:name w:val="Car Car Car Car"/>
    <w:basedOn w:val="Normal"/>
    <w:rsid w:val="001B0C18"/>
    <w:pPr>
      <w:spacing w:after="160" w:line="240" w:lineRule="exact"/>
      <w:ind w:left="0" w:firstLine="0"/>
    </w:pPr>
    <w:rPr>
      <w:rFonts w:ascii="Tahoma" w:eastAsiaTheme="minorHAnsi" w:hAnsi="Tahoma" w:cstheme="minorBidi"/>
      <w:color w:val="auto"/>
      <w:lang w:val="en-US" w:eastAsia="en-US"/>
    </w:rPr>
  </w:style>
  <w:style w:type="numbering" w:customStyle="1" w:styleId="Estilo5">
    <w:name w:val="Estilo5"/>
    <w:uiPriority w:val="99"/>
    <w:rsid w:val="001B0C18"/>
    <w:pPr>
      <w:numPr>
        <w:numId w:val="27"/>
      </w:numPr>
    </w:pPr>
  </w:style>
  <w:style w:type="numbering" w:customStyle="1" w:styleId="Estilo6">
    <w:name w:val="Estilo6"/>
    <w:uiPriority w:val="99"/>
    <w:rsid w:val="001B0C18"/>
    <w:pPr>
      <w:numPr>
        <w:numId w:val="28"/>
      </w:numPr>
    </w:pPr>
  </w:style>
  <w:style w:type="numbering" w:customStyle="1" w:styleId="Estilo7">
    <w:name w:val="Estilo7"/>
    <w:uiPriority w:val="99"/>
    <w:rsid w:val="001B0C18"/>
    <w:pPr>
      <w:numPr>
        <w:numId w:val="29"/>
      </w:numPr>
    </w:pPr>
  </w:style>
  <w:style w:type="numbering" w:customStyle="1" w:styleId="Estilo8">
    <w:name w:val="Estilo8"/>
    <w:uiPriority w:val="99"/>
    <w:rsid w:val="001B0C18"/>
    <w:pPr>
      <w:numPr>
        <w:numId w:val="30"/>
      </w:numPr>
    </w:pPr>
  </w:style>
  <w:style w:type="numbering" w:customStyle="1" w:styleId="Estilo9">
    <w:name w:val="Estilo9"/>
    <w:uiPriority w:val="99"/>
    <w:rsid w:val="001B0C18"/>
    <w:pPr>
      <w:numPr>
        <w:numId w:val="31"/>
      </w:numPr>
    </w:pPr>
  </w:style>
  <w:style w:type="numbering" w:customStyle="1" w:styleId="Estilo10">
    <w:name w:val="Estilo10"/>
    <w:uiPriority w:val="99"/>
    <w:rsid w:val="001B0C18"/>
    <w:pPr>
      <w:numPr>
        <w:numId w:val="32"/>
      </w:numPr>
    </w:pPr>
  </w:style>
  <w:style w:type="character" w:customStyle="1" w:styleId="shorttext">
    <w:name w:val="short_text"/>
    <w:basedOn w:val="Fuentedeprrafopredeter"/>
    <w:rsid w:val="001B0C18"/>
  </w:style>
  <w:style w:type="paragraph" w:customStyle="1" w:styleId="BodyText233">
    <w:name w:val="Body Text 233"/>
    <w:basedOn w:val="Normal"/>
    <w:rsid w:val="001B0C18"/>
    <w:pPr>
      <w:overflowPunct w:val="0"/>
      <w:autoSpaceDE w:val="0"/>
      <w:autoSpaceDN w:val="0"/>
      <w:adjustRightInd w:val="0"/>
      <w:spacing w:after="0" w:line="240" w:lineRule="auto"/>
      <w:ind w:left="0" w:firstLine="0"/>
      <w:jc w:val="both"/>
      <w:textAlignment w:val="baseline"/>
    </w:pPr>
    <w:rPr>
      <w:rFonts w:ascii="Times New Roman" w:eastAsia="Times New Roman" w:hAnsi="Times New Roman" w:cs="Times New Roman"/>
      <w:color w:val="auto"/>
      <w:sz w:val="24"/>
      <w:szCs w:val="24"/>
      <w:lang w:val="es-ES" w:eastAsia="es-ES"/>
    </w:rPr>
  </w:style>
  <w:style w:type="paragraph" w:customStyle="1" w:styleId="Prrafodelista3">
    <w:name w:val="Párrafo de lista3"/>
    <w:basedOn w:val="Normal"/>
    <w:qFormat/>
    <w:rsid w:val="001B0C18"/>
    <w:pPr>
      <w:spacing w:after="0" w:line="240" w:lineRule="auto"/>
      <w:ind w:left="708" w:firstLine="0"/>
    </w:pPr>
    <w:rPr>
      <w:rFonts w:ascii="Times New Roman" w:eastAsia="Times New Roman" w:hAnsi="Times New Roman" w:cs="Times New Roman"/>
      <w:color w:val="auto"/>
      <w:sz w:val="24"/>
      <w:szCs w:val="24"/>
      <w:lang w:val="es-ES" w:eastAsia="es-ES"/>
    </w:rPr>
  </w:style>
  <w:style w:type="paragraph" w:customStyle="1" w:styleId="Anotacion0">
    <w:name w:val="Anotacion"/>
    <w:basedOn w:val="Normal"/>
    <w:rsid w:val="001B0C18"/>
    <w:pPr>
      <w:spacing w:before="101" w:after="101" w:line="240" w:lineRule="auto"/>
      <w:ind w:left="0" w:firstLine="0"/>
      <w:jc w:val="center"/>
    </w:pPr>
    <w:rPr>
      <w:rFonts w:ascii="Times New Roman" w:eastAsia="Times New Roman" w:hAnsi="Times New Roman" w:cs="Times New Roman"/>
      <w:b/>
      <w:color w:val="auto"/>
      <w:sz w:val="18"/>
      <w:szCs w:val="20"/>
      <w:lang w:val="es-ES" w:eastAsia="es-ES"/>
    </w:rPr>
  </w:style>
  <w:style w:type="paragraph" w:customStyle="1" w:styleId="ecmsonormal">
    <w:name w:val="ec_msonormal"/>
    <w:basedOn w:val="Normal"/>
    <w:rsid w:val="001B0C18"/>
    <w:pPr>
      <w:spacing w:before="100" w:beforeAutospacing="1" w:after="100" w:afterAutospacing="1" w:line="240" w:lineRule="auto"/>
      <w:ind w:left="0" w:firstLine="0"/>
    </w:pPr>
    <w:rPr>
      <w:rFonts w:ascii="Times New Roman" w:eastAsia="Times New Roman" w:hAnsi="Times New Roman" w:cs="Times New Roman"/>
      <w:color w:val="auto"/>
      <w:sz w:val="24"/>
      <w:szCs w:val="24"/>
      <w:lang w:val="es-ES" w:eastAsia="es-ES"/>
    </w:rPr>
  </w:style>
  <w:style w:type="paragraph" w:customStyle="1" w:styleId="Textoindependiente212">
    <w:name w:val="Texto independiente 212"/>
    <w:basedOn w:val="Normal"/>
    <w:rsid w:val="001B0C18"/>
    <w:pPr>
      <w:overflowPunct w:val="0"/>
      <w:autoSpaceDE w:val="0"/>
      <w:autoSpaceDN w:val="0"/>
      <w:adjustRightInd w:val="0"/>
      <w:spacing w:after="0" w:line="240" w:lineRule="auto"/>
      <w:ind w:left="0" w:firstLine="0"/>
      <w:jc w:val="both"/>
      <w:textAlignment w:val="baseline"/>
    </w:pPr>
    <w:rPr>
      <w:rFonts w:ascii="Arial" w:eastAsia="Times New Roman" w:hAnsi="Arial" w:cs="Times New Roman"/>
      <w:b/>
      <w:color w:val="auto"/>
      <w:szCs w:val="20"/>
      <w:lang w:eastAsia="es-ES"/>
    </w:rPr>
  </w:style>
  <w:style w:type="paragraph" w:customStyle="1" w:styleId="Textoindependiente312">
    <w:name w:val="Texto independiente 312"/>
    <w:basedOn w:val="Normal"/>
    <w:rsid w:val="001B0C18"/>
    <w:pPr>
      <w:widowControl w:val="0"/>
      <w:spacing w:after="0" w:line="240" w:lineRule="auto"/>
      <w:ind w:left="0" w:firstLine="0"/>
      <w:jc w:val="both"/>
    </w:pPr>
    <w:rPr>
      <w:rFonts w:ascii="Albertus Medium" w:eastAsia="Times New Roman" w:hAnsi="Albertus Medium" w:cs="Times New Roman"/>
      <w:color w:val="auto"/>
      <w:szCs w:val="20"/>
      <w:lang w:eastAsia="es-ES"/>
    </w:rPr>
  </w:style>
  <w:style w:type="character" w:customStyle="1" w:styleId="EstiloCorreo200">
    <w:name w:val="EstiloCorreo200"/>
    <w:basedOn w:val="Fuentedeprrafopredeter"/>
    <w:semiHidden/>
    <w:rsid w:val="001B0C18"/>
    <w:rPr>
      <w:rFonts w:ascii="Arial" w:hAnsi="Arial" w:cs="Arial"/>
      <w:color w:val="auto"/>
      <w:sz w:val="20"/>
      <w:szCs w:val="20"/>
    </w:rPr>
  </w:style>
  <w:style w:type="character" w:customStyle="1" w:styleId="hascaption">
    <w:name w:val="hascaption"/>
    <w:basedOn w:val="Fuentedeprrafopredeter"/>
    <w:rsid w:val="001B0C18"/>
  </w:style>
  <w:style w:type="character" w:customStyle="1" w:styleId="EstiloCorreo497">
    <w:name w:val="EstiloCorreo497"/>
    <w:basedOn w:val="Fuentedeprrafopredeter"/>
    <w:semiHidden/>
    <w:rsid w:val="001B0C18"/>
    <w:rPr>
      <w:rFonts w:ascii="Arial" w:hAnsi="Arial" w:cs="Arial"/>
      <w:color w:val="auto"/>
      <w:sz w:val="20"/>
      <w:szCs w:val="20"/>
    </w:rPr>
  </w:style>
  <w:style w:type="character" w:customStyle="1" w:styleId="EstiloCorreo1881">
    <w:name w:val="EstiloCorreo1881"/>
    <w:semiHidden/>
    <w:rsid w:val="001B0C18"/>
    <w:rPr>
      <w:rFonts w:ascii="Arial" w:hAnsi="Arial" w:cs="Arial"/>
      <w:color w:val="auto"/>
      <w:sz w:val="20"/>
      <w:szCs w:val="20"/>
    </w:rPr>
  </w:style>
  <w:style w:type="character" w:customStyle="1" w:styleId="EstiloCorreo4971">
    <w:name w:val="EstiloCorreo4971"/>
    <w:basedOn w:val="Fuentedeprrafopredeter"/>
    <w:semiHidden/>
    <w:rsid w:val="001B0C18"/>
    <w:rPr>
      <w:rFonts w:ascii="Arial" w:hAnsi="Arial" w:cs="Arial"/>
      <w:color w:val="auto"/>
      <w:sz w:val="20"/>
      <w:szCs w:val="20"/>
    </w:rPr>
  </w:style>
  <w:style w:type="paragraph" w:customStyle="1" w:styleId="BodyText25">
    <w:name w:val="Body Text 25"/>
    <w:basedOn w:val="Normal"/>
    <w:rsid w:val="001B0C18"/>
    <w:pPr>
      <w:widowControl w:val="0"/>
      <w:tabs>
        <w:tab w:val="left" w:pos="426"/>
      </w:tabs>
      <w:spacing w:after="0" w:line="240" w:lineRule="auto"/>
      <w:ind w:left="0" w:firstLine="0"/>
      <w:jc w:val="both"/>
    </w:pPr>
    <w:rPr>
      <w:rFonts w:ascii="Arial" w:eastAsia="Times New Roman" w:hAnsi="Arial" w:cs="Times New Roman"/>
      <w:b/>
      <w:color w:val="auto"/>
      <w:sz w:val="20"/>
      <w:szCs w:val="20"/>
      <w:lang w:val="es-ES" w:eastAsia="es-ES"/>
    </w:rPr>
  </w:style>
  <w:style w:type="paragraph" w:customStyle="1" w:styleId="SangradetindependienteF">
    <w:name w:val="Sangría de t. independiente/ÈF"/>
    <w:basedOn w:val="Normal"/>
    <w:rsid w:val="001B0C18"/>
    <w:pPr>
      <w:widowControl w:val="0"/>
      <w:spacing w:after="0" w:line="240" w:lineRule="auto"/>
      <w:ind w:left="0" w:firstLine="0"/>
      <w:jc w:val="both"/>
    </w:pPr>
    <w:rPr>
      <w:rFonts w:ascii="Arial" w:eastAsia="Times New Roman" w:hAnsi="Arial" w:cs="Arial"/>
      <w:color w:val="auto"/>
      <w:sz w:val="20"/>
      <w:szCs w:val="20"/>
      <w:lang w:val="es-ES" w:eastAsia="es-ES"/>
    </w:rPr>
  </w:style>
  <w:style w:type="paragraph" w:customStyle="1" w:styleId="Frotiregular">
    <w:name w:val="Frotiregular"/>
    <w:basedOn w:val="Encabezado"/>
    <w:rsid w:val="001B0C18"/>
    <w:pPr>
      <w:tabs>
        <w:tab w:val="clear" w:pos="4419"/>
        <w:tab w:val="clear" w:pos="8838"/>
      </w:tabs>
    </w:pPr>
    <w:rPr>
      <w:rFonts w:ascii="R Frutiger Roman" w:eastAsia="Times New Roman" w:hAnsi="R Frutiger Roman" w:cs="Times New Roman"/>
      <w:sz w:val="24"/>
      <w:szCs w:val="20"/>
      <w:lang w:val="es-ES" w:eastAsia="es-ES"/>
    </w:rPr>
  </w:style>
  <w:style w:type="paragraph" w:customStyle="1" w:styleId="notas">
    <w:name w:val="notas"/>
    <w:basedOn w:val="Normal"/>
    <w:rsid w:val="001B0C18"/>
    <w:pPr>
      <w:spacing w:before="100" w:after="100" w:line="240" w:lineRule="auto"/>
      <w:ind w:left="0" w:firstLine="0"/>
      <w:jc w:val="both"/>
    </w:pPr>
    <w:rPr>
      <w:rFonts w:ascii="Times New Roman" w:eastAsia="Times New Roman" w:hAnsi="Times New Roman" w:cs="Times New Roman"/>
      <w:sz w:val="24"/>
      <w:szCs w:val="20"/>
      <w:lang w:val="es-ES" w:eastAsia="es-ES"/>
    </w:rPr>
  </w:style>
  <w:style w:type="paragraph" w:customStyle="1" w:styleId="Frutbold">
    <w:name w:val="Frutbold"/>
    <w:basedOn w:val="Frotiregular"/>
    <w:rsid w:val="001B0C18"/>
    <w:rPr>
      <w:rFonts w:ascii="B Frutiger Bold" w:hAnsi="B Frutiger Bold"/>
    </w:rPr>
  </w:style>
  <w:style w:type="paragraph" w:customStyle="1" w:styleId="TEXTONORMAL0">
    <w:name w:val="TEXTO NORMAL"/>
    <w:basedOn w:val="Normal"/>
    <w:rsid w:val="001B0C18"/>
    <w:pPr>
      <w:spacing w:after="240" w:line="240" w:lineRule="auto"/>
      <w:ind w:left="0" w:firstLine="0"/>
      <w:jc w:val="both"/>
    </w:pPr>
    <w:rPr>
      <w:rFonts w:ascii="Arial" w:eastAsia="Times New Roman" w:hAnsi="Arial" w:cs="Times New Roman"/>
      <w:color w:val="auto"/>
      <w:sz w:val="24"/>
      <w:szCs w:val="20"/>
      <w:lang w:val="es-ES_tradnl" w:eastAsia="es-ES"/>
    </w:rPr>
  </w:style>
  <w:style w:type="character" w:customStyle="1" w:styleId="ROMANOSCar">
    <w:name w:val="ROMANOS Car"/>
    <w:basedOn w:val="Fuentedeprrafopredeter"/>
    <w:link w:val="ROMANOS"/>
    <w:locked/>
    <w:rsid w:val="001B0C18"/>
    <w:rPr>
      <w:rFonts w:ascii="Arial" w:eastAsia="Times New Roman" w:hAnsi="Arial" w:cs="Times New Roman"/>
      <w:sz w:val="18"/>
      <w:szCs w:val="20"/>
      <w:lang w:val="es-ES_tradnl" w:eastAsia="es-ES"/>
    </w:rPr>
  </w:style>
  <w:style w:type="paragraph" w:customStyle="1" w:styleId="Estilo11">
    <w:name w:val="Estilo11"/>
    <w:basedOn w:val="Normal"/>
    <w:rsid w:val="001B0C18"/>
    <w:pPr>
      <w:tabs>
        <w:tab w:val="left" w:pos="397"/>
        <w:tab w:val="left" w:pos="1418"/>
      </w:tabs>
      <w:spacing w:after="240" w:line="240" w:lineRule="auto"/>
      <w:ind w:left="1418" w:hanging="1418"/>
      <w:jc w:val="both"/>
    </w:pPr>
    <w:rPr>
      <w:rFonts w:ascii="Arial" w:eastAsia="Times New Roman" w:hAnsi="Arial" w:cs="Times New Roman"/>
      <w:color w:val="auto"/>
      <w:sz w:val="20"/>
      <w:szCs w:val="20"/>
      <w:lang w:eastAsia="es-ES"/>
    </w:rPr>
  </w:style>
  <w:style w:type="paragraph" w:customStyle="1" w:styleId="Car7">
    <w:name w:val="Car7"/>
    <w:basedOn w:val="Normal"/>
    <w:rsid w:val="001B0C18"/>
    <w:pPr>
      <w:autoSpaceDE w:val="0"/>
      <w:autoSpaceDN w:val="0"/>
      <w:spacing w:after="160" w:line="240" w:lineRule="exact"/>
      <w:ind w:left="0" w:firstLine="0"/>
    </w:pPr>
    <w:rPr>
      <w:rFonts w:ascii="Tahoma" w:eastAsia="Times New Roman" w:hAnsi="Tahoma" w:cs="Times New Roman"/>
      <w:color w:val="auto"/>
      <w:sz w:val="20"/>
      <w:szCs w:val="20"/>
      <w:lang w:val="en-US" w:eastAsia="en-US"/>
    </w:rPr>
  </w:style>
  <w:style w:type="paragraph" w:customStyle="1" w:styleId="vietas">
    <w:name w:val="viñetas"/>
    <w:basedOn w:val="Normal"/>
    <w:rsid w:val="001B0C18"/>
    <w:pPr>
      <w:numPr>
        <w:numId w:val="55"/>
      </w:numPr>
      <w:autoSpaceDE w:val="0"/>
      <w:autoSpaceDN w:val="0"/>
      <w:spacing w:after="0" w:line="240" w:lineRule="auto"/>
    </w:pPr>
    <w:rPr>
      <w:rFonts w:ascii="Times New Roman" w:eastAsia="Times New Roman" w:hAnsi="Times New Roman" w:cs="Times New Roman"/>
      <w:color w:val="auto"/>
      <w:sz w:val="20"/>
      <w:szCs w:val="20"/>
      <w:lang w:val="es-ES"/>
    </w:rPr>
  </w:style>
  <w:style w:type="character" w:customStyle="1" w:styleId="EstiloCorreo801">
    <w:name w:val="EstiloCorreo801"/>
    <w:basedOn w:val="Fuentedeprrafopredeter"/>
    <w:semiHidden/>
    <w:rsid w:val="001B0C18"/>
    <w:rPr>
      <w:rFonts w:ascii="Arial" w:hAnsi="Arial" w:cs="Arial"/>
      <w:color w:val="auto"/>
      <w:sz w:val="20"/>
      <w:szCs w:val="20"/>
    </w:rPr>
  </w:style>
  <w:style w:type="paragraph" w:customStyle="1" w:styleId="Estndar">
    <w:name w:val="Estándar"/>
    <w:basedOn w:val="Normal"/>
    <w:rsid w:val="001B0C18"/>
    <w:pPr>
      <w:overflowPunct w:val="0"/>
      <w:autoSpaceDE w:val="0"/>
      <w:autoSpaceDN w:val="0"/>
      <w:adjustRightInd w:val="0"/>
      <w:spacing w:after="0" w:line="240" w:lineRule="auto"/>
      <w:ind w:left="0" w:firstLine="0"/>
      <w:textAlignment w:val="baseline"/>
    </w:pPr>
    <w:rPr>
      <w:rFonts w:ascii="Times New Roman" w:eastAsia="Times New Roman" w:hAnsi="Times New Roman" w:cs="Times New Roman"/>
      <w:noProof/>
      <w:color w:val="auto"/>
      <w:sz w:val="24"/>
      <w:szCs w:val="20"/>
      <w:lang w:val="es-ES" w:eastAsia="es-ES"/>
    </w:rPr>
  </w:style>
  <w:style w:type="paragraph" w:customStyle="1" w:styleId="SangradetindependienteI">
    <w:name w:val="Sangría de t. independiente/I"/>
    <w:basedOn w:val="Normal"/>
    <w:rsid w:val="001B0C18"/>
    <w:pPr>
      <w:widowControl w:val="0"/>
      <w:spacing w:after="0" w:line="240" w:lineRule="auto"/>
      <w:ind w:left="2127" w:hanging="284"/>
      <w:jc w:val="both"/>
    </w:pPr>
    <w:rPr>
      <w:rFonts w:ascii="Arial" w:eastAsia="Times New Roman" w:hAnsi="Arial" w:cs="Times New Roman"/>
      <w:color w:val="auto"/>
      <w:sz w:val="20"/>
      <w:szCs w:val="20"/>
      <w:lang w:val="es-ES" w:eastAsia="es-ES"/>
    </w:rPr>
  </w:style>
  <w:style w:type="paragraph" w:customStyle="1" w:styleId="BodyText24">
    <w:name w:val="Body Text 24"/>
    <w:basedOn w:val="Normal"/>
    <w:rsid w:val="001B0C18"/>
    <w:pPr>
      <w:spacing w:after="0" w:line="240" w:lineRule="auto"/>
      <w:ind w:left="0" w:right="294" w:firstLine="0"/>
      <w:jc w:val="both"/>
    </w:pPr>
    <w:rPr>
      <w:rFonts w:ascii="Arial" w:eastAsia="Times New Roman" w:hAnsi="Arial" w:cs="Times New Roman"/>
      <w:color w:val="auto"/>
      <w:sz w:val="20"/>
      <w:szCs w:val="20"/>
      <w:lang w:val="es-ES" w:eastAsia="es-ES"/>
    </w:rPr>
  </w:style>
  <w:style w:type="paragraph" w:customStyle="1" w:styleId="BodyText26">
    <w:name w:val="Body Text 26"/>
    <w:basedOn w:val="Normal"/>
    <w:rsid w:val="001B0C18"/>
    <w:pPr>
      <w:spacing w:after="0" w:line="240" w:lineRule="auto"/>
      <w:ind w:left="0" w:firstLine="0"/>
      <w:jc w:val="both"/>
    </w:pPr>
    <w:rPr>
      <w:rFonts w:ascii="Arial" w:eastAsia="Times New Roman" w:hAnsi="Arial" w:cs="Times New Roman"/>
      <w:color w:val="auto"/>
      <w:sz w:val="20"/>
      <w:szCs w:val="20"/>
      <w:lang w:val="es-ES" w:eastAsia="es-ES"/>
    </w:rPr>
  </w:style>
  <w:style w:type="paragraph" w:customStyle="1" w:styleId="BodyText22">
    <w:name w:val="Body Text 22"/>
    <w:basedOn w:val="Normal"/>
    <w:link w:val="BodyText2Car"/>
    <w:rsid w:val="001B0C18"/>
    <w:pPr>
      <w:widowControl w:val="0"/>
      <w:spacing w:after="0" w:line="240" w:lineRule="auto"/>
      <w:ind w:left="0" w:firstLine="0"/>
    </w:pPr>
    <w:rPr>
      <w:rFonts w:ascii="Arial" w:eastAsia="Times New Roman" w:hAnsi="Arial" w:cs="Times New Roman"/>
      <w:color w:val="auto"/>
      <w:sz w:val="16"/>
      <w:szCs w:val="20"/>
      <w:lang w:val="es-ES" w:eastAsia="es-ES"/>
    </w:rPr>
  </w:style>
  <w:style w:type="paragraph" w:styleId="Lista4">
    <w:name w:val="List 4"/>
    <w:basedOn w:val="Normal"/>
    <w:rsid w:val="001B0C18"/>
    <w:pPr>
      <w:spacing w:after="0" w:line="240" w:lineRule="auto"/>
      <w:ind w:left="1132" w:hanging="283"/>
    </w:pPr>
    <w:rPr>
      <w:rFonts w:ascii="Times New Roman" w:eastAsia="Times New Roman" w:hAnsi="Times New Roman" w:cs="Times New Roman"/>
      <w:color w:val="auto"/>
      <w:sz w:val="24"/>
      <w:szCs w:val="24"/>
    </w:rPr>
  </w:style>
  <w:style w:type="paragraph" w:styleId="Continuarlista2">
    <w:name w:val="List Continue 2"/>
    <w:basedOn w:val="Normal"/>
    <w:rsid w:val="001B0C18"/>
    <w:pPr>
      <w:spacing w:after="120" w:line="240" w:lineRule="auto"/>
      <w:ind w:left="566" w:firstLine="0"/>
    </w:pPr>
    <w:rPr>
      <w:rFonts w:ascii="Times New Roman" w:eastAsia="Times New Roman" w:hAnsi="Times New Roman" w:cs="Times New Roman"/>
      <w:color w:val="auto"/>
      <w:sz w:val="24"/>
      <w:szCs w:val="24"/>
    </w:rPr>
  </w:style>
  <w:style w:type="paragraph" w:styleId="Continuarlista4">
    <w:name w:val="List Continue 4"/>
    <w:basedOn w:val="Normal"/>
    <w:rsid w:val="001B0C18"/>
    <w:pPr>
      <w:spacing w:after="120" w:line="240" w:lineRule="auto"/>
      <w:ind w:left="1132" w:firstLine="0"/>
    </w:pPr>
    <w:rPr>
      <w:rFonts w:ascii="Times New Roman" w:eastAsia="Times New Roman" w:hAnsi="Times New Roman" w:cs="Times New Roman"/>
      <w:color w:val="auto"/>
      <w:sz w:val="24"/>
      <w:szCs w:val="24"/>
    </w:rPr>
  </w:style>
  <w:style w:type="paragraph" w:customStyle="1" w:styleId="pfo">
    <w:name w:val="pfo"/>
    <w:basedOn w:val="Normal"/>
    <w:rsid w:val="001B0C18"/>
    <w:pPr>
      <w:spacing w:after="0" w:line="240" w:lineRule="auto"/>
      <w:ind w:left="1134" w:firstLine="0"/>
      <w:jc w:val="both"/>
    </w:pPr>
    <w:rPr>
      <w:rFonts w:ascii="Univers" w:eastAsia="Times New Roman" w:hAnsi="Univers" w:cs="Times New Roman"/>
      <w:color w:val="auto"/>
      <w:sz w:val="24"/>
      <w:szCs w:val="20"/>
    </w:rPr>
  </w:style>
  <w:style w:type="paragraph" w:customStyle="1" w:styleId="NormalArial">
    <w:name w:val="Normal + Arial"/>
    <w:aliases w:val="6 pt,Justificado"/>
    <w:basedOn w:val="Normal"/>
    <w:rsid w:val="001B0C18"/>
    <w:pPr>
      <w:widowControl w:val="0"/>
      <w:tabs>
        <w:tab w:val="left" w:pos="540"/>
      </w:tabs>
      <w:spacing w:after="0" w:line="240" w:lineRule="auto"/>
      <w:ind w:left="0" w:firstLine="0"/>
      <w:jc w:val="both"/>
    </w:pPr>
    <w:rPr>
      <w:rFonts w:ascii="Arial" w:eastAsia="Times New Roman" w:hAnsi="Arial" w:cs="Arial"/>
      <w:color w:val="auto"/>
      <w:sz w:val="10"/>
      <w:szCs w:val="10"/>
    </w:rPr>
  </w:style>
  <w:style w:type="paragraph" w:customStyle="1" w:styleId="regla">
    <w:name w:val="regla"/>
    <w:basedOn w:val="Normal"/>
    <w:rsid w:val="001B0C18"/>
    <w:pPr>
      <w:spacing w:after="0" w:line="240" w:lineRule="auto"/>
      <w:ind w:left="1134" w:hanging="1134"/>
      <w:jc w:val="both"/>
    </w:pPr>
    <w:rPr>
      <w:rFonts w:ascii="Univers" w:eastAsia="Times New Roman" w:hAnsi="Univers" w:cs="Times New Roman"/>
      <w:color w:val="auto"/>
      <w:sz w:val="24"/>
      <w:szCs w:val="20"/>
    </w:rPr>
  </w:style>
  <w:style w:type="paragraph" w:customStyle="1" w:styleId="rubro">
    <w:name w:val="rubro"/>
    <w:basedOn w:val="Normal"/>
    <w:rsid w:val="001B0C18"/>
    <w:pPr>
      <w:spacing w:after="0" w:line="240" w:lineRule="auto"/>
      <w:ind w:left="1701" w:hanging="567"/>
      <w:jc w:val="both"/>
    </w:pPr>
    <w:rPr>
      <w:rFonts w:ascii="Univers" w:eastAsia="Times New Roman" w:hAnsi="Univers" w:cs="Times New Roman"/>
      <w:color w:val="auto"/>
      <w:sz w:val="24"/>
      <w:szCs w:val="20"/>
    </w:rPr>
  </w:style>
  <w:style w:type="paragraph" w:customStyle="1" w:styleId="Arial">
    <w:name w:val="Arial"/>
    <w:basedOn w:val="Normal"/>
    <w:rsid w:val="001B0C18"/>
    <w:pPr>
      <w:spacing w:after="0" w:line="240" w:lineRule="auto"/>
      <w:ind w:left="0" w:firstLine="0"/>
      <w:jc w:val="center"/>
    </w:pPr>
    <w:rPr>
      <w:rFonts w:ascii="Arial" w:eastAsia="Times New Roman" w:hAnsi="Arial" w:cs="Times New Roman"/>
      <w:color w:val="auto"/>
      <w:sz w:val="20"/>
      <w:szCs w:val="20"/>
      <w:lang w:val="es-ES_tradnl" w:eastAsia="es-ES"/>
    </w:rPr>
  </w:style>
  <w:style w:type="paragraph" w:customStyle="1" w:styleId="sangradetindependientef0">
    <w:name w:val="sangradetindependientef"/>
    <w:basedOn w:val="Normal"/>
    <w:rsid w:val="001B0C18"/>
    <w:pPr>
      <w:spacing w:after="0" w:line="240" w:lineRule="auto"/>
      <w:ind w:left="0" w:firstLine="0"/>
      <w:jc w:val="both"/>
    </w:pPr>
    <w:rPr>
      <w:rFonts w:ascii="Arial" w:eastAsia="Times New Roman" w:hAnsi="Arial" w:cs="Arial"/>
      <w:color w:val="auto"/>
      <w:sz w:val="20"/>
      <w:szCs w:val="20"/>
      <w:lang w:val="es-ES" w:eastAsia="es-ES"/>
    </w:rPr>
  </w:style>
  <w:style w:type="paragraph" w:customStyle="1" w:styleId="xl24">
    <w:name w:val="xl24"/>
    <w:basedOn w:val="Normal"/>
    <w:rsid w:val="001B0C18"/>
    <w:pPr>
      <w:pBdr>
        <w:top w:val="single" w:sz="4" w:space="0" w:color="auto"/>
        <w:left w:val="single" w:sz="4" w:space="0" w:color="auto"/>
        <w:right w:val="single" w:sz="4" w:space="0" w:color="auto"/>
      </w:pBdr>
      <w:shd w:val="clear" w:color="auto" w:fill="003366"/>
      <w:spacing w:before="100" w:beforeAutospacing="1" w:after="100" w:afterAutospacing="1" w:line="240" w:lineRule="auto"/>
      <w:ind w:left="0" w:firstLine="0"/>
      <w:jc w:val="center"/>
      <w:textAlignment w:val="center"/>
    </w:pPr>
    <w:rPr>
      <w:rFonts w:ascii="Arial" w:eastAsia="Arial Unicode MS" w:hAnsi="Arial" w:cs="Arial"/>
      <w:b/>
      <w:bCs/>
      <w:color w:val="FFFFFF"/>
      <w:sz w:val="24"/>
      <w:szCs w:val="24"/>
      <w:lang w:val="es-ES" w:eastAsia="es-ES"/>
    </w:rPr>
  </w:style>
  <w:style w:type="paragraph" w:customStyle="1" w:styleId="xl25">
    <w:name w:val="xl25"/>
    <w:basedOn w:val="Normal"/>
    <w:rsid w:val="001B0C18"/>
    <w:pPr>
      <w:shd w:val="clear" w:color="auto" w:fill="003366"/>
      <w:spacing w:before="100" w:beforeAutospacing="1" w:after="100" w:afterAutospacing="1" w:line="240" w:lineRule="auto"/>
      <w:ind w:left="0" w:firstLine="0"/>
      <w:jc w:val="center"/>
      <w:textAlignment w:val="center"/>
    </w:pPr>
    <w:rPr>
      <w:rFonts w:ascii="Arial" w:eastAsia="Arial Unicode MS" w:hAnsi="Arial" w:cs="Arial"/>
      <w:b/>
      <w:bCs/>
      <w:color w:val="FFFFFF"/>
      <w:sz w:val="24"/>
      <w:szCs w:val="24"/>
      <w:lang w:val="es-ES" w:eastAsia="es-ES"/>
    </w:rPr>
  </w:style>
  <w:style w:type="paragraph" w:customStyle="1" w:styleId="xl26">
    <w:name w:val="xl26"/>
    <w:basedOn w:val="Normal"/>
    <w:rsid w:val="001B0C1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pPr>
    <w:rPr>
      <w:rFonts w:ascii="Arial Unicode MS" w:eastAsia="Arial Unicode MS" w:hAnsi="Arial Unicode MS" w:cs="Arial Unicode MS"/>
      <w:color w:val="auto"/>
      <w:sz w:val="24"/>
      <w:szCs w:val="24"/>
      <w:lang w:val="es-ES" w:eastAsia="es-ES"/>
    </w:rPr>
  </w:style>
  <w:style w:type="paragraph" w:customStyle="1" w:styleId="xl27">
    <w:name w:val="xl27"/>
    <w:basedOn w:val="Normal"/>
    <w:rsid w:val="001B0C1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pPr>
    <w:rPr>
      <w:rFonts w:ascii="Arial Unicode MS" w:eastAsia="Arial Unicode MS" w:hAnsi="Arial Unicode MS" w:cs="Arial Unicode MS"/>
      <w:color w:val="auto"/>
      <w:sz w:val="24"/>
      <w:szCs w:val="24"/>
      <w:lang w:val="es-ES" w:eastAsia="es-ES"/>
    </w:rPr>
  </w:style>
  <w:style w:type="paragraph" w:customStyle="1" w:styleId="xl28">
    <w:name w:val="xl28"/>
    <w:basedOn w:val="Normal"/>
    <w:rsid w:val="001B0C1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center"/>
    </w:pPr>
    <w:rPr>
      <w:rFonts w:ascii="Arial Unicode MS" w:eastAsia="Arial Unicode MS" w:hAnsi="Arial Unicode MS" w:cs="Arial Unicode MS"/>
      <w:color w:val="auto"/>
      <w:sz w:val="24"/>
      <w:szCs w:val="24"/>
      <w:lang w:val="es-ES" w:eastAsia="es-ES"/>
    </w:rPr>
  </w:style>
  <w:style w:type="paragraph" w:customStyle="1" w:styleId="xl29">
    <w:name w:val="xl29"/>
    <w:basedOn w:val="Normal"/>
    <w:rsid w:val="001B0C1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center"/>
      <w:textAlignment w:val="center"/>
    </w:pPr>
    <w:rPr>
      <w:rFonts w:ascii="Arial Unicode MS" w:eastAsia="Arial Unicode MS" w:hAnsi="Arial Unicode MS" w:cs="Arial Unicode MS"/>
      <w:color w:val="auto"/>
      <w:sz w:val="24"/>
      <w:szCs w:val="24"/>
      <w:lang w:val="es-ES" w:eastAsia="es-ES"/>
    </w:rPr>
  </w:style>
  <w:style w:type="paragraph" w:customStyle="1" w:styleId="xl30">
    <w:name w:val="xl30"/>
    <w:basedOn w:val="Normal"/>
    <w:rsid w:val="001B0C18"/>
    <w:pPr>
      <w:pBdr>
        <w:top w:val="single" w:sz="4" w:space="0" w:color="auto"/>
        <w:bottom w:val="single" w:sz="4" w:space="0" w:color="auto"/>
        <w:right w:val="single" w:sz="4" w:space="0" w:color="auto"/>
      </w:pBdr>
      <w:spacing w:before="100" w:beforeAutospacing="1" w:after="100" w:afterAutospacing="1" w:line="240" w:lineRule="auto"/>
      <w:ind w:left="0" w:firstLine="0"/>
      <w:jc w:val="center"/>
    </w:pPr>
    <w:rPr>
      <w:rFonts w:ascii="Arial" w:eastAsia="Arial Unicode MS" w:hAnsi="Arial" w:cs="Arial"/>
      <w:color w:val="auto"/>
      <w:sz w:val="18"/>
      <w:szCs w:val="18"/>
      <w:lang w:val="es-ES" w:eastAsia="es-ES"/>
    </w:rPr>
  </w:style>
  <w:style w:type="paragraph" w:customStyle="1" w:styleId="xl31">
    <w:name w:val="xl31"/>
    <w:basedOn w:val="Normal"/>
    <w:rsid w:val="001B0C18"/>
    <w:pPr>
      <w:pBdr>
        <w:top w:val="single" w:sz="4" w:space="0" w:color="auto"/>
        <w:bottom w:val="single" w:sz="4" w:space="0" w:color="auto"/>
        <w:right w:val="single" w:sz="4" w:space="0" w:color="auto"/>
      </w:pBdr>
      <w:shd w:val="clear" w:color="auto" w:fill="C0C0C0"/>
      <w:spacing w:before="100" w:beforeAutospacing="1" w:after="100" w:afterAutospacing="1" w:line="240" w:lineRule="auto"/>
      <w:ind w:left="0" w:firstLine="0"/>
      <w:jc w:val="center"/>
    </w:pPr>
    <w:rPr>
      <w:rFonts w:ascii="Arial" w:eastAsia="Arial Unicode MS" w:hAnsi="Arial" w:cs="Arial"/>
      <w:color w:val="auto"/>
      <w:sz w:val="18"/>
      <w:szCs w:val="18"/>
      <w:lang w:val="es-ES" w:eastAsia="es-ES"/>
    </w:rPr>
  </w:style>
  <w:style w:type="paragraph" w:customStyle="1" w:styleId="xl32">
    <w:name w:val="xl32"/>
    <w:basedOn w:val="Normal"/>
    <w:rsid w:val="001B0C18"/>
    <w:pPr>
      <w:pBdr>
        <w:top w:val="single" w:sz="4" w:space="0" w:color="auto"/>
        <w:bottom w:val="single" w:sz="4" w:space="0" w:color="auto"/>
        <w:right w:val="single" w:sz="4" w:space="0" w:color="auto"/>
      </w:pBdr>
      <w:spacing w:before="100" w:beforeAutospacing="1" w:after="100" w:afterAutospacing="1" w:line="240" w:lineRule="auto"/>
      <w:ind w:left="0" w:firstLine="0"/>
      <w:jc w:val="center"/>
    </w:pPr>
    <w:rPr>
      <w:rFonts w:ascii="Arial" w:eastAsia="Arial Unicode MS" w:hAnsi="Arial" w:cs="Arial"/>
      <w:b/>
      <w:bCs/>
      <w:color w:val="auto"/>
      <w:sz w:val="18"/>
      <w:szCs w:val="18"/>
      <w:lang w:val="es-ES" w:eastAsia="es-ES"/>
    </w:rPr>
  </w:style>
  <w:style w:type="paragraph" w:customStyle="1" w:styleId="xl33">
    <w:name w:val="xl33"/>
    <w:basedOn w:val="Normal"/>
    <w:rsid w:val="001B0C18"/>
    <w:pPr>
      <w:pBdr>
        <w:left w:val="single" w:sz="4" w:space="0" w:color="auto"/>
        <w:bottom w:val="single" w:sz="4" w:space="0" w:color="auto"/>
        <w:right w:val="single" w:sz="4" w:space="0" w:color="auto"/>
      </w:pBdr>
      <w:spacing w:before="100" w:beforeAutospacing="1" w:after="100" w:afterAutospacing="1" w:line="240" w:lineRule="auto"/>
      <w:ind w:left="0" w:firstLine="0"/>
      <w:jc w:val="center"/>
    </w:pPr>
    <w:rPr>
      <w:rFonts w:ascii="Arial" w:eastAsia="Arial Unicode MS" w:hAnsi="Arial" w:cs="Arial"/>
      <w:color w:val="auto"/>
      <w:sz w:val="18"/>
      <w:szCs w:val="18"/>
      <w:lang w:val="es-ES" w:eastAsia="es-ES"/>
    </w:rPr>
  </w:style>
  <w:style w:type="paragraph" w:customStyle="1" w:styleId="xl34">
    <w:name w:val="xl34"/>
    <w:basedOn w:val="Normal"/>
    <w:rsid w:val="001B0C18"/>
    <w:pPr>
      <w:pBdr>
        <w:bottom w:val="single" w:sz="4" w:space="0" w:color="auto"/>
        <w:right w:val="single" w:sz="4" w:space="0" w:color="auto"/>
      </w:pBdr>
      <w:spacing w:before="100" w:beforeAutospacing="1" w:after="100" w:afterAutospacing="1" w:line="240" w:lineRule="auto"/>
      <w:ind w:left="0" w:firstLine="0"/>
      <w:jc w:val="center"/>
    </w:pPr>
    <w:rPr>
      <w:rFonts w:ascii="Arial" w:eastAsia="Arial Unicode MS" w:hAnsi="Arial" w:cs="Arial"/>
      <w:color w:val="auto"/>
      <w:sz w:val="18"/>
      <w:szCs w:val="18"/>
      <w:lang w:val="es-ES" w:eastAsia="es-ES"/>
    </w:rPr>
  </w:style>
  <w:style w:type="paragraph" w:customStyle="1" w:styleId="xl35">
    <w:name w:val="xl35"/>
    <w:basedOn w:val="Normal"/>
    <w:rsid w:val="001B0C18"/>
    <w:pPr>
      <w:pBdr>
        <w:bottom w:val="single" w:sz="4" w:space="0" w:color="auto"/>
        <w:right w:val="single" w:sz="4" w:space="0" w:color="auto"/>
      </w:pBdr>
      <w:shd w:val="clear" w:color="auto" w:fill="C0C0C0"/>
      <w:spacing w:before="100" w:beforeAutospacing="1" w:after="100" w:afterAutospacing="1" w:line="240" w:lineRule="auto"/>
      <w:ind w:left="0" w:firstLine="0"/>
      <w:jc w:val="center"/>
    </w:pPr>
    <w:rPr>
      <w:rFonts w:ascii="Arial" w:eastAsia="Arial Unicode MS" w:hAnsi="Arial" w:cs="Arial"/>
      <w:color w:val="auto"/>
      <w:sz w:val="18"/>
      <w:szCs w:val="18"/>
      <w:lang w:val="es-ES" w:eastAsia="es-ES"/>
    </w:rPr>
  </w:style>
  <w:style w:type="paragraph" w:customStyle="1" w:styleId="xl37">
    <w:name w:val="xl37"/>
    <w:basedOn w:val="Normal"/>
    <w:rsid w:val="001B0C18"/>
    <w:pPr>
      <w:pBdr>
        <w:left w:val="single" w:sz="4" w:space="0" w:color="auto"/>
        <w:bottom w:val="single" w:sz="4" w:space="0" w:color="auto"/>
        <w:right w:val="single" w:sz="4" w:space="0" w:color="auto"/>
      </w:pBdr>
      <w:spacing w:before="100" w:beforeAutospacing="1" w:after="100" w:afterAutospacing="1" w:line="240" w:lineRule="auto"/>
      <w:ind w:left="0" w:firstLine="0"/>
      <w:jc w:val="center"/>
    </w:pPr>
    <w:rPr>
      <w:rFonts w:ascii="Arial" w:eastAsia="Arial Unicode MS" w:hAnsi="Arial" w:cs="Arial"/>
      <w:b/>
      <w:bCs/>
      <w:color w:val="auto"/>
      <w:sz w:val="18"/>
      <w:szCs w:val="18"/>
      <w:lang w:val="es-ES" w:eastAsia="es-ES"/>
    </w:rPr>
  </w:style>
  <w:style w:type="paragraph" w:customStyle="1" w:styleId="xl38">
    <w:name w:val="xl38"/>
    <w:basedOn w:val="Normal"/>
    <w:rsid w:val="001B0C18"/>
    <w:pPr>
      <w:pBdr>
        <w:bottom w:val="single" w:sz="4" w:space="0" w:color="auto"/>
        <w:right w:val="single" w:sz="4" w:space="0" w:color="auto"/>
      </w:pBdr>
      <w:spacing w:before="100" w:beforeAutospacing="1" w:after="100" w:afterAutospacing="1" w:line="240" w:lineRule="auto"/>
      <w:ind w:left="0" w:firstLine="0"/>
    </w:pPr>
    <w:rPr>
      <w:rFonts w:ascii="Arial" w:eastAsia="Arial Unicode MS" w:hAnsi="Arial" w:cs="Arial"/>
      <w:color w:val="auto"/>
      <w:sz w:val="18"/>
      <w:szCs w:val="18"/>
      <w:lang w:val="es-ES" w:eastAsia="es-ES"/>
    </w:rPr>
  </w:style>
  <w:style w:type="paragraph" w:customStyle="1" w:styleId="xl39">
    <w:name w:val="xl39"/>
    <w:basedOn w:val="Normal"/>
    <w:rsid w:val="001B0C18"/>
    <w:pPr>
      <w:pBdr>
        <w:top w:val="single" w:sz="4" w:space="0" w:color="auto"/>
      </w:pBdr>
      <w:shd w:val="clear" w:color="auto" w:fill="003366"/>
      <w:spacing w:before="100" w:beforeAutospacing="1" w:after="100" w:afterAutospacing="1" w:line="240" w:lineRule="auto"/>
      <w:ind w:left="0" w:firstLine="0"/>
      <w:jc w:val="center"/>
    </w:pPr>
    <w:rPr>
      <w:rFonts w:ascii="Arial" w:eastAsia="Arial Unicode MS" w:hAnsi="Arial" w:cs="Arial"/>
      <w:b/>
      <w:bCs/>
      <w:color w:val="FFFFFF"/>
      <w:sz w:val="18"/>
      <w:szCs w:val="18"/>
      <w:lang w:val="es-ES" w:eastAsia="es-ES"/>
    </w:rPr>
  </w:style>
  <w:style w:type="paragraph" w:customStyle="1" w:styleId="xl40">
    <w:name w:val="xl40"/>
    <w:basedOn w:val="Normal"/>
    <w:rsid w:val="001B0C18"/>
    <w:pPr>
      <w:pBdr>
        <w:bottom w:val="single" w:sz="4" w:space="0" w:color="auto"/>
      </w:pBdr>
      <w:shd w:val="clear" w:color="auto" w:fill="003366"/>
      <w:spacing w:before="100" w:beforeAutospacing="1" w:after="100" w:afterAutospacing="1" w:line="240" w:lineRule="auto"/>
      <w:ind w:left="0" w:firstLine="0"/>
      <w:jc w:val="center"/>
    </w:pPr>
    <w:rPr>
      <w:rFonts w:ascii="Arial" w:eastAsia="Arial Unicode MS" w:hAnsi="Arial" w:cs="Arial"/>
      <w:b/>
      <w:bCs/>
      <w:color w:val="FFFFFF"/>
      <w:sz w:val="18"/>
      <w:szCs w:val="18"/>
      <w:lang w:val="es-ES" w:eastAsia="es-ES"/>
    </w:rPr>
  </w:style>
  <w:style w:type="paragraph" w:customStyle="1" w:styleId="xl41">
    <w:name w:val="xl41"/>
    <w:basedOn w:val="Normal"/>
    <w:rsid w:val="001B0C18"/>
    <w:pPr>
      <w:pBdr>
        <w:top w:val="single" w:sz="4" w:space="0" w:color="auto"/>
        <w:right w:val="single" w:sz="4" w:space="0" w:color="auto"/>
      </w:pBdr>
      <w:shd w:val="clear" w:color="auto" w:fill="003366"/>
      <w:spacing w:before="100" w:beforeAutospacing="1" w:after="100" w:afterAutospacing="1" w:line="240" w:lineRule="auto"/>
      <w:ind w:left="0" w:firstLine="0"/>
      <w:jc w:val="center"/>
    </w:pPr>
    <w:rPr>
      <w:rFonts w:ascii="Arial" w:eastAsia="Arial Unicode MS" w:hAnsi="Arial" w:cs="Arial"/>
      <w:b/>
      <w:bCs/>
      <w:color w:val="FFFFFF"/>
      <w:sz w:val="18"/>
      <w:szCs w:val="18"/>
      <w:lang w:val="es-ES" w:eastAsia="es-ES"/>
    </w:rPr>
  </w:style>
  <w:style w:type="paragraph" w:customStyle="1" w:styleId="xl42">
    <w:name w:val="xl42"/>
    <w:basedOn w:val="Normal"/>
    <w:rsid w:val="001B0C18"/>
    <w:pPr>
      <w:pBdr>
        <w:bottom w:val="single" w:sz="4" w:space="0" w:color="auto"/>
        <w:right w:val="single" w:sz="4" w:space="0" w:color="auto"/>
      </w:pBdr>
      <w:shd w:val="clear" w:color="auto" w:fill="003366"/>
      <w:spacing w:before="100" w:beforeAutospacing="1" w:after="100" w:afterAutospacing="1" w:line="240" w:lineRule="auto"/>
      <w:ind w:left="0" w:firstLine="0"/>
      <w:jc w:val="center"/>
    </w:pPr>
    <w:rPr>
      <w:rFonts w:ascii="Arial" w:eastAsia="Arial Unicode MS" w:hAnsi="Arial" w:cs="Arial"/>
      <w:b/>
      <w:bCs/>
      <w:color w:val="FFFFFF"/>
      <w:sz w:val="18"/>
      <w:szCs w:val="18"/>
      <w:lang w:val="es-ES" w:eastAsia="es-ES"/>
    </w:rPr>
  </w:style>
  <w:style w:type="paragraph" w:customStyle="1" w:styleId="xl43">
    <w:name w:val="xl43"/>
    <w:basedOn w:val="Normal"/>
    <w:rsid w:val="001B0C18"/>
    <w:pPr>
      <w:pBdr>
        <w:top w:val="single" w:sz="4" w:space="0" w:color="auto"/>
        <w:left w:val="single" w:sz="4" w:space="0" w:color="auto"/>
        <w:right w:val="single" w:sz="4" w:space="0" w:color="auto"/>
      </w:pBdr>
      <w:shd w:val="clear" w:color="auto" w:fill="003366"/>
      <w:spacing w:before="100" w:beforeAutospacing="1" w:after="100" w:afterAutospacing="1" w:line="240" w:lineRule="auto"/>
      <w:ind w:left="0" w:firstLine="0"/>
      <w:jc w:val="center"/>
    </w:pPr>
    <w:rPr>
      <w:rFonts w:ascii="Arial" w:eastAsia="Arial Unicode MS" w:hAnsi="Arial" w:cs="Arial"/>
      <w:b/>
      <w:bCs/>
      <w:color w:val="FFFFFF"/>
      <w:sz w:val="18"/>
      <w:szCs w:val="18"/>
      <w:lang w:val="es-ES" w:eastAsia="es-ES"/>
    </w:rPr>
  </w:style>
  <w:style w:type="paragraph" w:customStyle="1" w:styleId="xl44">
    <w:name w:val="xl44"/>
    <w:basedOn w:val="Normal"/>
    <w:rsid w:val="001B0C18"/>
    <w:pPr>
      <w:pBdr>
        <w:top w:val="single" w:sz="4" w:space="0" w:color="auto"/>
        <w:left w:val="single" w:sz="4" w:space="0" w:color="auto"/>
        <w:bottom w:val="single" w:sz="4" w:space="0" w:color="auto"/>
      </w:pBdr>
      <w:shd w:val="clear" w:color="auto" w:fill="003366"/>
      <w:spacing w:before="100" w:beforeAutospacing="1" w:after="100" w:afterAutospacing="1" w:line="240" w:lineRule="auto"/>
      <w:ind w:left="0" w:firstLine="0"/>
      <w:jc w:val="center"/>
    </w:pPr>
    <w:rPr>
      <w:rFonts w:ascii="Arial" w:eastAsia="Arial Unicode MS" w:hAnsi="Arial" w:cs="Arial"/>
      <w:b/>
      <w:bCs/>
      <w:color w:val="FFFFFF"/>
      <w:sz w:val="18"/>
      <w:szCs w:val="18"/>
      <w:lang w:val="es-ES" w:eastAsia="es-ES"/>
    </w:rPr>
  </w:style>
  <w:style w:type="paragraph" w:customStyle="1" w:styleId="xl45">
    <w:name w:val="xl45"/>
    <w:basedOn w:val="Normal"/>
    <w:rsid w:val="001B0C18"/>
    <w:pPr>
      <w:pBdr>
        <w:top w:val="single" w:sz="4" w:space="0" w:color="auto"/>
        <w:bottom w:val="single" w:sz="4" w:space="0" w:color="auto"/>
      </w:pBdr>
      <w:shd w:val="clear" w:color="auto" w:fill="003366"/>
      <w:spacing w:before="100" w:beforeAutospacing="1" w:after="100" w:afterAutospacing="1" w:line="240" w:lineRule="auto"/>
      <w:ind w:left="0" w:firstLine="0"/>
      <w:jc w:val="center"/>
    </w:pPr>
    <w:rPr>
      <w:rFonts w:ascii="Arial" w:eastAsia="Arial Unicode MS" w:hAnsi="Arial" w:cs="Arial"/>
      <w:b/>
      <w:bCs/>
      <w:color w:val="FFFFFF"/>
      <w:sz w:val="18"/>
      <w:szCs w:val="18"/>
      <w:lang w:val="es-ES" w:eastAsia="es-ES"/>
    </w:rPr>
  </w:style>
  <w:style w:type="paragraph" w:customStyle="1" w:styleId="xl46">
    <w:name w:val="xl46"/>
    <w:basedOn w:val="Normal"/>
    <w:rsid w:val="001B0C18"/>
    <w:pPr>
      <w:pBdr>
        <w:top w:val="single" w:sz="4" w:space="0" w:color="auto"/>
        <w:bottom w:val="single" w:sz="4" w:space="0" w:color="auto"/>
        <w:right w:val="single" w:sz="4" w:space="0" w:color="auto"/>
      </w:pBdr>
      <w:shd w:val="clear" w:color="auto" w:fill="003366"/>
      <w:spacing w:before="100" w:beforeAutospacing="1" w:after="100" w:afterAutospacing="1" w:line="240" w:lineRule="auto"/>
      <w:ind w:left="0" w:firstLine="0"/>
      <w:jc w:val="center"/>
    </w:pPr>
    <w:rPr>
      <w:rFonts w:ascii="Arial" w:eastAsia="Arial Unicode MS" w:hAnsi="Arial" w:cs="Arial"/>
      <w:b/>
      <w:bCs/>
      <w:color w:val="FFFFFF"/>
      <w:sz w:val="18"/>
      <w:szCs w:val="18"/>
      <w:lang w:val="es-ES" w:eastAsia="es-ES"/>
    </w:rPr>
  </w:style>
  <w:style w:type="paragraph" w:customStyle="1" w:styleId="n1Car">
    <w:name w:val="n1 Car"/>
    <w:basedOn w:val="Normal"/>
    <w:rsid w:val="001B0C18"/>
    <w:pPr>
      <w:autoSpaceDE w:val="0"/>
      <w:autoSpaceDN w:val="0"/>
      <w:spacing w:after="0" w:line="240" w:lineRule="auto"/>
      <w:ind w:left="0" w:firstLine="0"/>
      <w:jc w:val="both"/>
    </w:pPr>
    <w:rPr>
      <w:rFonts w:ascii="Verdana" w:eastAsia="Times New Roman" w:hAnsi="Verdana" w:cs="Times New Roman"/>
      <w:color w:val="auto"/>
      <w:sz w:val="20"/>
      <w:szCs w:val="20"/>
      <w:lang w:val="es-ES_tradnl" w:eastAsia="es-ES"/>
    </w:rPr>
  </w:style>
  <w:style w:type="paragraph" w:styleId="Lista5">
    <w:name w:val="List 5"/>
    <w:basedOn w:val="Normal"/>
    <w:rsid w:val="001B0C18"/>
    <w:pPr>
      <w:spacing w:after="0" w:line="240" w:lineRule="auto"/>
      <w:ind w:left="1415" w:hanging="283"/>
    </w:pPr>
    <w:rPr>
      <w:rFonts w:ascii="Times New Roman" w:eastAsia="Times New Roman" w:hAnsi="Times New Roman" w:cs="Times New Roman"/>
      <w:color w:val="auto"/>
      <w:sz w:val="24"/>
      <w:szCs w:val="24"/>
      <w:lang w:val="es-ES" w:eastAsia="es-ES"/>
    </w:rPr>
  </w:style>
  <w:style w:type="paragraph" w:styleId="Encabezadodemensaje">
    <w:name w:val="Message Header"/>
    <w:basedOn w:val="Normal"/>
    <w:link w:val="EncabezadodemensajeCar"/>
    <w:rsid w:val="001B0C18"/>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Times New Roman" w:hAnsi="Arial" w:cs="Arial"/>
      <w:color w:val="auto"/>
      <w:sz w:val="24"/>
      <w:szCs w:val="24"/>
      <w:lang w:val="es-ES" w:eastAsia="es-ES"/>
    </w:rPr>
  </w:style>
  <w:style w:type="character" w:customStyle="1" w:styleId="EncabezadodemensajeCar">
    <w:name w:val="Encabezado de mensaje Car"/>
    <w:basedOn w:val="Fuentedeprrafopredeter"/>
    <w:link w:val="Encabezadodemensaje"/>
    <w:rsid w:val="001B0C18"/>
    <w:rPr>
      <w:rFonts w:ascii="Arial" w:eastAsia="Times New Roman" w:hAnsi="Arial" w:cs="Arial"/>
      <w:sz w:val="24"/>
      <w:szCs w:val="24"/>
      <w:shd w:val="pct20" w:color="auto" w:fill="auto"/>
      <w:lang w:val="es-ES" w:eastAsia="es-ES"/>
    </w:rPr>
  </w:style>
  <w:style w:type="paragraph" w:styleId="Continuarlista3">
    <w:name w:val="List Continue 3"/>
    <w:basedOn w:val="Normal"/>
    <w:rsid w:val="001B0C18"/>
    <w:pPr>
      <w:spacing w:after="120" w:line="240" w:lineRule="auto"/>
      <w:ind w:left="849" w:firstLine="0"/>
    </w:pPr>
    <w:rPr>
      <w:rFonts w:ascii="Times New Roman" w:eastAsia="Times New Roman" w:hAnsi="Times New Roman" w:cs="Times New Roman"/>
      <w:color w:val="auto"/>
      <w:sz w:val="24"/>
      <w:szCs w:val="24"/>
      <w:lang w:val="es-ES" w:eastAsia="es-ES"/>
    </w:rPr>
  </w:style>
  <w:style w:type="paragraph" w:customStyle="1" w:styleId="xl23">
    <w:name w:val="xl23"/>
    <w:basedOn w:val="Normal"/>
    <w:rsid w:val="001B0C18"/>
    <w:pPr>
      <w:spacing w:before="100" w:beforeAutospacing="1" w:after="100" w:afterAutospacing="1" w:line="240" w:lineRule="auto"/>
      <w:ind w:left="0" w:firstLine="0"/>
      <w:jc w:val="center"/>
    </w:pPr>
    <w:rPr>
      <w:rFonts w:ascii="Times New Roman" w:eastAsia="Times New Roman" w:hAnsi="Times New Roman" w:cs="Times New Roman"/>
      <w:color w:val="auto"/>
      <w:sz w:val="24"/>
      <w:szCs w:val="24"/>
      <w:lang w:val="es-ES" w:eastAsia="es-ES"/>
    </w:rPr>
  </w:style>
  <w:style w:type="paragraph" w:customStyle="1" w:styleId="Titulo1">
    <w:name w:val="Titulo 1"/>
    <w:basedOn w:val="Texto"/>
    <w:link w:val="Titulo1Car"/>
    <w:rsid w:val="001B0C18"/>
    <w:pPr>
      <w:pBdr>
        <w:bottom w:val="single" w:sz="12" w:space="1" w:color="auto"/>
      </w:pBdr>
      <w:spacing w:before="120" w:after="0" w:line="240" w:lineRule="auto"/>
      <w:ind w:firstLine="0"/>
    </w:pPr>
    <w:rPr>
      <w:rFonts w:ascii="Times New Roman" w:hAnsi="Times New Roman" w:cs="Times New Roman"/>
      <w:b/>
      <w:lang w:val="es-MX" w:eastAsia="es-ES"/>
    </w:rPr>
  </w:style>
  <w:style w:type="paragraph" w:customStyle="1" w:styleId="Titulo2">
    <w:name w:val="Titulo 2"/>
    <w:basedOn w:val="Texto"/>
    <w:rsid w:val="001B0C18"/>
    <w:pPr>
      <w:pBdr>
        <w:top w:val="double" w:sz="6" w:space="1" w:color="auto"/>
      </w:pBdr>
      <w:spacing w:line="240" w:lineRule="auto"/>
      <w:ind w:firstLine="0"/>
    </w:pPr>
    <w:rPr>
      <w:lang w:val="es-MX" w:eastAsia="es-ES"/>
    </w:rPr>
  </w:style>
  <w:style w:type="paragraph" w:customStyle="1" w:styleId="Car1">
    <w:name w:val="Car1"/>
    <w:basedOn w:val="Normal"/>
    <w:rsid w:val="001B0C18"/>
    <w:pPr>
      <w:spacing w:after="160" w:line="240" w:lineRule="exact"/>
      <w:ind w:left="0" w:firstLine="0"/>
    </w:pPr>
    <w:rPr>
      <w:rFonts w:ascii="Tahoma" w:eastAsia="Times New Roman" w:hAnsi="Tahoma" w:cs="Times New Roman"/>
      <w:color w:val="auto"/>
      <w:sz w:val="20"/>
      <w:szCs w:val="20"/>
      <w:lang w:val="en-US" w:eastAsia="en-US"/>
    </w:rPr>
  </w:style>
  <w:style w:type="paragraph" w:customStyle="1" w:styleId="Car2">
    <w:name w:val="Car2"/>
    <w:basedOn w:val="Normal"/>
    <w:rsid w:val="001B0C18"/>
    <w:pPr>
      <w:spacing w:after="160" w:line="240" w:lineRule="exact"/>
      <w:ind w:left="0" w:firstLine="0"/>
    </w:pPr>
    <w:rPr>
      <w:rFonts w:ascii="Tahoma" w:eastAsia="Times New Roman" w:hAnsi="Tahoma" w:cs="Times New Roman"/>
      <w:color w:val="auto"/>
      <w:sz w:val="20"/>
      <w:szCs w:val="20"/>
      <w:lang w:val="en-US" w:eastAsia="en-US"/>
    </w:rPr>
  </w:style>
  <w:style w:type="paragraph" w:customStyle="1" w:styleId="Car3">
    <w:name w:val="Car3"/>
    <w:basedOn w:val="Normal"/>
    <w:rsid w:val="001B0C18"/>
    <w:pPr>
      <w:spacing w:after="160" w:line="240" w:lineRule="exact"/>
      <w:ind w:left="0" w:firstLine="0"/>
    </w:pPr>
    <w:rPr>
      <w:rFonts w:ascii="Tahoma" w:eastAsia="Times New Roman" w:hAnsi="Tahoma" w:cs="Times New Roman"/>
      <w:color w:val="auto"/>
      <w:sz w:val="20"/>
      <w:szCs w:val="20"/>
      <w:lang w:val="en-US" w:eastAsia="en-US"/>
    </w:rPr>
  </w:style>
  <w:style w:type="paragraph" w:customStyle="1" w:styleId="Car4">
    <w:name w:val="Car4"/>
    <w:basedOn w:val="Normal"/>
    <w:rsid w:val="001B0C18"/>
    <w:pPr>
      <w:spacing w:after="160" w:line="240" w:lineRule="exact"/>
      <w:ind w:left="0" w:firstLine="0"/>
    </w:pPr>
    <w:rPr>
      <w:rFonts w:ascii="Tahoma" w:eastAsia="Times New Roman" w:hAnsi="Tahoma" w:cs="Times New Roman"/>
      <w:color w:val="auto"/>
      <w:sz w:val="20"/>
      <w:szCs w:val="20"/>
      <w:lang w:val="en-US" w:eastAsia="en-US"/>
    </w:rPr>
  </w:style>
  <w:style w:type="character" w:customStyle="1" w:styleId="DeltaViewInsertion">
    <w:name w:val="DeltaView Insertion"/>
    <w:rsid w:val="001B0C18"/>
    <w:rPr>
      <w:color w:val="0000FF"/>
      <w:spacing w:val="0"/>
      <w:u w:val="double"/>
    </w:rPr>
  </w:style>
  <w:style w:type="character" w:customStyle="1" w:styleId="DeltaViewMoveDestination">
    <w:name w:val="DeltaView Move Destination"/>
    <w:rsid w:val="001B0C18"/>
    <w:rPr>
      <w:color w:val="00C000"/>
      <w:spacing w:val="0"/>
      <w:u w:val="double"/>
    </w:rPr>
  </w:style>
  <w:style w:type="paragraph" w:customStyle="1" w:styleId="TableHeading">
    <w:name w:val="Table Heading"/>
    <w:basedOn w:val="TableText"/>
    <w:rsid w:val="001B0C18"/>
    <w:pPr>
      <w:spacing w:before="120" w:after="120"/>
    </w:pPr>
    <w:rPr>
      <w:b/>
    </w:rPr>
  </w:style>
  <w:style w:type="paragraph" w:customStyle="1" w:styleId="TableText">
    <w:name w:val="Table Text"/>
    <w:basedOn w:val="Normal"/>
    <w:rsid w:val="001B0C18"/>
    <w:pPr>
      <w:keepLines/>
      <w:overflowPunct w:val="0"/>
      <w:autoSpaceDE w:val="0"/>
      <w:autoSpaceDN w:val="0"/>
      <w:adjustRightInd w:val="0"/>
      <w:spacing w:after="0" w:line="240" w:lineRule="auto"/>
      <w:ind w:left="0" w:firstLine="0"/>
      <w:textAlignment w:val="baseline"/>
    </w:pPr>
    <w:rPr>
      <w:rFonts w:ascii="Book Antiqua" w:eastAsia="Times New Roman" w:hAnsi="Book Antiqua" w:cs="Times New Roman"/>
      <w:color w:val="auto"/>
      <w:sz w:val="16"/>
      <w:szCs w:val="20"/>
      <w:lang w:eastAsia="en-US"/>
    </w:rPr>
  </w:style>
  <w:style w:type="paragraph" w:customStyle="1" w:styleId="Bullet">
    <w:name w:val="Bullet"/>
    <w:basedOn w:val="Textoindependiente"/>
    <w:rsid w:val="001B0C18"/>
    <w:pPr>
      <w:keepLines/>
      <w:overflowPunct w:val="0"/>
      <w:autoSpaceDE w:val="0"/>
      <w:autoSpaceDN w:val="0"/>
      <w:adjustRightInd w:val="0"/>
      <w:spacing w:before="60" w:after="60"/>
      <w:ind w:left="3096" w:hanging="216"/>
      <w:jc w:val="left"/>
      <w:textAlignment w:val="baseline"/>
    </w:pPr>
    <w:rPr>
      <w:rFonts w:ascii="Book Antiqua" w:hAnsi="Book Antiqua" w:cs="Times New Roman"/>
      <w:smallCaps w:val="0"/>
      <w:sz w:val="20"/>
      <w:szCs w:val="20"/>
      <w:lang w:val="en-US"/>
    </w:rPr>
  </w:style>
  <w:style w:type="paragraph" w:styleId="HTMLconformatoprevio">
    <w:name w:val="HTML Preformatted"/>
    <w:basedOn w:val="Normal"/>
    <w:link w:val="HTMLconformatoprevioCar"/>
    <w:rsid w:val="001B0C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pPr>
    <w:rPr>
      <w:rFonts w:ascii="Arial Unicode MS" w:eastAsia="Arial Unicode MS" w:hAnsi="Arial Unicode MS" w:cs="Arial Unicode MS"/>
      <w:color w:val="auto"/>
      <w:sz w:val="20"/>
      <w:szCs w:val="20"/>
      <w:lang w:val="en-US" w:eastAsia="en-US"/>
    </w:rPr>
  </w:style>
  <w:style w:type="character" w:customStyle="1" w:styleId="HTMLconformatoprevioCar">
    <w:name w:val="HTML con formato previo Car"/>
    <w:basedOn w:val="Fuentedeprrafopredeter"/>
    <w:link w:val="HTMLconformatoprevio"/>
    <w:rsid w:val="001B0C18"/>
    <w:rPr>
      <w:rFonts w:ascii="Arial Unicode MS" w:eastAsia="Arial Unicode MS" w:hAnsi="Arial Unicode MS" w:cs="Arial Unicode MS"/>
      <w:sz w:val="20"/>
      <w:szCs w:val="20"/>
      <w:lang w:val="en-US"/>
    </w:rPr>
  </w:style>
  <w:style w:type="character" w:customStyle="1" w:styleId="emailstyle15">
    <w:name w:val="emailstyle15"/>
    <w:basedOn w:val="Fuentedeprrafopredeter"/>
    <w:rsid w:val="001B0C18"/>
    <w:rPr>
      <w:rFonts w:cs="Times New Roman"/>
    </w:rPr>
  </w:style>
  <w:style w:type="paragraph" w:customStyle="1" w:styleId="Grostitre">
    <w:name w:val="Grostitre"/>
    <w:basedOn w:val="Normal"/>
    <w:rsid w:val="001B0C18"/>
    <w:pPr>
      <w:pBdr>
        <w:top w:val="single" w:sz="6" w:space="10" w:color="auto"/>
        <w:left w:val="single" w:sz="6" w:space="10" w:color="auto"/>
        <w:bottom w:val="single" w:sz="6" w:space="10" w:color="auto"/>
        <w:right w:val="single" w:sz="6" w:space="10" w:color="auto"/>
      </w:pBdr>
      <w:spacing w:before="120" w:after="120" w:line="240" w:lineRule="auto"/>
      <w:ind w:left="2268" w:right="2268" w:firstLine="0"/>
      <w:jc w:val="center"/>
    </w:pPr>
    <w:rPr>
      <w:rFonts w:ascii="Arial" w:eastAsia="Times New Roman" w:hAnsi="Arial" w:cs="Times New Roman"/>
      <w:b/>
      <w:caps/>
      <w:color w:val="auto"/>
      <w:sz w:val="28"/>
      <w:szCs w:val="20"/>
      <w:lang w:val="fr-FR" w:eastAsia="es-ES"/>
    </w:rPr>
  </w:style>
  <w:style w:type="paragraph" w:customStyle="1" w:styleId="RenglondeTabla">
    <w:name w:val="Renglon de Tabla"/>
    <w:basedOn w:val="Normal"/>
    <w:rsid w:val="001B0C18"/>
    <w:pPr>
      <w:widowControl w:val="0"/>
      <w:spacing w:before="60" w:after="60" w:line="240" w:lineRule="auto"/>
      <w:ind w:left="0" w:firstLine="0"/>
      <w:jc w:val="both"/>
    </w:pPr>
    <w:rPr>
      <w:rFonts w:ascii="Arial" w:eastAsia="Times New Roman" w:hAnsi="Arial" w:cs="Times New Roman"/>
      <w:color w:val="auto"/>
      <w:sz w:val="24"/>
      <w:szCs w:val="20"/>
      <w:lang w:eastAsia="es-ES"/>
    </w:rPr>
  </w:style>
  <w:style w:type="paragraph" w:customStyle="1" w:styleId="Asuntodelcomentario1">
    <w:name w:val="Asunto del comentario1"/>
    <w:basedOn w:val="Textocomentario"/>
    <w:next w:val="Textocomentario"/>
    <w:semiHidden/>
    <w:rsid w:val="001B0C18"/>
    <w:pPr>
      <w:suppressAutoHyphens w:val="0"/>
    </w:pPr>
    <w:rPr>
      <w:b/>
      <w:bCs/>
      <w:lang w:val="es-MX" w:eastAsia="es-ES"/>
    </w:rPr>
  </w:style>
  <w:style w:type="paragraph" w:customStyle="1" w:styleId="Textodeglobo1">
    <w:name w:val="Texto de globo1"/>
    <w:basedOn w:val="Normal"/>
    <w:semiHidden/>
    <w:rsid w:val="001B0C18"/>
    <w:pPr>
      <w:spacing w:after="0" w:line="240" w:lineRule="auto"/>
      <w:ind w:left="0" w:firstLine="0"/>
    </w:pPr>
    <w:rPr>
      <w:rFonts w:ascii="Tahoma" w:eastAsia="Times New Roman" w:hAnsi="Tahoma" w:cs="Times New Roman"/>
      <w:color w:val="auto"/>
      <w:sz w:val="16"/>
      <w:szCs w:val="16"/>
      <w:lang w:eastAsia="es-ES"/>
    </w:rPr>
  </w:style>
  <w:style w:type="paragraph" w:styleId="Listaconnmeros">
    <w:name w:val="List Number"/>
    <w:basedOn w:val="Normal"/>
    <w:rsid w:val="001B0C18"/>
    <w:pPr>
      <w:tabs>
        <w:tab w:val="num" w:pos="360"/>
      </w:tabs>
      <w:spacing w:after="0" w:line="240" w:lineRule="auto"/>
      <w:ind w:left="360" w:hanging="360"/>
    </w:pPr>
    <w:rPr>
      <w:rFonts w:ascii="Times New Roman" w:eastAsia="Times New Roman" w:hAnsi="Times New Roman" w:cs="Times New Roman"/>
      <w:color w:val="auto"/>
      <w:sz w:val="24"/>
      <w:szCs w:val="24"/>
      <w:lang w:eastAsia="es-ES"/>
    </w:rPr>
  </w:style>
  <w:style w:type="character" w:customStyle="1" w:styleId="para">
    <w:name w:val="para"/>
    <w:basedOn w:val="Fuentedeprrafopredeter"/>
    <w:rsid w:val="001B0C18"/>
    <w:rPr>
      <w:rFonts w:cs="Times New Roman"/>
    </w:rPr>
  </w:style>
  <w:style w:type="paragraph" w:customStyle="1" w:styleId="Bullets1">
    <w:name w:val="Bullets 1"/>
    <w:rsid w:val="001B0C18"/>
    <w:pPr>
      <w:tabs>
        <w:tab w:val="left" w:pos="2520"/>
      </w:tabs>
      <w:autoSpaceDE w:val="0"/>
      <w:autoSpaceDN w:val="0"/>
      <w:adjustRightInd w:val="0"/>
      <w:spacing w:before="28" w:after="56" w:line="240" w:lineRule="auto"/>
      <w:ind w:left="2520" w:hanging="360"/>
      <w:jc w:val="both"/>
    </w:pPr>
    <w:rPr>
      <w:rFonts w:ascii="Arial" w:eastAsia="Times New Roman" w:hAnsi="Arial" w:cs="Arial"/>
      <w:sz w:val="24"/>
      <w:szCs w:val="24"/>
      <w:lang w:eastAsia="es-ES"/>
    </w:rPr>
  </w:style>
  <w:style w:type="paragraph" w:customStyle="1" w:styleId="significado">
    <w:name w:val="significado"/>
    <w:basedOn w:val="Normal"/>
    <w:rsid w:val="001B0C18"/>
    <w:pPr>
      <w:spacing w:before="100" w:beforeAutospacing="1" w:after="100" w:afterAutospacing="1" w:line="240" w:lineRule="auto"/>
      <w:ind w:left="0" w:firstLine="400"/>
      <w:jc w:val="both"/>
    </w:pPr>
    <w:rPr>
      <w:rFonts w:ascii="Times New Roman" w:eastAsia="Times New Roman" w:hAnsi="Times New Roman" w:cs="Times New Roman"/>
      <w:color w:val="003399"/>
      <w:sz w:val="24"/>
      <w:szCs w:val="24"/>
      <w:lang w:val="es-ES" w:eastAsia="es-ES"/>
    </w:rPr>
  </w:style>
  <w:style w:type="paragraph" w:customStyle="1" w:styleId="Direccininterior">
    <w:name w:val="Dirección interior"/>
    <w:basedOn w:val="Normal"/>
    <w:rsid w:val="001B0C18"/>
    <w:pPr>
      <w:widowControl w:val="0"/>
      <w:spacing w:after="0" w:line="240" w:lineRule="auto"/>
      <w:ind w:left="0" w:firstLine="0"/>
    </w:pPr>
    <w:rPr>
      <w:rFonts w:ascii="Arial" w:eastAsia="Times New Roman" w:hAnsi="Arial" w:cs="Times New Roman"/>
      <w:color w:val="auto"/>
      <w:sz w:val="24"/>
      <w:szCs w:val="20"/>
      <w:lang w:val="es-ES" w:eastAsia="es-ES"/>
    </w:rPr>
  </w:style>
  <w:style w:type="paragraph" w:customStyle="1" w:styleId="titlo">
    <w:name w:val="titlo"/>
    <w:basedOn w:val="Normal"/>
    <w:autoRedefine/>
    <w:rsid w:val="001B0C18"/>
    <w:pPr>
      <w:spacing w:after="0" w:line="240" w:lineRule="auto"/>
      <w:ind w:left="0" w:firstLine="0"/>
      <w:jc w:val="both"/>
    </w:pPr>
    <w:rPr>
      <w:rFonts w:ascii="Times New Roman" w:eastAsia="Times New Roman" w:hAnsi="Times New Roman" w:cs="Times New Roman"/>
      <w:b/>
      <w:color w:val="CC0000"/>
      <w:sz w:val="24"/>
      <w:szCs w:val="20"/>
      <w:lang w:val="es-ES" w:eastAsia="es-ES"/>
    </w:rPr>
  </w:style>
  <w:style w:type="paragraph" w:customStyle="1" w:styleId="kurs">
    <w:name w:val="kurs"/>
    <w:basedOn w:val="Normal"/>
    <w:rsid w:val="001B0C18"/>
    <w:pPr>
      <w:spacing w:after="0" w:line="240" w:lineRule="auto"/>
      <w:ind w:left="0" w:firstLine="0"/>
      <w:jc w:val="both"/>
    </w:pPr>
    <w:rPr>
      <w:rFonts w:ascii="Times New Roman" w:eastAsia="Times New Roman" w:hAnsi="Times New Roman" w:cs="Times New Roman"/>
      <w:i/>
      <w:color w:val="auto"/>
      <w:sz w:val="20"/>
      <w:szCs w:val="20"/>
      <w:lang w:val="es-ES" w:eastAsia="es-ES"/>
    </w:rPr>
  </w:style>
  <w:style w:type="paragraph" w:customStyle="1" w:styleId="rojo">
    <w:name w:val="rojo"/>
    <w:basedOn w:val="Encabezado"/>
    <w:autoRedefine/>
    <w:rsid w:val="001B0C18"/>
    <w:pPr>
      <w:tabs>
        <w:tab w:val="clear" w:pos="4419"/>
        <w:tab w:val="clear" w:pos="8838"/>
        <w:tab w:val="center" w:pos="4252"/>
        <w:tab w:val="right" w:pos="8504"/>
      </w:tabs>
    </w:pPr>
    <w:rPr>
      <w:rFonts w:ascii="Times New Roman" w:eastAsia="Times New Roman" w:hAnsi="Times New Roman" w:cs="Times New Roman"/>
      <w:b/>
      <w:color w:val="CC0000"/>
      <w:sz w:val="24"/>
      <w:szCs w:val="20"/>
      <w:lang w:val="es-ES" w:eastAsia="es-ES"/>
    </w:rPr>
  </w:style>
  <w:style w:type="paragraph" w:customStyle="1" w:styleId="Revisin1">
    <w:name w:val="Revisión1"/>
    <w:hidden/>
    <w:semiHidden/>
    <w:rsid w:val="001B0C18"/>
    <w:pPr>
      <w:spacing w:after="0" w:line="240" w:lineRule="auto"/>
    </w:pPr>
    <w:rPr>
      <w:rFonts w:ascii="Times New Roman" w:eastAsia="Times New Roman" w:hAnsi="Times New Roman" w:cs="Times New Roman"/>
      <w:sz w:val="20"/>
      <w:szCs w:val="20"/>
      <w:lang w:val="es-ES" w:eastAsia="es-ES"/>
    </w:rPr>
  </w:style>
  <w:style w:type="paragraph" w:customStyle="1" w:styleId="CM104">
    <w:name w:val="CM104"/>
    <w:basedOn w:val="Normal"/>
    <w:next w:val="Normal"/>
    <w:rsid w:val="001B0C18"/>
    <w:pPr>
      <w:autoSpaceDE w:val="0"/>
      <w:autoSpaceDN w:val="0"/>
      <w:adjustRightInd w:val="0"/>
      <w:spacing w:after="460" w:line="240" w:lineRule="auto"/>
      <w:ind w:left="0" w:firstLine="0"/>
    </w:pPr>
    <w:rPr>
      <w:rFonts w:ascii="Arial" w:eastAsia="Times New Roman" w:hAnsi="Arial" w:cs="Times New Roman"/>
      <w:color w:val="auto"/>
      <w:sz w:val="24"/>
      <w:szCs w:val="24"/>
      <w:lang w:val="es-ES" w:eastAsia="es-ES"/>
    </w:rPr>
  </w:style>
  <w:style w:type="character" w:customStyle="1" w:styleId="CarCar1">
    <w:name w:val="Car Car1"/>
    <w:basedOn w:val="Fuentedeprrafopredeter"/>
    <w:rsid w:val="001B0C18"/>
    <w:rPr>
      <w:rFonts w:cs="Times New Roman"/>
      <w:lang w:val="es-ES" w:eastAsia="es-ES" w:bidi="ar-SA"/>
    </w:rPr>
  </w:style>
  <w:style w:type="paragraph" w:customStyle="1" w:styleId="Car6">
    <w:name w:val="Car6"/>
    <w:basedOn w:val="Normal"/>
    <w:rsid w:val="001B0C18"/>
    <w:pPr>
      <w:spacing w:after="160" w:line="240" w:lineRule="exact"/>
      <w:ind w:left="0" w:firstLine="0"/>
    </w:pPr>
    <w:rPr>
      <w:rFonts w:ascii="Tahoma" w:eastAsia="Times New Roman" w:hAnsi="Tahoma" w:cs="Times New Roman"/>
      <w:color w:val="auto"/>
      <w:sz w:val="20"/>
      <w:szCs w:val="20"/>
      <w:lang w:val="en-US" w:eastAsia="en-US"/>
    </w:rPr>
  </w:style>
  <w:style w:type="paragraph" w:customStyle="1" w:styleId="Sinespaciado1">
    <w:name w:val="Sin espaciado1"/>
    <w:rsid w:val="001B0C18"/>
    <w:pPr>
      <w:spacing w:after="0" w:line="240" w:lineRule="auto"/>
    </w:pPr>
    <w:rPr>
      <w:rFonts w:ascii="Calibri" w:eastAsia="Times New Roman" w:hAnsi="Calibri" w:cs="Times New Roman"/>
    </w:rPr>
  </w:style>
  <w:style w:type="paragraph" w:customStyle="1" w:styleId="Car5">
    <w:name w:val="Car5"/>
    <w:basedOn w:val="Normal"/>
    <w:rsid w:val="001B0C18"/>
    <w:pPr>
      <w:spacing w:after="160" w:line="240" w:lineRule="exact"/>
      <w:ind w:left="0" w:firstLine="0"/>
    </w:pPr>
    <w:rPr>
      <w:rFonts w:ascii="Tahoma" w:eastAsia="Times New Roman" w:hAnsi="Tahoma" w:cs="Times New Roman"/>
      <w:color w:val="auto"/>
      <w:sz w:val="20"/>
      <w:szCs w:val="20"/>
      <w:lang w:val="en-US" w:eastAsia="en-US"/>
    </w:rPr>
  </w:style>
  <w:style w:type="numbering" w:styleId="111111">
    <w:name w:val="Outline List 2"/>
    <w:basedOn w:val="Sinlista"/>
    <w:rsid w:val="001B0C18"/>
    <w:pPr>
      <w:numPr>
        <w:numId w:val="54"/>
      </w:numPr>
    </w:pPr>
  </w:style>
  <w:style w:type="paragraph" w:customStyle="1" w:styleId="BlockQuotation">
    <w:name w:val="Block Quotation"/>
    <w:basedOn w:val="Normal"/>
    <w:rsid w:val="001B0C18"/>
    <w:pPr>
      <w:widowControl w:val="0"/>
      <w:spacing w:after="0" w:line="240" w:lineRule="auto"/>
      <w:ind w:left="540" w:right="616" w:firstLine="0"/>
      <w:jc w:val="both"/>
    </w:pPr>
    <w:rPr>
      <w:rFonts w:ascii="Arial" w:eastAsia="Times New Roman" w:hAnsi="Arial" w:cs="Times New Roman"/>
      <w:snapToGrid w:val="0"/>
      <w:color w:val="auto"/>
      <w:sz w:val="20"/>
      <w:szCs w:val="20"/>
      <w:lang w:val="es-ES" w:eastAsia="es-ES"/>
    </w:rPr>
  </w:style>
  <w:style w:type="table" w:customStyle="1" w:styleId="Tablaconcuadrcula1">
    <w:name w:val="Tabla con cuadrícula1"/>
    <w:basedOn w:val="Tablanormal"/>
    <w:next w:val="Tablaconcuadrcula"/>
    <w:rsid w:val="001B0C18"/>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rsid w:val="001B0C18"/>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s2">
    <w:name w:val="Bullets 2"/>
    <w:rsid w:val="001B0C18"/>
    <w:pPr>
      <w:autoSpaceDE w:val="0"/>
      <w:autoSpaceDN w:val="0"/>
      <w:adjustRightInd w:val="0"/>
      <w:spacing w:before="28" w:after="56" w:line="240" w:lineRule="auto"/>
      <w:ind w:left="3420" w:hanging="360"/>
      <w:jc w:val="both"/>
    </w:pPr>
    <w:rPr>
      <w:rFonts w:ascii="Arial" w:eastAsia="Times New Roman" w:hAnsi="Arial" w:cs="Arial"/>
      <w:sz w:val="24"/>
      <w:szCs w:val="24"/>
      <w:lang w:eastAsia="es-ES"/>
    </w:rPr>
  </w:style>
  <w:style w:type="paragraph" w:customStyle="1" w:styleId="BulletText1">
    <w:name w:val="Bullet Text 1"/>
    <w:basedOn w:val="Normal"/>
    <w:rsid w:val="001B0C18"/>
    <w:pPr>
      <w:tabs>
        <w:tab w:val="num" w:pos="0"/>
      </w:tabs>
      <w:spacing w:after="0" w:line="240" w:lineRule="auto"/>
      <w:ind w:left="187" w:hanging="187"/>
      <w:jc w:val="both"/>
    </w:pPr>
    <w:rPr>
      <w:rFonts w:ascii="Arial" w:eastAsia="Times New Roman" w:hAnsi="Arial" w:cs="Times New Roman"/>
      <w:color w:val="auto"/>
      <w:sz w:val="20"/>
      <w:szCs w:val="20"/>
      <w:lang w:eastAsia="en-US"/>
    </w:rPr>
  </w:style>
  <w:style w:type="paragraph" w:customStyle="1" w:styleId="BodyText">
    <w:name w:val="*Body Text"/>
    <w:rsid w:val="001B0C18"/>
    <w:pPr>
      <w:spacing w:after="200" w:line="220" w:lineRule="atLeast"/>
      <w:ind w:left="2304"/>
    </w:pPr>
    <w:rPr>
      <w:rFonts w:ascii="Arial" w:eastAsia="Times New Roman" w:hAnsi="Arial" w:cs="Times New Roman"/>
      <w:szCs w:val="24"/>
      <w:lang w:val="en-US"/>
    </w:rPr>
  </w:style>
  <w:style w:type="paragraph" w:customStyle="1" w:styleId="Heading3">
    <w:name w:val="*Heading 3"/>
    <w:basedOn w:val="Normal"/>
    <w:next w:val="BodyText"/>
    <w:rsid w:val="001B0C18"/>
    <w:pPr>
      <w:keepNext/>
      <w:spacing w:before="140" w:after="100" w:line="240" w:lineRule="atLeast"/>
      <w:ind w:left="2304" w:firstLine="0"/>
      <w:jc w:val="both"/>
      <w:outlineLvl w:val="2"/>
    </w:pPr>
    <w:rPr>
      <w:rFonts w:ascii="Arial" w:eastAsia="Times New Roman" w:hAnsi="Arial" w:cs="Times New Roman"/>
      <w:b/>
      <w:color w:val="0A357E"/>
      <w:sz w:val="28"/>
      <w:szCs w:val="20"/>
      <w:lang w:val="en-US" w:eastAsia="en-US"/>
    </w:rPr>
  </w:style>
  <w:style w:type="paragraph" w:customStyle="1" w:styleId="Bullet1Double">
    <w:name w:val="*Bullet #1 Double"/>
    <w:basedOn w:val="Normal"/>
    <w:rsid w:val="001B0C18"/>
    <w:pPr>
      <w:tabs>
        <w:tab w:val="num" w:pos="1069"/>
      </w:tabs>
      <w:spacing w:after="220" w:line="220" w:lineRule="atLeast"/>
      <w:ind w:left="939" w:hanging="230"/>
      <w:jc w:val="both"/>
    </w:pPr>
    <w:rPr>
      <w:rFonts w:ascii="Arial" w:eastAsia="Times New Roman" w:hAnsi="Arial" w:cs="Times New Roman"/>
      <w:color w:val="auto"/>
      <w:szCs w:val="20"/>
      <w:lang w:val="en-US" w:eastAsia="en-US"/>
    </w:rPr>
  </w:style>
  <w:style w:type="character" w:customStyle="1" w:styleId="NormalIndentCar">
    <w:name w:val="Normal Indent Car"/>
    <w:basedOn w:val="Fuentedeprrafopredeter"/>
    <w:rsid w:val="001B0C18"/>
    <w:rPr>
      <w:rFonts w:ascii="Futura Bk" w:hAnsi="Futura Bk"/>
      <w:lang w:val="es-ES_tradnl" w:eastAsia="en-US" w:bidi="ar-SA"/>
    </w:rPr>
  </w:style>
  <w:style w:type="paragraph" w:customStyle="1" w:styleId="BodyTextIndent31">
    <w:name w:val="Body Text Indent 31"/>
    <w:basedOn w:val="Normal"/>
    <w:rsid w:val="001B0C18"/>
    <w:pPr>
      <w:widowControl w:val="0"/>
      <w:spacing w:after="0" w:line="240" w:lineRule="auto"/>
      <w:ind w:left="703" w:firstLine="0"/>
      <w:jc w:val="both"/>
    </w:pPr>
    <w:rPr>
      <w:rFonts w:ascii="Arial" w:eastAsia="Times New Roman" w:hAnsi="Arial" w:cs="Times New Roman"/>
      <w:snapToGrid w:val="0"/>
      <w:color w:val="auto"/>
      <w:sz w:val="20"/>
      <w:szCs w:val="20"/>
      <w:lang w:val="es-ES" w:eastAsia="es-ES"/>
    </w:rPr>
  </w:style>
  <w:style w:type="paragraph" w:customStyle="1" w:styleId="Listaentabla">
    <w:name w:val="Lista en tabla"/>
    <w:basedOn w:val="Normal"/>
    <w:rsid w:val="001B0C18"/>
    <w:pPr>
      <w:keepLines/>
      <w:tabs>
        <w:tab w:val="num" w:pos="1440"/>
      </w:tabs>
      <w:spacing w:after="80" w:line="240" w:lineRule="auto"/>
      <w:ind w:left="1440" w:hanging="360"/>
      <w:jc w:val="both"/>
    </w:pPr>
    <w:rPr>
      <w:rFonts w:ascii="Arial" w:eastAsia="Times New Roman" w:hAnsi="Arial" w:cs="Times New Roman"/>
      <w:color w:val="auto"/>
      <w:sz w:val="20"/>
      <w:szCs w:val="20"/>
      <w:lang w:val="es-ES" w:eastAsia="en-US"/>
    </w:rPr>
  </w:style>
  <w:style w:type="paragraph" w:customStyle="1" w:styleId="EstiloTtulo4Izquierda0cmPrimeralnea0cm">
    <w:name w:val="Estilo Título 4 + Izquierda:  0 cm Primera línea:  0 cm"/>
    <w:basedOn w:val="Ttulo4"/>
    <w:rsid w:val="001B0C18"/>
    <w:pPr>
      <w:spacing w:before="120" w:after="60"/>
      <w:jc w:val="both"/>
    </w:pPr>
    <w:rPr>
      <w:sz w:val="20"/>
      <w:szCs w:val="20"/>
    </w:rPr>
  </w:style>
  <w:style w:type="paragraph" w:customStyle="1" w:styleId="EstiloTtulo312pt">
    <w:name w:val="Estilo Título 3 + 12 pt"/>
    <w:basedOn w:val="Ttulo3"/>
    <w:rsid w:val="001B0C18"/>
    <w:pPr>
      <w:tabs>
        <w:tab w:val="num" w:pos="360"/>
      </w:tabs>
      <w:ind w:left="1571" w:hanging="360"/>
      <w:jc w:val="both"/>
    </w:pPr>
    <w:rPr>
      <w:rFonts w:eastAsia="Arial Unicode MS" w:cs="Arial"/>
      <w:b/>
      <w:bCs/>
      <w:iCs/>
      <w:szCs w:val="26"/>
    </w:rPr>
  </w:style>
  <w:style w:type="paragraph" w:customStyle="1" w:styleId="EstiloTtulo510pt">
    <w:name w:val="Estilo Título 5 + 10 pt"/>
    <w:basedOn w:val="Ttulo5"/>
    <w:rsid w:val="001B0C18"/>
    <w:pPr>
      <w:keepNext w:val="0"/>
      <w:tabs>
        <w:tab w:val="clear" w:pos="1141"/>
        <w:tab w:val="clear" w:pos="1562"/>
        <w:tab w:val="clear" w:pos="7810"/>
        <w:tab w:val="clear" w:pos="8978"/>
        <w:tab w:val="num" w:pos="360"/>
      </w:tabs>
      <w:spacing w:before="120" w:after="60"/>
      <w:ind w:left="360" w:hanging="360"/>
      <w:jc w:val="both"/>
    </w:pPr>
    <w:rPr>
      <w:sz w:val="20"/>
      <w:szCs w:val="26"/>
      <w:lang w:eastAsia="en-US"/>
    </w:rPr>
  </w:style>
  <w:style w:type="paragraph" w:customStyle="1" w:styleId="MMTopic1">
    <w:name w:val="MM Topic 1"/>
    <w:basedOn w:val="Ttulo1"/>
    <w:rsid w:val="001B0C18"/>
    <w:pPr>
      <w:tabs>
        <w:tab w:val="num" w:pos="360"/>
      </w:tabs>
      <w:spacing w:before="240" w:after="60"/>
      <w:jc w:val="left"/>
    </w:pPr>
    <w:rPr>
      <w:rFonts w:cs="Arial"/>
      <w:kern w:val="32"/>
      <w:sz w:val="32"/>
      <w:szCs w:val="32"/>
      <w:lang w:val="es-ES"/>
    </w:rPr>
  </w:style>
  <w:style w:type="paragraph" w:customStyle="1" w:styleId="MMTopic2">
    <w:name w:val="MM Topic 2"/>
    <w:basedOn w:val="Ttulo2"/>
    <w:rsid w:val="001B0C18"/>
    <w:pPr>
      <w:tabs>
        <w:tab w:val="num" w:pos="720"/>
      </w:tabs>
      <w:spacing w:before="240" w:after="60"/>
      <w:jc w:val="left"/>
    </w:pPr>
    <w:rPr>
      <w:rFonts w:cs="Arial"/>
      <w:i/>
      <w:iCs/>
      <w:sz w:val="28"/>
      <w:szCs w:val="28"/>
      <w:lang w:val="es-ES"/>
    </w:rPr>
  </w:style>
  <w:style w:type="paragraph" w:customStyle="1" w:styleId="MMTopic3">
    <w:name w:val="MM Topic 3"/>
    <w:basedOn w:val="Ttulo3"/>
    <w:rsid w:val="001B0C18"/>
    <w:pPr>
      <w:tabs>
        <w:tab w:val="num" w:pos="1080"/>
      </w:tabs>
      <w:spacing w:before="240" w:after="60"/>
    </w:pPr>
    <w:rPr>
      <w:rFonts w:cs="Arial"/>
      <w:b/>
      <w:bCs/>
      <w:i/>
      <w:sz w:val="20"/>
      <w:szCs w:val="26"/>
      <w:lang w:val="es-ES"/>
    </w:rPr>
  </w:style>
  <w:style w:type="paragraph" w:customStyle="1" w:styleId="MMTopic4">
    <w:name w:val="MM Topic 4"/>
    <w:basedOn w:val="Ttulo4"/>
    <w:rsid w:val="001B0C18"/>
    <w:pPr>
      <w:tabs>
        <w:tab w:val="num" w:pos="1440"/>
      </w:tabs>
      <w:spacing w:before="240" w:after="60"/>
      <w:jc w:val="left"/>
    </w:pPr>
    <w:rPr>
      <w:rFonts w:ascii="Times New Roman" w:hAnsi="Times New Roman"/>
      <w:sz w:val="28"/>
      <w:szCs w:val="28"/>
      <w:lang w:val="es-ES"/>
    </w:rPr>
  </w:style>
  <w:style w:type="paragraph" w:customStyle="1" w:styleId="puce2losange">
    <w:name w:val="puce_2_losange"/>
    <w:basedOn w:val="Normal"/>
    <w:rsid w:val="001B0C18"/>
    <w:pPr>
      <w:tabs>
        <w:tab w:val="left" w:pos="426"/>
        <w:tab w:val="num" w:pos="2126"/>
      </w:tabs>
      <w:spacing w:before="40" w:after="40" w:line="240" w:lineRule="auto"/>
      <w:ind w:left="2126" w:hanging="425"/>
      <w:jc w:val="both"/>
    </w:pPr>
    <w:rPr>
      <w:rFonts w:ascii="FuturaA Md BT" w:eastAsia="Times New Roman" w:hAnsi="FuturaA Md BT" w:cs="Times New Roman"/>
      <w:snapToGrid w:val="0"/>
      <w:color w:val="auto"/>
      <w:lang w:val="en-US" w:eastAsia="en-US"/>
    </w:rPr>
  </w:style>
  <w:style w:type="paragraph" w:customStyle="1" w:styleId="GREEN4">
    <w:name w:val="GREEN4"/>
    <w:basedOn w:val="Normal"/>
    <w:rsid w:val="001B0C18"/>
    <w:pPr>
      <w:spacing w:after="0" w:line="240" w:lineRule="auto"/>
      <w:ind w:left="0" w:firstLine="0"/>
      <w:jc w:val="both"/>
    </w:pPr>
    <w:rPr>
      <w:rFonts w:ascii="CG Times (W1)" w:eastAsia="Times New Roman" w:hAnsi="CG Times (W1)" w:cs="Times New Roman"/>
      <w:color w:val="auto"/>
      <w:sz w:val="20"/>
      <w:szCs w:val="20"/>
      <w:lang w:val="es-ES_tradnl" w:eastAsia="es-ES"/>
    </w:rPr>
  </w:style>
  <w:style w:type="paragraph" w:customStyle="1" w:styleId="SeqLevel1">
    <w:name w:val="Seq Level 1"/>
    <w:basedOn w:val="Normal"/>
    <w:rsid w:val="001B0C18"/>
    <w:pPr>
      <w:overflowPunct w:val="0"/>
      <w:autoSpaceDE w:val="0"/>
      <w:autoSpaceDN w:val="0"/>
      <w:adjustRightInd w:val="0"/>
      <w:spacing w:after="0" w:line="240" w:lineRule="auto"/>
      <w:ind w:left="0" w:firstLine="0"/>
      <w:textAlignment w:val="baseline"/>
    </w:pPr>
    <w:rPr>
      <w:rFonts w:ascii="Times New Roman" w:eastAsia="Times New Roman" w:hAnsi="Times New Roman" w:cs="Times New Roman"/>
      <w:noProof/>
      <w:color w:val="auto"/>
      <w:sz w:val="24"/>
      <w:szCs w:val="20"/>
      <w:lang w:val="es-ES" w:eastAsia="es-ES"/>
    </w:rPr>
  </w:style>
  <w:style w:type="paragraph" w:customStyle="1" w:styleId="Textodetabl">
    <w:name w:val="Texto de tabl"/>
    <w:basedOn w:val="Normal"/>
    <w:rsid w:val="001B0C18"/>
    <w:pPr>
      <w:overflowPunct w:val="0"/>
      <w:autoSpaceDE w:val="0"/>
      <w:autoSpaceDN w:val="0"/>
      <w:adjustRightInd w:val="0"/>
      <w:spacing w:after="0" w:line="240" w:lineRule="auto"/>
      <w:ind w:left="0" w:firstLine="0"/>
      <w:textAlignment w:val="baseline"/>
    </w:pPr>
    <w:rPr>
      <w:rFonts w:ascii="Times New Roman" w:eastAsia="Times New Roman" w:hAnsi="Times New Roman" w:cs="Times New Roman"/>
      <w:noProof/>
      <w:color w:val="auto"/>
      <w:sz w:val="24"/>
      <w:szCs w:val="20"/>
      <w:lang w:val="es-ES" w:eastAsia="es-ES"/>
    </w:rPr>
  </w:style>
  <w:style w:type="paragraph" w:customStyle="1" w:styleId="sangra1">
    <w:name w:val="sangra1"/>
    <w:basedOn w:val="Normal"/>
    <w:rsid w:val="001B0C18"/>
    <w:pPr>
      <w:tabs>
        <w:tab w:val="left" w:pos="1800"/>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s>
      <w:spacing w:after="0" w:line="240" w:lineRule="auto"/>
      <w:ind w:left="0" w:firstLine="0"/>
      <w:jc w:val="both"/>
    </w:pPr>
    <w:rPr>
      <w:rFonts w:ascii="Times New Roman" w:eastAsia="Times New Roman" w:hAnsi="Times New Roman" w:cs="Times New Roman"/>
      <w:noProof/>
      <w:color w:val="auto"/>
      <w:sz w:val="24"/>
      <w:szCs w:val="20"/>
      <w:lang w:val="es-ES" w:eastAsia="es-ES"/>
    </w:rPr>
  </w:style>
  <w:style w:type="paragraph" w:customStyle="1" w:styleId="Blockquote">
    <w:name w:val="Blockquote"/>
    <w:basedOn w:val="Normal"/>
    <w:rsid w:val="001B0C18"/>
    <w:pPr>
      <w:spacing w:before="100" w:after="100" w:line="240" w:lineRule="auto"/>
      <w:ind w:left="360" w:right="360" w:firstLine="0"/>
    </w:pPr>
    <w:rPr>
      <w:rFonts w:ascii="Times New Roman" w:eastAsia="Times New Roman" w:hAnsi="Times New Roman" w:cs="Times New Roman"/>
      <w:snapToGrid w:val="0"/>
      <w:color w:val="auto"/>
      <w:sz w:val="24"/>
      <w:szCs w:val="20"/>
      <w:lang w:eastAsia="es-ES"/>
    </w:rPr>
  </w:style>
  <w:style w:type="paragraph" w:customStyle="1" w:styleId="Textopredeterminado11">
    <w:name w:val="Texto predeterminado:1:1"/>
    <w:basedOn w:val="Normal"/>
    <w:rsid w:val="001B0C18"/>
    <w:pPr>
      <w:overflowPunct w:val="0"/>
      <w:autoSpaceDE w:val="0"/>
      <w:autoSpaceDN w:val="0"/>
      <w:adjustRightInd w:val="0"/>
      <w:spacing w:after="0" w:line="240" w:lineRule="auto"/>
      <w:ind w:left="0" w:firstLine="0"/>
      <w:jc w:val="both"/>
      <w:textAlignment w:val="baseline"/>
    </w:pPr>
    <w:rPr>
      <w:rFonts w:ascii="Arial" w:eastAsia="Times New Roman" w:hAnsi="Arial" w:cs="Times New Roman"/>
      <w:noProof/>
      <w:color w:val="auto"/>
      <w:szCs w:val="20"/>
      <w:lang w:val="es-ES" w:eastAsia="es-ES"/>
    </w:rPr>
  </w:style>
  <w:style w:type="paragraph" w:customStyle="1" w:styleId="MMTopic7">
    <w:name w:val="MM Topic 7"/>
    <w:basedOn w:val="Ttulo7"/>
    <w:rsid w:val="001B0C18"/>
    <w:pPr>
      <w:keepNext w:val="0"/>
      <w:spacing w:before="240" w:after="60"/>
      <w:jc w:val="left"/>
    </w:pPr>
    <w:rPr>
      <w:rFonts w:ascii="Times New Roman" w:hAnsi="Times New Roman"/>
      <w:b w:val="0"/>
      <w:bCs w:val="0"/>
      <w:sz w:val="24"/>
      <w:lang w:eastAsia="es-MX"/>
    </w:rPr>
  </w:style>
  <w:style w:type="paragraph" w:customStyle="1" w:styleId="MMTopic8">
    <w:name w:val="MM Topic 8"/>
    <w:basedOn w:val="Ttulo8"/>
    <w:rsid w:val="001B0C18"/>
    <w:pPr>
      <w:keepNext w:val="0"/>
      <w:spacing w:before="240" w:after="60"/>
      <w:ind w:firstLine="0"/>
      <w:jc w:val="left"/>
    </w:pPr>
    <w:rPr>
      <w:rFonts w:ascii="Times New Roman" w:hAnsi="Times New Roman" w:cs="Times New Roman"/>
      <w:sz w:val="24"/>
      <w:lang w:val="es-MX" w:eastAsia="es-MX"/>
    </w:rPr>
  </w:style>
  <w:style w:type="paragraph" w:customStyle="1" w:styleId="Texte1">
    <w:name w:val="Texte_1"/>
    <w:basedOn w:val="Normal"/>
    <w:rsid w:val="001B0C18"/>
    <w:pPr>
      <w:spacing w:before="120" w:after="120" w:line="240" w:lineRule="auto"/>
      <w:ind w:left="0" w:firstLine="0"/>
      <w:jc w:val="both"/>
    </w:pPr>
    <w:rPr>
      <w:rFonts w:ascii="FuturaA Md BT" w:eastAsia="Times New Roman" w:hAnsi="FuturaA Md BT" w:cs="Times New Roman"/>
      <w:snapToGrid w:val="0"/>
      <w:color w:val="auto"/>
      <w:lang w:val="en-US" w:eastAsia="en-US"/>
    </w:rPr>
  </w:style>
  <w:style w:type="paragraph" w:styleId="Listaconnmeros4">
    <w:name w:val="List Number 4"/>
    <w:basedOn w:val="Normal"/>
    <w:rsid w:val="001B0C18"/>
    <w:pPr>
      <w:tabs>
        <w:tab w:val="num" w:pos="1209"/>
      </w:tabs>
      <w:spacing w:after="0" w:line="240" w:lineRule="auto"/>
      <w:ind w:left="1209" w:hanging="360"/>
    </w:pPr>
    <w:rPr>
      <w:rFonts w:ascii="Times New Roman" w:eastAsia="Times New Roman" w:hAnsi="Times New Roman" w:cs="Times New Roman"/>
      <w:color w:val="auto"/>
      <w:sz w:val="24"/>
      <w:szCs w:val="24"/>
      <w:lang w:val="es-ES" w:eastAsia="es-ES"/>
    </w:rPr>
  </w:style>
  <w:style w:type="paragraph" w:styleId="Listaconnmeros2">
    <w:name w:val="List Number 2"/>
    <w:basedOn w:val="Normal"/>
    <w:rsid w:val="001B0C18"/>
    <w:pPr>
      <w:tabs>
        <w:tab w:val="num" w:pos="643"/>
      </w:tabs>
      <w:spacing w:after="0" w:line="240" w:lineRule="auto"/>
      <w:ind w:left="643" w:hanging="360"/>
    </w:pPr>
    <w:rPr>
      <w:rFonts w:ascii="Times New Roman" w:eastAsia="Times New Roman" w:hAnsi="Times New Roman" w:cs="Times New Roman"/>
      <w:color w:val="auto"/>
      <w:sz w:val="24"/>
      <w:szCs w:val="24"/>
      <w:lang w:val="es-ES" w:eastAsia="es-ES"/>
    </w:rPr>
  </w:style>
  <w:style w:type="character" w:customStyle="1" w:styleId="consejeriasban2">
    <w:name w:val="consejeriasban2"/>
    <w:basedOn w:val="Fuentedeprrafopredeter"/>
    <w:rsid w:val="001B0C18"/>
  </w:style>
  <w:style w:type="character" w:customStyle="1" w:styleId="consejeriasbanbold">
    <w:name w:val="consejeriasbanbold"/>
    <w:basedOn w:val="Fuentedeprrafopredeter"/>
    <w:rsid w:val="001B0C18"/>
  </w:style>
  <w:style w:type="character" w:customStyle="1" w:styleId="InitialStyle">
    <w:name w:val="InitialStyle"/>
    <w:rsid w:val="001B0C18"/>
    <w:rPr>
      <w:rFonts w:ascii="Times New Roman" w:hAnsi="Times New Roman"/>
      <w:color w:val="auto"/>
      <w:spacing w:val="0"/>
      <w:sz w:val="20"/>
    </w:rPr>
  </w:style>
  <w:style w:type="paragraph" w:customStyle="1" w:styleId="BodyText23">
    <w:name w:val="Body Text 23"/>
    <w:basedOn w:val="Normal"/>
    <w:rsid w:val="001B0C18"/>
    <w:pPr>
      <w:widowControl w:val="0"/>
      <w:tabs>
        <w:tab w:val="left" w:pos="-1276"/>
      </w:tabs>
      <w:suppressAutoHyphens/>
      <w:spacing w:after="0" w:line="240" w:lineRule="auto"/>
      <w:ind w:left="0" w:firstLine="0"/>
      <w:jc w:val="both"/>
    </w:pPr>
    <w:rPr>
      <w:rFonts w:ascii="Arial" w:eastAsia="Times New Roman" w:hAnsi="Arial" w:cs="Times New Roman"/>
      <w:snapToGrid w:val="0"/>
      <w:color w:val="auto"/>
      <w:spacing w:val="-2"/>
      <w:szCs w:val="20"/>
      <w:lang w:eastAsia="es-ES"/>
    </w:rPr>
  </w:style>
  <w:style w:type="paragraph" w:styleId="Listaconvietas5">
    <w:name w:val="List Bullet 5"/>
    <w:basedOn w:val="Normal"/>
    <w:autoRedefine/>
    <w:rsid w:val="001B0C18"/>
    <w:pPr>
      <w:tabs>
        <w:tab w:val="num" w:pos="570"/>
        <w:tab w:val="num" w:pos="720"/>
        <w:tab w:val="num" w:pos="1492"/>
      </w:tabs>
      <w:autoSpaceDE w:val="0"/>
      <w:autoSpaceDN w:val="0"/>
      <w:spacing w:after="0" w:line="240" w:lineRule="auto"/>
      <w:ind w:left="1492" w:hanging="360"/>
    </w:pPr>
    <w:rPr>
      <w:rFonts w:ascii="Times New Roman" w:eastAsia="Times New Roman" w:hAnsi="Times New Roman" w:cs="Times New Roman"/>
      <w:color w:val="auto"/>
      <w:sz w:val="20"/>
      <w:szCs w:val="20"/>
      <w:lang w:val="es-ES_tradnl" w:eastAsia="es-ES"/>
    </w:rPr>
  </w:style>
  <w:style w:type="paragraph" w:customStyle="1" w:styleId="Firmapuesto">
    <w:name w:val="Firma puesto"/>
    <w:basedOn w:val="Firma"/>
    <w:rsid w:val="001B0C18"/>
    <w:pPr>
      <w:autoSpaceDE w:val="0"/>
      <w:autoSpaceDN w:val="0"/>
      <w:spacing w:after="0" w:line="240" w:lineRule="auto"/>
    </w:pPr>
    <w:rPr>
      <w:rFonts w:ascii="Times New Roman" w:eastAsia="Times New Roman" w:hAnsi="Times New Roman" w:cs="Times New Roman"/>
      <w:sz w:val="20"/>
      <w:szCs w:val="20"/>
      <w:lang w:val="es-ES_tradnl" w:eastAsia="es-ES"/>
    </w:rPr>
  </w:style>
  <w:style w:type="paragraph" w:customStyle="1" w:styleId="Firmaorganizacin">
    <w:name w:val="Firma organización"/>
    <w:basedOn w:val="Firma"/>
    <w:rsid w:val="001B0C18"/>
    <w:pPr>
      <w:autoSpaceDE w:val="0"/>
      <w:autoSpaceDN w:val="0"/>
      <w:spacing w:after="0" w:line="240" w:lineRule="auto"/>
    </w:pPr>
    <w:rPr>
      <w:rFonts w:ascii="Times New Roman" w:eastAsia="Times New Roman" w:hAnsi="Times New Roman" w:cs="Times New Roman"/>
      <w:sz w:val="20"/>
      <w:szCs w:val="20"/>
      <w:lang w:val="es-ES_tradnl" w:eastAsia="es-ES"/>
    </w:rPr>
  </w:style>
  <w:style w:type="paragraph" w:customStyle="1" w:styleId="BodyTextIndent22">
    <w:name w:val="Body Text Indent 22"/>
    <w:basedOn w:val="Normal"/>
    <w:rsid w:val="001B0C18"/>
    <w:pPr>
      <w:widowControl w:val="0"/>
      <w:pBdr>
        <w:top w:val="single" w:sz="6" w:space="1" w:color="auto"/>
        <w:left w:val="single" w:sz="6" w:space="0" w:color="auto"/>
        <w:bottom w:val="single" w:sz="6" w:space="1" w:color="auto"/>
        <w:right w:val="single" w:sz="6" w:space="4" w:color="auto"/>
      </w:pBdr>
      <w:tabs>
        <w:tab w:val="left" w:pos="227"/>
        <w:tab w:val="left" w:pos="720"/>
        <w:tab w:val="left" w:pos="2977"/>
      </w:tabs>
      <w:suppressAutoHyphens/>
      <w:spacing w:after="0" w:line="240" w:lineRule="auto"/>
      <w:ind w:left="2977" w:firstLine="0"/>
      <w:jc w:val="both"/>
    </w:pPr>
    <w:rPr>
      <w:rFonts w:ascii="Arial" w:eastAsia="Times New Roman" w:hAnsi="Arial" w:cs="Times New Roman"/>
      <w:b/>
      <w:snapToGrid w:val="0"/>
      <w:color w:val="auto"/>
      <w:spacing w:val="-2"/>
      <w:szCs w:val="20"/>
      <w:lang w:eastAsia="es-ES"/>
    </w:rPr>
  </w:style>
  <w:style w:type="paragraph" w:customStyle="1" w:styleId="BodyTextIndent32">
    <w:name w:val="Body Text Indent 32"/>
    <w:basedOn w:val="Normal"/>
    <w:rsid w:val="001B0C18"/>
    <w:pPr>
      <w:widowControl w:val="0"/>
      <w:tabs>
        <w:tab w:val="left" w:pos="0"/>
        <w:tab w:val="left" w:pos="227"/>
        <w:tab w:val="left" w:pos="720"/>
        <w:tab w:val="left" w:pos="1418"/>
        <w:tab w:val="left" w:pos="2160"/>
        <w:tab w:val="left" w:pos="2977"/>
        <w:tab w:val="left" w:pos="3600"/>
        <w:tab w:val="left" w:pos="4320"/>
      </w:tabs>
      <w:suppressAutoHyphens/>
      <w:spacing w:after="0" w:line="240" w:lineRule="auto"/>
      <w:ind w:left="709" w:hanging="709"/>
      <w:jc w:val="both"/>
    </w:pPr>
    <w:rPr>
      <w:rFonts w:ascii="Arial" w:eastAsia="Times New Roman" w:hAnsi="Arial" w:cs="Times New Roman"/>
      <w:snapToGrid w:val="0"/>
      <w:color w:val="auto"/>
      <w:spacing w:val="-2"/>
      <w:szCs w:val="20"/>
      <w:lang w:eastAsia="es-ES"/>
    </w:rPr>
  </w:style>
  <w:style w:type="paragraph" w:customStyle="1" w:styleId="BodyTextIndent21">
    <w:name w:val="Body Text Indent 21"/>
    <w:basedOn w:val="Normal"/>
    <w:rsid w:val="001B0C18"/>
    <w:pPr>
      <w:widowControl w:val="0"/>
      <w:tabs>
        <w:tab w:val="left" w:pos="709"/>
        <w:tab w:val="left" w:pos="1134"/>
      </w:tabs>
      <w:suppressAutoHyphens/>
      <w:spacing w:after="0" w:line="240" w:lineRule="auto"/>
      <w:ind w:left="709" w:hanging="425"/>
      <w:jc w:val="both"/>
    </w:pPr>
    <w:rPr>
      <w:rFonts w:ascii="Arial" w:eastAsia="Times New Roman" w:hAnsi="Arial" w:cs="Times New Roman"/>
      <w:snapToGrid w:val="0"/>
      <w:color w:val="auto"/>
      <w:spacing w:val="-2"/>
      <w:sz w:val="24"/>
      <w:szCs w:val="20"/>
      <w:lang w:eastAsia="es-ES"/>
    </w:rPr>
  </w:style>
  <w:style w:type="paragraph" w:customStyle="1" w:styleId="11">
    <w:name w:val="1.1"/>
    <w:basedOn w:val="Normal"/>
    <w:rsid w:val="001B0C18"/>
    <w:pPr>
      <w:widowControl w:val="0"/>
      <w:tabs>
        <w:tab w:val="left" w:pos="709"/>
      </w:tabs>
      <w:spacing w:after="0" w:line="240" w:lineRule="auto"/>
      <w:ind w:left="709" w:hanging="709"/>
      <w:jc w:val="both"/>
    </w:pPr>
    <w:rPr>
      <w:rFonts w:ascii="Arial" w:eastAsia="Times New Roman" w:hAnsi="Arial" w:cs="Times New Roman"/>
      <w:color w:val="auto"/>
      <w:sz w:val="28"/>
      <w:szCs w:val="20"/>
      <w:lang w:val="en-US" w:eastAsia="es-ES"/>
    </w:rPr>
  </w:style>
  <w:style w:type="paragraph" w:customStyle="1" w:styleId="OmniPage514">
    <w:name w:val="OmniPage #514"/>
    <w:basedOn w:val="Normal"/>
    <w:rsid w:val="001B0C18"/>
    <w:pPr>
      <w:spacing w:after="0" w:line="240" w:lineRule="auto"/>
      <w:ind w:left="1280" w:right="123" w:firstLine="0"/>
    </w:pPr>
    <w:rPr>
      <w:rFonts w:ascii="Times New Roman" w:eastAsia="Times New Roman" w:hAnsi="Times New Roman" w:cs="Times New Roman"/>
      <w:noProof/>
      <w:color w:val="auto"/>
      <w:sz w:val="20"/>
      <w:szCs w:val="20"/>
      <w:lang w:eastAsia="es-ES"/>
    </w:rPr>
  </w:style>
  <w:style w:type="paragraph" w:customStyle="1" w:styleId="Pliza2">
    <w:name w:val="Póliza 2"/>
    <w:basedOn w:val="Normal"/>
    <w:rsid w:val="001B0C18"/>
    <w:pPr>
      <w:spacing w:after="0" w:line="240" w:lineRule="auto"/>
      <w:ind w:left="0" w:firstLine="0"/>
      <w:jc w:val="center"/>
    </w:pPr>
    <w:rPr>
      <w:rFonts w:ascii="Arial" w:eastAsia="Times New Roman" w:hAnsi="Arial" w:cs="Times New Roman"/>
      <w:b/>
      <w:color w:val="auto"/>
      <w:sz w:val="24"/>
      <w:szCs w:val="20"/>
      <w:lang w:val="es-ES_tradnl" w:eastAsia="es-ES"/>
    </w:rPr>
  </w:style>
  <w:style w:type="paragraph" w:customStyle="1" w:styleId="Pliza4">
    <w:name w:val="Póliza 4"/>
    <w:basedOn w:val="Normal"/>
    <w:rsid w:val="001B0C18"/>
    <w:pPr>
      <w:spacing w:after="0" w:line="240" w:lineRule="auto"/>
      <w:ind w:left="312" w:firstLine="0"/>
      <w:jc w:val="both"/>
    </w:pPr>
    <w:rPr>
      <w:rFonts w:ascii="Arial" w:eastAsia="Times New Roman" w:hAnsi="Arial" w:cs="Times New Roman"/>
      <w:color w:val="auto"/>
      <w:sz w:val="24"/>
      <w:szCs w:val="20"/>
      <w:lang w:val="es-ES_tradnl" w:eastAsia="es-ES"/>
    </w:rPr>
  </w:style>
  <w:style w:type="paragraph" w:customStyle="1" w:styleId="BodyTextIndent23">
    <w:name w:val="Body Text Indent 23"/>
    <w:basedOn w:val="Normal"/>
    <w:rsid w:val="001B0C18"/>
    <w:pPr>
      <w:widowControl w:val="0"/>
      <w:tabs>
        <w:tab w:val="left" w:pos="0"/>
        <w:tab w:val="left" w:pos="227"/>
        <w:tab w:val="left" w:pos="720"/>
      </w:tabs>
      <w:suppressAutoHyphens/>
      <w:spacing w:after="0" w:line="240" w:lineRule="auto"/>
      <w:ind w:left="2268" w:hanging="2268"/>
      <w:jc w:val="both"/>
    </w:pPr>
    <w:rPr>
      <w:rFonts w:ascii="Arial" w:eastAsia="Times New Roman" w:hAnsi="Arial" w:cs="Times New Roman"/>
      <w:color w:val="auto"/>
      <w:spacing w:val="-2"/>
      <w:szCs w:val="20"/>
      <w:lang w:val="es-ES_tradnl" w:eastAsia="es-ES"/>
    </w:rPr>
  </w:style>
  <w:style w:type="paragraph" w:customStyle="1" w:styleId="Pliza6">
    <w:name w:val="Póliza 6"/>
    <w:basedOn w:val="Normal"/>
    <w:rsid w:val="001B0C18"/>
    <w:pPr>
      <w:spacing w:after="0" w:line="240" w:lineRule="auto"/>
      <w:ind w:left="851" w:firstLine="0"/>
      <w:jc w:val="both"/>
    </w:pPr>
    <w:rPr>
      <w:rFonts w:ascii="Arial" w:eastAsia="Times New Roman" w:hAnsi="Arial" w:cs="Times New Roman"/>
      <w:color w:val="auto"/>
      <w:sz w:val="24"/>
      <w:szCs w:val="20"/>
      <w:lang w:val="es-ES_tradnl" w:eastAsia="es-ES"/>
    </w:rPr>
  </w:style>
  <w:style w:type="paragraph" w:customStyle="1" w:styleId="Pliza3">
    <w:name w:val="Póliza 3"/>
    <w:basedOn w:val="Normal"/>
    <w:rsid w:val="001B0C18"/>
    <w:pPr>
      <w:spacing w:after="0" w:line="240" w:lineRule="auto"/>
      <w:ind w:left="0" w:firstLine="0"/>
      <w:jc w:val="both"/>
    </w:pPr>
    <w:rPr>
      <w:rFonts w:ascii="Arial" w:eastAsia="Times New Roman" w:hAnsi="Arial" w:cs="Times New Roman"/>
      <w:b/>
      <w:color w:val="auto"/>
      <w:sz w:val="24"/>
      <w:szCs w:val="20"/>
      <w:u w:val="words"/>
      <w:lang w:val="es-ES_tradnl" w:eastAsia="es-ES"/>
    </w:rPr>
  </w:style>
  <w:style w:type="paragraph" w:customStyle="1" w:styleId="Pliza5">
    <w:name w:val="Póliza 5"/>
    <w:basedOn w:val="Normal"/>
    <w:rsid w:val="001B0C18"/>
    <w:pPr>
      <w:spacing w:after="0" w:line="240" w:lineRule="auto"/>
      <w:ind w:left="879" w:hanging="567"/>
      <w:jc w:val="both"/>
    </w:pPr>
    <w:rPr>
      <w:rFonts w:ascii="Arial" w:eastAsia="Times New Roman" w:hAnsi="Arial" w:cs="Times New Roman"/>
      <w:color w:val="auto"/>
      <w:sz w:val="24"/>
      <w:szCs w:val="20"/>
      <w:lang w:val="es-ES_tradnl" w:eastAsia="es-ES"/>
    </w:rPr>
  </w:style>
  <w:style w:type="paragraph" w:customStyle="1" w:styleId="Pliza7">
    <w:name w:val="Póliza 7"/>
    <w:basedOn w:val="Normal"/>
    <w:rsid w:val="001B0C18"/>
    <w:pPr>
      <w:spacing w:after="0" w:line="240" w:lineRule="auto"/>
      <w:ind w:left="1843" w:hanging="851"/>
      <w:jc w:val="both"/>
    </w:pPr>
    <w:rPr>
      <w:rFonts w:ascii="Arial" w:eastAsia="Times New Roman" w:hAnsi="Arial" w:cs="Times New Roman"/>
      <w:color w:val="auto"/>
      <w:sz w:val="24"/>
      <w:szCs w:val="20"/>
      <w:lang w:val="es-ES_tradnl" w:eastAsia="es-ES"/>
    </w:rPr>
  </w:style>
  <w:style w:type="paragraph" w:customStyle="1" w:styleId="Pliza1">
    <w:name w:val="Póliza 1"/>
    <w:basedOn w:val="Normal"/>
    <w:rsid w:val="001B0C18"/>
    <w:pPr>
      <w:spacing w:after="0" w:line="240" w:lineRule="auto"/>
      <w:ind w:left="0" w:firstLine="0"/>
      <w:jc w:val="center"/>
    </w:pPr>
    <w:rPr>
      <w:rFonts w:ascii="Arial" w:eastAsia="Times New Roman" w:hAnsi="Arial" w:cs="Times New Roman"/>
      <w:b/>
      <w:color w:val="auto"/>
      <w:sz w:val="24"/>
      <w:szCs w:val="20"/>
      <w:u w:val="words"/>
      <w:lang w:val="es-ES_tradnl" w:eastAsia="es-ES"/>
    </w:rPr>
  </w:style>
  <w:style w:type="paragraph" w:customStyle="1" w:styleId="OmniPage276">
    <w:name w:val="OmniPage #276"/>
    <w:basedOn w:val="Normal"/>
    <w:rsid w:val="001B0C18"/>
    <w:pPr>
      <w:tabs>
        <w:tab w:val="left" w:pos="906"/>
        <w:tab w:val="right" w:pos="10431"/>
      </w:tabs>
      <w:spacing w:after="0" w:line="240" w:lineRule="auto"/>
      <w:ind w:left="879" w:right="781" w:firstLine="0"/>
    </w:pPr>
    <w:rPr>
      <w:rFonts w:ascii="Times New Roman" w:eastAsia="Times New Roman" w:hAnsi="Times New Roman" w:cs="Times New Roman"/>
      <w:noProof/>
      <w:color w:val="auto"/>
      <w:sz w:val="20"/>
      <w:szCs w:val="20"/>
      <w:lang w:eastAsia="es-ES"/>
    </w:rPr>
  </w:style>
  <w:style w:type="paragraph" w:customStyle="1" w:styleId="OmniPage2056">
    <w:name w:val="OmniPage #2056"/>
    <w:basedOn w:val="Normal"/>
    <w:rsid w:val="001B0C18"/>
    <w:pPr>
      <w:tabs>
        <w:tab w:val="left" w:pos="515"/>
        <w:tab w:val="right" w:pos="9888"/>
      </w:tabs>
      <w:spacing w:after="0" w:line="240" w:lineRule="auto"/>
      <w:ind w:left="1358" w:right="100" w:firstLine="0"/>
    </w:pPr>
    <w:rPr>
      <w:rFonts w:ascii="Times New Roman" w:eastAsia="Times New Roman" w:hAnsi="Times New Roman" w:cs="Times New Roman"/>
      <w:noProof/>
      <w:color w:val="auto"/>
      <w:sz w:val="20"/>
      <w:szCs w:val="20"/>
      <w:lang w:eastAsia="es-ES"/>
    </w:rPr>
  </w:style>
  <w:style w:type="paragraph" w:customStyle="1" w:styleId="OmniPage2568">
    <w:name w:val="OmniPage #2568"/>
    <w:basedOn w:val="Normal"/>
    <w:rsid w:val="001B0C18"/>
    <w:pPr>
      <w:tabs>
        <w:tab w:val="left" w:pos="892"/>
      </w:tabs>
      <w:spacing w:after="0" w:line="240" w:lineRule="auto"/>
      <w:ind w:left="1353" w:right="656" w:hanging="390"/>
    </w:pPr>
    <w:rPr>
      <w:rFonts w:ascii="Times New Roman" w:eastAsia="Times New Roman" w:hAnsi="Times New Roman" w:cs="Times New Roman"/>
      <w:noProof/>
      <w:color w:val="auto"/>
      <w:sz w:val="20"/>
      <w:szCs w:val="20"/>
      <w:lang w:eastAsia="es-ES"/>
    </w:rPr>
  </w:style>
  <w:style w:type="paragraph" w:customStyle="1" w:styleId="OmniPage2569">
    <w:name w:val="OmniPage #2569"/>
    <w:basedOn w:val="Normal"/>
    <w:rsid w:val="001B0C18"/>
    <w:pPr>
      <w:tabs>
        <w:tab w:val="left" w:pos="888"/>
      </w:tabs>
      <w:spacing w:after="0" w:line="240" w:lineRule="auto"/>
      <w:ind w:left="1345" w:right="1752" w:hanging="388"/>
    </w:pPr>
    <w:rPr>
      <w:rFonts w:ascii="Times New Roman" w:eastAsia="Times New Roman" w:hAnsi="Times New Roman" w:cs="Times New Roman"/>
      <w:noProof/>
      <w:color w:val="auto"/>
      <w:sz w:val="20"/>
      <w:szCs w:val="20"/>
      <w:lang w:eastAsia="es-ES"/>
    </w:rPr>
  </w:style>
  <w:style w:type="paragraph" w:customStyle="1" w:styleId="OmniPage2570">
    <w:name w:val="OmniPage #2570"/>
    <w:basedOn w:val="Normal"/>
    <w:rsid w:val="001B0C18"/>
    <w:pPr>
      <w:tabs>
        <w:tab w:val="left" w:pos="890"/>
      </w:tabs>
      <w:spacing w:after="0" w:line="240" w:lineRule="auto"/>
      <w:ind w:left="1351" w:right="1163" w:hanging="389"/>
    </w:pPr>
    <w:rPr>
      <w:rFonts w:ascii="Times New Roman" w:eastAsia="Times New Roman" w:hAnsi="Times New Roman" w:cs="Times New Roman"/>
      <w:noProof/>
      <w:color w:val="auto"/>
      <w:sz w:val="20"/>
      <w:szCs w:val="20"/>
      <w:lang w:eastAsia="es-ES"/>
    </w:rPr>
  </w:style>
  <w:style w:type="paragraph" w:customStyle="1" w:styleId="OmniPage264">
    <w:name w:val="OmniPage #264"/>
    <w:basedOn w:val="Normal"/>
    <w:rsid w:val="001B0C18"/>
    <w:pPr>
      <w:tabs>
        <w:tab w:val="left" w:pos="941"/>
      </w:tabs>
      <w:spacing w:after="0" w:line="240" w:lineRule="auto"/>
      <w:ind w:left="1447" w:right="100" w:hanging="373"/>
    </w:pPr>
    <w:rPr>
      <w:rFonts w:ascii="Times New Roman" w:eastAsia="Times New Roman" w:hAnsi="Times New Roman" w:cs="Times New Roman"/>
      <w:noProof/>
      <w:color w:val="auto"/>
      <w:sz w:val="20"/>
      <w:szCs w:val="20"/>
      <w:lang w:eastAsia="es-ES"/>
    </w:rPr>
  </w:style>
  <w:style w:type="paragraph" w:customStyle="1" w:styleId="OmniPage515">
    <w:name w:val="OmniPage #515"/>
    <w:basedOn w:val="Normal"/>
    <w:rsid w:val="001B0C18"/>
    <w:pPr>
      <w:tabs>
        <w:tab w:val="left" w:pos="914"/>
      </w:tabs>
      <w:spacing w:after="0" w:line="240" w:lineRule="auto"/>
      <w:ind w:left="1357" w:right="610" w:hanging="400"/>
    </w:pPr>
    <w:rPr>
      <w:rFonts w:ascii="Times New Roman" w:eastAsia="Times New Roman" w:hAnsi="Times New Roman" w:cs="Times New Roman"/>
      <w:noProof/>
      <w:color w:val="auto"/>
      <w:sz w:val="20"/>
      <w:szCs w:val="20"/>
      <w:lang w:eastAsia="es-ES"/>
    </w:rPr>
  </w:style>
  <w:style w:type="paragraph" w:customStyle="1" w:styleId="OmniPage513">
    <w:name w:val="OmniPage #513"/>
    <w:basedOn w:val="Normal"/>
    <w:rsid w:val="001B0C18"/>
    <w:pPr>
      <w:spacing w:after="0" w:line="240" w:lineRule="auto"/>
      <w:ind w:left="2440" w:right="100" w:hanging="661"/>
      <w:jc w:val="both"/>
    </w:pPr>
    <w:rPr>
      <w:rFonts w:ascii="Times New Roman" w:eastAsia="Times New Roman" w:hAnsi="Times New Roman" w:cs="Times New Roman"/>
      <w:noProof/>
      <w:color w:val="auto"/>
      <w:sz w:val="20"/>
      <w:szCs w:val="20"/>
      <w:lang w:eastAsia="es-ES"/>
    </w:rPr>
  </w:style>
  <w:style w:type="paragraph" w:customStyle="1" w:styleId="OmniPage268">
    <w:name w:val="OmniPage #268"/>
    <w:basedOn w:val="Normal"/>
    <w:rsid w:val="001B0C18"/>
    <w:pPr>
      <w:tabs>
        <w:tab w:val="left" w:pos="1065"/>
      </w:tabs>
      <w:spacing w:after="0" w:line="240" w:lineRule="auto"/>
      <w:ind w:left="1665" w:right="100" w:hanging="386"/>
    </w:pPr>
    <w:rPr>
      <w:rFonts w:ascii="Times New Roman" w:eastAsia="Times New Roman" w:hAnsi="Times New Roman" w:cs="Times New Roman"/>
      <w:noProof/>
      <w:color w:val="auto"/>
      <w:sz w:val="20"/>
      <w:szCs w:val="20"/>
      <w:lang w:eastAsia="es-ES"/>
    </w:rPr>
  </w:style>
  <w:style w:type="paragraph" w:customStyle="1" w:styleId="OmniPage272">
    <w:name w:val="OmniPage #272"/>
    <w:basedOn w:val="Normal"/>
    <w:rsid w:val="001B0C18"/>
    <w:pPr>
      <w:tabs>
        <w:tab w:val="left" w:pos="646"/>
        <w:tab w:val="left" w:pos="1028"/>
        <w:tab w:val="right" w:pos="10567"/>
      </w:tabs>
      <w:spacing w:after="0" w:line="240" w:lineRule="auto"/>
      <w:ind w:left="750" w:right="100" w:firstLine="0"/>
    </w:pPr>
    <w:rPr>
      <w:rFonts w:ascii="Times New Roman" w:eastAsia="Times New Roman" w:hAnsi="Times New Roman" w:cs="Times New Roman"/>
      <w:noProof/>
      <w:color w:val="auto"/>
      <w:sz w:val="20"/>
      <w:szCs w:val="20"/>
      <w:lang w:eastAsia="es-ES"/>
    </w:rPr>
  </w:style>
  <w:style w:type="paragraph" w:customStyle="1" w:styleId="OmniPage7">
    <w:name w:val="OmniPage #7"/>
    <w:basedOn w:val="Normal"/>
    <w:rsid w:val="001B0C18"/>
    <w:pPr>
      <w:tabs>
        <w:tab w:val="left" w:pos="485"/>
      </w:tabs>
      <w:spacing w:after="0" w:line="240" w:lineRule="auto"/>
      <w:ind w:left="1740" w:right="1470" w:hanging="390"/>
    </w:pPr>
    <w:rPr>
      <w:rFonts w:ascii="Arial" w:eastAsia="Times New Roman" w:hAnsi="Arial" w:cs="Times New Roman"/>
      <w:noProof/>
      <w:color w:val="auto"/>
      <w:sz w:val="20"/>
      <w:szCs w:val="20"/>
      <w:lang w:eastAsia="es-ES"/>
    </w:rPr>
  </w:style>
  <w:style w:type="paragraph" w:customStyle="1" w:styleId="OmniPage8">
    <w:name w:val="OmniPage #8"/>
    <w:basedOn w:val="Normal"/>
    <w:rsid w:val="001B0C18"/>
    <w:pPr>
      <w:tabs>
        <w:tab w:val="left" w:pos="470"/>
      </w:tabs>
      <w:spacing w:after="0" w:line="240" w:lineRule="auto"/>
      <w:ind w:left="1725" w:right="645" w:hanging="375"/>
    </w:pPr>
    <w:rPr>
      <w:rFonts w:ascii="Arial" w:eastAsia="Times New Roman" w:hAnsi="Arial" w:cs="Times New Roman"/>
      <w:noProof/>
      <w:color w:val="auto"/>
      <w:sz w:val="20"/>
      <w:szCs w:val="20"/>
      <w:lang w:eastAsia="es-ES"/>
    </w:rPr>
  </w:style>
  <w:style w:type="paragraph" w:customStyle="1" w:styleId="OmniPage14">
    <w:name w:val="OmniPage #14"/>
    <w:basedOn w:val="Normal"/>
    <w:rsid w:val="001B0C18"/>
    <w:pPr>
      <w:tabs>
        <w:tab w:val="right" w:pos="9902"/>
      </w:tabs>
      <w:spacing w:after="0" w:line="240" w:lineRule="auto"/>
      <w:ind w:left="10920" w:right="45" w:firstLine="0"/>
    </w:pPr>
    <w:rPr>
      <w:rFonts w:ascii="Arial" w:eastAsia="Times New Roman" w:hAnsi="Arial" w:cs="Times New Roman"/>
      <w:noProof/>
      <w:color w:val="auto"/>
      <w:sz w:val="20"/>
      <w:szCs w:val="20"/>
      <w:lang w:eastAsia="es-ES"/>
    </w:rPr>
  </w:style>
  <w:style w:type="paragraph" w:customStyle="1" w:styleId="OmniPage257">
    <w:name w:val="OmniPage #257"/>
    <w:basedOn w:val="Normal"/>
    <w:rsid w:val="001B0C18"/>
    <w:pPr>
      <w:tabs>
        <w:tab w:val="left" w:pos="938"/>
      </w:tabs>
      <w:spacing w:after="0" w:line="240" w:lineRule="auto"/>
      <w:ind w:left="1677" w:right="100" w:hanging="392"/>
    </w:pPr>
    <w:rPr>
      <w:rFonts w:ascii="Arial" w:eastAsia="Times New Roman" w:hAnsi="Arial" w:cs="Times New Roman"/>
      <w:noProof/>
      <w:color w:val="auto"/>
      <w:sz w:val="20"/>
      <w:szCs w:val="20"/>
      <w:lang w:eastAsia="es-ES"/>
    </w:rPr>
  </w:style>
  <w:style w:type="paragraph" w:customStyle="1" w:styleId="OmniPage777">
    <w:name w:val="OmniPage #777"/>
    <w:basedOn w:val="Normal"/>
    <w:rsid w:val="001B0C18"/>
    <w:pPr>
      <w:tabs>
        <w:tab w:val="left" w:pos="562"/>
      </w:tabs>
      <w:spacing w:after="0" w:line="240" w:lineRule="auto"/>
      <w:ind w:left="1587" w:right="1297" w:hanging="411"/>
    </w:pPr>
    <w:rPr>
      <w:rFonts w:ascii="Times New Roman" w:eastAsia="Times New Roman" w:hAnsi="Times New Roman" w:cs="Times New Roman"/>
      <w:noProof/>
      <w:color w:val="auto"/>
      <w:sz w:val="20"/>
      <w:szCs w:val="20"/>
      <w:lang w:eastAsia="es-ES"/>
    </w:rPr>
  </w:style>
  <w:style w:type="paragraph" w:customStyle="1" w:styleId="OmniPage771">
    <w:name w:val="OmniPage #771"/>
    <w:basedOn w:val="Normal"/>
    <w:rsid w:val="001B0C18"/>
    <w:pPr>
      <w:tabs>
        <w:tab w:val="left" w:pos="924"/>
      </w:tabs>
      <w:spacing w:after="0" w:line="240" w:lineRule="auto"/>
      <w:ind w:left="1556" w:right="242" w:hanging="376"/>
    </w:pPr>
    <w:rPr>
      <w:rFonts w:ascii="Times New Roman" w:eastAsia="Times New Roman" w:hAnsi="Times New Roman" w:cs="Times New Roman"/>
      <w:noProof/>
      <w:color w:val="auto"/>
      <w:sz w:val="20"/>
      <w:szCs w:val="20"/>
      <w:lang w:eastAsia="es-ES"/>
    </w:rPr>
  </w:style>
  <w:style w:type="paragraph" w:customStyle="1" w:styleId="OmniPage779">
    <w:name w:val="OmniPage #779"/>
    <w:basedOn w:val="Normal"/>
    <w:rsid w:val="001B0C18"/>
    <w:pPr>
      <w:tabs>
        <w:tab w:val="left" w:pos="902"/>
        <w:tab w:val="right" w:pos="10290"/>
      </w:tabs>
      <w:spacing w:after="0" w:line="240" w:lineRule="auto"/>
      <w:ind w:left="1196" w:right="100" w:firstLine="0"/>
    </w:pPr>
    <w:rPr>
      <w:rFonts w:ascii="Times New Roman" w:eastAsia="Times New Roman" w:hAnsi="Times New Roman" w:cs="Times New Roman"/>
      <w:noProof/>
      <w:color w:val="auto"/>
      <w:sz w:val="20"/>
      <w:szCs w:val="20"/>
      <w:lang w:eastAsia="es-ES"/>
    </w:rPr>
  </w:style>
  <w:style w:type="paragraph" w:customStyle="1" w:styleId="OmniPage521">
    <w:name w:val="OmniPage #521"/>
    <w:basedOn w:val="Normal"/>
    <w:rsid w:val="001B0C18"/>
    <w:pPr>
      <w:tabs>
        <w:tab w:val="left" w:pos="619"/>
      </w:tabs>
      <w:spacing w:after="0" w:line="240" w:lineRule="auto"/>
      <w:ind w:left="1621" w:right="975" w:hanging="401"/>
    </w:pPr>
    <w:rPr>
      <w:rFonts w:ascii="Times New Roman" w:eastAsia="Times New Roman" w:hAnsi="Times New Roman" w:cs="Times New Roman"/>
      <w:noProof/>
      <w:color w:val="auto"/>
      <w:sz w:val="20"/>
      <w:szCs w:val="20"/>
      <w:lang w:eastAsia="es-ES"/>
    </w:rPr>
  </w:style>
  <w:style w:type="paragraph" w:customStyle="1" w:styleId="OmniPage522">
    <w:name w:val="OmniPage #522"/>
    <w:basedOn w:val="Normal"/>
    <w:rsid w:val="001B0C18"/>
    <w:pPr>
      <w:tabs>
        <w:tab w:val="left" w:pos="615"/>
      </w:tabs>
      <w:spacing w:after="0" w:line="240" w:lineRule="auto"/>
      <w:ind w:left="1618" w:right="1606" w:hanging="395"/>
    </w:pPr>
    <w:rPr>
      <w:rFonts w:ascii="Times New Roman" w:eastAsia="Times New Roman" w:hAnsi="Times New Roman" w:cs="Times New Roman"/>
      <w:noProof/>
      <w:color w:val="auto"/>
      <w:sz w:val="20"/>
      <w:szCs w:val="20"/>
      <w:lang w:eastAsia="es-ES"/>
    </w:rPr>
  </w:style>
  <w:style w:type="paragraph" w:customStyle="1" w:styleId="OmniPage520">
    <w:name w:val="OmniPage #520"/>
    <w:basedOn w:val="Normal"/>
    <w:rsid w:val="001B0C18"/>
    <w:pPr>
      <w:spacing w:after="0" w:line="240" w:lineRule="auto"/>
      <w:ind w:left="1099" w:right="817" w:firstLine="0"/>
    </w:pPr>
    <w:rPr>
      <w:rFonts w:ascii="Arial" w:eastAsia="Times New Roman" w:hAnsi="Arial" w:cs="Times New Roman"/>
      <w:noProof/>
      <w:color w:val="auto"/>
      <w:sz w:val="20"/>
      <w:szCs w:val="20"/>
      <w:lang w:eastAsia="es-ES"/>
    </w:rPr>
  </w:style>
  <w:style w:type="paragraph" w:customStyle="1" w:styleId="OmniPage523">
    <w:name w:val="OmniPage #523"/>
    <w:basedOn w:val="Normal"/>
    <w:rsid w:val="001B0C18"/>
    <w:pPr>
      <w:tabs>
        <w:tab w:val="left" w:pos="946"/>
      </w:tabs>
      <w:spacing w:after="0" w:line="240" w:lineRule="auto"/>
      <w:ind w:left="1502" w:right="1288" w:hanging="403"/>
    </w:pPr>
    <w:rPr>
      <w:rFonts w:ascii="Arial" w:eastAsia="Times New Roman" w:hAnsi="Arial" w:cs="Times New Roman"/>
      <w:noProof/>
      <w:color w:val="auto"/>
      <w:sz w:val="20"/>
      <w:szCs w:val="20"/>
      <w:lang w:eastAsia="es-ES"/>
    </w:rPr>
  </w:style>
  <w:style w:type="paragraph" w:customStyle="1" w:styleId="OmniPage4867">
    <w:name w:val="OmniPage #4867"/>
    <w:basedOn w:val="Normal"/>
    <w:rsid w:val="001B0C18"/>
    <w:pPr>
      <w:tabs>
        <w:tab w:val="left" w:pos="926"/>
      </w:tabs>
      <w:spacing w:after="0" w:line="240" w:lineRule="auto"/>
      <w:ind w:left="1897" w:right="170" w:hanging="373"/>
      <w:jc w:val="both"/>
    </w:pPr>
    <w:rPr>
      <w:rFonts w:ascii="Times New Roman" w:eastAsia="Times New Roman" w:hAnsi="Times New Roman" w:cs="Times New Roman"/>
      <w:noProof/>
      <w:color w:val="auto"/>
      <w:sz w:val="20"/>
      <w:szCs w:val="20"/>
      <w:lang w:eastAsia="es-ES"/>
    </w:rPr>
  </w:style>
  <w:style w:type="paragraph" w:customStyle="1" w:styleId="OmniPage4868">
    <w:name w:val="OmniPage #4868"/>
    <w:basedOn w:val="Normal"/>
    <w:rsid w:val="001B0C18"/>
    <w:pPr>
      <w:tabs>
        <w:tab w:val="left" w:pos="939"/>
      </w:tabs>
      <w:spacing w:after="0" w:line="240" w:lineRule="auto"/>
      <w:ind w:left="1910" w:right="184" w:hanging="384"/>
    </w:pPr>
    <w:rPr>
      <w:rFonts w:ascii="Times New Roman" w:eastAsia="Times New Roman" w:hAnsi="Times New Roman" w:cs="Times New Roman"/>
      <w:noProof/>
      <w:color w:val="auto"/>
      <w:sz w:val="20"/>
      <w:szCs w:val="20"/>
      <w:lang w:eastAsia="es-ES"/>
    </w:rPr>
  </w:style>
  <w:style w:type="paragraph" w:customStyle="1" w:styleId="OmniPage4870">
    <w:name w:val="OmniPage #4870"/>
    <w:basedOn w:val="Normal"/>
    <w:rsid w:val="001B0C18"/>
    <w:pPr>
      <w:tabs>
        <w:tab w:val="left" w:pos="907"/>
        <w:tab w:val="right" w:pos="9822"/>
      </w:tabs>
      <w:spacing w:after="0" w:line="240" w:lineRule="auto"/>
      <w:ind w:left="1529" w:right="100" w:firstLine="0"/>
    </w:pPr>
    <w:rPr>
      <w:rFonts w:ascii="Times New Roman" w:eastAsia="Times New Roman" w:hAnsi="Times New Roman" w:cs="Times New Roman"/>
      <w:noProof/>
      <w:color w:val="auto"/>
      <w:sz w:val="20"/>
      <w:szCs w:val="20"/>
      <w:lang w:eastAsia="es-ES"/>
    </w:rPr>
  </w:style>
  <w:style w:type="paragraph" w:customStyle="1" w:styleId="OmniPage4871">
    <w:name w:val="OmniPage #4871"/>
    <w:basedOn w:val="Normal"/>
    <w:rsid w:val="001B0C18"/>
    <w:pPr>
      <w:tabs>
        <w:tab w:val="left" w:pos="906"/>
        <w:tab w:val="right" w:pos="9822"/>
      </w:tabs>
      <w:spacing w:after="0" w:line="240" w:lineRule="auto"/>
      <w:ind w:left="1533" w:right="100" w:firstLine="0"/>
    </w:pPr>
    <w:rPr>
      <w:rFonts w:ascii="Times New Roman" w:eastAsia="Times New Roman" w:hAnsi="Times New Roman" w:cs="Times New Roman"/>
      <w:noProof/>
      <w:color w:val="auto"/>
      <w:sz w:val="20"/>
      <w:szCs w:val="20"/>
      <w:lang w:eastAsia="es-ES"/>
    </w:rPr>
  </w:style>
  <w:style w:type="paragraph" w:customStyle="1" w:styleId="OmniPage4872">
    <w:name w:val="OmniPage #4872"/>
    <w:basedOn w:val="Normal"/>
    <w:rsid w:val="001B0C18"/>
    <w:pPr>
      <w:tabs>
        <w:tab w:val="left" w:pos="953"/>
      </w:tabs>
      <w:spacing w:after="0" w:line="240" w:lineRule="auto"/>
      <w:ind w:left="1924" w:right="104" w:hanging="393"/>
      <w:jc w:val="both"/>
    </w:pPr>
    <w:rPr>
      <w:rFonts w:ascii="Times New Roman" w:eastAsia="Times New Roman" w:hAnsi="Times New Roman" w:cs="Times New Roman"/>
      <w:noProof/>
      <w:color w:val="auto"/>
      <w:sz w:val="20"/>
      <w:szCs w:val="20"/>
      <w:lang w:eastAsia="es-ES"/>
    </w:rPr>
  </w:style>
  <w:style w:type="paragraph" w:customStyle="1" w:styleId="OmniPage4876">
    <w:name w:val="OmniPage #4876"/>
    <w:basedOn w:val="Normal"/>
    <w:rsid w:val="001B0C18"/>
    <w:pPr>
      <w:spacing w:after="0" w:line="240" w:lineRule="auto"/>
      <w:ind w:left="1930" w:right="170" w:hanging="402"/>
      <w:jc w:val="both"/>
    </w:pPr>
    <w:rPr>
      <w:rFonts w:ascii="Times New Roman" w:eastAsia="Times New Roman" w:hAnsi="Times New Roman" w:cs="Times New Roman"/>
      <w:noProof/>
      <w:color w:val="auto"/>
      <w:sz w:val="20"/>
      <w:szCs w:val="20"/>
      <w:lang w:eastAsia="es-ES"/>
    </w:rPr>
  </w:style>
  <w:style w:type="paragraph" w:customStyle="1" w:styleId="OmniPage5121">
    <w:name w:val="OmniPage #5121"/>
    <w:basedOn w:val="Normal"/>
    <w:rsid w:val="001B0C18"/>
    <w:pPr>
      <w:spacing w:after="0" w:line="240" w:lineRule="auto"/>
      <w:ind w:left="1672" w:right="706" w:hanging="382"/>
      <w:jc w:val="both"/>
    </w:pPr>
    <w:rPr>
      <w:rFonts w:ascii="Times New Roman" w:eastAsia="Times New Roman" w:hAnsi="Times New Roman" w:cs="Times New Roman"/>
      <w:noProof/>
      <w:color w:val="auto"/>
      <w:sz w:val="20"/>
      <w:szCs w:val="20"/>
      <w:lang w:eastAsia="es-ES"/>
    </w:rPr>
  </w:style>
  <w:style w:type="paragraph" w:customStyle="1" w:styleId="p3">
    <w:name w:val="p3"/>
    <w:basedOn w:val="Normal"/>
    <w:rsid w:val="001B0C18"/>
    <w:pPr>
      <w:tabs>
        <w:tab w:val="left" w:pos="280"/>
        <w:tab w:val="left" w:pos="860"/>
      </w:tabs>
      <w:spacing w:after="0" w:line="240" w:lineRule="atLeast"/>
      <w:ind w:left="576" w:hanging="576"/>
    </w:pPr>
    <w:rPr>
      <w:rFonts w:ascii="Times New Roman" w:eastAsia="Times New Roman" w:hAnsi="Times New Roman" w:cs="Times New Roman"/>
      <w:color w:val="auto"/>
      <w:sz w:val="24"/>
      <w:szCs w:val="20"/>
      <w:lang w:val="es-ES_tradnl" w:eastAsia="es-ES"/>
    </w:rPr>
  </w:style>
  <w:style w:type="paragraph" w:customStyle="1" w:styleId="p11">
    <w:name w:val="p11"/>
    <w:basedOn w:val="Normal"/>
    <w:rsid w:val="001B0C18"/>
    <w:pPr>
      <w:tabs>
        <w:tab w:val="left" w:pos="1700"/>
      </w:tabs>
      <w:spacing w:after="0" w:line="240" w:lineRule="atLeast"/>
      <w:ind w:left="288" w:hanging="576"/>
    </w:pPr>
    <w:rPr>
      <w:rFonts w:ascii="Times New Roman" w:eastAsia="Times New Roman" w:hAnsi="Times New Roman" w:cs="Times New Roman"/>
      <w:color w:val="auto"/>
      <w:sz w:val="24"/>
      <w:szCs w:val="20"/>
      <w:lang w:val="es-ES_tradnl" w:eastAsia="es-ES"/>
    </w:rPr>
  </w:style>
  <w:style w:type="paragraph" w:customStyle="1" w:styleId="p6">
    <w:name w:val="p6"/>
    <w:basedOn w:val="Normal"/>
    <w:rsid w:val="001B0C18"/>
    <w:pPr>
      <w:tabs>
        <w:tab w:val="left" w:pos="1220"/>
        <w:tab w:val="left" w:pos="1800"/>
      </w:tabs>
      <w:spacing w:after="0" w:line="220" w:lineRule="atLeast"/>
      <w:ind w:left="432" w:hanging="720"/>
    </w:pPr>
    <w:rPr>
      <w:rFonts w:ascii="Times New Roman" w:eastAsia="Times New Roman" w:hAnsi="Times New Roman" w:cs="Times New Roman"/>
      <w:color w:val="auto"/>
      <w:sz w:val="24"/>
      <w:szCs w:val="20"/>
      <w:lang w:val="es-ES_tradnl" w:eastAsia="es-ES"/>
    </w:rPr>
  </w:style>
  <w:style w:type="paragraph" w:customStyle="1" w:styleId="p17">
    <w:name w:val="p17"/>
    <w:basedOn w:val="Normal"/>
    <w:rsid w:val="001B0C18"/>
    <w:pPr>
      <w:tabs>
        <w:tab w:val="left" w:pos="720"/>
      </w:tabs>
      <w:spacing w:after="0" w:line="240" w:lineRule="atLeast"/>
      <w:ind w:left="0" w:firstLine="0"/>
    </w:pPr>
    <w:rPr>
      <w:rFonts w:ascii="Times New Roman" w:eastAsia="Times New Roman" w:hAnsi="Times New Roman" w:cs="Times New Roman"/>
      <w:color w:val="auto"/>
      <w:sz w:val="24"/>
      <w:szCs w:val="20"/>
      <w:lang w:val="es-ES_tradnl" w:eastAsia="es-ES"/>
    </w:rPr>
  </w:style>
  <w:style w:type="paragraph" w:customStyle="1" w:styleId="p29">
    <w:name w:val="p29"/>
    <w:basedOn w:val="Normal"/>
    <w:rsid w:val="001B0C18"/>
    <w:pPr>
      <w:tabs>
        <w:tab w:val="left" w:pos="10380"/>
      </w:tabs>
      <w:spacing w:after="0" w:line="240" w:lineRule="atLeast"/>
      <w:ind w:left="8940" w:firstLine="0"/>
    </w:pPr>
    <w:rPr>
      <w:rFonts w:ascii="Times New Roman" w:eastAsia="Times New Roman" w:hAnsi="Times New Roman" w:cs="Times New Roman"/>
      <w:color w:val="auto"/>
      <w:sz w:val="24"/>
      <w:szCs w:val="20"/>
      <w:lang w:val="es-ES_tradnl" w:eastAsia="es-ES"/>
    </w:rPr>
  </w:style>
  <w:style w:type="paragraph" w:customStyle="1" w:styleId="p5">
    <w:name w:val="p5"/>
    <w:basedOn w:val="Normal"/>
    <w:rsid w:val="001B0C18"/>
    <w:pPr>
      <w:spacing w:after="0" w:line="240" w:lineRule="atLeast"/>
      <w:ind w:left="80" w:firstLine="0"/>
    </w:pPr>
    <w:rPr>
      <w:rFonts w:ascii="Times New Roman" w:eastAsia="Times New Roman" w:hAnsi="Times New Roman" w:cs="Times New Roman"/>
      <w:color w:val="auto"/>
      <w:sz w:val="24"/>
      <w:szCs w:val="20"/>
      <w:lang w:val="es-ES_tradnl" w:eastAsia="es-ES"/>
    </w:rPr>
  </w:style>
  <w:style w:type="paragraph" w:customStyle="1" w:styleId="p14">
    <w:name w:val="p14"/>
    <w:basedOn w:val="Normal"/>
    <w:rsid w:val="001B0C18"/>
    <w:pPr>
      <w:tabs>
        <w:tab w:val="left" w:pos="720"/>
      </w:tabs>
      <w:spacing w:after="0" w:line="240" w:lineRule="atLeast"/>
      <w:ind w:left="0" w:firstLine="0"/>
    </w:pPr>
    <w:rPr>
      <w:rFonts w:ascii="Times New Roman" w:eastAsia="Times New Roman" w:hAnsi="Times New Roman" w:cs="Times New Roman"/>
      <w:color w:val="auto"/>
      <w:sz w:val="24"/>
      <w:szCs w:val="20"/>
      <w:lang w:val="es-ES_tradnl" w:eastAsia="es-ES"/>
    </w:rPr>
  </w:style>
  <w:style w:type="paragraph" w:customStyle="1" w:styleId="p12">
    <w:name w:val="p12"/>
    <w:basedOn w:val="Normal"/>
    <w:rsid w:val="001B0C18"/>
    <w:pPr>
      <w:tabs>
        <w:tab w:val="left" w:pos="720"/>
      </w:tabs>
      <w:spacing w:after="0" w:line="240" w:lineRule="atLeast"/>
      <w:ind w:left="0" w:firstLine="0"/>
    </w:pPr>
    <w:rPr>
      <w:rFonts w:ascii="Times New Roman" w:eastAsia="Times New Roman" w:hAnsi="Times New Roman" w:cs="Times New Roman"/>
      <w:color w:val="auto"/>
      <w:sz w:val="24"/>
      <w:szCs w:val="20"/>
      <w:lang w:val="es-ES_tradnl" w:eastAsia="es-ES"/>
    </w:rPr>
  </w:style>
  <w:style w:type="paragraph" w:customStyle="1" w:styleId="p22">
    <w:name w:val="p22"/>
    <w:basedOn w:val="Normal"/>
    <w:rsid w:val="001B0C18"/>
    <w:pPr>
      <w:tabs>
        <w:tab w:val="left" w:pos="10380"/>
      </w:tabs>
      <w:spacing w:after="0" w:line="240" w:lineRule="atLeast"/>
      <w:ind w:left="8940" w:firstLine="0"/>
    </w:pPr>
    <w:rPr>
      <w:rFonts w:ascii="Times New Roman" w:eastAsia="Times New Roman" w:hAnsi="Times New Roman" w:cs="Times New Roman"/>
      <w:color w:val="auto"/>
      <w:sz w:val="24"/>
      <w:szCs w:val="20"/>
      <w:lang w:val="es-ES_tradnl" w:eastAsia="es-ES"/>
    </w:rPr>
  </w:style>
  <w:style w:type="paragraph" w:customStyle="1" w:styleId="p16">
    <w:name w:val="p16"/>
    <w:basedOn w:val="Normal"/>
    <w:rsid w:val="001B0C18"/>
    <w:pPr>
      <w:tabs>
        <w:tab w:val="left" w:pos="720"/>
      </w:tabs>
      <w:spacing w:after="0" w:line="240" w:lineRule="atLeast"/>
      <w:ind w:left="0" w:firstLine="0"/>
    </w:pPr>
    <w:rPr>
      <w:rFonts w:ascii="Times New Roman" w:eastAsia="Times New Roman" w:hAnsi="Times New Roman" w:cs="Times New Roman"/>
      <w:color w:val="auto"/>
      <w:sz w:val="24"/>
      <w:szCs w:val="20"/>
      <w:lang w:val="es-ES_tradnl" w:eastAsia="es-ES"/>
    </w:rPr>
  </w:style>
  <w:style w:type="paragraph" w:customStyle="1" w:styleId="p30">
    <w:name w:val="p30"/>
    <w:basedOn w:val="Normal"/>
    <w:rsid w:val="001B0C18"/>
    <w:pPr>
      <w:tabs>
        <w:tab w:val="left" w:pos="1260"/>
      </w:tabs>
      <w:spacing w:after="0" w:line="280" w:lineRule="atLeast"/>
      <w:ind w:left="180" w:firstLine="0"/>
    </w:pPr>
    <w:rPr>
      <w:rFonts w:ascii="Times New Roman" w:eastAsia="Times New Roman" w:hAnsi="Times New Roman" w:cs="Times New Roman"/>
      <w:color w:val="auto"/>
      <w:sz w:val="24"/>
      <w:szCs w:val="20"/>
      <w:lang w:val="es-ES_tradnl" w:eastAsia="es-ES"/>
    </w:rPr>
  </w:style>
  <w:style w:type="paragraph" w:customStyle="1" w:styleId="p4">
    <w:name w:val="p4"/>
    <w:basedOn w:val="Normal"/>
    <w:rsid w:val="001B0C18"/>
    <w:pPr>
      <w:tabs>
        <w:tab w:val="left" w:pos="940"/>
        <w:tab w:val="left" w:pos="1520"/>
      </w:tabs>
      <w:spacing w:after="0" w:line="240" w:lineRule="atLeast"/>
      <w:ind w:left="144" w:hanging="576"/>
    </w:pPr>
    <w:rPr>
      <w:rFonts w:ascii="Times New Roman" w:eastAsia="Times New Roman" w:hAnsi="Times New Roman" w:cs="Times New Roman"/>
      <w:color w:val="auto"/>
      <w:sz w:val="24"/>
      <w:szCs w:val="20"/>
      <w:lang w:val="es-ES_tradnl" w:eastAsia="es-ES"/>
    </w:rPr>
  </w:style>
  <w:style w:type="paragraph" w:customStyle="1" w:styleId="c14">
    <w:name w:val="c14"/>
    <w:basedOn w:val="Normal"/>
    <w:rsid w:val="001B0C18"/>
    <w:pPr>
      <w:spacing w:after="0" w:line="240" w:lineRule="atLeast"/>
      <w:ind w:left="0" w:firstLine="0"/>
      <w:jc w:val="center"/>
    </w:pPr>
    <w:rPr>
      <w:rFonts w:ascii="Times New Roman" w:eastAsia="Times New Roman" w:hAnsi="Times New Roman" w:cs="Times New Roman"/>
      <w:color w:val="auto"/>
      <w:sz w:val="24"/>
      <w:szCs w:val="20"/>
      <w:lang w:val="es-ES_tradnl" w:eastAsia="es-ES"/>
    </w:rPr>
  </w:style>
  <w:style w:type="paragraph" w:customStyle="1" w:styleId="p7">
    <w:name w:val="p7"/>
    <w:basedOn w:val="Normal"/>
    <w:rsid w:val="001B0C18"/>
    <w:pPr>
      <w:spacing w:after="0" w:line="220" w:lineRule="atLeast"/>
      <w:ind w:left="360" w:firstLine="0"/>
    </w:pPr>
    <w:rPr>
      <w:rFonts w:ascii="Times New Roman" w:eastAsia="Times New Roman" w:hAnsi="Times New Roman" w:cs="Times New Roman"/>
      <w:color w:val="auto"/>
      <w:sz w:val="24"/>
      <w:szCs w:val="20"/>
      <w:lang w:val="es-ES_tradnl" w:eastAsia="es-ES"/>
    </w:rPr>
  </w:style>
  <w:style w:type="paragraph" w:customStyle="1" w:styleId="p13">
    <w:name w:val="p13"/>
    <w:basedOn w:val="Normal"/>
    <w:rsid w:val="001B0C18"/>
    <w:pPr>
      <w:tabs>
        <w:tab w:val="left" w:pos="860"/>
      </w:tabs>
      <w:spacing w:after="0" w:line="240" w:lineRule="atLeast"/>
      <w:ind w:left="0" w:hanging="576"/>
    </w:pPr>
    <w:rPr>
      <w:rFonts w:ascii="Times New Roman" w:eastAsia="Times New Roman" w:hAnsi="Times New Roman" w:cs="Times New Roman"/>
      <w:color w:val="auto"/>
      <w:sz w:val="24"/>
      <w:szCs w:val="20"/>
      <w:lang w:val="es-ES_tradnl" w:eastAsia="es-ES"/>
    </w:rPr>
  </w:style>
  <w:style w:type="paragraph" w:customStyle="1" w:styleId="c5">
    <w:name w:val="c5"/>
    <w:basedOn w:val="Normal"/>
    <w:rsid w:val="001B0C18"/>
    <w:pPr>
      <w:spacing w:after="0" w:line="240" w:lineRule="atLeast"/>
      <w:ind w:left="0" w:firstLine="0"/>
      <w:jc w:val="center"/>
    </w:pPr>
    <w:rPr>
      <w:rFonts w:ascii="Times New Roman" w:eastAsia="Times New Roman" w:hAnsi="Times New Roman" w:cs="Times New Roman"/>
      <w:color w:val="auto"/>
      <w:sz w:val="24"/>
      <w:szCs w:val="20"/>
      <w:lang w:val="es-ES_tradnl" w:eastAsia="es-ES"/>
    </w:rPr>
  </w:style>
  <w:style w:type="paragraph" w:customStyle="1" w:styleId="p15">
    <w:name w:val="p15"/>
    <w:basedOn w:val="Normal"/>
    <w:rsid w:val="001B0C18"/>
    <w:pPr>
      <w:tabs>
        <w:tab w:val="left" w:pos="2060"/>
        <w:tab w:val="left" w:pos="2400"/>
      </w:tabs>
      <w:spacing w:after="0" w:line="240" w:lineRule="atLeast"/>
      <w:ind w:left="1008" w:hanging="432"/>
    </w:pPr>
    <w:rPr>
      <w:rFonts w:ascii="Times New Roman" w:eastAsia="Times New Roman" w:hAnsi="Times New Roman" w:cs="Times New Roman"/>
      <w:color w:val="auto"/>
      <w:sz w:val="24"/>
      <w:szCs w:val="20"/>
      <w:lang w:val="es-ES_tradnl" w:eastAsia="es-ES"/>
    </w:rPr>
  </w:style>
  <w:style w:type="paragraph" w:customStyle="1" w:styleId="p25">
    <w:name w:val="p25"/>
    <w:basedOn w:val="Normal"/>
    <w:rsid w:val="001B0C18"/>
    <w:pPr>
      <w:spacing w:after="0" w:line="240" w:lineRule="atLeast"/>
      <w:ind w:left="1680" w:firstLine="0"/>
      <w:jc w:val="both"/>
    </w:pPr>
    <w:rPr>
      <w:rFonts w:ascii="Times New Roman" w:eastAsia="Times New Roman" w:hAnsi="Times New Roman" w:cs="Times New Roman"/>
      <w:color w:val="auto"/>
      <w:sz w:val="24"/>
      <w:szCs w:val="20"/>
      <w:lang w:val="es-ES_tradnl" w:eastAsia="es-ES"/>
    </w:rPr>
  </w:style>
  <w:style w:type="paragraph" w:customStyle="1" w:styleId="p26">
    <w:name w:val="p26"/>
    <w:basedOn w:val="Normal"/>
    <w:rsid w:val="001B0C18"/>
    <w:pPr>
      <w:tabs>
        <w:tab w:val="left" w:pos="500"/>
      </w:tabs>
      <w:spacing w:after="0" w:line="240" w:lineRule="atLeast"/>
      <w:ind w:left="940" w:firstLine="0"/>
      <w:jc w:val="both"/>
    </w:pPr>
    <w:rPr>
      <w:rFonts w:ascii="Times New Roman" w:eastAsia="Times New Roman" w:hAnsi="Times New Roman" w:cs="Times New Roman"/>
      <w:color w:val="auto"/>
      <w:sz w:val="24"/>
      <w:szCs w:val="20"/>
      <w:lang w:val="es-ES_tradnl" w:eastAsia="es-ES"/>
    </w:rPr>
  </w:style>
  <w:style w:type="paragraph" w:customStyle="1" w:styleId="p28">
    <w:name w:val="p28"/>
    <w:basedOn w:val="Normal"/>
    <w:rsid w:val="001B0C18"/>
    <w:pPr>
      <w:tabs>
        <w:tab w:val="left" w:pos="1740"/>
      </w:tabs>
      <w:spacing w:after="0" w:line="280" w:lineRule="atLeast"/>
      <w:ind w:left="300" w:firstLine="0"/>
      <w:jc w:val="both"/>
    </w:pPr>
    <w:rPr>
      <w:rFonts w:ascii="Times New Roman" w:eastAsia="Times New Roman" w:hAnsi="Times New Roman" w:cs="Times New Roman"/>
      <w:color w:val="auto"/>
      <w:sz w:val="24"/>
      <w:szCs w:val="20"/>
      <w:lang w:val="es-ES_tradnl" w:eastAsia="es-ES"/>
    </w:rPr>
  </w:style>
  <w:style w:type="paragraph" w:customStyle="1" w:styleId="p18">
    <w:name w:val="p18"/>
    <w:basedOn w:val="Normal"/>
    <w:rsid w:val="001B0C18"/>
    <w:pPr>
      <w:spacing w:after="0" w:line="220" w:lineRule="atLeast"/>
      <w:ind w:left="0" w:firstLine="0"/>
      <w:jc w:val="both"/>
    </w:pPr>
    <w:rPr>
      <w:rFonts w:ascii="Times New Roman" w:eastAsia="Times New Roman" w:hAnsi="Times New Roman" w:cs="Times New Roman"/>
      <w:color w:val="auto"/>
      <w:sz w:val="24"/>
      <w:szCs w:val="20"/>
      <w:lang w:val="es-ES_tradnl" w:eastAsia="es-ES"/>
    </w:rPr>
  </w:style>
  <w:style w:type="paragraph" w:customStyle="1" w:styleId="p20">
    <w:name w:val="p20"/>
    <w:basedOn w:val="Normal"/>
    <w:rsid w:val="001B0C18"/>
    <w:pPr>
      <w:tabs>
        <w:tab w:val="left" w:pos="720"/>
      </w:tabs>
      <w:spacing w:after="0" w:line="240" w:lineRule="atLeast"/>
      <w:ind w:left="0" w:firstLine="0"/>
    </w:pPr>
    <w:rPr>
      <w:rFonts w:ascii="Times New Roman" w:eastAsia="Times New Roman" w:hAnsi="Times New Roman" w:cs="Times New Roman"/>
      <w:color w:val="auto"/>
      <w:sz w:val="24"/>
      <w:szCs w:val="20"/>
      <w:lang w:val="es-ES_tradnl" w:eastAsia="es-ES"/>
    </w:rPr>
  </w:style>
  <w:style w:type="paragraph" w:customStyle="1" w:styleId="xl22">
    <w:name w:val="xl22"/>
    <w:basedOn w:val="Normal"/>
    <w:rsid w:val="001B0C18"/>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left="0" w:firstLine="0"/>
      <w:jc w:val="center"/>
      <w:textAlignment w:val="center"/>
    </w:pPr>
    <w:rPr>
      <w:rFonts w:ascii="Tahoma" w:eastAsia="Arial Unicode MS" w:hAnsi="Tahoma" w:cs="Tahoma"/>
      <w:color w:val="auto"/>
      <w:sz w:val="18"/>
      <w:szCs w:val="18"/>
      <w:lang w:val="es-ES" w:eastAsia="es-ES"/>
    </w:rPr>
  </w:style>
  <w:style w:type="paragraph" w:customStyle="1" w:styleId="xl47">
    <w:name w:val="xl47"/>
    <w:basedOn w:val="Normal"/>
    <w:rsid w:val="001B0C18"/>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ind w:left="0" w:firstLine="0"/>
      <w:jc w:val="right"/>
    </w:pPr>
    <w:rPr>
      <w:rFonts w:ascii="Tahoma" w:eastAsia="Arial Unicode MS" w:hAnsi="Tahoma" w:cs="Tahoma"/>
      <w:color w:val="auto"/>
      <w:sz w:val="18"/>
      <w:szCs w:val="18"/>
      <w:lang w:val="es-ES" w:eastAsia="es-ES"/>
    </w:rPr>
  </w:style>
  <w:style w:type="paragraph" w:customStyle="1" w:styleId="xl48">
    <w:name w:val="xl48"/>
    <w:basedOn w:val="Normal"/>
    <w:rsid w:val="001B0C18"/>
    <w:pPr>
      <w:pBdr>
        <w:top w:val="single" w:sz="8"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ind w:left="0" w:firstLine="0"/>
    </w:pPr>
    <w:rPr>
      <w:rFonts w:ascii="Tahoma" w:eastAsia="Arial Unicode MS" w:hAnsi="Tahoma" w:cs="Tahoma"/>
      <w:color w:val="auto"/>
      <w:sz w:val="18"/>
      <w:szCs w:val="18"/>
      <w:lang w:val="es-ES" w:eastAsia="es-ES"/>
    </w:rPr>
  </w:style>
  <w:style w:type="paragraph" w:customStyle="1" w:styleId="xl49">
    <w:name w:val="xl49"/>
    <w:basedOn w:val="Normal"/>
    <w:rsid w:val="001B0C18"/>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line="240" w:lineRule="auto"/>
      <w:ind w:left="0" w:firstLine="0"/>
      <w:jc w:val="center"/>
    </w:pPr>
    <w:rPr>
      <w:rFonts w:ascii="Tahoma" w:eastAsia="Arial Unicode MS" w:hAnsi="Tahoma" w:cs="Tahoma"/>
      <w:color w:val="auto"/>
      <w:sz w:val="18"/>
      <w:szCs w:val="18"/>
      <w:lang w:val="es-ES" w:eastAsia="es-ES"/>
    </w:rPr>
  </w:style>
  <w:style w:type="paragraph" w:customStyle="1" w:styleId="xl50">
    <w:name w:val="xl50"/>
    <w:basedOn w:val="Normal"/>
    <w:rsid w:val="001B0C1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ind w:left="0" w:firstLine="0"/>
      <w:jc w:val="center"/>
    </w:pPr>
    <w:rPr>
      <w:rFonts w:ascii="Tahoma" w:eastAsia="Arial Unicode MS" w:hAnsi="Tahoma" w:cs="Tahoma"/>
      <w:color w:val="auto"/>
      <w:sz w:val="18"/>
      <w:szCs w:val="18"/>
      <w:lang w:val="es-ES" w:eastAsia="es-ES"/>
    </w:rPr>
  </w:style>
  <w:style w:type="paragraph" w:customStyle="1" w:styleId="xl51">
    <w:name w:val="xl51"/>
    <w:basedOn w:val="Normal"/>
    <w:rsid w:val="001B0C1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ind w:left="0" w:firstLine="0"/>
    </w:pPr>
    <w:rPr>
      <w:rFonts w:ascii="Tahoma" w:eastAsia="Arial Unicode MS" w:hAnsi="Tahoma" w:cs="Tahoma"/>
      <w:color w:val="auto"/>
      <w:sz w:val="18"/>
      <w:szCs w:val="18"/>
      <w:lang w:val="es-ES" w:eastAsia="es-ES"/>
    </w:rPr>
  </w:style>
  <w:style w:type="paragraph" w:customStyle="1" w:styleId="xl52">
    <w:name w:val="xl52"/>
    <w:basedOn w:val="Normal"/>
    <w:rsid w:val="001B0C1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ind w:left="0" w:firstLine="0"/>
      <w:jc w:val="center"/>
    </w:pPr>
    <w:rPr>
      <w:rFonts w:ascii="Tahoma" w:eastAsia="Arial Unicode MS" w:hAnsi="Tahoma" w:cs="Tahoma"/>
      <w:color w:val="auto"/>
      <w:sz w:val="18"/>
      <w:szCs w:val="18"/>
      <w:lang w:val="es-ES" w:eastAsia="es-ES"/>
    </w:rPr>
  </w:style>
  <w:style w:type="paragraph" w:customStyle="1" w:styleId="xl53">
    <w:name w:val="xl53"/>
    <w:basedOn w:val="Normal"/>
    <w:rsid w:val="001B0C1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ind w:left="0" w:firstLine="0"/>
      <w:jc w:val="right"/>
    </w:pPr>
    <w:rPr>
      <w:rFonts w:ascii="Tahoma" w:eastAsia="Arial Unicode MS" w:hAnsi="Tahoma" w:cs="Tahoma"/>
      <w:color w:val="auto"/>
      <w:sz w:val="18"/>
      <w:szCs w:val="18"/>
      <w:lang w:val="es-ES" w:eastAsia="es-ES"/>
    </w:rPr>
  </w:style>
  <w:style w:type="paragraph" w:customStyle="1" w:styleId="xl54">
    <w:name w:val="xl54"/>
    <w:basedOn w:val="Normal"/>
    <w:rsid w:val="001B0C18"/>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ind w:left="0" w:firstLine="0"/>
    </w:pPr>
    <w:rPr>
      <w:rFonts w:ascii="Tahoma" w:eastAsia="Arial Unicode MS" w:hAnsi="Tahoma" w:cs="Tahoma"/>
      <w:color w:val="auto"/>
      <w:sz w:val="18"/>
      <w:szCs w:val="18"/>
      <w:lang w:val="es-ES" w:eastAsia="es-ES"/>
    </w:rPr>
  </w:style>
  <w:style w:type="paragraph" w:customStyle="1" w:styleId="xl55">
    <w:name w:val="xl55"/>
    <w:basedOn w:val="Normal"/>
    <w:rsid w:val="001B0C18"/>
    <w:pPr>
      <w:pBdr>
        <w:top w:val="single" w:sz="4" w:space="0" w:color="auto"/>
        <w:left w:val="single" w:sz="8" w:space="0" w:color="auto"/>
        <w:right w:val="single" w:sz="4" w:space="0" w:color="auto"/>
      </w:pBdr>
      <w:shd w:val="clear" w:color="auto" w:fill="FFFFFF"/>
      <w:spacing w:before="100" w:beforeAutospacing="1" w:after="100" w:afterAutospacing="1" w:line="240" w:lineRule="auto"/>
      <w:ind w:left="0" w:firstLine="0"/>
      <w:jc w:val="center"/>
    </w:pPr>
    <w:rPr>
      <w:rFonts w:ascii="Tahoma" w:eastAsia="Arial Unicode MS" w:hAnsi="Tahoma" w:cs="Tahoma"/>
      <w:color w:val="auto"/>
      <w:sz w:val="18"/>
      <w:szCs w:val="18"/>
      <w:lang w:val="es-ES" w:eastAsia="es-ES"/>
    </w:rPr>
  </w:style>
  <w:style w:type="paragraph" w:customStyle="1" w:styleId="xl56">
    <w:name w:val="xl56"/>
    <w:basedOn w:val="Normal"/>
    <w:rsid w:val="001B0C18"/>
    <w:pPr>
      <w:pBdr>
        <w:top w:val="single" w:sz="4" w:space="0" w:color="auto"/>
        <w:left w:val="single" w:sz="4" w:space="0" w:color="auto"/>
        <w:right w:val="single" w:sz="4" w:space="0" w:color="auto"/>
      </w:pBdr>
      <w:shd w:val="clear" w:color="auto" w:fill="FFFFFF"/>
      <w:spacing w:before="100" w:beforeAutospacing="1" w:after="100" w:afterAutospacing="1" w:line="240" w:lineRule="auto"/>
      <w:ind w:left="0" w:firstLine="0"/>
      <w:jc w:val="center"/>
    </w:pPr>
    <w:rPr>
      <w:rFonts w:ascii="Tahoma" w:eastAsia="Arial Unicode MS" w:hAnsi="Tahoma" w:cs="Tahoma"/>
      <w:color w:val="auto"/>
      <w:sz w:val="18"/>
      <w:szCs w:val="18"/>
      <w:lang w:val="es-ES" w:eastAsia="es-ES"/>
    </w:rPr>
  </w:style>
  <w:style w:type="paragraph" w:customStyle="1" w:styleId="xl57">
    <w:name w:val="xl57"/>
    <w:basedOn w:val="Normal"/>
    <w:rsid w:val="001B0C18"/>
    <w:pPr>
      <w:pBdr>
        <w:top w:val="single" w:sz="4" w:space="0" w:color="auto"/>
        <w:left w:val="single" w:sz="4" w:space="0" w:color="auto"/>
        <w:right w:val="single" w:sz="4" w:space="0" w:color="auto"/>
      </w:pBdr>
      <w:shd w:val="clear" w:color="auto" w:fill="FFFFFF"/>
      <w:spacing w:before="100" w:beforeAutospacing="1" w:after="100" w:afterAutospacing="1" w:line="240" w:lineRule="auto"/>
      <w:ind w:left="0" w:firstLine="0"/>
    </w:pPr>
    <w:rPr>
      <w:rFonts w:ascii="Tahoma" w:eastAsia="Arial Unicode MS" w:hAnsi="Tahoma" w:cs="Tahoma"/>
      <w:color w:val="auto"/>
      <w:sz w:val="18"/>
      <w:szCs w:val="18"/>
      <w:lang w:val="es-ES" w:eastAsia="es-ES"/>
    </w:rPr>
  </w:style>
  <w:style w:type="paragraph" w:customStyle="1" w:styleId="xl58">
    <w:name w:val="xl58"/>
    <w:basedOn w:val="Normal"/>
    <w:rsid w:val="001B0C18"/>
    <w:pPr>
      <w:pBdr>
        <w:top w:val="single" w:sz="4" w:space="0" w:color="auto"/>
        <w:left w:val="single" w:sz="4" w:space="0" w:color="auto"/>
        <w:right w:val="single" w:sz="4" w:space="0" w:color="auto"/>
      </w:pBdr>
      <w:shd w:val="clear" w:color="auto" w:fill="FFFFFF"/>
      <w:spacing w:before="100" w:beforeAutospacing="1" w:after="100" w:afterAutospacing="1" w:line="240" w:lineRule="auto"/>
      <w:ind w:left="0" w:firstLine="0"/>
      <w:jc w:val="center"/>
    </w:pPr>
    <w:rPr>
      <w:rFonts w:ascii="Tahoma" w:eastAsia="Arial Unicode MS" w:hAnsi="Tahoma" w:cs="Tahoma"/>
      <w:color w:val="auto"/>
      <w:sz w:val="18"/>
      <w:szCs w:val="18"/>
      <w:lang w:val="es-ES" w:eastAsia="es-ES"/>
    </w:rPr>
  </w:style>
  <w:style w:type="paragraph" w:customStyle="1" w:styleId="xl59">
    <w:name w:val="xl59"/>
    <w:basedOn w:val="Normal"/>
    <w:rsid w:val="001B0C18"/>
    <w:pPr>
      <w:pBdr>
        <w:top w:val="single" w:sz="4" w:space="0" w:color="auto"/>
        <w:left w:val="single" w:sz="4" w:space="0" w:color="auto"/>
        <w:right w:val="single" w:sz="4" w:space="0" w:color="auto"/>
      </w:pBdr>
      <w:shd w:val="clear" w:color="auto" w:fill="FFFFFF"/>
      <w:spacing w:before="100" w:beforeAutospacing="1" w:after="100" w:afterAutospacing="1" w:line="240" w:lineRule="auto"/>
      <w:ind w:left="0" w:firstLine="0"/>
      <w:jc w:val="right"/>
    </w:pPr>
    <w:rPr>
      <w:rFonts w:ascii="Tahoma" w:eastAsia="Arial Unicode MS" w:hAnsi="Tahoma" w:cs="Tahoma"/>
      <w:color w:val="auto"/>
      <w:sz w:val="18"/>
      <w:szCs w:val="18"/>
      <w:lang w:val="es-ES" w:eastAsia="es-ES"/>
    </w:rPr>
  </w:style>
  <w:style w:type="paragraph" w:customStyle="1" w:styleId="xl60">
    <w:name w:val="xl60"/>
    <w:basedOn w:val="Normal"/>
    <w:rsid w:val="001B0C18"/>
    <w:pPr>
      <w:pBdr>
        <w:top w:val="single" w:sz="4" w:space="0" w:color="auto"/>
        <w:left w:val="single" w:sz="4" w:space="0" w:color="auto"/>
        <w:right w:val="single" w:sz="8" w:space="0" w:color="auto"/>
      </w:pBdr>
      <w:shd w:val="clear" w:color="auto" w:fill="FFFFFF"/>
      <w:spacing w:before="100" w:beforeAutospacing="1" w:after="100" w:afterAutospacing="1" w:line="240" w:lineRule="auto"/>
      <w:ind w:left="0" w:firstLine="0"/>
    </w:pPr>
    <w:rPr>
      <w:rFonts w:ascii="Tahoma" w:eastAsia="Arial Unicode MS" w:hAnsi="Tahoma" w:cs="Tahoma"/>
      <w:color w:val="auto"/>
      <w:sz w:val="18"/>
      <w:szCs w:val="18"/>
      <w:lang w:val="es-ES" w:eastAsia="es-ES"/>
    </w:rPr>
  </w:style>
  <w:style w:type="paragraph" w:customStyle="1" w:styleId="xl61">
    <w:name w:val="xl61"/>
    <w:basedOn w:val="Normal"/>
    <w:rsid w:val="001B0C18"/>
    <w:pPr>
      <w:pBdr>
        <w:top w:val="single" w:sz="4" w:space="0" w:color="auto"/>
        <w:left w:val="single" w:sz="4" w:space="0" w:color="auto"/>
        <w:right w:val="single" w:sz="4" w:space="0" w:color="auto"/>
      </w:pBdr>
      <w:shd w:val="clear" w:color="auto" w:fill="FFFFFF"/>
      <w:spacing w:before="100" w:beforeAutospacing="1" w:after="100" w:afterAutospacing="1" w:line="240" w:lineRule="auto"/>
      <w:ind w:left="0" w:firstLine="0"/>
    </w:pPr>
    <w:rPr>
      <w:rFonts w:ascii="Tahoma" w:eastAsia="Arial Unicode MS" w:hAnsi="Tahoma" w:cs="Tahoma"/>
      <w:color w:val="auto"/>
      <w:sz w:val="18"/>
      <w:szCs w:val="18"/>
      <w:lang w:val="es-ES" w:eastAsia="es-ES"/>
    </w:rPr>
  </w:style>
  <w:style w:type="paragraph" w:customStyle="1" w:styleId="xl62">
    <w:name w:val="xl62"/>
    <w:basedOn w:val="Normal"/>
    <w:rsid w:val="001B0C18"/>
    <w:pPr>
      <w:pBdr>
        <w:left w:val="single" w:sz="4" w:space="0" w:color="auto"/>
        <w:bottom w:val="single" w:sz="4" w:space="0" w:color="auto"/>
        <w:right w:val="single" w:sz="4" w:space="0" w:color="auto"/>
      </w:pBdr>
      <w:shd w:val="clear" w:color="auto" w:fill="FFFFFF"/>
      <w:spacing w:before="100" w:beforeAutospacing="1" w:after="100" w:afterAutospacing="1" w:line="240" w:lineRule="auto"/>
      <w:ind w:left="0" w:firstLine="0"/>
      <w:jc w:val="center"/>
    </w:pPr>
    <w:rPr>
      <w:rFonts w:ascii="Tahoma" w:eastAsia="Arial Unicode MS" w:hAnsi="Tahoma" w:cs="Tahoma"/>
      <w:color w:val="auto"/>
      <w:sz w:val="18"/>
      <w:szCs w:val="18"/>
      <w:lang w:val="es-ES" w:eastAsia="es-ES"/>
    </w:rPr>
  </w:style>
  <w:style w:type="character" w:customStyle="1" w:styleId="EstiloCorreo3461">
    <w:name w:val="EstiloCorreo3461"/>
    <w:basedOn w:val="Fuentedeprrafopredeter"/>
    <w:semiHidden/>
    <w:rsid w:val="001B0C18"/>
    <w:rPr>
      <w:rFonts w:ascii="Arial" w:hAnsi="Arial" w:cs="Arial"/>
      <w:color w:val="auto"/>
      <w:sz w:val="20"/>
      <w:szCs w:val="20"/>
    </w:rPr>
  </w:style>
  <w:style w:type="character" w:customStyle="1" w:styleId="EstiloCorreo3481">
    <w:name w:val="EstiloCorreo3481"/>
    <w:basedOn w:val="Fuentedeprrafopredeter"/>
    <w:semiHidden/>
    <w:rsid w:val="001B0C18"/>
    <w:rPr>
      <w:rFonts w:ascii="Arial" w:hAnsi="Arial" w:cs="Arial"/>
      <w:color w:val="auto"/>
      <w:sz w:val="20"/>
      <w:szCs w:val="20"/>
    </w:rPr>
  </w:style>
  <w:style w:type="paragraph" w:customStyle="1" w:styleId="subtitulo2">
    <w:name w:val="subtitulo2"/>
    <w:basedOn w:val="Normal"/>
    <w:rsid w:val="001B0C18"/>
    <w:pPr>
      <w:overflowPunct w:val="0"/>
      <w:autoSpaceDE w:val="0"/>
      <w:autoSpaceDN w:val="0"/>
      <w:adjustRightInd w:val="0"/>
      <w:spacing w:after="0" w:line="240" w:lineRule="auto"/>
      <w:ind w:left="0" w:firstLine="0"/>
      <w:jc w:val="center"/>
      <w:textAlignment w:val="baseline"/>
    </w:pPr>
    <w:rPr>
      <w:rFonts w:ascii="Arial" w:eastAsia="Times New Roman" w:hAnsi="Arial" w:cs="Arial"/>
      <w:b/>
      <w:bCs/>
      <w:color w:val="auto"/>
      <w:sz w:val="28"/>
      <w:szCs w:val="28"/>
      <w:lang w:val="es-ES_tradnl"/>
    </w:rPr>
  </w:style>
  <w:style w:type="paragraph" w:customStyle="1" w:styleId="Transitorios">
    <w:name w:val="Transitorios"/>
    <w:basedOn w:val="Normal"/>
    <w:uiPriority w:val="99"/>
    <w:rsid w:val="001B0C18"/>
    <w:pPr>
      <w:spacing w:after="0" w:line="360" w:lineRule="auto"/>
      <w:ind w:left="1418" w:hanging="1418"/>
      <w:jc w:val="both"/>
    </w:pPr>
    <w:rPr>
      <w:rFonts w:ascii="Arial" w:eastAsia="Times New Roman" w:hAnsi="Arial" w:cs="Times New Roman"/>
      <w:color w:val="auto"/>
      <w:sz w:val="24"/>
      <w:szCs w:val="20"/>
      <w:lang w:eastAsia="es-ES"/>
    </w:rPr>
  </w:style>
  <w:style w:type="character" w:customStyle="1" w:styleId="WW8Num33z0">
    <w:name w:val="WW8Num33z0"/>
    <w:rsid w:val="001B0C18"/>
    <w:rPr>
      <w:b w:val="0"/>
      <w:i w:val="0"/>
    </w:rPr>
  </w:style>
  <w:style w:type="paragraph" w:customStyle="1" w:styleId="B">
    <w:name w:val="B"/>
    <w:rsid w:val="001B0C18"/>
    <w:pPr>
      <w:widowControl w:val="0"/>
      <w:spacing w:after="0" w:line="240" w:lineRule="atLeast"/>
      <w:jc w:val="both"/>
    </w:pPr>
    <w:rPr>
      <w:rFonts w:ascii="Courier" w:eastAsia="Times New Roman" w:hAnsi="Courier" w:cs="Times New Roman"/>
      <w:snapToGrid w:val="0"/>
      <w:sz w:val="24"/>
      <w:szCs w:val="20"/>
      <w:lang w:val="es-ES" w:eastAsia="es-ES"/>
    </w:rPr>
  </w:style>
  <w:style w:type="character" w:customStyle="1" w:styleId="BodyText2Car">
    <w:name w:val="Body Text 2 Car"/>
    <w:basedOn w:val="Fuentedeprrafopredeter"/>
    <w:link w:val="BodyText22"/>
    <w:rsid w:val="001B0C18"/>
    <w:rPr>
      <w:rFonts w:ascii="Arial" w:eastAsia="Times New Roman" w:hAnsi="Arial" w:cs="Times New Roman"/>
      <w:sz w:val="16"/>
      <w:szCs w:val="20"/>
      <w:lang w:val="es-ES" w:eastAsia="es-ES"/>
    </w:rPr>
  </w:style>
  <w:style w:type="character" w:customStyle="1" w:styleId="pointnormal1">
    <w:name w:val="point_normal1"/>
    <w:basedOn w:val="Fuentedeprrafopredeter"/>
    <w:rsid w:val="001B0C18"/>
    <w:rPr>
      <w:rFonts w:ascii="Arial" w:hAnsi="Arial" w:cs="Arial" w:hint="default"/>
      <w:sz w:val="18"/>
      <w:szCs w:val="18"/>
    </w:rPr>
  </w:style>
  <w:style w:type="paragraph" w:customStyle="1" w:styleId="TtuloColumna">
    <w:name w:val="TítuloColumna"/>
    <w:basedOn w:val="Normal"/>
    <w:rsid w:val="001B0C18"/>
    <w:pPr>
      <w:widowControl w:val="0"/>
      <w:spacing w:after="0" w:line="240" w:lineRule="auto"/>
      <w:ind w:left="0" w:firstLine="0"/>
      <w:jc w:val="center"/>
    </w:pPr>
    <w:rPr>
      <w:rFonts w:ascii="CG Times (W1)" w:eastAsia="Times New Roman" w:hAnsi="CG Times (W1)" w:cs="Times New Roman"/>
      <w:b/>
      <w:caps/>
      <w:snapToGrid w:val="0"/>
      <w:color w:val="auto"/>
      <w:szCs w:val="20"/>
      <w:lang w:eastAsia="es-ES"/>
    </w:rPr>
  </w:style>
  <w:style w:type="paragraph" w:customStyle="1" w:styleId="BodyText31">
    <w:name w:val="Body Text 31"/>
    <w:basedOn w:val="Normal"/>
    <w:rsid w:val="001B0C18"/>
    <w:pPr>
      <w:widowControl w:val="0"/>
      <w:spacing w:after="0" w:line="240" w:lineRule="auto"/>
      <w:ind w:left="0" w:firstLine="0"/>
      <w:jc w:val="both"/>
    </w:pPr>
    <w:rPr>
      <w:rFonts w:ascii="Arial" w:eastAsia="Times New Roman" w:hAnsi="Arial" w:cs="Times New Roman"/>
      <w:color w:val="auto"/>
      <w:sz w:val="18"/>
      <w:szCs w:val="20"/>
      <w:lang w:val="es-ES" w:eastAsia="es-ES"/>
    </w:rPr>
  </w:style>
  <w:style w:type="paragraph" w:customStyle="1" w:styleId="abstract">
    <w:name w:val="abstract"/>
    <w:basedOn w:val="Normal"/>
    <w:next w:val="Normal"/>
    <w:rsid w:val="001B0C18"/>
    <w:pPr>
      <w:overflowPunct w:val="0"/>
      <w:autoSpaceDE w:val="0"/>
      <w:autoSpaceDN w:val="0"/>
      <w:adjustRightInd w:val="0"/>
      <w:spacing w:before="600" w:after="120" w:line="240" w:lineRule="auto"/>
      <w:ind w:left="567" w:right="567" w:firstLine="0"/>
      <w:jc w:val="both"/>
      <w:textAlignment w:val="baseline"/>
    </w:pPr>
    <w:rPr>
      <w:rFonts w:ascii="Times" w:eastAsia="Times New Roman" w:hAnsi="Times" w:cs="Times New Roman"/>
      <w:color w:val="auto"/>
      <w:sz w:val="18"/>
      <w:szCs w:val="20"/>
      <w:lang w:val="es-ES"/>
    </w:rPr>
  </w:style>
  <w:style w:type="paragraph" w:customStyle="1" w:styleId="author">
    <w:name w:val="author"/>
    <w:basedOn w:val="Normal"/>
    <w:next w:val="Normal"/>
    <w:rsid w:val="001B0C18"/>
    <w:pPr>
      <w:overflowPunct w:val="0"/>
      <w:autoSpaceDE w:val="0"/>
      <w:autoSpaceDN w:val="0"/>
      <w:adjustRightInd w:val="0"/>
      <w:spacing w:after="220" w:line="240" w:lineRule="auto"/>
      <w:ind w:left="0" w:firstLine="227"/>
      <w:jc w:val="center"/>
      <w:textAlignment w:val="baseline"/>
    </w:pPr>
    <w:rPr>
      <w:rFonts w:ascii="Times" w:eastAsia="Times New Roman" w:hAnsi="Times" w:cs="Times New Roman"/>
      <w:color w:val="auto"/>
      <w:sz w:val="20"/>
      <w:szCs w:val="20"/>
      <w:lang w:val="es-ES"/>
    </w:rPr>
  </w:style>
  <w:style w:type="paragraph" w:customStyle="1" w:styleId="authorinfo">
    <w:name w:val="authorinfo"/>
    <w:basedOn w:val="Normal"/>
    <w:next w:val="Normal"/>
    <w:rsid w:val="001B0C18"/>
    <w:pPr>
      <w:overflowPunct w:val="0"/>
      <w:autoSpaceDE w:val="0"/>
      <w:autoSpaceDN w:val="0"/>
      <w:adjustRightInd w:val="0"/>
      <w:spacing w:after="0" w:line="240" w:lineRule="auto"/>
      <w:ind w:left="0" w:firstLine="227"/>
      <w:jc w:val="center"/>
      <w:textAlignment w:val="baseline"/>
    </w:pPr>
    <w:rPr>
      <w:rFonts w:ascii="Times" w:eastAsia="Times New Roman" w:hAnsi="Times" w:cs="Times New Roman"/>
      <w:color w:val="auto"/>
      <w:sz w:val="18"/>
      <w:szCs w:val="20"/>
      <w:lang w:val="es-ES"/>
    </w:rPr>
  </w:style>
  <w:style w:type="paragraph" w:customStyle="1" w:styleId="figlegend">
    <w:name w:val="figlegend"/>
    <w:basedOn w:val="Normal"/>
    <w:next w:val="Normal"/>
    <w:rsid w:val="001B0C18"/>
    <w:pPr>
      <w:keepNext/>
      <w:keepLines/>
      <w:overflowPunct w:val="0"/>
      <w:autoSpaceDE w:val="0"/>
      <w:autoSpaceDN w:val="0"/>
      <w:adjustRightInd w:val="0"/>
      <w:spacing w:before="120" w:after="240" w:line="240" w:lineRule="auto"/>
      <w:ind w:left="0" w:firstLine="0"/>
      <w:jc w:val="both"/>
      <w:textAlignment w:val="baseline"/>
    </w:pPr>
    <w:rPr>
      <w:rFonts w:ascii="Times" w:eastAsia="Times New Roman" w:hAnsi="Times" w:cs="Times New Roman"/>
      <w:color w:val="auto"/>
      <w:sz w:val="18"/>
      <w:szCs w:val="20"/>
      <w:lang w:val="es-ES"/>
    </w:rPr>
  </w:style>
  <w:style w:type="paragraph" w:customStyle="1" w:styleId="FunotentextFootnote">
    <w:name w:val="Fußnotentext.Footnote"/>
    <w:basedOn w:val="Normal"/>
    <w:rsid w:val="001B0C18"/>
    <w:pPr>
      <w:tabs>
        <w:tab w:val="left" w:pos="170"/>
      </w:tabs>
      <w:overflowPunct w:val="0"/>
      <w:autoSpaceDE w:val="0"/>
      <w:autoSpaceDN w:val="0"/>
      <w:adjustRightInd w:val="0"/>
      <w:spacing w:after="0" w:line="240" w:lineRule="auto"/>
      <w:ind w:left="170" w:hanging="170"/>
      <w:jc w:val="both"/>
      <w:textAlignment w:val="baseline"/>
    </w:pPr>
    <w:rPr>
      <w:rFonts w:ascii="Times" w:eastAsia="Times New Roman" w:hAnsi="Times" w:cs="Times New Roman"/>
      <w:color w:val="auto"/>
      <w:sz w:val="18"/>
      <w:szCs w:val="20"/>
      <w:lang w:val="es-ES"/>
    </w:rPr>
  </w:style>
  <w:style w:type="paragraph" w:customStyle="1" w:styleId="heading1">
    <w:name w:val="heading1"/>
    <w:basedOn w:val="Normal"/>
    <w:next w:val="Normal"/>
    <w:rsid w:val="001B0C18"/>
    <w:pPr>
      <w:keepNext/>
      <w:keepLines/>
      <w:tabs>
        <w:tab w:val="left" w:pos="454"/>
      </w:tabs>
      <w:suppressAutoHyphens/>
      <w:overflowPunct w:val="0"/>
      <w:autoSpaceDE w:val="0"/>
      <w:autoSpaceDN w:val="0"/>
      <w:adjustRightInd w:val="0"/>
      <w:spacing w:before="520" w:after="280" w:line="240" w:lineRule="auto"/>
      <w:ind w:left="0" w:firstLine="0"/>
      <w:jc w:val="both"/>
      <w:textAlignment w:val="baseline"/>
    </w:pPr>
    <w:rPr>
      <w:rFonts w:ascii="Times" w:eastAsia="Times New Roman" w:hAnsi="Times" w:cs="Times New Roman"/>
      <w:b/>
      <w:color w:val="auto"/>
      <w:sz w:val="24"/>
      <w:szCs w:val="20"/>
      <w:lang w:val="es-ES"/>
    </w:rPr>
  </w:style>
  <w:style w:type="paragraph" w:customStyle="1" w:styleId="heading2">
    <w:name w:val="heading2"/>
    <w:basedOn w:val="Normal"/>
    <w:next w:val="Normal"/>
    <w:rsid w:val="001B0C18"/>
    <w:pPr>
      <w:keepNext/>
      <w:keepLines/>
      <w:tabs>
        <w:tab w:val="left" w:pos="510"/>
      </w:tabs>
      <w:suppressAutoHyphens/>
      <w:overflowPunct w:val="0"/>
      <w:autoSpaceDE w:val="0"/>
      <w:autoSpaceDN w:val="0"/>
      <w:adjustRightInd w:val="0"/>
      <w:spacing w:before="440" w:after="220" w:line="240" w:lineRule="auto"/>
      <w:ind w:left="0" w:firstLine="0"/>
      <w:jc w:val="both"/>
      <w:textAlignment w:val="baseline"/>
    </w:pPr>
    <w:rPr>
      <w:rFonts w:ascii="Times" w:eastAsia="Times New Roman" w:hAnsi="Times" w:cs="Times New Roman"/>
      <w:b/>
      <w:color w:val="auto"/>
      <w:sz w:val="20"/>
      <w:szCs w:val="20"/>
      <w:lang w:val="es-ES"/>
    </w:rPr>
  </w:style>
  <w:style w:type="paragraph" w:customStyle="1" w:styleId="heading30">
    <w:name w:val="heading3"/>
    <w:basedOn w:val="Normal"/>
    <w:next w:val="Normal"/>
    <w:rsid w:val="001B0C18"/>
    <w:pPr>
      <w:keepNext/>
      <w:keepLines/>
      <w:tabs>
        <w:tab w:val="left" w:pos="284"/>
      </w:tabs>
      <w:suppressAutoHyphens/>
      <w:overflowPunct w:val="0"/>
      <w:autoSpaceDE w:val="0"/>
      <w:autoSpaceDN w:val="0"/>
      <w:adjustRightInd w:val="0"/>
      <w:spacing w:before="320" w:after="0" w:line="240" w:lineRule="auto"/>
      <w:ind w:left="0" w:firstLine="0"/>
      <w:jc w:val="both"/>
      <w:textAlignment w:val="baseline"/>
    </w:pPr>
    <w:rPr>
      <w:rFonts w:ascii="Times" w:eastAsia="Times New Roman" w:hAnsi="Times" w:cs="Times New Roman"/>
      <w:b/>
      <w:color w:val="auto"/>
      <w:sz w:val="20"/>
      <w:szCs w:val="20"/>
      <w:lang w:val="es-ES"/>
    </w:rPr>
  </w:style>
  <w:style w:type="paragraph" w:customStyle="1" w:styleId="heading4">
    <w:name w:val="heading4"/>
    <w:basedOn w:val="Normal"/>
    <w:next w:val="Normal"/>
    <w:rsid w:val="001B0C18"/>
    <w:pPr>
      <w:overflowPunct w:val="0"/>
      <w:autoSpaceDE w:val="0"/>
      <w:autoSpaceDN w:val="0"/>
      <w:adjustRightInd w:val="0"/>
      <w:spacing w:before="320" w:after="0" w:line="240" w:lineRule="auto"/>
      <w:ind w:left="0" w:firstLine="0"/>
      <w:jc w:val="both"/>
      <w:textAlignment w:val="baseline"/>
    </w:pPr>
    <w:rPr>
      <w:rFonts w:ascii="Times" w:eastAsia="Times New Roman" w:hAnsi="Times" w:cs="Times New Roman"/>
      <w:i/>
      <w:color w:val="auto"/>
      <w:sz w:val="20"/>
      <w:szCs w:val="20"/>
      <w:lang w:val="es-ES"/>
    </w:rPr>
  </w:style>
  <w:style w:type="paragraph" w:customStyle="1" w:styleId="Item">
    <w:name w:val="Item"/>
    <w:basedOn w:val="Normal"/>
    <w:next w:val="Normal"/>
    <w:rsid w:val="001B0C18"/>
    <w:pPr>
      <w:tabs>
        <w:tab w:val="left" w:pos="227"/>
        <w:tab w:val="left" w:pos="454"/>
      </w:tabs>
      <w:overflowPunct w:val="0"/>
      <w:autoSpaceDE w:val="0"/>
      <w:autoSpaceDN w:val="0"/>
      <w:adjustRightInd w:val="0"/>
      <w:spacing w:after="0" w:line="240" w:lineRule="auto"/>
      <w:ind w:left="227" w:hanging="227"/>
      <w:jc w:val="both"/>
      <w:textAlignment w:val="baseline"/>
    </w:pPr>
    <w:rPr>
      <w:rFonts w:ascii="Times" w:eastAsia="Times New Roman" w:hAnsi="Times" w:cs="Times New Roman"/>
      <w:color w:val="auto"/>
      <w:sz w:val="20"/>
      <w:szCs w:val="20"/>
      <w:lang w:val="es-ES"/>
    </w:rPr>
  </w:style>
  <w:style w:type="paragraph" w:customStyle="1" w:styleId="NumberedItem">
    <w:name w:val="Numbered Item"/>
    <w:basedOn w:val="Item"/>
    <w:rsid w:val="001B0C18"/>
  </w:style>
  <w:style w:type="paragraph" w:customStyle="1" w:styleId="p1a">
    <w:name w:val="p1a"/>
    <w:basedOn w:val="Normal"/>
    <w:next w:val="Normal"/>
    <w:rsid w:val="001B0C18"/>
    <w:pPr>
      <w:overflowPunct w:val="0"/>
      <w:autoSpaceDE w:val="0"/>
      <w:autoSpaceDN w:val="0"/>
      <w:adjustRightInd w:val="0"/>
      <w:spacing w:after="0" w:line="240" w:lineRule="auto"/>
      <w:ind w:left="0" w:firstLine="0"/>
      <w:jc w:val="both"/>
      <w:textAlignment w:val="baseline"/>
    </w:pPr>
    <w:rPr>
      <w:rFonts w:ascii="Times" w:eastAsia="Times New Roman" w:hAnsi="Times" w:cs="Times New Roman"/>
      <w:color w:val="auto"/>
      <w:sz w:val="20"/>
      <w:szCs w:val="20"/>
      <w:lang w:val="es-ES"/>
    </w:rPr>
  </w:style>
  <w:style w:type="paragraph" w:customStyle="1" w:styleId="programcode">
    <w:name w:val="programcode"/>
    <w:basedOn w:val="Normal"/>
    <w:rsid w:val="001B0C18"/>
    <w:pPr>
      <w:tabs>
        <w:tab w:val="left" w:pos="1361"/>
        <w:tab w:val="left" w:pos="1531"/>
        <w:tab w:val="left" w:pos="1701"/>
        <w:tab w:val="left" w:pos="1871"/>
        <w:tab w:val="left" w:pos="2041"/>
        <w:tab w:val="left" w:pos="2211"/>
        <w:tab w:val="left" w:pos="2381"/>
        <w:tab w:val="left" w:pos="2552"/>
      </w:tabs>
      <w:overflowPunct w:val="0"/>
      <w:autoSpaceDE w:val="0"/>
      <w:autoSpaceDN w:val="0"/>
      <w:adjustRightInd w:val="0"/>
      <w:spacing w:before="120" w:after="120" w:line="240" w:lineRule="auto"/>
      <w:ind w:left="227" w:firstLine="0"/>
      <w:textAlignment w:val="baseline"/>
    </w:pPr>
    <w:rPr>
      <w:rFonts w:ascii="Courier" w:eastAsia="Times New Roman" w:hAnsi="Courier" w:cs="Times New Roman"/>
      <w:color w:val="auto"/>
      <w:sz w:val="20"/>
      <w:szCs w:val="20"/>
      <w:lang w:val="es-ES"/>
    </w:rPr>
  </w:style>
  <w:style w:type="paragraph" w:customStyle="1" w:styleId="reference">
    <w:name w:val="reference"/>
    <w:basedOn w:val="Normal"/>
    <w:rsid w:val="001B0C18"/>
    <w:pPr>
      <w:overflowPunct w:val="0"/>
      <w:autoSpaceDE w:val="0"/>
      <w:autoSpaceDN w:val="0"/>
      <w:adjustRightInd w:val="0"/>
      <w:spacing w:after="0" w:line="240" w:lineRule="auto"/>
      <w:ind w:left="227" w:hanging="227"/>
      <w:jc w:val="both"/>
      <w:textAlignment w:val="baseline"/>
    </w:pPr>
    <w:rPr>
      <w:rFonts w:ascii="Times" w:eastAsia="Times New Roman" w:hAnsi="Times" w:cs="Times New Roman"/>
      <w:color w:val="auto"/>
      <w:sz w:val="18"/>
      <w:szCs w:val="20"/>
      <w:lang w:val="es-ES"/>
    </w:rPr>
  </w:style>
  <w:style w:type="paragraph" w:customStyle="1" w:styleId="Runninghead-left">
    <w:name w:val="Running head - left"/>
    <w:basedOn w:val="Normal"/>
    <w:rsid w:val="001B0C18"/>
    <w:pPr>
      <w:tabs>
        <w:tab w:val="left" w:pos="680"/>
        <w:tab w:val="right" w:pos="6237"/>
        <w:tab w:val="right" w:pos="6917"/>
      </w:tabs>
      <w:overflowPunct w:val="0"/>
      <w:autoSpaceDE w:val="0"/>
      <w:autoSpaceDN w:val="0"/>
      <w:adjustRightInd w:val="0"/>
      <w:spacing w:after="240" w:line="240" w:lineRule="exact"/>
      <w:ind w:left="0" w:firstLine="0"/>
      <w:textAlignment w:val="baseline"/>
    </w:pPr>
    <w:rPr>
      <w:rFonts w:ascii="Times" w:eastAsia="Times New Roman" w:hAnsi="Times" w:cs="Times New Roman"/>
      <w:color w:val="auto"/>
      <w:sz w:val="18"/>
      <w:szCs w:val="20"/>
      <w:lang w:val="es-ES"/>
    </w:rPr>
  </w:style>
  <w:style w:type="paragraph" w:customStyle="1" w:styleId="Runninghead-right">
    <w:name w:val="Running head - right"/>
    <w:basedOn w:val="Runninghead-left"/>
    <w:rsid w:val="001B0C18"/>
    <w:pPr>
      <w:jc w:val="right"/>
    </w:pPr>
  </w:style>
  <w:style w:type="paragraph" w:customStyle="1" w:styleId="tablelegend">
    <w:name w:val="tablelegend"/>
    <w:basedOn w:val="Normal"/>
    <w:next w:val="Normal"/>
    <w:rsid w:val="001B0C18"/>
    <w:pPr>
      <w:keepNext/>
      <w:keepLines/>
      <w:overflowPunct w:val="0"/>
      <w:autoSpaceDE w:val="0"/>
      <w:autoSpaceDN w:val="0"/>
      <w:adjustRightInd w:val="0"/>
      <w:spacing w:before="240" w:after="120" w:line="240" w:lineRule="auto"/>
      <w:ind w:left="0" w:firstLine="0"/>
      <w:jc w:val="both"/>
      <w:textAlignment w:val="baseline"/>
    </w:pPr>
    <w:rPr>
      <w:rFonts w:ascii="Times" w:eastAsia="Times New Roman" w:hAnsi="Times" w:cs="Times New Roman"/>
      <w:color w:val="auto"/>
      <w:sz w:val="18"/>
      <w:szCs w:val="20"/>
      <w:lang w:val="de-DE"/>
    </w:rPr>
  </w:style>
  <w:style w:type="paragraph" w:customStyle="1" w:styleId="Ttulo10">
    <w:name w:val="Título1"/>
    <w:basedOn w:val="Normal"/>
    <w:next w:val="author"/>
    <w:rsid w:val="001B0C18"/>
    <w:pPr>
      <w:keepNext/>
      <w:keepLines/>
      <w:pageBreakBefore/>
      <w:tabs>
        <w:tab w:val="left" w:pos="284"/>
      </w:tabs>
      <w:suppressAutoHyphens/>
      <w:overflowPunct w:val="0"/>
      <w:autoSpaceDE w:val="0"/>
      <w:autoSpaceDN w:val="0"/>
      <w:adjustRightInd w:val="0"/>
      <w:spacing w:after="460" w:line="348" w:lineRule="exact"/>
      <w:ind w:left="0" w:firstLine="227"/>
      <w:jc w:val="center"/>
      <w:textAlignment w:val="baseline"/>
    </w:pPr>
    <w:rPr>
      <w:rFonts w:ascii="Times" w:eastAsia="Times New Roman" w:hAnsi="Times" w:cs="Times New Roman"/>
      <w:b/>
      <w:color w:val="auto"/>
      <w:sz w:val="28"/>
      <w:szCs w:val="20"/>
      <w:lang w:val="es-ES"/>
    </w:rPr>
  </w:style>
  <w:style w:type="paragraph" w:customStyle="1" w:styleId="BlockText1">
    <w:name w:val="Block Text1"/>
    <w:basedOn w:val="Normal"/>
    <w:rsid w:val="001B0C18"/>
    <w:pPr>
      <w:widowControl w:val="0"/>
      <w:spacing w:after="0" w:line="360" w:lineRule="auto"/>
      <w:ind w:left="567" w:right="-57" w:hanging="567"/>
      <w:jc w:val="both"/>
    </w:pPr>
    <w:rPr>
      <w:rFonts w:ascii="Albertus Medium" w:eastAsia="Times New Roman" w:hAnsi="Albertus Medium" w:cs="Times New Roman"/>
      <w:b/>
      <w:color w:val="auto"/>
      <w:sz w:val="20"/>
      <w:szCs w:val="20"/>
      <w:lang w:val="es-ES" w:eastAsia="es-ES"/>
    </w:rPr>
  </w:style>
  <w:style w:type="character" w:customStyle="1" w:styleId="EstiloCorreo376">
    <w:name w:val="EstiloCorreo376"/>
    <w:basedOn w:val="Fuentedeprrafopredeter"/>
    <w:semiHidden/>
    <w:rsid w:val="001B0C18"/>
    <w:rPr>
      <w:rFonts w:ascii="Arial" w:hAnsi="Arial" w:cs="Arial"/>
      <w:color w:val="auto"/>
      <w:sz w:val="20"/>
      <w:szCs w:val="20"/>
    </w:rPr>
  </w:style>
  <w:style w:type="character" w:customStyle="1" w:styleId="EstiloCorreo377">
    <w:name w:val="EstiloCorreo377"/>
    <w:basedOn w:val="Fuentedeprrafopredeter"/>
    <w:semiHidden/>
    <w:rsid w:val="001B0C18"/>
    <w:rPr>
      <w:rFonts w:ascii="Arial" w:hAnsi="Arial" w:cs="Arial"/>
      <w:color w:val="auto"/>
      <w:sz w:val="20"/>
      <w:szCs w:val="20"/>
    </w:rPr>
  </w:style>
  <w:style w:type="character" w:customStyle="1" w:styleId="EstiloCorreo378">
    <w:name w:val="EstiloCorreo378"/>
    <w:basedOn w:val="Fuentedeprrafopredeter"/>
    <w:semiHidden/>
    <w:rsid w:val="001B0C18"/>
    <w:rPr>
      <w:rFonts w:ascii="Arial" w:hAnsi="Arial" w:cs="Arial"/>
      <w:color w:val="auto"/>
      <w:sz w:val="20"/>
      <w:szCs w:val="20"/>
    </w:rPr>
  </w:style>
  <w:style w:type="paragraph" w:customStyle="1" w:styleId="Titulo8LicitacionPrincipal2">
    <w:name w:val="Titulo 8 Licitacion Principal 2"/>
    <w:basedOn w:val="Ttulo8"/>
    <w:link w:val="Titulo8LicitacionPrincipal2Car"/>
    <w:rsid w:val="001B0C18"/>
    <w:pPr>
      <w:keepNext w:val="0"/>
      <w:ind w:firstLine="0"/>
      <w:jc w:val="left"/>
    </w:pPr>
    <w:rPr>
      <w:rFonts w:eastAsia="Batang"/>
      <w:b/>
      <w:bCs/>
      <w:i w:val="0"/>
      <w:iCs w:val="0"/>
      <w:sz w:val="24"/>
    </w:rPr>
  </w:style>
  <w:style w:type="character" w:customStyle="1" w:styleId="Titulo8LicitacionPrincipal2Car">
    <w:name w:val="Titulo 8 Licitacion Principal 2 Car"/>
    <w:basedOn w:val="Ttulo8Car"/>
    <w:link w:val="Titulo8LicitacionPrincipal2"/>
    <w:rsid w:val="001B0C18"/>
    <w:rPr>
      <w:rFonts w:ascii="Arial" w:eastAsia="Batang" w:hAnsi="Arial" w:cs="Arial"/>
      <w:b/>
      <w:bCs/>
      <w:i w:val="0"/>
      <w:iCs w:val="0"/>
      <w:sz w:val="24"/>
      <w:szCs w:val="24"/>
      <w:lang w:val="es-ES" w:eastAsia="es-ES"/>
    </w:rPr>
  </w:style>
  <w:style w:type="character" w:customStyle="1" w:styleId="Titulo1Car">
    <w:name w:val="Titulo 1 Car"/>
    <w:link w:val="Titulo1"/>
    <w:rsid w:val="001B0C18"/>
    <w:rPr>
      <w:rFonts w:ascii="Times New Roman" w:eastAsia="Times New Roman" w:hAnsi="Times New Roman" w:cs="Times New Roman"/>
      <w:b/>
      <w:sz w:val="18"/>
      <w:szCs w:val="20"/>
      <w:lang w:eastAsia="es-ES"/>
    </w:rPr>
  </w:style>
  <w:style w:type="character" w:customStyle="1" w:styleId="apple-style-span">
    <w:name w:val="apple-style-span"/>
    <w:basedOn w:val="Fuentedeprrafopredeter"/>
    <w:rsid w:val="001B0C18"/>
  </w:style>
  <w:style w:type="paragraph" w:customStyle="1" w:styleId="CM42">
    <w:name w:val="CM42"/>
    <w:basedOn w:val="Default"/>
    <w:next w:val="Default"/>
    <w:rsid w:val="001B0C18"/>
    <w:pPr>
      <w:widowControl w:val="0"/>
    </w:pPr>
    <w:rPr>
      <w:color w:val="auto"/>
    </w:rPr>
  </w:style>
  <w:style w:type="paragraph" w:customStyle="1" w:styleId="CM38">
    <w:name w:val="CM38"/>
    <w:basedOn w:val="Default"/>
    <w:next w:val="Default"/>
    <w:rsid w:val="001B0C18"/>
    <w:pPr>
      <w:widowControl w:val="0"/>
    </w:pPr>
    <w:rPr>
      <w:color w:val="auto"/>
    </w:rPr>
  </w:style>
  <w:style w:type="paragraph" w:customStyle="1" w:styleId="CM39">
    <w:name w:val="CM39"/>
    <w:basedOn w:val="Default"/>
    <w:next w:val="Default"/>
    <w:rsid w:val="001B0C18"/>
    <w:pPr>
      <w:widowControl w:val="0"/>
    </w:pPr>
    <w:rPr>
      <w:color w:val="auto"/>
    </w:rPr>
  </w:style>
  <w:style w:type="paragraph" w:customStyle="1" w:styleId="CM2">
    <w:name w:val="CM2"/>
    <w:basedOn w:val="Default"/>
    <w:next w:val="Default"/>
    <w:rsid w:val="001B0C18"/>
    <w:pPr>
      <w:widowControl w:val="0"/>
      <w:spacing w:line="233" w:lineRule="atLeast"/>
    </w:pPr>
    <w:rPr>
      <w:color w:val="auto"/>
    </w:rPr>
  </w:style>
  <w:style w:type="paragraph" w:customStyle="1" w:styleId="CM41">
    <w:name w:val="CM41"/>
    <w:basedOn w:val="Default"/>
    <w:next w:val="Default"/>
    <w:uiPriority w:val="99"/>
    <w:rsid w:val="001B0C18"/>
    <w:pPr>
      <w:widowControl w:val="0"/>
    </w:pPr>
    <w:rPr>
      <w:color w:val="auto"/>
    </w:rPr>
  </w:style>
  <w:style w:type="paragraph" w:customStyle="1" w:styleId="CM4">
    <w:name w:val="CM4"/>
    <w:basedOn w:val="Default"/>
    <w:next w:val="Default"/>
    <w:rsid w:val="001B0C18"/>
    <w:pPr>
      <w:widowControl w:val="0"/>
      <w:spacing w:line="231" w:lineRule="atLeast"/>
    </w:pPr>
    <w:rPr>
      <w:color w:val="auto"/>
    </w:rPr>
  </w:style>
  <w:style w:type="paragraph" w:customStyle="1" w:styleId="CM8">
    <w:name w:val="CM8"/>
    <w:basedOn w:val="Default"/>
    <w:next w:val="Default"/>
    <w:rsid w:val="001B0C18"/>
    <w:pPr>
      <w:widowControl w:val="0"/>
      <w:spacing w:line="231" w:lineRule="atLeast"/>
    </w:pPr>
    <w:rPr>
      <w:color w:val="auto"/>
    </w:rPr>
  </w:style>
  <w:style w:type="paragraph" w:customStyle="1" w:styleId="CM11">
    <w:name w:val="CM11"/>
    <w:basedOn w:val="Default"/>
    <w:next w:val="Default"/>
    <w:rsid w:val="001B0C18"/>
    <w:pPr>
      <w:widowControl w:val="0"/>
      <w:spacing w:line="231" w:lineRule="atLeast"/>
    </w:pPr>
    <w:rPr>
      <w:color w:val="auto"/>
    </w:rPr>
  </w:style>
  <w:style w:type="paragraph" w:customStyle="1" w:styleId="CM13">
    <w:name w:val="CM13"/>
    <w:basedOn w:val="Default"/>
    <w:next w:val="Default"/>
    <w:rsid w:val="001B0C18"/>
    <w:pPr>
      <w:widowControl w:val="0"/>
      <w:spacing w:line="231" w:lineRule="atLeast"/>
    </w:pPr>
    <w:rPr>
      <w:color w:val="auto"/>
    </w:rPr>
  </w:style>
  <w:style w:type="paragraph" w:customStyle="1" w:styleId="CM16">
    <w:name w:val="CM16"/>
    <w:basedOn w:val="Default"/>
    <w:next w:val="Default"/>
    <w:rsid w:val="001B0C18"/>
    <w:pPr>
      <w:widowControl w:val="0"/>
    </w:pPr>
    <w:rPr>
      <w:color w:val="auto"/>
    </w:rPr>
  </w:style>
  <w:style w:type="paragraph" w:customStyle="1" w:styleId="CM20">
    <w:name w:val="CM20"/>
    <w:basedOn w:val="Default"/>
    <w:next w:val="Default"/>
    <w:rsid w:val="001B0C18"/>
    <w:pPr>
      <w:widowControl w:val="0"/>
      <w:spacing w:line="231" w:lineRule="atLeast"/>
    </w:pPr>
    <w:rPr>
      <w:color w:val="auto"/>
    </w:rPr>
  </w:style>
  <w:style w:type="paragraph" w:customStyle="1" w:styleId="Normal2">
    <w:name w:val="Normal2"/>
    <w:basedOn w:val="Normal"/>
    <w:rsid w:val="001B0C18"/>
    <w:pPr>
      <w:spacing w:before="100" w:beforeAutospacing="1" w:after="100" w:afterAutospacing="1" w:line="240" w:lineRule="auto"/>
      <w:ind w:left="0" w:firstLine="0"/>
    </w:pPr>
    <w:rPr>
      <w:rFonts w:ascii="Times New Roman" w:eastAsia="Times New Roman" w:hAnsi="Times New Roman" w:cs="Times New Roman"/>
      <w:sz w:val="24"/>
      <w:szCs w:val="24"/>
      <w:lang w:val="es-ES" w:eastAsia="es-ES"/>
    </w:rPr>
  </w:style>
  <w:style w:type="character" w:customStyle="1" w:styleId="EstiloCorreo396">
    <w:name w:val="EstiloCorreo396"/>
    <w:basedOn w:val="Fuentedeprrafopredeter"/>
    <w:semiHidden/>
    <w:rsid w:val="001B0C18"/>
    <w:rPr>
      <w:rFonts w:ascii="Arial" w:hAnsi="Arial" w:cs="Arial"/>
      <w:color w:val="auto"/>
      <w:sz w:val="20"/>
      <w:szCs w:val="20"/>
    </w:rPr>
  </w:style>
  <w:style w:type="character" w:customStyle="1" w:styleId="EstiloCorreo397">
    <w:name w:val="EstiloCorreo397"/>
    <w:basedOn w:val="Fuentedeprrafopredeter"/>
    <w:semiHidden/>
    <w:rsid w:val="001B0C18"/>
    <w:rPr>
      <w:rFonts w:ascii="Arial" w:hAnsi="Arial" w:cs="Arial"/>
      <w:color w:val="auto"/>
      <w:sz w:val="20"/>
      <w:szCs w:val="20"/>
    </w:rPr>
  </w:style>
  <w:style w:type="character" w:customStyle="1" w:styleId="EstiloCorreo398">
    <w:name w:val="EstiloCorreo398"/>
    <w:basedOn w:val="Fuentedeprrafopredeter"/>
    <w:semiHidden/>
    <w:rsid w:val="001B0C18"/>
    <w:rPr>
      <w:rFonts w:ascii="Arial" w:hAnsi="Arial" w:cs="Arial"/>
      <w:color w:val="auto"/>
      <w:sz w:val="20"/>
      <w:szCs w:val="20"/>
    </w:rPr>
  </w:style>
  <w:style w:type="paragraph" w:customStyle="1" w:styleId="Ttulo20">
    <w:name w:val="Título2"/>
    <w:basedOn w:val="Normal"/>
    <w:next w:val="author"/>
    <w:rsid w:val="001B0C18"/>
    <w:pPr>
      <w:keepNext/>
      <w:keepLines/>
      <w:pageBreakBefore/>
      <w:tabs>
        <w:tab w:val="left" w:pos="284"/>
      </w:tabs>
      <w:suppressAutoHyphens/>
      <w:overflowPunct w:val="0"/>
      <w:autoSpaceDE w:val="0"/>
      <w:autoSpaceDN w:val="0"/>
      <w:adjustRightInd w:val="0"/>
      <w:spacing w:after="460" w:line="348" w:lineRule="exact"/>
      <w:ind w:left="0" w:firstLine="227"/>
      <w:jc w:val="center"/>
      <w:textAlignment w:val="baseline"/>
    </w:pPr>
    <w:rPr>
      <w:rFonts w:ascii="Times" w:eastAsia="Times New Roman" w:hAnsi="Times" w:cs="Times New Roman"/>
      <w:b/>
      <w:color w:val="auto"/>
      <w:sz w:val="28"/>
      <w:szCs w:val="20"/>
      <w:lang w:val="es-ES"/>
    </w:rPr>
  </w:style>
  <w:style w:type="character" w:customStyle="1" w:styleId="EstiloCorreo400">
    <w:name w:val="EstiloCorreo400"/>
    <w:basedOn w:val="Fuentedeprrafopredeter"/>
    <w:semiHidden/>
    <w:rsid w:val="001B0C18"/>
    <w:rPr>
      <w:rFonts w:ascii="Arial" w:hAnsi="Arial" w:cs="Arial"/>
      <w:color w:val="auto"/>
      <w:sz w:val="20"/>
      <w:szCs w:val="20"/>
    </w:rPr>
  </w:style>
  <w:style w:type="character" w:customStyle="1" w:styleId="EstiloCorreo401">
    <w:name w:val="EstiloCorreo401"/>
    <w:basedOn w:val="Fuentedeprrafopredeter"/>
    <w:semiHidden/>
    <w:rsid w:val="001B0C18"/>
    <w:rPr>
      <w:rFonts w:ascii="Arial" w:hAnsi="Arial" w:cs="Arial"/>
      <w:color w:val="auto"/>
      <w:sz w:val="20"/>
      <w:szCs w:val="20"/>
    </w:rPr>
  </w:style>
  <w:style w:type="character" w:customStyle="1" w:styleId="EstiloCorreo402">
    <w:name w:val="EstiloCorreo402"/>
    <w:basedOn w:val="Fuentedeprrafopredeter"/>
    <w:semiHidden/>
    <w:rsid w:val="001B0C18"/>
    <w:rPr>
      <w:rFonts w:ascii="Arial" w:hAnsi="Arial" w:cs="Arial"/>
      <w:color w:val="auto"/>
      <w:sz w:val="20"/>
      <w:szCs w:val="20"/>
    </w:rPr>
  </w:style>
  <w:style w:type="paragraph" w:customStyle="1" w:styleId="ListaCC">
    <w:name w:val="Lista CC."/>
    <w:basedOn w:val="Normal"/>
    <w:rsid w:val="001B0C18"/>
    <w:pPr>
      <w:spacing w:after="0" w:line="240" w:lineRule="auto"/>
      <w:ind w:left="0" w:firstLine="0"/>
    </w:pPr>
    <w:rPr>
      <w:rFonts w:ascii="Times New Roman" w:eastAsia="Times New Roman" w:hAnsi="Times New Roman" w:cs="Times New Roman"/>
      <w:color w:val="auto"/>
      <w:sz w:val="24"/>
      <w:szCs w:val="24"/>
      <w:lang w:val="es-ES" w:eastAsia="es-ES"/>
    </w:rPr>
  </w:style>
  <w:style w:type="paragraph" w:customStyle="1" w:styleId="Infodocumentosadjuntos">
    <w:name w:val="Info documentos adjuntos"/>
    <w:basedOn w:val="Normal"/>
    <w:rsid w:val="001B0C18"/>
    <w:pPr>
      <w:spacing w:after="0" w:line="240" w:lineRule="auto"/>
      <w:ind w:left="0" w:firstLine="0"/>
    </w:pPr>
    <w:rPr>
      <w:rFonts w:ascii="Times New Roman" w:eastAsia="Times New Roman" w:hAnsi="Times New Roman" w:cs="Times New Roman"/>
      <w:color w:val="auto"/>
      <w:sz w:val="24"/>
      <w:szCs w:val="24"/>
      <w:lang w:val="es-ES" w:eastAsia="es-ES"/>
    </w:rPr>
  </w:style>
  <w:style w:type="paragraph" w:customStyle="1" w:styleId="CarCarCarCharChar">
    <w:name w:val="Car Car Car Char Char"/>
    <w:basedOn w:val="Normal"/>
    <w:rsid w:val="001B0C18"/>
    <w:pPr>
      <w:spacing w:after="160" w:line="240" w:lineRule="exact"/>
      <w:ind w:left="0" w:firstLine="0"/>
    </w:pPr>
    <w:rPr>
      <w:rFonts w:ascii="Tahoma" w:eastAsia="Times New Roman" w:hAnsi="Tahoma" w:cs="Times New Roman"/>
      <w:color w:val="auto"/>
      <w:sz w:val="20"/>
      <w:szCs w:val="20"/>
      <w:lang w:val="en-US" w:eastAsia="en-US"/>
    </w:rPr>
  </w:style>
  <w:style w:type="character" w:customStyle="1" w:styleId="ANOTACIONCar">
    <w:name w:val="ANOTACION Car"/>
    <w:link w:val="ANOTACION"/>
    <w:locked/>
    <w:rsid w:val="001B0C18"/>
    <w:rPr>
      <w:rFonts w:ascii="Univers Condensed" w:hAnsi="Univers Condensed"/>
      <w:b/>
      <w:sz w:val="18"/>
      <w:lang w:val="es-ES_tradnl"/>
    </w:rPr>
  </w:style>
  <w:style w:type="paragraph" w:customStyle="1" w:styleId="SECRETARIADELAFUNCIONPUBLICA">
    <w:name w:val="SECRETARIA DE LA FUNCION PUBLICA"/>
    <w:basedOn w:val="Normal"/>
    <w:uiPriority w:val="99"/>
    <w:rsid w:val="001B0C18"/>
    <w:pPr>
      <w:spacing w:after="0" w:line="240" w:lineRule="auto"/>
      <w:ind w:left="0" w:firstLine="0"/>
    </w:pPr>
    <w:rPr>
      <w:rFonts w:ascii="Arial" w:eastAsia="Batang" w:hAnsi="Arial" w:cs="Times New Roman"/>
      <w:color w:val="auto"/>
      <w:kern w:val="18"/>
      <w:sz w:val="18"/>
      <w:szCs w:val="20"/>
      <w:lang w:val="es-ES" w:eastAsia="en-US"/>
    </w:rPr>
  </w:style>
  <w:style w:type="character" w:customStyle="1" w:styleId="il">
    <w:name w:val="il"/>
    <w:basedOn w:val="Fuentedeprrafopredeter"/>
    <w:rsid w:val="001B0C18"/>
  </w:style>
  <w:style w:type="character" w:customStyle="1" w:styleId="Mencinsinresolver1">
    <w:name w:val="Mención sin resolver1"/>
    <w:basedOn w:val="Fuentedeprrafopredeter"/>
    <w:uiPriority w:val="99"/>
    <w:semiHidden/>
    <w:unhideWhenUsed/>
    <w:rsid w:val="00650BB3"/>
    <w:rPr>
      <w:color w:val="605E5C"/>
      <w:shd w:val="clear" w:color="auto" w:fill="E1DFDD"/>
    </w:rPr>
  </w:style>
  <w:style w:type="character" w:customStyle="1" w:styleId="Mencinsinresolver2">
    <w:name w:val="Mención sin resolver2"/>
    <w:basedOn w:val="Fuentedeprrafopredeter"/>
    <w:uiPriority w:val="99"/>
    <w:semiHidden/>
    <w:unhideWhenUsed/>
    <w:rsid w:val="00053143"/>
    <w:rPr>
      <w:color w:val="605E5C"/>
      <w:shd w:val="clear" w:color="auto" w:fill="E1DFDD"/>
    </w:rPr>
  </w:style>
  <w:style w:type="character" w:customStyle="1" w:styleId="ADRParrafoCar">
    <w:name w:val="ADR Parrafo Car"/>
    <w:basedOn w:val="Fuentedeprrafopredeter"/>
    <w:link w:val="ADRParrafo"/>
    <w:locked/>
    <w:rsid w:val="000610B2"/>
    <w:rPr>
      <w:rFonts w:ascii="Soberana Sans" w:eastAsia="Times New Roman" w:hAnsi="Soberana Sans" w:cs="Arial"/>
      <w:sz w:val="20"/>
      <w:szCs w:val="18"/>
      <w:lang w:eastAsia="es-ES"/>
    </w:rPr>
  </w:style>
  <w:style w:type="paragraph" w:customStyle="1" w:styleId="ADRParrafo">
    <w:name w:val="ADR Parrafo"/>
    <w:basedOn w:val="Normal"/>
    <w:link w:val="ADRParrafoCar"/>
    <w:qFormat/>
    <w:rsid w:val="000610B2"/>
    <w:pPr>
      <w:spacing w:after="0" w:line="240" w:lineRule="auto"/>
      <w:ind w:left="851" w:firstLine="0"/>
      <w:jc w:val="both"/>
    </w:pPr>
    <w:rPr>
      <w:rFonts w:ascii="Soberana Sans" w:eastAsia="Times New Roman" w:hAnsi="Soberana Sans" w:cs="Arial"/>
      <w:color w:val="auto"/>
      <w:sz w:val="20"/>
      <w:szCs w:val="18"/>
      <w:lang w:eastAsia="es-ES"/>
    </w:rPr>
  </w:style>
  <w:style w:type="table" w:customStyle="1" w:styleId="TableNormal">
    <w:name w:val="Table Normal"/>
    <w:uiPriority w:val="2"/>
    <w:semiHidden/>
    <w:unhideWhenUsed/>
    <w:qFormat/>
    <w:rsid w:val="001E2C9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E2C95"/>
    <w:pPr>
      <w:widowControl w:val="0"/>
      <w:autoSpaceDE w:val="0"/>
      <w:autoSpaceDN w:val="0"/>
      <w:spacing w:after="0" w:line="240" w:lineRule="auto"/>
      <w:ind w:left="0" w:firstLine="0"/>
    </w:pPr>
    <w:rPr>
      <w:rFonts w:ascii="Verdana" w:eastAsia="Verdana" w:hAnsi="Verdana" w:cs="Verdana"/>
      <w:color w:val="auto"/>
      <w:lang w:val="es-ES" w:eastAsia="en-US"/>
    </w:rPr>
  </w:style>
  <w:style w:type="character" w:styleId="Mencinsinresolver">
    <w:name w:val="Unresolved Mention"/>
    <w:basedOn w:val="Fuentedeprrafopredeter"/>
    <w:uiPriority w:val="99"/>
    <w:semiHidden/>
    <w:unhideWhenUsed/>
    <w:rsid w:val="001D636F"/>
    <w:rPr>
      <w:color w:val="605E5C"/>
      <w:shd w:val="clear" w:color="auto" w:fill="E1DFDD"/>
    </w:rPr>
  </w:style>
  <w:style w:type="paragraph" w:customStyle="1" w:styleId="msonormal0">
    <w:name w:val="msonormal"/>
    <w:basedOn w:val="Normal"/>
    <w:rsid w:val="00CB052C"/>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449972">
      <w:bodyDiv w:val="1"/>
      <w:marLeft w:val="0"/>
      <w:marRight w:val="0"/>
      <w:marTop w:val="0"/>
      <w:marBottom w:val="0"/>
      <w:divBdr>
        <w:top w:val="none" w:sz="0" w:space="0" w:color="auto"/>
        <w:left w:val="none" w:sz="0" w:space="0" w:color="auto"/>
        <w:bottom w:val="none" w:sz="0" w:space="0" w:color="auto"/>
        <w:right w:val="none" w:sz="0" w:space="0" w:color="auto"/>
      </w:divBdr>
    </w:div>
    <w:div w:id="44644881">
      <w:bodyDiv w:val="1"/>
      <w:marLeft w:val="0"/>
      <w:marRight w:val="0"/>
      <w:marTop w:val="0"/>
      <w:marBottom w:val="0"/>
      <w:divBdr>
        <w:top w:val="none" w:sz="0" w:space="0" w:color="auto"/>
        <w:left w:val="none" w:sz="0" w:space="0" w:color="auto"/>
        <w:bottom w:val="none" w:sz="0" w:space="0" w:color="auto"/>
        <w:right w:val="none" w:sz="0" w:space="0" w:color="auto"/>
      </w:divBdr>
    </w:div>
    <w:div w:id="71391269">
      <w:bodyDiv w:val="1"/>
      <w:marLeft w:val="0"/>
      <w:marRight w:val="0"/>
      <w:marTop w:val="0"/>
      <w:marBottom w:val="0"/>
      <w:divBdr>
        <w:top w:val="none" w:sz="0" w:space="0" w:color="auto"/>
        <w:left w:val="none" w:sz="0" w:space="0" w:color="auto"/>
        <w:bottom w:val="none" w:sz="0" w:space="0" w:color="auto"/>
        <w:right w:val="none" w:sz="0" w:space="0" w:color="auto"/>
      </w:divBdr>
    </w:div>
    <w:div w:id="128784098">
      <w:bodyDiv w:val="1"/>
      <w:marLeft w:val="0"/>
      <w:marRight w:val="0"/>
      <w:marTop w:val="0"/>
      <w:marBottom w:val="0"/>
      <w:divBdr>
        <w:top w:val="none" w:sz="0" w:space="0" w:color="auto"/>
        <w:left w:val="none" w:sz="0" w:space="0" w:color="auto"/>
        <w:bottom w:val="none" w:sz="0" w:space="0" w:color="auto"/>
        <w:right w:val="none" w:sz="0" w:space="0" w:color="auto"/>
      </w:divBdr>
    </w:div>
    <w:div w:id="150685279">
      <w:bodyDiv w:val="1"/>
      <w:marLeft w:val="0"/>
      <w:marRight w:val="0"/>
      <w:marTop w:val="0"/>
      <w:marBottom w:val="0"/>
      <w:divBdr>
        <w:top w:val="none" w:sz="0" w:space="0" w:color="auto"/>
        <w:left w:val="none" w:sz="0" w:space="0" w:color="auto"/>
        <w:bottom w:val="none" w:sz="0" w:space="0" w:color="auto"/>
        <w:right w:val="none" w:sz="0" w:space="0" w:color="auto"/>
      </w:divBdr>
    </w:div>
    <w:div w:id="284773761">
      <w:bodyDiv w:val="1"/>
      <w:marLeft w:val="0"/>
      <w:marRight w:val="0"/>
      <w:marTop w:val="0"/>
      <w:marBottom w:val="0"/>
      <w:divBdr>
        <w:top w:val="none" w:sz="0" w:space="0" w:color="auto"/>
        <w:left w:val="none" w:sz="0" w:space="0" w:color="auto"/>
        <w:bottom w:val="none" w:sz="0" w:space="0" w:color="auto"/>
        <w:right w:val="none" w:sz="0" w:space="0" w:color="auto"/>
      </w:divBdr>
    </w:div>
    <w:div w:id="295722308">
      <w:bodyDiv w:val="1"/>
      <w:marLeft w:val="0"/>
      <w:marRight w:val="0"/>
      <w:marTop w:val="0"/>
      <w:marBottom w:val="0"/>
      <w:divBdr>
        <w:top w:val="none" w:sz="0" w:space="0" w:color="auto"/>
        <w:left w:val="none" w:sz="0" w:space="0" w:color="auto"/>
        <w:bottom w:val="none" w:sz="0" w:space="0" w:color="auto"/>
        <w:right w:val="none" w:sz="0" w:space="0" w:color="auto"/>
      </w:divBdr>
    </w:div>
    <w:div w:id="305471511">
      <w:bodyDiv w:val="1"/>
      <w:marLeft w:val="0"/>
      <w:marRight w:val="0"/>
      <w:marTop w:val="0"/>
      <w:marBottom w:val="0"/>
      <w:divBdr>
        <w:top w:val="none" w:sz="0" w:space="0" w:color="auto"/>
        <w:left w:val="none" w:sz="0" w:space="0" w:color="auto"/>
        <w:bottom w:val="none" w:sz="0" w:space="0" w:color="auto"/>
        <w:right w:val="none" w:sz="0" w:space="0" w:color="auto"/>
      </w:divBdr>
    </w:div>
    <w:div w:id="314576088">
      <w:bodyDiv w:val="1"/>
      <w:marLeft w:val="0"/>
      <w:marRight w:val="0"/>
      <w:marTop w:val="0"/>
      <w:marBottom w:val="0"/>
      <w:divBdr>
        <w:top w:val="none" w:sz="0" w:space="0" w:color="auto"/>
        <w:left w:val="none" w:sz="0" w:space="0" w:color="auto"/>
        <w:bottom w:val="none" w:sz="0" w:space="0" w:color="auto"/>
        <w:right w:val="none" w:sz="0" w:space="0" w:color="auto"/>
      </w:divBdr>
    </w:div>
    <w:div w:id="423460030">
      <w:bodyDiv w:val="1"/>
      <w:marLeft w:val="0"/>
      <w:marRight w:val="0"/>
      <w:marTop w:val="0"/>
      <w:marBottom w:val="0"/>
      <w:divBdr>
        <w:top w:val="none" w:sz="0" w:space="0" w:color="auto"/>
        <w:left w:val="none" w:sz="0" w:space="0" w:color="auto"/>
        <w:bottom w:val="none" w:sz="0" w:space="0" w:color="auto"/>
        <w:right w:val="none" w:sz="0" w:space="0" w:color="auto"/>
      </w:divBdr>
    </w:div>
    <w:div w:id="479348342">
      <w:bodyDiv w:val="1"/>
      <w:marLeft w:val="0"/>
      <w:marRight w:val="0"/>
      <w:marTop w:val="0"/>
      <w:marBottom w:val="0"/>
      <w:divBdr>
        <w:top w:val="none" w:sz="0" w:space="0" w:color="auto"/>
        <w:left w:val="none" w:sz="0" w:space="0" w:color="auto"/>
        <w:bottom w:val="none" w:sz="0" w:space="0" w:color="auto"/>
        <w:right w:val="none" w:sz="0" w:space="0" w:color="auto"/>
      </w:divBdr>
    </w:div>
    <w:div w:id="479931467">
      <w:bodyDiv w:val="1"/>
      <w:marLeft w:val="0"/>
      <w:marRight w:val="0"/>
      <w:marTop w:val="0"/>
      <w:marBottom w:val="0"/>
      <w:divBdr>
        <w:top w:val="none" w:sz="0" w:space="0" w:color="auto"/>
        <w:left w:val="none" w:sz="0" w:space="0" w:color="auto"/>
        <w:bottom w:val="none" w:sz="0" w:space="0" w:color="auto"/>
        <w:right w:val="none" w:sz="0" w:space="0" w:color="auto"/>
      </w:divBdr>
    </w:div>
    <w:div w:id="557478798">
      <w:bodyDiv w:val="1"/>
      <w:marLeft w:val="0"/>
      <w:marRight w:val="0"/>
      <w:marTop w:val="0"/>
      <w:marBottom w:val="0"/>
      <w:divBdr>
        <w:top w:val="none" w:sz="0" w:space="0" w:color="auto"/>
        <w:left w:val="none" w:sz="0" w:space="0" w:color="auto"/>
        <w:bottom w:val="none" w:sz="0" w:space="0" w:color="auto"/>
        <w:right w:val="none" w:sz="0" w:space="0" w:color="auto"/>
      </w:divBdr>
    </w:div>
    <w:div w:id="597248875">
      <w:bodyDiv w:val="1"/>
      <w:marLeft w:val="0"/>
      <w:marRight w:val="0"/>
      <w:marTop w:val="0"/>
      <w:marBottom w:val="0"/>
      <w:divBdr>
        <w:top w:val="none" w:sz="0" w:space="0" w:color="auto"/>
        <w:left w:val="none" w:sz="0" w:space="0" w:color="auto"/>
        <w:bottom w:val="none" w:sz="0" w:space="0" w:color="auto"/>
        <w:right w:val="none" w:sz="0" w:space="0" w:color="auto"/>
      </w:divBdr>
    </w:div>
    <w:div w:id="715353461">
      <w:bodyDiv w:val="1"/>
      <w:marLeft w:val="0"/>
      <w:marRight w:val="0"/>
      <w:marTop w:val="0"/>
      <w:marBottom w:val="0"/>
      <w:divBdr>
        <w:top w:val="none" w:sz="0" w:space="0" w:color="auto"/>
        <w:left w:val="none" w:sz="0" w:space="0" w:color="auto"/>
        <w:bottom w:val="none" w:sz="0" w:space="0" w:color="auto"/>
        <w:right w:val="none" w:sz="0" w:space="0" w:color="auto"/>
      </w:divBdr>
    </w:div>
    <w:div w:id="730345543">
      <w:bodyDiv w:val="1"/>
      <w:marLeft w:val="0"/>
      <w:marRight w:val="0"/>
      <w:marTop w:val="0"/>
      <w:marBottom w:val="0"/>
      <w:divBdr>
        <w:top w:val="none" w:sz="0" w:space="0" w:color="auto"/>
        <w:left w:val="none" w:sz="0" w:space="0" w:color="auto"/>
        <w:bottom w:val="none" w:sz="0" w:space="0" w:color="auto"/>
        <w:right w:val="none" w:sz="0" w:space="0" w:color="auto"/>
      </w:divBdr>
    </w:div>
    <w:div w:id="870728125">
      <w:bodyDiv w:val="1"/>
      <w:marLeft w:val="0"/>
      <w:marRight w:val="0"/>
      <w:marTop w:val="0"/>
      <w:marBottom w:val="0"/>
      <w:divBdr>
        <w:top w:val="none" w:sz="0" w:space="0" w:color="auto"/>
        <w:left w:val="none" w:sz="0" w:space="0" w:color="auto"/>
        <w:bottom w:val="none" w:sz="0" w:space="0" w:color="auto"/>
        <w:right w:val="none" w:sz="0" w:space="0" w:color="auto"/>
      </w:divBdr>
    </w:div>
    <w:div w:id="1015570851">
      <w:bodyDiv w:val="1"/>
      <w:marLeft w:val="0"/>
      <w:marRight w:val="0"/>
      <w:marTop w:val="0"/>
      <w:marBottom w:val="0"/>
      <w:divBdr>
        <w:top w:val="none" w:sz="0" w:space="0" w:color="auto"/>
        <w:left w:val="none" w:sz="0" w:space="0" w:color="auto"/>
        <w:bottom w:val="none" w:sz="0" w:space="0" w:color="auto"/>
        <w:right w:val="none" w:sz="0" w:space="0" w:color="auto"/>
      </w:divBdr>
    </w:div>
    <w:div w:id="1060834665">
      <w:bodyDiv w:val="1"/>
      <w:marLeft w:val="0"/>
      <w:marRight w:val="0"/>
      <w:marTop w:val="0"/>
      <w:marBottom w:val="0"/>
      <w:divBdr>
        <w:top w:val="none" w:sz="0" w:space="0" w:color="auto"/>
        <w:left w:val="none" w:sz="0" w:space="0" w:color="auto"/>
        <w:bottom w:val="none" w:sz="0" w:space="0" w:color="auto"/>
        <w:right w:val="none" w:sz="0" w:space="0" w:color="auto"/>
      </w:divBdr>
    </w:div>
    <w:div w:id="1114207823">
      <w:bodyDiv w:val="1"/>
      <w:marLeft w:val="0"/>
      <w:marRight w:val="0"/>
      <w:marTop w:val="0"/>
      <w:marBottom w:val="0"/>
      <w:divBdr>
        <w:top w:val="none" w:sz="0" w:space="0" w:color="auto"/>
        <w:left w:val="none" w:sz="0" w:space="0" w:color="auto"/>
        <w:bottom w:val="none" w:sz="0" w:space="0" w:color="auto"/>
        <w:right w:val="none" w:sz="0" w:space="0" w:color="auto"/>
      </w:divBdr>
    </w:div>
    <w:div w:id="1119639285">
      <w:bodyDiv w:val="1"/>
      <w:marLeft w:val="0"/>
      <w:marRight w:val="0"/>
      <w:marTop w:val="0"/>
      <w:marBottom w:val="0"/>
      <w:divBdr>
        <w:top w:val="none" w:sz="0" w:space="0" w:color="auto"/>
        <w:left w:val="none" w:sz="0" w:space="0" w:color="auto"/>
        <w:bottom w:val="none" w:sz="0" w:space="0" w:color="auto"/>
        <w:right w:val="none" w:sz="0" w:space="0" w:color="auto"/>
      </w:divBdr>
    </w:div>
    <w:div w:id="1121414920">
      <w:bodyDiv w:val="1"/>
      <w:marLeft w:val="0"/>
      <w:marRight w:val="0"/>
      <w:marTop w:val="0"/>
      <w:marBottom w:val="0"/>
      <w:divBdr>
        <w:top w:val="none" w:sz="0" w:space="0" w:color="auto"/>
        <w:left w:val="none" w:sz="0" w:space="0" w:color="auto"/>
        <w:bottom w:val="none" w:sz="0" w:space="0" w:color="auto"/>
        <w:right w:val="none" w:sz="0" w:space="0" w:color="auto"/>
      </w:divBdr>
    </w:div>
    <w:div w:id="1267075251">
      <w:bodyDiv w:val="1"/>
      <w:marLeft w:val="0"/>
      <w:marRight w:val="0"/>
      <w:marTop w:val="0"/>
      <w:marBottom w:val="0"/>
      <w:divBdr>
        <w:top w:val="none" w:sz="0" w:space="0" w:color="auto"/>
        <w:left w:val="none" w:sz="0" w:space="0" w:color="auto"/>
        <w:bottom w:val="none" w:sz="0" w:space="0" w:color="auto"/>
        <w:right w:val="none" w:sz="0" w:space="0" w:color="auto"/>
      </w:divBdr>
    </w:div>
    <w:div w:id="1283731296">
      <w:bodyDiv w:val="1"/>
      <w:marLeft w:val="0"/>
      <w:marRight w:val="0"/>
      <w:marTop w:val="0"/>
      <w:marBottom w:val="0"/>
      <w:divBdr>
        <w:top w:val="none" w:sz="0" w:space="0" w:color="auto"/>
        <w:left w:val="none" w:sz="0" w:space="0" w:color="auto"/>
        <w:bottom w:val="none" w:sz="0" w:space="0" w:color="auto"/>
        <w:right w:val="none" w:sz="0" w:space="0" w:color="auto"/>
      </w:divBdr>
    </w:div>
    <w:div w:id="1284144761">
      <w:bodyDiv w:val="1"/>
      <w:marLeft w:val="0"/>
      <w:marRight w:val="0"/>
      <w:marTop w:val="0"/>
      <w:marBottom w:val="0"/>
      <w:divBdr>
        <w:top w:val="none" w:sz="0" w:space="0" w:color="auto"/>
        <w:left w:val="none" w:sz="0" w:space="0" w:color="auto"/>
        <w:bottom w:val="none" w:sz="0" w:space="0" w:color="auto"/>
        <w:right w:val="none" w:sz="0" w:space="0" w:color="auto"/>
      </w:divBdr>
    </w:div>
    <w:div w:id="1408766298">
      <w:bodyDiv w:val="1"/>
      <w:marLeft w:val="0"/>
      <w:marRight w:val="0"/>
      <w:marTop w:val="0"/>
      <w:marBottom w:val="0"/>
      <w:divBdr>
        <w:top w:val="none" w:sz="0" w:space="0" w:color="auto"/>
        <w:left w:val="none" w:sz="0" w:space="0" w:color="auto"/>
        <w:bottom w:val="none" w:sz="0" w:space="0" w:color="auto"/>
        <w:right w:val="none" w:sz="0" w:space="0" w:color="auto"/>
      </w:divBdr>
    </w:div>
    <w:div w:id="1441101662">
      <w:bodyDiv w:val="1"/>
      <w:marLeft w:val="0"/>
      <w:marRight w:val="0"/>
      <w:marTop w:val="0"/>
      <w:marBottom w:val="0"/>
      <w:divBdr>
        <w:top w:val="none" w:sz="0" w:space="0" w:color="auto"/>
        <w:left w:val="none" w:sz="0" w:space="0" w:color="auto"/>
        <w:bottom w:val="none" w:sz="0" w:space="0" w:color="auto"/>
        <w:right w:val="none" w:sz="0" w:space="0" w:color="auto"/>
      </w:divBdr>
    </w:div>
    <w:div w:id="1443264233">
      <w:bodyDiv w:val="1"/>
      <w:marLeft w:val="0"/>
      <w:marRight w:val="0"/>
      <w:marTop w:val="0"/>
      <w:marBottom w:val="0"/>
      <w:divBdr>
        <w:top w:val="none" w:sz="0" w:space="0" w:color="auto"/>
        <w:left w:val="none" w:sz="0" w:space="0" w:color="auto"/>
        <w:bottom w:val="none" w:sz="0" w:space="0" w:color="auto"/>
        <w:right w:val="none" w:sz="0" w:space="0" w:color="auto"/>
      </w:divBdr>
    </w:div>
    <w:div w:id="1469664627">
      <w:bodyDiv w:val="1"/>
      <w:marLeft w:val="0"/>
      <w:marRight w:val="0"/>
      <w:marTop w:val="0"/>
      <w:marBottom w:val="0"/>
      <w:divBdr>
        <w:top w:val="none" w:sz="0" w:space="0" w:color="auto"/>
        <w:left w:val="none" w:sz="0" w:space="0" w:color="auto"/>
        <w:bottom w:val="none" w:sz="0" w:space="0" w:color="auto"/>
        <w:right w:val="none" w:sz="0" w:space="0" w:color="auto"/>
      </w:divBdr>
    </w:div>
    <w:div w:id="1556356975">
      <w:bodyDiv w:val="1"/>
      <w:marLeft w:val="0"/>
      <w:marRight w:val="0"/>
      <w:marTop w:val="0"/>
      <w:marBottom w:val="0"/>
      <w:divBdr>
        <w:top w:val="none" w:sz="0" w:space="0" w:color="auto"/>
        <w:left w:val="none" w:sz="0" w:space="0" w:color="auto"/>
        <w:bottom w:val="none" w:sz="0" w:space="0" w:color="auto"/>
        <w:right w:val="none" w:sz="0" w:space="0" w:color="auto"/>
      </w:divBdr>
    </w:div>
    <w:div w:id="1572887320">
      <w:bodyDiv w:val="1"/>
      <w:marLeft w:val="0"/>
      <w:marRight w:val="0"/>
      <w:marTop w:val="0"/>
      <w:marBottom w:val="0"/>
      <w:divBdr>
        <w:top w:val="none" w:sz="0" w:space="0" w:color="auto"/>
        <w:left w:val="none" w:sz="0" w:space="0" w:color="auto"/>
        <w:bottom w:val="none" w:sz="0" w:space="0" w:color="auto"/>
        <w:right w:val="none" w:sz="0" w:space="0" w:color="auto"/>
      </w:divBdr>
    </w:div>
    <w:div w:id="1580796319">
      <w:bodyDiv w:val="1"/>
      <w:marLeft w:val="0"/>
      <w:marRight w:val="0"/>
      <w:marTop w:val="0"/>
      <w:marBottom w:val="0"/>
      <w:divBdr>
        <w:top w:val="none" w:sz="0" w:space="0" w:color="auto"/>
        <w:left w:val="none" w:sz="0" w:space="0" w:color="auto"/>
        <w:bottom w:val="none" w:sz="0" w:space="0" w:color="auto"/>
        <w:right w:val="none" w:sz="0" w:space="0" w:color="auto"/>
      </w:divBdr>
    </w:div>
    <w:div w:id="1636595566">
      <w:bodyDiv w:val="1"/>
      <w:marLeft w:val="0"/>
      <w:marRight w:val="0"/>
      <w:marTop w:val="0"/>
      <w:marBottom w:val="0"/>
      <w:divBdr>
        <w:top w:val="none" w:sz="0" w:space="0" w:color="auto"/>
        <w:left w:val="none" w:sz="0" w:space="0" w:color="auto"/>
        <w:bottom w:val="none" w:sz="0" w:space="0" w:color="auto"/>
        <w:right w:val="none" w:sz="0" w:space="0" w:color="auto"/>
      </w:divBdr>
    </w:div>
    <w:div w:id="1672638136">
      <w:bodyDiv w:val="1"/>
      <w:marLeft w:val="0"/>
      <w:marRight w:val="0"/>
      <w:marTop w:val="0"/>
      <w:marBottom w:val="0"/>
      <w:divBdr>
        <w:top w:val="none" w:sz="0" w:space="0" w:color="auto"/>
        <w:left w:val="none" w:sz="0" w:space="0" w:color="auto"/>
        <w:bottom w:val="none" w:sz="0" w:space="0" w:color="auto"/>
        <w:right w:val="none" w:sz="0" w:space="0" w:color="auto"/>
      </w:divBdr>
    </w:div>
    <w:div w:id="1743335289">
      <w:bodyDiv w:val="1"/>
      <w:marLeft w:val="0"/>
      <w:marRight w:val="0"/>
      <w:marTop w:val="0"/>
      <w:marBottom w:val="0"/>
      <w:divBdr>
        <w:top w:val="none" w:sz="0" w:space="0" w:color="auto"/>
        <w:left w:val="none" w:sz="0" w:space="0" w:color="auto"/>
        <w:bottom w:val="none" w:sz="0" w:space="0" w:color="auto"/>
        <w:right w:val="none" w:sz="0" w:space="0" w:color="auto"/>
      </w:divBdr>
    </w:div>
    <w:div w:id="1832452158">
      <w:bodyDiv w:val="1"/>
      <w:marLeft w:val="0"/>
      <w:marRight w:val="0"/>
      <w:marTop w:val="0"/>
      <w:marBottom w:val="0"/>
      <w:divBdr>
        <w:top w:val="none" w:sz="0" w:space="0" w:color="auto"/>
        <w:left w:val="none" w:sz="0" w:space="0" w:color="auto"/>
        <w:bottom w:val="none" w:sz="0" w:space="0" w:color="auto"/>
        <w:right w:val="none" w:sz="0" w:space="0" w:color="auto"/>
      </w:divBdr>
    </w:div>
    <w:div w:id="1840534248">
      <w:bodyDiv w:val="1"/>
      <w:marLeft w:val="0"/>
      <w:marRight w:val="0"/>
      <w:marTop w:val="0"/>
      <w:marBottom w:val="0"/>
      <w:divBdr>
        <w:top w:val="none" w:sz="0" w:space="0" w:color="auto"/>
        <w:left w:val="none" w:sz="0" w:space="0" w:color="auto"/>
        <w:bottom w:val="none" w:sz="0" w:space="0" w:color="auto"/>
        <w:right w:val="none" w:sz="0" w:space="0" w:color="auto"/>
      </w:divBdr>
    </w:div>
    <w:div w:id="2068067039">
      <w:bodyDiv w:val="1"/>
      <w:marLeft w:val="0"/>
      <w:marRight w:val="0"/>
      <w:marTop w:val="0"/>
      <w:marBottom w:val="0"/>
      <w:divBdr>
        <w:top w:val="none" w:sz="0" w:space="0" w:color="auto"/>
        <w:left w:val="none" w:sz="0" w:space="0" w:color="auto"/>
        <w:bottom w:val="none" w:sz="0" w:space="0" w:color="auto"/>
        <w:right w:val="none" w:sz="0" w:space="0" w:color="auto"/>
      </w:divBdr>
    </w:div>
    <w:div w:id="2074349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comprasmx.buengobierno.gob.mx/registro-empresas" TargetMode="External"/><Relationship Id="rId18" Type="http://schemas.openxmlformats.org/officeDocument/2006/relationships/hyperlink" Target="file:///C:\Users\Usuario\Downloads\1.-%20LA-16-RHQ-016RHQ001-N-681-2023.DOCX" TargetMode="External"/><Relationship Id="rId26" Type="http://schemas.openxmlformats.org/officeDocument/2006/relationships/hyperlink" Target="mailto:recursos.materiales@ceti.mx" TargetMode="External"/><Relationship Id="rId3" Type="http://schemas.openxmlformats.org/officeDocument/2006/relationships/styles" Target="styles.xml"/><Relationship Id="rId21" Type="http://schemas.openxmlformats.org/officeDocument/2006/relationships/hyperlink" Target="http://www.nafin.com" TargetMode="External"/><Relationship Id="rId7" Type="http://schemas.openxmlformats.org/officeDocument/2006/relationships/endnotes" Target="endnotes.xml"/><Relationship Id="rId12" Type="http://schemas.openxmlformats.org/officeDocument/2006/relationships/hyperlink" Target="https://comprasmx.buengobierno.gob.mx" TargetMode="External"/><Relationship Id="rId17" Type="http://schemas.openxmlformats.org/officeDocument/2006/relationships/hyperlink" Target="file:///C:\Users\Usuario\Downloads\1.-%20LA-16-RHQ-016RHQ001-N-681-2023.DOCX" TargetMode="External"/><Relationship Id="rId25" Type="http://schemas.openxmlformats.org/officeDocument/2006/relationships/hyperlink" Target="http://www.nafin.com.mx" TargetMode="External"/><Relationship Id="rId2" Type="http://schemas.openxmlformats.org/officeDocument/2006/relationships/numbering" Target="numbering.xml"/><Relationship Id="rId16" Type="http://schemas.openxmlformats.org/officeDocument/2006/relationships/hyperlink" Target="file:///C:\Users\Usuario\Downloads\1.-%20LA-16-RHQ-016RHQ001-N-681-2023.DOCX" TargetMode="External"/><Relationship Id="rId20" Type="http://schemas.openxmlformats.org/officeDocument/2006/relationships/hyperlink" Target="file:///H:\DECLARACI&#211;N"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comprasmx.buengobierno.gob.mx/firmacontratos/" TargetMode="External"/><Relationship Id="rId23" Type="http://schemas.openxmlformats.org/officeDocument/2006/relationships/header" Target="header3.xml"/><Relationship Id="rId28" Type="http://schemas.openxmlformats.org/officeDocument/2006/relationships/hyperlink" Target="mailto:oic@ceti.mx" TargetMode="External"/><Relationship Id="rId10" Type="http://schemas.openxmlformats.org/officeDocument/2006/relationships/header" Target="header2.xml"/><Relationship Id="rId19" Type="http://schemas.openxmlformats.org/officeDocument/2006/relationships/hyperlink" Target="file:///C:\Users\Usuario\Downloads\1.-%20LA-16-RHQ-016RHQ001-N-681-2023.DOCX"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comprasmx.buengobierno.gob.mx/firmacontratos/" TargetMode="External"/><Relationship Id="rId22" Type="http://schemas.openxmlformats.org/officeDocument/2006/relationships/hyperlink" Target="https://comprasmx.buengobierno.gob.mx/firmacontratos/" TargetMode="External"/><Relationship Id="rId27" Type="http://schemas.openxmlformats.org/officeDocument/2006/relationships/hyperlink" Target="http://www.compranet.gob.mx" TargetMode="Externa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D7E029-D164-43D6-9098-058589CEA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115</Pages>
  <Words>51152</Words>
  <Characters>281338</Characters>
  <Application>Microsoft Office Word</Application>
  <DocSecurity>0</DocSecurity>
  <Lines>2344</Lines>
  <Paragraphs>663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2</cp:revision>
  <cp:lastPrinted>2023-09-07T20:05:00Z</cp:lastPrinted>
  <dcterms:created xsi:type="dcterms:W3CDTF">2026-05-19T15:19:00Z</dcterms:created>
  <dcterms:modified xsi:type="dcterms:W3CDTF">2026-05-19T15:19:00Z</dcterms:modified>
</cp:coreProperties>
</file>